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pcCurrentPosition"/>
    <w:bookmarkStart w:id="1" w:name="_GoBack"/>
    <w:bookmarkEnd w:id="0"/>
    <w:bookmarkEnd w:id="1"/>
    <w:p w:rsidR="00797EE9" w:rsidRPr="00393F56" w:rsidRDefault="00797EE9" w:rsidP="0067388A">
      <w:r w:rsidRPr="00393F5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2.5pt" o:ole="" fillcolor="window">
            <v:imagedata r:id="rId8" o:title=""/>
          </v:shape>
          <o:OLEObject Type="Embed" ProgID="Word.Picture.8" ShapeID="_x0000_i1025" DrawAspect="Content" ObjectID="_1738142292" r:id="rId9"/>
        </w:object>
      </w:r>
    </w:p>
    <w:p w:rsidR="00A91F59" w:rsidRPr="00393F56" w:rsidRDefault="00A91F59" w:rsidP="00A91F59">
      <w:pPr>
        <w:pStyle w:val="ShortT"/>
        <w:spacing w:before="240"/>
      </w:pPr>
      <w:r w:rsidRPr="00393F56">
        <w:t>Corporations Act 2001</w:t>
      </w:r>
    </w:p>
    <w:p w:rsidR="00A91F59" w:rsidRPr="00393F56" w:rsidRDefault="00A91F59" w:rsidP="00A91F59">
      <w:pPr>
        <w:pStyle w:val="CompiledActNo"/>
        <w:spacing w:before="240"/>
      </w:pPr>
      <w:r w:rsidRPr="00393F56">
        <w:t>No. 50, 2001</w:t>
      </w:r>
    </w:p>
    <w:p w:rsidR="00A91F59" w:rsidRPr="00393F56" w:rsidRDefault="00A91F59" w:rsidP="00A91F59">
      <w:pPr>
        <w:spacing w:before="1000"/>
        <w:rPr>
          <w:rFonts w:cs="Arial"/>
          <w:b/>
          <w:sz w:val="32"/>
          <w:szCs w:val="32"/>
        </w:rPr>
      </w:pPr>
      <w:r w:rsidRPr="00393F56">
        <w:rPr>
          <w:rFonts w:cs="Arial"/>
          <w:b/>
          <w:sz w:val="32"/>
          <w:szCs w:val="32"/>
        </w:rPr>
        <w:t>Compilation No. </w:t>
      </w:r>
      <w:r w:rsidRPr="00393F56">
        <w:rPr>
          <w:rFonts w:cs="Arial"/>
          <w:b/>
          <w:sz w:val="32"/>
          <w:szCs w:val="32"/>
        </w:rPr>
        <w:fldChar w:fldCharType="begin"/>
      </w:r>
      <w:r w:rsidRPr="00393F56">
        <w:rPr>
          <w:rFonts w:cs="Arial"/>
          <w:b/>
          <w:sz w:val="32"/>
          <w:szCs w:val="32"/>
        </w:rPr>
        <w:instrText xml:space="preserve"> DOCPROPERTY  CompilationNumber </w:instrText>
      </w:r>
      <w:r w:rsidRPr="00393F56">
        <w:rPr>
          <w:rFonts w:cs="Arial"/>
          <w:b/>
          <w:sz w:val="32"/>
          <w:szCs w:val="32"/>
        </w:rPr>
        <w:fldChar w:fldCharType="separate"/>
      </w:r>
      <w:r w:rsidR="00E90C47">
        <w:rPr>
          <w:rFonts w:cs="Arial"/>
          <w:b/>
          <w:sz w:val="32"/>
          <w:szCs w:val="32"/>
        </w:rPr>
        <w:t>120</w:t>
      </w:r>
      <w:r w:rsidRPr="00393F56">
        <w:rPr>
          <w:rFonts w:cs="Arial"/>
          <w:b/>
          <w:sz w:val="32"/>
          <w:szCs w:val="32"/>
        </w:rPr>
        <w:fldChar w:fldCharType="end"/>
      </w:r>
    </w:p>
    <w:p w:rsidR="00A91F59" w:rsidRPr="00393F56" w:rsidRDefault="00A91F59" w:rsidP="00A91F59">
      <w:pPr>
        <w:tabs>
          <w:tab w:val="left" w:pos="3600"/>
        </w:tabs>
        <w:spacing w:before="480"/>
        <w:rPr>
          <w:rFonts w:cs="Arial"/>
          <w:sz w:val="24"/>
        </w:rPr>
      </w:pPr>
      <w:r w:rsidRPr="00393F56">
        <w:rPr>
          <w:rFonts w:cs="Arial"/>
          <w:b/>
          <w:sz w:val="24"/>
        </w:rPr>
        <w:t>Compilation date:</w:t>
      </w:r>
      <w:r w:rsidRPr="00393F56">
        <w:rPr>
          <w:rFonts w:cs="Arial"/>
          <w:sz w:val="24"/>
        </w:rPr>
        <w:tab/>
      </w:r>
      <w:r w:rsidRPr="00E90C47">
        <w:rPr>
          <w:rFonts w:cs="Arial"/>
          <w:sz w:val="24"/>
        </w:rPr>
        <w:fldChar w:fldCharType="begin"/>
      </w:r>
      <w:r w:rsidR="00583660" w:rsidRPr="00E90C47">
        <w:rPr>
          <w:rFonts w:cs="Arial"/>
          <w:sz w:val="24"/>
        </w:rPr>
        <w:instrText>DOCPROPERTY StartDate \@ "d MMMM yyyy" \* MERGEFORMAT</w:instrText>
      </w:r>
      <w:r w:rsidRPr="00E90C47">
        <w:rPr>
          <w:rFonts w:cs="Arial"/>
          <w:sz w:val="24"/>
        </w:rPr>
        <w:fldChar w:fldCharType="separate"/>
      </w:r>
      <w:r w:rsidR="00E90C47" w:rsidRPr="00E90C47">
        <w:rPr>
          <w:rFonts w:cs="Arial"/>
          <w:bCs/>
          <w:sz w:val="24"/>
        </w:rPr>
        <w:t>1</w:t>
      </w:r>
      <w:r w:rsidR="00E90C47" w:rsidRPr="00E90C47">
        <w:rPr>
          <w:rFonts w:cs="Arial"/>
          <w:sz w:val="24"/>
        </w:rPr>
        <w:t xml:space="preserve"> October 2022</w:t>
      </w:r>
      <w:r w:rsidRPr="00E90C47">
        <w:rPr>
          <w:rFonts w:cs="Arial"/>
          <w:sz w:val="24"/>
        </w:rPr>
        <w:fldChar w:fldCharType="end"/>
      </w:r>
    </w:p>
    <w:p w:rsidR="00A91F59" w:rsidRPr="00393F56" w:rsidRDefault="00A91F59" w:rsidP="00A91F59">
      <w:pPr>
        <w:spacing w:before="240"/>
        <w:rPr>
          <w:rFonts w:cs="Arial"/>
          <w:sz w:val="24"/>
        </w:rPr>
      </w:pPr>
      <w:r w:rsidRPr="00393F56">
        <w:rPr>
          <w:rFonts w:cs="Arial"/>
          <w:b/>
          <w:sz w:val="24"/>
        </w:rPr>
        <w:t>Includes amendments up to:</w:t>
      </w:r>
      <w:r w:rsidRPr="00393F56">
        <w:rPr>
          <w:rFonts w:cs="Arial"/>
          <w:sz w:val="24"/>
        </w:rPr>
        <w:tab/>
      </w:r>
      <w:r w:rsidRPr="00E90C47">
        <w:rPr>
          <w:rFonts w:cs="Arial"/>
          <w:sz w:val="24"/>
        </w:rPr>
        <w:fldChar w:fldCharType="begin"/>
      </w:r>
      <w:r w:rsidRPr="00E90C47">
        <w:rPr>
          <w:rFonts w:cs="Arial"/>
          <w:sz w:val="24"/>
        </w:rPr>
        <w:instrText xml:space="preserve"> DOCPROPERTY IncludesUpTo </w:instrText>
      </w:r>
      <w:r w:rsidRPr="00E90C47">
        <w:rPr>
          <w:rFonts w:cs="Arial"/>
          <w:sz w:val="24"/>
        </w:rPr>
        <w:fldChar w:fldCharType="separate"/>
      </w:r>
      <w:r w:rsidR="00E90C47" w:rsidRPr="00E90C47">
        <w:rPr>
          <w:rFonts w:cs="Arial"/>
          <w:sz w:val="24"/>
        </w:rPr>
        <w:t>Act No. 35, 2022</w:t>
      </w:r>
      <w:r w:rsidRPr="00E90C47">
        <w:rPr>
          <w:rFonts w:cs="Arial"/>
          <w:sz w:val="24"/>
        </w:rPr>
        <w:fldChar w:fldCharType="end"/>
      </w:r>
    </w:p>
    <w:p w:rsidR="00A91F59" w:rsidRPr="00393F56" w:rsidRDefault="00A91F59" w:rsidP="00A91F59">
      <w:pPr>
        <w:tabs>
          <w:tab w:val="left" w:pos="3600"/>
        </w:tabs>
        <w:spacing w:before="240" w:after="240"/>
        <w:rPr>
          <w:rFonts w:cs="Arial"/>
          <w:sz w:val="24"/>
          <w:szCs w:val="24"/>
        </w:rPr>
      </w:pPr>
      <w:r w:rsidRPr="00393F56">
        <w:rPr>
          <w:rFonts w:cs="Arial"/>
          <w:b/>
          <w:sz w:val="24"/>
        </w:rPr>
        <w:t>Registered:</w:t>
      </w:r>
      <w:r w:rsidRPr="00393F56">
        <w:rPr>
          <w:rFonts w:cs="Arial"/>
          <w:sz w:val="24"/>
        </w:rPr>
        <w:tab/>
      </w:r>
      <w:r w:rsidRPr="00E90C47">
        <w:rPr>
          <w:rFonts w:cs="Arial"/>
          <w:sz w:val="24"/>
        </w:rPr>
        <w:fldChar w:fldCharType="begin"/>
      </w:r>
      <w:r w:rsidRPr="00E90C47">
        <w:rPr>
          <w:rFonts w:cs="Arial"/>
          <w:sz w:val="24"/>
        </w:rPr>
        <w:instrText xml:space="preserve"> IF </w:instrText>
      </w:r>
      <w:r w:rsidRPr="00E90C47">
        <w:rPr>
          <w:rFonts w:cs="Arial"/>
          <w:sz w:val="24"/>
        </w:rPr>
        <w:fldChar w:fldCharType="begin"/>
      </w:r>
      <w:r w:rsidRPr="00E90C47">
        <w:rPr>
          <w:rFonts w:cs="Arial"/>
          <w:sz w:val="24"/>
        </w:rPr>
        <w:instrText xml:space="preserve"> DOCPROPERTY RegisteredDate </w:instrText>
      </w:r>
      <w:r w:rsidRPr="00E90C47">
        <w:rPr>
          <w:rFonts w:cs="Arial"/>
          <w:sz w:val="24"/>
        </w:rPr>
        <w:fldChar w:fldCharType="separate"/>
      </w:r>
      <w:r w:rsidR="00E90C47" w:rsidRPr="00E90C47">
        <w:rPr>
          <w:rFonts w:cs="Arial"/>
          <w:sz w:val="24"/>
        </w:rPr>
        <w:instrText>20 October 2022</w:instrText>
      </w:r>
      <w:r w:rsidRPr="00E90C47">
        <w:rPr>
          <w:rFonts w:cs="Arial"/>
          <w:sz w:val="24"/>
        </w:rPr>
        <w:fldChar w:fldCharType="end"/>
      </w:r>
      <w:r w:rsidRPr="00E90C47">
        <w:rPr>
          <w:rFonts w:cs="Arial"/>
          <w:sz w:val="24"/>
        </w:rPr>
        <w:instrText xml:space="preserve"> = #1/1/1901# "Unknown" </w:instrText>
      </w:r>
      <w:r w:rsidRPr="00E90C47">
        <w:rPr>
          <w:rFonts w:cs="Arial"/>
          <w:sz w:val="24"/>
        </w:rPr>
        <w:fldChar w:fldCharType="begin"/>
      </w:r>
      <w:r w:rsidRPr="00E90C47">
        <w:rPr>
          <w:rFonts w:cs="Arial"/>
          <w:sz w:val="24"/>
        </w:rPr>
        <w:instrText xml:space="preserve"> DOCPROPERTY RegisteredDate \@ "d MMMM yyyy" </w:instrText>
      </w:r>
      <w:r w:rsidRPr="00E90C47">
        <w:rPr>
          <w:rFonts w:cs="Arial"/>
          <w:sz w:val="24"/>
        </w:rPr>
        <w:fldChar w:fldCharType="separate"/>
      </w:r>
      <w:r w:rsidR="00E90C47" w:rsidRPr="00E90C47">
        <w:rPr>
          <w:rFonts w:cs="Arial"/>
          <w:sz w:val="24"/>
        </w:rPr>
        <w:instrText>20 October 2022</w:instrText>
      </w:r>
      <w:r w:rsidRPr="00E90C47">
        <w:rPr>
          <w:rFonts w:cs="Arial"/>
          <w:sz w:val="24"/>
        </w:rPr>
        <w:fldChar w:fldCharType="end"/>
      </w:r>
      <w:r w:rsidRPr="00E90C47">
        <w:rPr>
          <w:rFonts w:cs="Arial"/>
          <w:sz w:val="24"/>
        </w:rPr>
        <w:instrText xml:space="preserve"> \*MERGEFORMAT </w:instrText>
      </w:r>
      <w:r w:rsidRPr="00E90C47">
        <w:rPr>
          <w:rFonts w:cs="Arial"/>
          <w:sz w:val="24"/>
        </w:rPr>
        <w:fldChar w:fldCharType="separate"/>
      </w:r>
      <w:r w:rsidR="00E90C47" w:rsidRPr="00E90C47">
        <w:rPr>
          <w:rFonts w:cs="Arial"/>
          <w:bCs/>
          <w:noProof/>
          <w:sz w:val="24"/>
        </w:rPr>
        <w:t>20</w:t>
      </w:r>
      <w:r w:rsidR="00E90C47" w:rsidRPr="00E90C47">
        <w:rPr>
          <w:rFonts w:cs="Arial"/>
          <w:noProof/>
          <w:sz w:val="24"/>
        </w:rPr>
        <w:t xml:space="preserve"> October 2022</w:t>
      </w:r>
      <w:r w:rsidRPr="00E90C47">
        <w:rPr>
          <w:rFonts w:cs="Arial"/>
          <w:sz w:val="24"/>
        </w:rPr>
        <w:fldChar w:fldCharType="end"/>
      </w:r>
    </w:p>
    <w:p w:rsidR="00A91F59" w:rsidRPr="00393F56" w:rsidRDefault="00A91F59" w:rsidP="00A91F59">
      <w:pPr>
        <w:spacing w:before="120"/>
        <w:rPr>
          <w:rFonts w:cs="Arial"/>
          <w:sz w:val="24"/>
        </w:rPr>
      </w:pPr>
      <w:r w:rsidRPr="00393F56">
        <w:rPr>
          <w:rFonts w:cs="Arial"/>
          <w:sz w:val="24"/>
        </w:rPr>
        <w:t>This compilation is in 7 volumes</w:t>
      </w:r>
    </w:p>
    <w:p w:rsidR="00A91F59" w:rsidRPr="00393F56" w:rsidRDefault="00A91F59" w:rsidP="00583660">
      <w:pPr>
        <w:tabs>
          <w:tab w:val="left" w:pos="1440"/>
        </w:tabs>
        <w:spacing w:before="240"/>
        <w:rPr>
          <w:rFonts w:cs="Arial"/>
          <w:sz w:val="24"/>
          <w:szCs w:val="24"/>
        </w:rPr>
      </w:pPr>
      <w:r w:rsidRPr="00393F56">
        <w:rPr>
          <w:rFonts w:cs="Arial"/>
          <w:sz w:val="24"/>
          <w:szCs w:val="24"/>
        </w:rPr>
        <w:t>Volume 1:</w:t>
      </w:r>
      <w:r w:rsidRPr="00393F56">
        <w:rPr>
          <w:rFonts w:cs="Arial"/>
          <w:sz w:val="24"/>
          <w:szCs w:val="24"/>
        </w:rPr>
        <w:tab/>
        <w:t>sections </w:t>
      </w:r>
      <w:r w:rsidRPr="00393F56">
        <w:rPr>
          <w:sz w:val="24"/>
          <w:szCs w:val="24"/>
        </w:rPr>
        <w:t>1–260E</w:t>
      </w:r>
    </w:p>
    <w:p w:rsidR="00A91F59" w:rsidRPr="00393F56" w:rsidRDefault="00A91F59" w:rsidP="00583660">
      <w:pPr>
        <w:tabs>
          <w:tab w:val="left" w:pos="1440"/>
        </w:tabs>
        <w:rPr>
          <w:rFonts w:cs="Arial"/>
          <w:b/>
          <w:sz w:val="24"/>
          <w:szCs w:val="24"/>
        </w:rPr>
      </w:pPr>
      <w:r w:rsidRPr="00393F56">
        <w:rPr>
          <w:rFonts w:cs="Arial"/>
          <w:b/>
          <w:sz w:val="24"/>
          <w:szCs w:val="24"/>
        </w:rPr>
        <w:t>Volume 2:</w:t>
      </w:r>
      <w:r w:rsidRPr="00393F56">
        <w:rPr>
          <w:rFonts w:cs="Arial"/>
          <w:b/>
          <w:sz w:val="24"/>
          <w:szCs w:val="24"/>
        </w:rPr>
        <w:tab/>
        <w:t>sections </w:t>
      </w:r>
      <w:r w:rsidRPr="00393F56">
        <w:rPr>
          <w:b/>
          <w:sz w:val="24"/>
          <w:szCs w:val="24"/>
        </w:rPr>
        <w:t>283AA–60</w:t>
      </w:r>
      <w:r w:rsidR="00D91F04" w:rsidRPr="00393F56">
        <w:rPr>
          <w:b/>
          <w:sz w:val="24"/>
          <w:szCs w:val="24"/>
        </w:rPr>
        <w:t>0K</w:t>
      </w:r>
    </w:p>
    <w:p w:rsidR="00A91F59" w:rsidRPr="00393F56" w:rsidRDefault="00A91F59" w:rsidP="00583660">
      <w:pPr>
        <w:tabs>
          <w:tab w:val="left" w:pos="1440"/>
        </w:tabs>
        <w:rPr>
          <w:rFonts w:cs="Arial"/>
          <w:sz w:val="24"/>
          <w:szCs w:val="24"/>
        </w:rPr>
      </w:pPr>
      <w:r w:rsidRPr="00393F56">
        <w:rPr>
          <w:rFonts w:cs="Arial"/>
          <w:sz w:val="24"/>
          <w:szCs w:val="24"/>
        </w:rPr>
        <w:t>Volume 3:</w:t>
      </w:r>
      <w:r w:rsidRPr="00393F56">
        <w:rPr>
          <w:rFonts w:cs="Arial"/>
          <w:sz w:val="24"/>
          <w:szCs w:val="24"/>
        </w:rPr>
        <w:tab/>
        <w:t>sections </w:t>
      </w:r>
      <w:r w:rsidRPr="00393F56">
        <w:rPr>
          <w:sz w:val="24"/>
          <w:szCs w:val="24"/>
        </w:rPr>
        <w:t>601–742</w:t>
      </w:r>
    </w:p>
    <w:p w:rsidR="00A91F59" w:rsidRPr="00393F56" w:rsidRDefault="00A91F59" w:rsidP="00583660">
      <w:pPr>
        <w:tabs>
          <w:tab w:val="left" w:pos="1440"/>
        </w:tabs>
        <w:rPr>
          <w:rFonts w:cs="Arial"/>
          <w:sz w:val="24"/>
          <w:szCs w:val="24"/>
        </w:rPr>
      </w:pPr>
      <w:r w:rsidRPr="00393F56">
        <w:rPr>
          <w:rFonts w:cs="Arial"/>
          <w:sz w:val="24"/>
          <w:szCs w:val="24"/>
        </w:rPr>
        <w:t>Volume 4:</w:t>
      </w:r>
      <w:r w:rsidRPr="00393F56">
        <w:rPr>
          <w:rFonts w:cs="Arial"/>
          <w:sz w:val="24"/>
          <w:szCs w:val="24"/>
        </w:rPr>
        <w:tab/>
        <w:t>sections </w:t>
      </w:r>
      <w:r w:rsidRPr="00393F56">
        <w:rPr>
          <w:sz w:val="24"/>
          <w:szCs w:val="24"/>
        </w:rPr>
        <w:t>760A–994Q</w:t>
      </w:r>
    </w:p>
    <w:p w:rsidR="00A91F59" w:rsidRPr="00393F56" w:rsidRDefault="00A91F59" w:rsidP="00583660">
      <w:pPr>
        <w:tabs>
          <w:tab w:val="left" w:pos="1440"/>
        </w:tabs>
        <w:rPr>
          <w:rFonts w:cs="Arial"/>
          <w:sz w:val="24"/>
          <w:szCs w:val="24"/>
        </w:rPr>
      </w:pPr>
      <w:r w:rsidRPr="00393F56">
        <w:rPr>
          <w:rFonts w:cs="Arial"/>
          <w:sz w:val="24"/>
          <w:szCs w:val="24"/>
        </w:rPr>
        <w:t>Volume 5:</w:t>
      </w:r>
      <w:r w:rsidRPr="00393F56">
        <w:rPr>
          <w:rFonts w:cs="Arial"/>
          <w:sz w:val="24"/>
          <w:szCs w:val="24"/>
        </w:rPr>
        <w:tab/>
        <w:t>sections 1010A–1369A</w:t>
      </w:r>
    </w:p>
    <w:p w:rsidR="00A91F59" w:rsidRPr="00393F56" w:rsidRDefault="00A91F59" w:rsidP="00583660">
      <w:pPr>
        <w:tabs>
          <w:tab w:val="left" w:pos="1440"/>
        </w:tabs>
        <w:rPr>
          <w:rFonts w:cs="Arial"/>
          <w:sz w:val="24"/>
        </w:rPr>
      </w:pPr>
      <w:r w:rsidRPr="00393F56">
        <w:rPr>
          <w:rFonts w:cs="Arial"/>
          <w:sz w:val="24"/>
        </w:rPr>
        <w:t>Volume 6:</w:t>
      </w:r>
      <w:r w:rsidRPr="00393F56">
        <w:rPr>
          <w:rFonts w:cs="Arial"/>
          <w:sz w:val="24"/>
        </w:rPr>
        <w:tab/>
        <w:t>sections 1370</w:t>
      </w:r>
      <w:r w:rsidRPr="00393F56">
        <w:rPr>
          <w:rFonts w:cs="Arial"/>
          <w:sz w:val="24"/>
          <w:szCs w:val="24"/>
        </w:rPr>
        <w:t>–</w:t>
      </w:r>
      <w:r w:rsidR="00EC2800" w:rsidRPr="00393F56">
        <w:rPr>
          <w:rFonts w:cs="Arial"/>
          <w:sz w:val="24"/>
          <w:szCs w:val="24"/>
        </w:rPr>
        <w:t>169</w:t>
      </w:r>
      <w:r w:rsidR="00EC2800">
        <w:rPr>
          <w:rFonts w:cs="Arial"/>
          <w:sz w:val="24"/>
          <w:szCs w:val="24"/>
        </w:rPr>
        <w:t>7</w:t>
      </w:r>
    </w:p>
    <w:p w:rsidR="00A91F59" w:rsidRPr="00393F56" w:rsidRDefault="00A91F59" w:rsidP="00A91F59">
      <w:pPr>
        <w:tabs>
          <w:tab w:val="left" w:pos="1440"/>
        </w:tabs>
        <w:rPr>
          <w:rFonts w:cs="Arial"/>
          <w:sz w:val="24"/>
        </w:rPr>
      </w:pPr>
      <w:r w:rsidRPr="00393F56">
        <w:rPr>
          <w:rFonts w:cs="Arial"/>
          <w:sz w:val="24"/>
        </w:rPr>
        <w:tab/>
        <w:t>Schedules</w:t>
      </w:r>
    </w:p>
    <w:p w:rsidR="00A91F59" w:rsidRPr="00393F56" w:rsidRDefault="00A91F59" w:rsidP="00583660">
      <w:pPr>
        <w:tabs>
          <w:tab w:val="left" w:pos="1440"/>
        </w:tabs>
        <w:rPr>
          <w:rFonts w:cs="Arial"/>
          <w:sz w:val="24"/>
        </w:rPr>
      </w:pPr>
      <w:r w:rsidRPr="00393F56">
        <w:rPr>
          <w:rFonts w:cs="Arial"/>
          <w:sz w:val="24"/>
        </w:rPr>
        <w:t>Volume 7</w:t>
      </w:r>
      <w:r w:rsidR="00320C45" w:rsidRPr="00393F56">
        <w:rPr>
          <w:rFonts w:cs="Arial"/>
          <w:sz w:val="24"/>
        </w:rPr>
        <w:t>:</w:t>
      </w:r>
      <w:r w:rsidRPr="00393F56">
        <w:rPr>
          <w:rFonts w:cs="Arial"/>
          <w:sz w:val="24"/>
        </w:rPr>
        <w:tab/>
        <w:t>Endnotes</w:t>
      </w:r>
    </w:p>
    <w:p w:rsidR="00C63EB9" w:rsidRDefault="00A91F59" w:rsidP="00C63EB9">
      <w:pPr>
        <w:spacing w:before="120" w:after="240"/>
        <w:rPr>
          <w:rFonts w:cs="Arial"/>
          <w:sz w:val="24"/>
        </w:rPr>
      </w:pPr>
      <w:r w:rsidRPr="00393F56">
        <w:rPr>
          <w:rFonts w:cs="Arial"/>
          <w:sz w:val="24"/>
        </w:rPr>
        <w:t>Each volume has its own contents</w:t>
      </w:r>
    </w:p>
    <w:p w:rsidR="008357C3" w:rsidRPr="00393F56" w:rsidRDefault="00C63EB9" w:rsidP="00C63EB9">
      <w:pPr>
        <w:spacing w:before="120" w:after="240"/>
        <w:rPr>
          <w:rFonts w:cs="Arial"/>
          <w:sz w:val="24"/>
        </w:rPr>
      </w:pPr>
      <w:r>
        <w:rPr>
          <w:b/>
          <w:bCs/>
          <w:color w:val="000000"/>
          <w:shd w:val="clear" w:color="auto" w:fill="FFFFFF"/>
        </w:rPr>
        <w:t>This compilation includes</w:t>
      </w:r>
      <w:r w:rsidR="00731D11">
        <w:rPr>
          <w:b/>
          <w:bCs/>
          <w:color w:val="000000"/>
          <w:shd w:val="clear" w:color="auto" w:fill="FFFFFF"/>
        </w:rPr>
        <w:t xml:space="preserve"> </w:t>
      </w:r>
      <w:r>
        <w:rPr>
          <w:b/>
          <w:bCs/>
          <w:color w:val="000000"/>
          <w:shd w:val="clear" w:color="auto" w:fill="FFFFFF"/>
        </w:rPr>
        <w:t>commenced amendment</w:t>
      </w:r>
      <w:r w:rsidR="00583660">
        <w:rPr>
          <w:b/>
          <w:bCs/>
          <w:color w:val="000000"/>
          <w:shd w:val="clear" w:color="auto" w:fill="FFFFFF"/>
        </w:rPr>
        <w:t>s</w:t>
      </w:r>
      <w:r>
        <w:rPr>
          <w:b/>
          <w:bCs/>
          <w:color w:val="000000"/>
          <w:shd w:val="clear" w:color="auto" w:fill="FFFFFF"/>
        </w:rPr>
        <w:t xml:space="preserve"> made by Act No. </w:t>
      </w:r>
      <w:r w:rsidR="009F1BB0">
        <w:rPr>
          <w:b/>
          <w:bCs/>
          <w:color w:val="000000"/>
          <w:shd w:val="clear" w:color="auto" w:fill="FFFFFF"/>
        </w:rPr>
        <w:t>14, 2022</w:t>
      </w:r>
    </w:p>
    <w:p w:rsidR="00797EE9" w:rsidRPr="00393F56" w:rsidRDefault="00797EE9" w:rsidP="0067388A">
      <w:pPr>
        <w:pageBreakBefore/>
        <w:rPr>
          <w:rFonts w:cs="Arial"/>
          <w:b/>
          <w:sz w:val="32"/>
          <w:szCs w:val="32"/>
        </w:rPr>
      </w:pPr>
      <w:r w:rsidRPr="00393F56">
        <w:rPr>
          <w:rFonts w:cs="Arial"/>
          <w:b/>
          <w:sz w:val="32"/>
          <w:szCs w:val="32"/>
        </w:rPr>
        <w:lastRenderedPageBreak/>
        <w:t>About this compilation</w:t>
      </w:r>
    </w:p>
    <w:p w:rsidR="00797EE9" w:rsidRPr="00393F56" w:rsidRDefault="00797EE9" w:rsidP="0067388A">
      <w:pPr>
        <w:spacing w:before="240"/>
        <w:rPr>
          <w:rFonts w:cs="Arial"/>
        </w:rPr>
      </w:pPr>
      <w:r w:rsidRPr="00393F56">
        <w:rPr>
          <w:rFonts w:cs="Arial"/>
          <w:b/>
          <w:szCs w:val="22"/>
        </w:rPr>
        <w:t>This compilation</w:t>
      </w:r>
    </w:p>
    <w:p w:rsidR="00797EE9" w:rsidRPr="00393F56" w:rsidRDefault="00797EE9" w:rsidP="0067388A">
      <w:pPr>
        <w:spacing w:before="120" w:after="120"/>
        <w:rPr>
          <w:rFonts w:cs="Arial"/>
          <w:szCs w:val="22"/>
        </w:rPr>
      </w:pPr>
      <w:r w:rsidRPr="00393F56">
        <w:rPr>
          <w:rFonts w:cs="Arial"/>
          <w:szCs w:val="22"/>
        </w:rPr>
        <w:t xml:space="preserve">This is a compilation of the </w:t>
      </w:r>
      <w:r w:rsidRPr="00393F56">
        <w:rPr>
          <w:rFonts w:cs="Arial"/>
          <w:i/>
          <w:szCs w:val="22"/>
        </w:rPr>
        <w:fldChar w:fldCharType="begin"/>
      </w:r>
      <w:r w:rsidRPr="00393F56">
        <w:rPr>
          <w:rFonts w:cs="Arial"/>
          <w:i/>
          <w:szCs w:val="22"/>
        </w:rPr>
        <w:instrText xml:space="preserve"> STYLEREF  ShortT </w:instrText>
      </w:r>
      <w:r w:rsidRPr="00393F56">
        <w:rPr>
          <w:rFonts w:cs="Arial"/>
          <w:i/>
          <w:szCs w:val="22"/>
        </w:rPr>
        <w:fldChar w:fldCharType="separate"/>
      </w:r>
      <w:r w:rsidR="00E90C47">
        <w:rPr>
          <w:rFonts w:cs="Arial"/>
          <w:i/>
          <w:noProof/>
          <w:szCs w:val="22"/>
        </w:rPr>
        <w:t>Corporations Act 2001</w:t>
      </w:r>
      <w:r w:rsidRPr="00393F56">
        <w:rPr>
          <w:rFonts w:cs="Arial"/>
          <w:i/>
          <w:szCs w:val="22"/>
        </w:rPr>
        <w:fldChar w:fldCharType="end"/>
      </w:r>
      <w:r w:rsidRPr="00393F56">
        <w:rPr>
          <w:rFonts w:cs="Arial"/>
          <w:szCs w:val="22"/>
        </w:rPr>
        <w:t xml:space="preserve"> that shows the text of the law as amended and in force on </w:t>
      </w:r>
      <w:r w:rsidRPr="00E90C47">
        <w:rPr>
          <w:rFonts w:cs="Arial"/>
          <w:szCs w:val="22"/>
        </w:rPr>
        <w:fldChar w:fldCharType="begin"/>
      </w:r>
      <w:r w:rsidR="00583660" w:rsidRPr="00E90C47">
        <w:rPr>
          <w:rFonts w:cs="Arial"/>
          <w:szCs w:val="22"/>
        </w:rPr>
        <w:instrText>DOCPROPERTY StartDate \@ "d MMMM yyyy" \* MERGEFORMAT</w:instrText>
      </w:r>
      <w:r w:rsidRPr="00E90C47">
        <w:rPr>
          <w:rFonts w:cs="Arial"/>
          <w:szCs w:val="22"/>
        </w:rPr>
        <w:fldChar w:fldCharType="separate"/>
      </w:r>
      <w:r w:rsidR="00E90C47" w:rsidRPr="00E90C47">
        <w:rPr>
          <w:rFonts w:cs="Arial"/>
          <w:szCs w:val="22"/>
        </w:rPr>
        <w:t>1 October 2022</w:t>
      </w:r>
      <w:r w:rsidRPr="00E90C47">
        <w:rPr>
          <w:rFonts w:cs="Arial"/>
          <w:szCs w:val="22"/>
        </w:rPr>
        <w:fldChar w:fldCharType="end"/>
      </w:r>
      <w:r w:rsidRPr="00393F56">
        <w:rPr>
          <w:rFonts w:cs="Arial"/>
          <w:szCs w:val="22"/>
        </w:rPr>
        <w:t xml:space="preserve"> (the </w:t>
      </w:r>
      <w:r w:rsidRPr="00393F56">
        <w:rPr>
          <w:rFonts w:cs="Arial"/>
          <w:b/>
          <w:i/>
          <w:szCs w:val="22"/>
        </w:rPr>
        <w:t>compilation date</w:t>
      </w:r>
      <w:r w:rsidRPr="00393F56">
        <w:rPr>
          <w:rFonts w:cs="Arial"/>
          <w:szCs w:val="22"/>
        </w:rPr>
        <w:t>).</w:t>
      </w:r>
    </w:p>
    <w:p w:rsidR="00797EE9" w:rsidRPr="00393F56" w:rsidRDefault="00797EE9" w:rsidP="0067388A">
      <w:pPr>
        <w:spacing w:after="120"/>
        <w:rPr>
          <w:rFonts w:cs="Arial"/>
          <w:szCs w:val="22"/>
        </w:rPr>
      </w:pPr>
      <w:r w:rsidRPr="00393F56">
        <w:rPr>
          <w:rFonts w:cs="Arial"/>
          <w:szCs w:val="22"/>
        </w:rPr>
        <w:t xml:space="preserve">The notes at the end of this compilation (the </w:t>
      </w:r>
      <w:r w:rsidRPr="00393F56">
        <w:rPr>
          <w:rFonts w:cs="Arial"/>
          <w:b/>
          <w:i/>
          <w:szCs w:val="22"/>
        </w:rPr>
        <w:t>endnotes</w:t>
      </w:r>
      <w:r w:rsidRPr="00393F56">
        <w:rPr>
          <w:rFonts w:cs="Arial"/>
          <w:szCs w:val="22"/>
        </w:rPr>
        <w:t>) include information about amending laws and the amendment history of provisions of the compiled law.</w:t>
      </w:r>
    </w:p>
    <w:p w:rsidR="00797EE9" w:rsidRPr="00393F56" w:rsidRDefault="00797EE9" w:rsidP="0067388A">
      <w:pPr>
        <w:tabs>
          <w:tab w:val="left" w:pos="5640"/>
        </w:tabs>
        <w:spacing w:before="120" w:after="120"/>
        <w:rPr>
          <w:rFonts w:cs="Arial"/>
          <w:b/>
          <w:szCs w:val="22"/>
        </w:rPr>
      </w:pPr>
      <w:r w:rsidRPr="00393F56">
        <w:rPr>
          <w:rFonts w:cs="Arial"/>
          <w:b/>
          <w:szCs w:val="22"/>
        </w:rPr>
        <w:t>Uncommenced amendments</w:t>
      </w:r>
    </w:p>
    <w:p w:rsidR="00797EE9" w:rsidRPr="00393F56" w:rsidRDefault="00797EE9" w:rsidP="0067388A">
      <w:pPr>
        <w:spacing w:after="120"/>
        <w:rPr>
          <w:rFonts w:cs="Arial"/>
          <w:szCs w:val="22"/>
        </w:rPr>
      </w:pPr>
      <w:r w:rsidRPr="00393F5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7EE9" w:rsidRPr="00393F56" w:rsidRDefault="00797EE9" w:rsidP="0067388A">
      <w:pPr>
        <w:spacing w:before="120" w:after="120"/>
        <w:rPr>
          <w:rFonts w:cs="Arial"/>
          <w:b/>
          <w:szCs w:val="22"/>
        </w:rPr>
      </w:pPr>
      <w:r w:rsidRPr="00393F56">
        <w:rPr>
          <w:rFonts w:cs="Arial"/>
          <w:b/>
          <w:szCs w:val="22"/>
        </w:rPr>
        <w:t>Application, saving and transitional provisions for provisions and amendments</w:t>
      </w:r>
    </w:p>
    <w:p w:rsidR="00797EE9" w:rsidRPr="00393F56" w:rsidRDefault="00797EE9" w:rsidP="0067388A">
      <w:pPr>
        <w:spacing w:after="120"/>
        <w:rPr>
          <w:rFonts w:cs="Arial"/>
          <w:szCs w:val="22"/>
        </w:rPr>
      </w:pPr>
      <w:r w:rsidRPr="00393F56">
        <w:rPr>
          <w:rFonts w:cs="Arial"/>
          <w:szCs w:val="22"/>
        </w:rPr>
        <w:t>If the operation of a provision or amendment of the compiled law is affected by an application, saving or transitional provision that is not included in this compilation, details are included in the endnotes.</w:t>
      </w:r>
    </w:p>
    <w:p w:rsidR="00797EE9" w:rsidRPr="00393F56" w:rsidRDefault="00797EE9" w:rsidP="0067388A">
      <w:pPr>
        <w:spacing w:after="120"/>
        <w:rPr>
          <w:rFonts w:cs="Arial"/>
          <w:b/>
          <w:szCs w:val="22"/>
        </w:rPr>
      </w:pPr>
      <w:r w:rsidRPr="00393F56">
        <w:rPr>
          <w:rFonts w:cs="Arial"/>
          <w:b/>
          <w:szCs w:val="22"/>
        </w:rPr>
        <w:t>Editorial changes</w:t>
      </w:r>
    </w:p>
    <w:p w:rsidR="00797EE9" w:rsidRPr="00393F56" w:rsidRDefault="00797EE9" w:rsidP="0067388A">
      <w:pPr>
        <w:spacing w:after="120"/>
        <w:rPr>
          <w:rFonts w:cs="Arial"/>
          <w:szCs w:val="22"/>
        </w:rPr>
      </w:pPr>
      <w:r w:rsidRPr="00393F56">
        <w:rPr>
          <w:rFonts w:cs="Arial"/>
          <w:szCs w:val="22"/>
        </w:rPr>
        <w:t>For more information about any editorial changes made in this compilation, see the endnotes.</w:t>
      </w:r>
    </w:p>
    <w:p w:rsidR="00797EE9" w:rsidRPr="00393F56" w:rsidRDefault="00797EE9" w:rsidP="0067388A">
      <w:pPr>
        <w:spacing w:before="120" w:after="120"/>
        <w:rPr>
          <w:rFonts w:cs="Arial"/>
          <w:b/>
          <w:szCs w:val="22"/>
        </w:rPr>
      </w:pPr>
      <w:r w:rsidRPr="00393F56">
        <w:rPr>
          <w:rFonts w:cs="Arial"/>
          <w:b/>
          <w:szCs w:val="22"/>
        </w:rPr>
        <w:t>Modifications</w:t>
      </w:r>
    </w:p>
    <w:p w:rsidR="00797EE9" w:rsidRPr="00393F56" w:rsidRDefault="00797EE9" w:rsidP="0067388A">
      <w:pPr>
        <w:spacing w:after="120"/>
        <w:rPr>
          <w:rFonts w:cs="Arial"/>
          <w:szCs w:val="22"/>
        </w:rPr>
      </w:pPr>
      <w:r w:rsidRPr="00393F5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7EE9" w:rsidRPr="00393F56" w:rsidRDefault="00797EE9" w:rsidP="0067388A">
      <w:pPr>
        <w:spacing w:before="80" w:after="120"/>
        <w:rPr>
          <w:rFonts w:cs="Arial"/>
          <w:b/>
          <w:szCs w:val="22"/>
        </w:rPr>
      </w:pPr>
      <w:r w:rsidRPr="00393F56">
        <w:rPr>
          <w:rFonts w:cs="Arial"/>
          <w:b/>
          <w:szCs w:val="22"/>
        </w:rPr>
        <w:t>Self</w:t>
      </w:r>
      <w:r w:rsidR="00D45415">
        <w:rPr>
          <w:rFonts w:cs="Arial"/>
          <w:b/>
          <w:szCs w:val="22"/>
        </w:rPr>
        <w:noBreakHyphen/>
      </w:r>
      <w:r w:rsidRPr="00393F56">
        <w:rPr>
          <w:rFonts w:cs="Arial"/>
          <w:b/>
          <w:szCs w:val="22"/>
        </w:rPr>
        <w:t>repealing provisions</w:t>
      </w:r>
    </w:p>
    <w:p w:rsidR="00797EE9" w:rsidRPr="00393F56" w:rsidRDefault="00797EE9" w:rsidP="0067388A">
      <w:pPr>
        <w:spacing w:after="120"/>
        <w:rPr>
          <w:rFonts w:cs="Arial"/>
          <w:szCs w:val="22"/>
        </w:rPr>
      </w:pPr>
      <w:r w:rsidRPr="00393F56">
        <w:rPr>
          <w:rFonts w:cs="Arial"/>
          <w:szCs w:val="22"/>
        </w:rPr>
        <w:t>If a provision of the compiled law has been repealed in accordance with a provision of the law, details are included in the endnotes.</w:t>
      </w:r>
    </w:p>
    <w:p w:rsidR="00797EE9" w:rsidRPr="00393F56" w:rsidRDefault="00797EE9" w:rsidP="0067388A">
      <w:pPr>
        <w:pStyle w:val="Header"/>
        <w:tabs>
          <w:tab w:val="clear" w:pos="4150"/>
          <w:tab w:val="clear" w:pos="8307"/>
        </w:tabs>
      </w:pPr>
      <w:r w:rsidRPr="00D45415">
        <w:rPr>
          <w:rStyle w:val="CharChapNo"/>
        </w:rPr>
        <w:t xml:space="preserve"> </w:t>
      </w:r>
      <w:r w:rsidRPr="00D45415">
        <w:rPr>
          <w:rStyle w:val="CharChapText"/>
        </w:rPr>
        <w:t xml:space="preserve"> </w:t>
      </w:r>
    </w:p>
    <w:p w:rsidR="00797EE9" w:rsidRPr="00393F56" w:rsidRDefault="00797EE9" w:rsidP="0067388A">
      <w:pPr>
        <w:pStyle w:val="Header"/>
        <w:tabs>
          <w:tab w:val="clear" w:pos="4150"/>
          <w:tab w:val="clear" w:pos="8307"/>
        </w:tabs>
      </w:pPr>
      <w:r w:rsidRPr="00D45415">
        <w:rPr>
          <w:rStyle w:val="CharPartNo"/>
        </w:rPr>
        <w:t xml:space="preserve"> </w:t>
      </w:r>
      <w:r w:rsidRPr="00D45415">
        <w:rPr>
          <w:rStyle w:val="CharPartText"/>
        </w:rPr>
        <w:t xml:space="preserve"> </w:t>
      </w:r>
    </w:p>
    <w:p w:rsidR="00797EE9" w:rsidRPr="00393F56" w:rsidRDefault="00797EE9" w:rsidP="0067388A">
      <w:pPr>
        <w:pStyle w:val="Header"/>
        <w:tabs>
          <w:tab w:val="clear" w:pos="4150"/>
          <w:tab w:val="clear" w:pos="8307"/>
        </w:tabs>
      </w:pPr>
      <w:r w:rsidRPr="00D45415">
        <w:rPr>
          <w:rStyle w:val="CharDivNo"/>
        </w:rPr>
        <w:t xml:space="preserve"> </w:t>
      </w:r>
      <w:r w:rsidRPr="00D45415">
        <w:rPr>
          <w:rStyle w:val="CharDivText"/>
        </w:rPr>
        <w:t xml:space="preserve"> </w:t>
      </w:r>
    </w:p>
    <w:p w:rsidR="00797EE9" w:rsidRPr="00393F56" w:rsidRDefault="00797EE9" w:rsidP="0067388A">
      <w:pPr>
        <w:sectPr w:rsidR="00797EE9" w:rsidRPr="00393F56" w:rsidSect="008F55A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C15B8" w:rsidRPr="00393F56" w:rsidRDefault="00CC15B8" w:rsidP="005A7338">
      <w:pPr>
        <w:rPr>
          <w:sz w:val="36"/>
          <w:szCs w:val="36"/>
        </w:rPr>
      </w:pPr>
      <w:r w:rsidRPr="00393F56">
        <w:rPr>
          <w:sz w:val="36"/>
          <w:szCs w:val="36"/>
        </w:rPr>
        <w:lastRenderedPageBreak/>
        <w:t>Contents</w:t>
      </w:r>
    </w:p>
    <w:p w:rsidR="00216591" w:rsidRDefault="007E49A2">
      <w:pPr>
        <w:pStyle w:val="TOC1"/>
        <w:rPr>
          <w:rFonts w:asciiTheme="minorHAnsi" w:eastAsiaTheme="minorEastAsia" w:hAnsiTheme="minorHAnsi" w:cstheme="minorBidi"/>
          <w:b w:val="0"/>
          <w:noProof/>
          <w:kern w:val="0"/>
          <w:sz w:val="22"/>
          <w:szCs w:val="22"/>
        </w:rPr>
      </w:pPr>
      <w:r w:rsidRPr="00393F56">
        <w:fldChar w:fldCharType="begin"/>
      </w:r>
      <w:r w:rsidRPr="00393F56">
        <w:instrText xml:space="preserve"> TOC \o "1-9" </w:instrText>
      </w:r>
      <w:r w:rsidRPr="00393F56">
        <w:fldChar w:fldCharType="separate"/>
      </w:r>
      <w:r w:rsidR="00216591">
        <w:rPr>
          <w:noProof/>
        </w:rPr>
        <w:t>Chapter 2L—Debentures</w:t>
      </w:r>
      <w:r w:rsidR="00216591" w:rsidRPr="00216591">
        <w:rPr>
          <w:b w:val="0"/>
          <w:noProof/>
          <w:sz w:val="18"/>
        </w:rPr>
        <w:tab/>
      </w:r>
      <w:r w:rsidR="00216591" w:rsidRPr="00216591">
        <w:rPr>
          <w:b w:val="0"/>
          <w:noProof/>
          <w:sz w:val="18"/>
        </w:rPr>
        <w:fldChar w:fldCharType="begin"/>
      </w:r>
      <w:r w:rsidR="00216591" w:rsidRPr="00216591">
        <w:rPr>
          <w:b w:val="0"/>
          <w:noProof/>
          <w:sz w:val="18"/>
        </w:rPr>
        <w:instrText xml:space="preserve"> PAGEREF _Toc117003897 \h </w:instrText>
      </w:r>
      <w:r w:rsidR="00216591" w:rsidRPr="00216591">
        <w:rPr>
          <w:b w:val="0"/>
          <w:noProof/>
          <w:sz w:val="18"/>
        </w:rPr>
      </w:r>
      <w:r w:rsidR="00216591" w:rsidRPr="00216591">
        <w:rPr>
          <w:b w:val="0"/>
          <w:noProof/>
          <w:sz w:val="18"/>
        </w:rPr>
        <w:fldChar w:fldCharType="separate"/>
      </w:r>
      <w:r w:rsidR="00E90C47">
        <w:rPr>
          <w:b w:val="0"/>
          <w:noProof/>
          <w:sz w:val="18"/>
        </w:rPr>
        <w:t>1</w:t>
      </w:r>
      <w:r w:rsidR="00216591" w:rsidRPr="00216591">
        <w:rPr>
          <w:b w:val="0"/>
          <w:noProof/>
          <w:sz w:val="18"/>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2L.1—Requirement for trust deed and trustee</w:t>
      </w:r>
      <w:r w:rsidRPr="00216591">
        <w:rPr>
          <w:b w:val="0"/>
          <w:noProof/>
          <w:sz w:val="18"/>
        </w:rPr>
        <w:tab/>
      </w:r>
      <w:r w:rsidRPr="00216591">
        <w:rPr>
          <w:b w:val="0"/>
          <w:noProof/>
          <w:sz w:val="18"/>
        </w:rPr>
        <w:fldChar w:fldCharType="begin"/>
      </w:r>
      <w:r w:rsidRPr="00216591">
        <w:rPr>
          <w:b w:val="0"/>
          <w:noProof/>
          <w:sz w:val="18"/>
        </w:rPr>
        <w:instrText xml:space="preserve"> PAGEREF _Toc117003898 \h </w:instrText>
      </w:r>
      <w:r w:rsidRPr="00216591">
        <w:rPr>
          <w:b w:val="0"/>
          <w:noProof/>
          <w:sz w:val="18"/>
        </w:rPr>
      </w:r>
      <w:r w:rsidRPr="00216591">
        <w:rPr>
          <w:b w:val="0"/>
          <w:noProof/>
          <w:sz w:val="18"/>
        </w:rPr>
        <w:fldChar w:fldCharType="separate"/>
      </w:r>
      <w:r w:rsidR="00E90C47">
        <w:rPr>
          <w:b w:val="0"/>
          <w:noProof/>
          <w:sz w:val="18"/>
        </w:rPr>
        <w:t>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216591">
        <w:rPr>
          <w:noProof/>
        </w:rPr>
        <w:tab/>
      </w:r>
      <w:r w:rsidRPr="00216591">
        <w:rPr>
          <w:noProof/>
        </w:rPr>
        <w:fldChar w:fldCharType="begin"/>
      </w:r>
      <w:r w:rsidRPr="00216591">
        <w:rPr>
          <w:noProof/>
        </w:rPr>
        <w:instrText xml:space="preserve"> PAGEREF _Toc117003899 \h </w:instrText>
      </w:r>
      <w:r w:rsidRPr="00216591">
        <w:rPr>
          <w:noProof/>
        </w:rPr>
      </w:r>
      <w:r w:rsidRPr="00216591">
        <w:rPr>
          <w:noProof/>
        </w:rPr>
        <w:fldChar w:fldCharType="separate"/>
      </w:r>
      <w:r w:rsidR="00E90C47">
        <w:rPr>
          <w:noProof/>
        </w:rPr>
        <w:t>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283AB</w:t>
      </w:r>
      <w:r>
        <w:rPr>
          <w:noProof/>
        </w:rPr>
        <w:tab/>
        <w:t>Trust deed</w:t>
      </w:r>
      <w:r w:rsidRPr="00216591">
        <w:rPr>
          <w:noProof/>
        </w:rPr>
        <w:tab/>
      </w:r>
      <w:r w:rsidRPr="00216591">
        <w:rPr>
          <w:noProof/>
        </w:rPr>
        <w:fldChar w:fldCharType="begin"/>
      </w:r>
      <w:r w:rsidRPr="00216591">
        <w:rPr>
          <w:noProof/>
        </w:rPr>
        <w:instrText xml:space="preserve"> PAGEREF _Toc117003900 \h </w:instrText>
      </w:r>
      <w:r w:rsidRPr="00216591">
        <w:rPr>
          <w:noProof/>
        </w:rPr>
      </w:r>
      <w:r w:rsidRPr="00216591">
        <w:rPr>
          <w:noProof/>
        </w:rPr>
        <w:fldChar w:fldCharType="separate"/>
      </w:r>
      <w:r w:rsidR="00E90C47">
        <w:rPr>
          <w:noProof/>
        </w:rPr>
        <w:t>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216591">
        <w:rPr>
          <w:noProof/>
        </w:rPr>
        <w:tab/>
      </w:r>
      <w:r w:rsidRPr="00216591">
        <w:rPr>
          <w:noProof/>
        </w:rPr>
        <w:fldChar w:fldCharType="begin"/>
      </w:r>
      <w:r w:rsidRPr="00216591">
        <w:rPr>
          <w:noProof/>
        </w:rPr>
        <w:instrText xml:space="preserve"> PAGEREF _Toc117003901 \h </w:instrText>
      </w:r>
      <w:r w:rsidRPr="00216591">
        <w:rPr>
          <w:noProof/>
        </w:rPr>
      </w:r>
      <w:r w:rsidRPr="00216591">
        <w:rPr>
          <w:noProof/>
        </w:rPr>
        <w:fldChar w:fldCharType="separate"/>
      </w:r>
      <w:r w:rsidR="00E90C47">
        <w:rPr>
          <w:noProof/>
        </w:rPr>
        <w:t>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216591">
        <w:rPr>
          <w:noProof/>
        </w:rPr>
        <w:tab/>
      </w:r>
      <w:r w:rsidRPr="00216591">
        <w:rPr>
          <w:noProof/>
        </w:rPr>
        <w:fldChar w:fldCharType="begin"/>
      </w:r>
      <w:r w:rsidRPr="00216591">
        <w:rPr>
          <w:noProof/>
        </w:rPr>
        <w:instrText xml:space="preserve"> PAGEREF _Toc117003902 \h </w:instrText>
      </w:r>
      <w:r w:rsidRPr="00216591">
        <w:rPr>
          <w:noProof/>
        </w:rPr>
      </w:r>
      <w:r w:rsidRPr="00216591">
        <w:rPr>
          <w:noProof/>
        </w:rPr>
        <w:fldChar w:fldCharType="separate"/>
      </w:r>
      <w:r w:rsidR="00E90C47">
        <w:rPr>
          <w:noProof/>
        </w:rPr>
        <w:t>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216591">
        <w:rPr>
          <w:noProof/>
        </w:rPr>
        <w:tab/>
      </w:r>
      <w:r w:rsidRPr="00216591">
        <w:rPr>
          <w:noProof/>
        </w:rPr>
        <w:fldChar w:fldCharType="begin"/>
      </w:r>
      <w:r w:rsidRPr="00216591">
        <w:rPr>
          <w:noProof/>
        </w:rPr>
        <w:instrText xml:space="preserve"> PAGEREF _Toc117003903 \h </w:instrText>
      </w:r>
      <w:r w:rsidRPr="00216591">
        <w:rPr>
          <w:noProof/>
        </w:rPr>
      </w:r>
      <w:r w:rsidRPr="00216591">
        <w:rPr>
          <w:noProof/>
        </w:rPr>
        <w:fldChar w:fldCharType="separate"/>
      </w:r>
      <w:r w:rsidR="00E90C47">
        <w:rPr>
          <w:noProof/>
        </w:rPr>
        <w:t>3</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2L.2—Duties of borrower</w:t>
      </w:r>
      <w:r w:rsidRPr="00216591">
        <w:rPr>
          <w:b w:val="0"/>
          <w:noProof/>
          <w:sz w:val="18"/>
        </w:rPr>
        <w:tab/>
      </w:r>
      <w:r w:rsidRPr="00216591">
        <w:rPr>
          <w:b w:val="0"/>
          <w:noProof/>
          <w:sz w:val="18"/>
        </w:rPr>
        <w:fldChar w:fldCharType="begin"/>
      </w:r>
      <w:r w:rsidRPr="00216591">
        <w:rPr>
          <w:b w:val="0"/>
          <w:noProof/>
          <w:sz w:val="18"/>
        </w:rPr>
        <w:instrText xml:space="preserve"> PAGEREF _Toc117003904 \h </w:instrText>
      </w:r>
      <w:r w:rsidRPr="00216591">
        <w:rPr>
          <w:b w:val="0"/>
          <w:noProof/>
          <w:sz w:val="18"/>
        </w:rPr>
      </w:r>
      <w:r w:rsidRPr="00216591">
        <w:rPr>
          <w:b w:val="0"/>
          <w:noProof/>
          <w:sz w:val="18"/>
        </w:rPr>
        <w:fldChar w:fldCharType="separate"/>
      </w:r>
      <w:r w:rsidR="00E90C47">
        <w:rPr>
          <w:b w:val="0"/>
          <w:noProof/>
          <w:sz w:val="18"/>
        </w:rPr>
        <w:t>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216591">
        <w:rPr>
          <w:noProof/>
        </w:rPr>
        <w:tab/>
      </w:r>
      <w:r w:rsidRPr="00216591">
        <w:rPr>
          <w:noProof/>
        </w:rPr>
        <w:fldChar w:fldCharType="begin"/>
      </w:r>
      <w:r w:rsidRPr="00216591">
        <w:rPr>
          <w:noProof/>
        </w:rPr>
        <w:instrText xml:space="preserve"> PAGEREF _Toc117003905 \h </w:instrText>
      </w:r>
      <w:r w:rsidRPr="00216591">
        <w:rPr>
          <w:noProof/>
        </w:rPr>
      </w:r>
      <w:r w:rsidRPr="00216591">
        <w:rPr>
          <w:noProof/>
        </w:rPr>
        <w:fldChar w:fldCharType="separate"/>
      </w:r>
      <w:r w:rsidR="00E90C47">
        <w:rPr>
          <w:noProof/>
        </w:rPr>
        <w:t>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283BB</w:t>
      </w:r>
      <w:r>
        <w:rPr>
          <w:noProof/>
        </w:rPr>
        <w:tab/>
        <w:t>General duties</w:t>
      </w:r>
      <w:r w:rsidRPr="00216591">
        <w:rPr>
          <w:noProof/>
        </w:rPr>
        <w:tab/>
      </w:r>
      <w:r w:rsidRPr="00216591">
        <w:rPr>
          <w:noProof/>
        </w:rPr>
        <w:fldChar w:fldCharType="begin"/>
      </w:r>
      <w:r w:rsidRPr="00216591">
        <w:rPr>
          <w:noProof/>
        </w:rPr>
        <w:instrText xml:space="preserve"> PAGEREF _Toc117003906 \h </w:instrText>
      </w:r>
      <w:r w:rsidRPr="00216591">
        <w:rPr>
          <w:noProof/>
        </w:rPr>
      </w:r>
      <w:r w:rsidRPr="00216591">
        <w:rPr>
          <w:noProof/>
        </w:rPr>
        <w:fldChar w:fldCharType="separate"/>
      </w:r>
      <w:r w:rsidR="00E90C47">
        <w:rPr>
          <w:noProof/>
        </w:rPr>
        <w:t>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216591">
        <w:rPr>
          <w:noProof/>
        </w:rPr>
        <w:tab/>
      </w:r>
      <w:r w:rsidRPr="00216591">
        <w:rPr>
          <w:noProof/>
        </w:rPr>
        <w:fldChar w:fldCharType="begin"/>
      </w:r>
      <w:r w:rsidRPr="00216591">
        <w:rPr>
          <w:noProof/>
        </w:rPr>
        <w:instrText xml:space="preserve"> PAGEREF _Toc117003907 \h </w:instrText>
      </w:r>
      <w:r w:rsidRPr="00216591">
        <w:rPr>
          <w:noProof/>
        </w:rPr>
      </w:r>
      <w:r w:rsidRPr="00216591">
        <w:rPr>
          <w:noProof/>
        </w:rPr>
        <w:fldChar w:fldCharType="separate"/>
      </w:r>
      <w:r w:rsidR="00E90C47">
        <w:rPr>
          <w:noProof/>
        </w:rPr>
        <w:t>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216591">
        <w:rPr>
          <w:noProof/>
        </w:rPr>
        <w:tab/>
      </w:r>
      <w:r w:rsidRPr="00216591">
        <w:rPr>
          <w:noProof/>
        </w:rPr>
        <w:fldChar w:fldCharType="begin"/>
      </w:r>
      <w:r w:rsidRPr="00216591">
        <w:rPr>
          <w:noProof/>
        </w:rPr>
        <w:instrText xml:space="preserve"> PAGEREF _Toc117003908 \h </w:instrText>
      </w:r>
      <w:r w:rsidRPr="00216591">
        <w:rPr>
          <w:noProof/>
        </w:rPr>
      </w:r>
      <w:r w:rsidRPr="00216591">
        <w:rPr>
          <w:noProof/>
        </w:rPr>
        <w:fldChar w:fldCharType="separate"/>
      </w:r>
      <w:r w:rsidR="00E90C47">
        <w:rPr>
          <w:noProof/>
        </w:rPr>
        <w:t>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216591">
        <w:rPr>
          <w:noProof/>
        </w:rPr>
        <w:tab/>
      </w:r>
      <w:r w:rsidRPr="00216591">
        <w:rPr>
          <w:noProof/>
        </w:rPr>
        <w:fldChar w:fldCharType="begin"/>
      </w:r>
      <w:r w:rsidRPr="00216591">
        <w:rPr>
          <w:noProof/>
        </w:rPr>
        <w:instrText xml:space="preserve"> PAGEREF _Toc117003909 \h </w:instrText>
      </w:r>
      <w:r w:rsidRPr="00216591">
        <w:rPr>
          <w:noProof/>
        </w:rPr>
      </w:r>
      <w:r w:rsidRPr="00216591">
        <w:rPr>
          <w:noProof/>
        </w:rPr>
        <w:fldChar w:fldCharType="separate"/>
      </w:r>
      <w:r w:rsidR="00E90C47">
        <w:rPr>
          <w:noProof/>
        </w:rPr>
        <w:t>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216591">
        <w:rPr>
          <w:noProof/>
        </w:rPr>
        <w:tab/>
      </w:r>
      <w:r w:rsidRPr="00216591">
        <w:rPr>
          <w:noProof/>
        </w:rPr>
        <w:fldChar w:fldCharType="begin"/>
      </w:r>
      <w:r w:rsidRPr="00216591">
        <w:rPr>
          <w:noProof/>
        </w:rPr>
        <w:instrText xml:space="preserve"> PAGEREF _Toc117003910 \h </w:instrText>
      </w:r>
      <w:r w:rsidRPr="00216591">
        <w:rPr>
          <w:noProof/>
        </w:rPr>
      </w:r>
      <w:r w:rsidRPr="00216591">
        <w:rPr>
          <w:noProof/>
        </w:rPr>
        <w:fldChar w:fldCharType="separate"/>
      </w:r>
      <w:r w:rsidR="00E90C47">
        <w:rPr>
          <w:noProof/>
        </w:rPr>
        <w:t>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216591">
        <w:rPr>
          <w:noProof/>
        </w:rPr>
        <w:tab/>
      </w:r>
      <w:r w:rsidRPr="00216591">
        <w:rPr>
          <w:noProof/>
        </w:rPr>
        <w:fldChar w:fldCharType="begin"/>
      </w:r>
      <w:r w:rsidRPr="00216591">
        <w:rPr>
          <w:noProof/>
        </w:rPr>
        <w:instrText xml:space="preserve"> PAGEREF _Toc117003911 \h </w:instrText>
      </w:r>
      <w:r w:rsidRPr="00216591">
        <w:rPr>
          <w:noProof/>
        </w:rPr>
      </w:r>
      <w:r w:rsidRPr="00216591">
        <w:rPr>
          <w:noProof/>
        </w:rPr>
        <w:fldChar w:fldCharType="separate"/>
      </w:r>
      <w:r w:rsidR="00E90C47">
        <w:rPr>
          <w:noProof/>
        </w:rPr>
        <w:t>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216591">
        <w:rPr>
          <w:noProof/>
        </w:rPr>
        <w:tab/>
      </w:r>
      <w:r w:rsidRPr="00216591">
        <w:rPr>
          <w:noProof/>
        </w:rPr>
        <w:fldChar w:fldCharType="begin"/>
      </w:r>
      <w:r w:rsidRPr="00216591">
        <w:rPr>
          <w:noProof/>
        </w:rPr>
        <w:instrText xml:space="preserve"> PAGEREF _Toc117003912 \h </w:instrText>
      </w:r>
      <w:r w:rsidRPr="00216591">
        <w:rPr>
          <w:noProof/>
        </w:rPr>
      </w:r>
      <w:r w:rsidRPr="00216591">
        <w:rPr>
          <w:noProof/>
        </w:rPr>
        <w:fldChar w:fldCharType="separate"/>
      </w:r>
      <w:r w:rsidR="00E90C47">
        <w:rPr>
          <w:noProof/>
        </w:rPr>
        <w:t>10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216591">
        <w:rPr>
          <w:noProof/>
        </w:rPr>
        <w:tab/>
      </w:r>
      <w:r w:rsidRPr="00216591">
        <w:rPr>
          <w:noProof/>
        </w:rPr>
        <w:fldChar w:fldCharType="begin"/>
      </w:r>
      <w:r w:rsidRPr="00216591">
        <w:rPr>
          <w:noProof/>
        </w:rPr>
        <w:instrText xml:space="preserve"> PAGEREF _Toc117003913 \h </w:instrText>
      </w:r>
      <w:r w:rsidRPr="00216591">
        <w:rPr>
          <w:noProof/>
        </w:rPr>
      </w:r>
      <w:r w:rsidRPr="00216591">
        <w:rPr>
          <w:noProof/>
        </w:rPr>
        <w:fldChar w:fldCharType="separate"/>
      </w:r>
      <w:r w:rsidR="00E90C47">
        <w:rPr>
          <w:noProof/>
        </w:rPr>
        <w:t>10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216591">
        <w:rPr>
          <w:noProof/>
        </w:rPr>
        <w:tab/>
      </w:r>
      <w:r w:rsidRPr="00216591">
        <w:rPr>
          <w:noProof/>
        </w:rPr>
        <w:fldChar w:fldCharType="begin"/>
      </w:r>
      <w:r w:rsidRPr="00216591">
        <w:rPr>
          <w:noProof/>
        </w:rPr>
        <w:instrText xml:space="preserve"> PAGEREF _Toc117003914 \h </w:instrText>
      </w:r>
      <w:r w:rsidRPr="00216591">
        <w:rPr>
          <w:noProof/>
        </w:rPr>
      </w:r>
      <w:r w:rsidRPr="00216591">
        <w:rPr>
          <w:noProof/>
        </w:rPr>
        <w:fldChar w:fldCharType="separate"/>
      </w:r>
      <w:r w:rsidR="00E90C47">
        <w:rPr>
          <w:noProof/>
        </w:rPr>
        <w:t>11</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2L.3—Duties of guarantor</w:t>
      </w:r>
      <w:r w:rsidRPr="00216591">
        <w:rPr>
          <w:b w:val="0"/>
          <w:noProof/>
          <w:sz w:val="18"/>
        </w:rPr>
        <w:tab/>
      </w:r>
      <w:r w:rsidRPr="00216591">
        <w:rPr>
          <w:b w:val="0"/>
          <w:noProof/>
          <w:sz w:val="18"/>
        </w:rPr>
        <w:fldChar w:fldCharType="begin"/>
      </w:r>
      <w:r w:rsidRPr="00216591">
        <w:rPr>
          <w:b w:val="0"/>
          <w:noProof/>
          <w:sz w:val="18"/>
        </w:rPr>
        <w:instrText xml:space="preserve"> PAGEREF _Toc117003915 \h </w:instrText>
      </w:r>
      <w:r w:rsidRPr="00216591">
        <w:rPr>
          <w:b w:val="0"/>
          <w:noProof/>
          <w:sz w:val="18"/>
        </w:rPr>
      </w:r>
      <w:r w:rsidRPr="00216591">
        <w:rPr>
          <w:b w:val="0"/>
          <w:noProof/>
          <w:sz w:val="18"/>
        </w:rPr>
        <w:fldChar w:fldCharType="separate"/>
      </w:r>
      <w:r w:rsidR="00E90C47">
        <w:rPr>
          <w:b w:val="0"/>
          <w:noProof/>
          <w:sz w:val="18"/>
        </w:rPr>
        <w:t>12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216591">
        <w:rPr>
          <w:noProof/>
        </w:rPr>
        <w:tab/>
      </w:r>
      <w:r w:rsidRPr="00216591">
        <w:rPr>
          <w:noProof/>
        </w:rPr>
        <w:fldChar w:fldCharType="begin"/>
      </w:r>
      <w:r w:rsidRPr="00216591">
        <w:rPr>
          <w:noProof/>
        </w:rPr>
        <w:instrText xml:space="preserve"> PAGEREF _Toc117003916 \h </w:instrText>
      </w:r>
      <w:r w:rsidRPr="00216591">
        <w:rPr>
          <w:noProof/>
        </w:rPr>
      </w:r>
      <w:r w:rsidRPr="00216591">
        <w:rPr>
          <w:noProof/>
        </w:rPr>
        <w:fldChar w:fldCharType="separate"/>
      </w:r>
      <w:r w:rsidR="00E90C47">
        <w:rPr>
          <w:noProof/>
        </w:rPr>
        <w:t>12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283CB</w:t>
      </w:r>
      <w:r>
        <w:rPr>
          <w:noProof/>
        </w:rPr>
        <w:tab/>
        <w:t>General duties</w:t>
      </w:r>
      <w:r w:rsidRPr="00216591">
        <w:rPr>
          <w:noProof/>
        </w:rPr>
        <w:tab/>
      </w:r>
      <w:r w:rsidRPr="00216591">
        <w:rPr>
          <w:noProof/>
        </w:rPr>
        <w:fldChar w:fldCharType="begin"/>
      </w:r>
      <w:r w:rsidRPr="00216591">
        <w:rPr>
          <w:noProof/>
        </w:rPr>
        <w:instrText xml:space="preserve"> PAGEREF _Toc117003917 \h </w:instrText>
      </w:r>
      <w:r w:rsidRPr="00216591">
        <w:rPr>
          <w:noProof/>
        </w:rPr>
      </w:r>
      <w:r w:rsidRPr="00216591">
        <w:rPr>
          <w:noProof/>
        </w:rPr>
        <w:fldChar w:fldCharType="separate"/>
      </w:r>
      <w:r w:rsidR="00E90C47">
        <w:rPr>
          <w:noProof/>
        </w:rPr>
        <w:t>12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216591">
        <w:rPr>
          <w:noProof/>
        </w:rPr>
        <w:tab/>
      </w:r>
      <w:r w:rsidRPr="00216591">
        <w:rPr>
          <w:noProof/>
        </w:rPr>
        <w:fldChar w:fldCharType="begin"/>
      </w:r>
      <w:r w:rsidRPr="00216591">
        <w:rPr>
          <w:noProof/>
        </w:rPr>
        <w:instrText xml:space="preserve"> PAGEREF _Toc117003918 \h </w:instrText>
      </w:r>
      <w:r w:rsidRPr="00216591">
        <w:rPr>
          <w:noProof/>
        </w:rPr>
      </w:r>
      <w:r w:rsidRPr="00216591">
        <w:rPr>
          <w:noProof/>
        </w:rPr>
        <w:fldChar w:fldCharType="separate"/>
      </w:r>
      <w:r w:rsidR="00E90C47">
        <w:rPr>
          <w:noProof/>
        </w:rPr>
        <w:t>12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216591">
        <w:rPr>
          <w:noProof/>
        </w:rPr>
        <w:tab/>
      </w:r>
      <w:r w:rsidRPr="00216591">
        <w:rPr>
          <w:noProof/>
        </w:rPr>
        <w:fldChar w:fldCharType="begin"/>
      </w:r>
      <w:r w:rsidRPr="00216591">
        <w:rPr>
          <w:noProof/>
        </w:rPr>
        <w:instrText xml:space="preserve"> PAGEREF _Toc117003919 \h </w:instrText>
      </w:r>
      <w:r w:rsidRPr="00216591">
        <w:rPr>
          <w:noProof/>
        </w:rPr>
      </w:r>
      <w:r w:rsidRPr="00216591">
        <w:rPr>
          <w:noProof/>
        </w:rPr>
        <w:fldChar w:fldCharType="separate"/>
      </w:r>
      <w:r w:rsidR="00E90C47">
        <w:rPr>
          <w:noProof/>
        </w:rPr>
        <w:t>13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216591">
        <w:rPr>
          <w:noProof/>
        </w:rPr>
        <w:tab/>
      </w:r>
      <w:r w:rsidRPr="00216591">
        <w:rPr>
          <w:noProof/>
        </w:rPr>
        <w:fldChar w:fldCharType="begin"/>
      </w:r>
      <w:r w:rsidRPr="00216591">
        <w:rPr>
          <w:noProof/>
        </w:rPr>
        <w:instrText xml:space="preserve"> PAGEREF _Toc117003920 \h </w:instrText>
      </w:r>
      <w:r w:rsidRPr="00216591">
        <w:rPr>
          <w:noProof/>
        </w:rPr>
      </w:r>
      <w:r w:rsidRPr="00216591">
        <w:rPr>
          <w:noProof/>
        </w:rPr>
        <w:fldChar w:fldCharType="separate"/>
      </w:r>
      <w:r w:rsidR="00E90C47">
        <w:rPr>
          <w:noProof/>
        </w:rPr>
        <w:t>13</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2L.4—Trustee</w:t>
      </w:r>
      <w:r w:rsidRPr="00216591">
        <w:rPr>
          <w:b w:val="0"/>
          <w:noProof/>
          <w:sz w:val="18"/>
        </w:rPr>
        <w:tab/>
      </w:r>
      <w:r w:rsidRPr="00216591">
        <w:rPr>
          <w:b w:val="0"/>
          <w:noProof/>
          <w:sz w:val="18"/>
        </w:rPr>
        <w:fldChar w:fldCharType="begin"/>
      </w:r>
      <w:r w:rsidRPr="00216591">
        <w:rPr>
          <w:b w:val="0"/>
          <w:noProof/>
          <w:sz w:val="18"/>
        </w:rPr>
        <w:instrText xml:space="preserve"> PAGEREF _Toc117003921 \h </w:instrText>
      </w:r>
      <w:r w:rsidRPr="00216591">
        <w:rPr>
          <w:b w:val="0"/>
          <w:noProof/>
          <w:sz w:val="18"/>
        </w:rPr>
      </w:r>
      <w:r w:rsidRPr="00216591">
        <w:rPr>
          <w:b w:val="0"/>
          <w:noProof/>
          <w:sz w:val="18"/>
        </w:rPr>
        <w:fldChar w:fldCharType="separate"/>
      </w:r>
      <w:r w:rsidR="00E90C47">
        <w:rPr>
          <w:b w:val="0"/>
          <w:noProof/>
          <w:sz w:val="18"/>
        </w:rPr>
        <w:t>14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283DA</w:t>
      </w:r>
      <w:r>
        <w:rPr>
          <w:noProof/>
        </w:rPr>
        <w:tab/>
        <w:t>Trustee’s duties</w:t>
      </w:r>
      <w:r w:rsidRPr="00216591">
        <w:rPr>
          <w:noProof/>
        </w:rPr>
        <w:tab/>
      </w:r>
      <w:r w:rsidRPr="00216591">
        <w:rPr>
          <w:noProof/>
        </w:rPr>
        <w:fldChar w:fldCharType="begin"/>
      </w:r>
      <w:r w:rsidRPr="00216591">
        <w:rPr>
          <w:noProof/>
        </w:rPr>
        <w:instrText xml:space="preserve"> PAGEREF _Toc117003922 \h </w:instrText>
      </w:r>
      <w:r w:rsidRPr="00216591">
        <w:rPr>
          <w:noProof/>
        </w:rPr>
      </w:r>
      <w:r w:rsidRPr="00216591">
        <w:rPr>
          <w:noProof/>
        </w:rPr>
        <w:fldChar w:fldCharType="separate"/>
      </w:r>
      <w:r w:rsidR="00E90C47">
        <w:rPr>
          <w:noProof/>
        </w:rPr>
        <w:t>14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216591">
        <w:rPr>
          <w:noProof/>
        </w:rPr>
        <w:tab/>
      </w:r>
      <w:r w:rsidRPr="00216591">
        <w:rPr>
          <w:noProof/>
        </w:rPr>
        <w:fldChar w:fldCharType="begin"/>
      </w:r>
      <w:r w:rsidRPr="00216591">
        <w:rPr>
          <w:noProof/>
        </w:rPr>
        <w:instrText xml:space="preserve"> PAGEREF _Toc117003923 \h </w:instrText>
      </w:r>
      <w:r w:rsidRPr="00216591">
        <w:rPr>
          <w:noProof/>
        </w:rPr>
      </w:r>
      <w:r w:rsidRPr="00216591">
        <w:rPr>
          <w:noProof/>
        </w:rPr>
        <w:fldChar w:fldCharType="separate"/>
      </w:r>
      <w:r w:rsidR="00E90C47">
        <w:rPr>
          <w:noProof/>
        </w:rPr>
        <w:t>15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283DC</w:t>
      </w:r>
      <w:r>
        <w:rPr>
          <w:noProof/>
        </w:rPr>
        <w:tab/>
        <w:t>Indemnity</w:t>
      </w:r>
      <w:r w:rsidRPr="00216591">
        <w:rPr>
          <w:noProof/>
        </w:rPr>
        <w:tab/>
      </w:r>
      <w:r w:rsidRPr="00216591">
        <w:rPr>
          <w:noProof/>
        </w:rPr>
        <w:fldChar w:fldCharType="begin"/>
      </w:r>
      <w:r w:rsidRPr="00216591">
        <w:rPr>
          <w:noProof/>
        </w:rPr>
        <w:instrText xml:space="preserve"> PAGEREF _Toc117003924 \h </w:instrText>
      </w:r>
      <w:r w:rsidRPr="00216591">
        <w:rPr>
          <w:noProof/>
        </w:rPr>
      </w:r>
      <w:r w:rsidRPr="00216591">
        <w:rPr>
          <w:noProof/>
        </w:rPr>
        <w:fldChar w:fldCharType="separate"/>
      </w:r>
      <w:r w:rsidR="00E90C47">
        <w:rPr>
          <w:noProof/>
        </w:rPr>
        <w:t>16</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lastRenderedPageBreak/>
        <w:t>Part 2L.5—Meetings of debenture holders</w:t>
      </w:r>
      <w:r w:rsidRPr="00216591">
        <w:rPr>
          <w:b w:val="0"/>
          <w:noProof/>
          <w:sz w:val="18"/>
        </w:rPr>
        <w:tab/>
      </w:r>
      <w:r w:rsidRPr="00216591">
        <w:rPr>
          <w:b w:val="0"/>
          <w:noProof/>
          <w:sz w:val="18"/>
        </w:rPr>
        <w:fldChar w:fldCharType="begin"/>
      </w:r>
      <w:r w:rsidRPr="00216591">
        <w:rPr>
          <w:b w:val="0"/>
          <w:noProof/>
          <w:sz w:val="18"/>
        </w:rPr>
        <w:instrText xml:space="preserve"> PAGEREF _Toc117003925 \h </w:instrText>
      </w:r>
      <w:r w:rsidRPr="00216591">
        <w:rPr>
          <w:b w:val="0"/>
          <w:noProof/>
          <w:sz w:val="18"/>
        </w:rPr>
      </w:r>
      <w:r w:rsidRPr="00216591">
        <w:rPr>
          <w:b w:val="0"/>
          <w:noProof/>
          <w:sz w:val="18"/>
        </w:rPr>
        <w:fldChar w:fldCharType="separate"/>
      </w:r>
      <w:r w:rsidR="00E90C47">
        <w:rPr>
          <w:b w:val="0"/>
          <w:noProof/>
          <w:sz w:val="18"/>
        </w:rPr>
        <w:t>17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216591">
        <w:rPr>
          <w:noProof/>
        </w:rPr>
        <w:tab/>
      </w:r>
      <w:r w:rsidRPr="00216591">
        <w:rPr>
          <w:noProof/>
        </w:rPr>
        <w:fldChar w:fldCharType="begin"/>
      </w:r>
      <w:r w:rsidRPr="00216591">
        <w:rPr>
          <w:noProof/>
        </w:rPr>
        <w:instrText xml:space="preserve"> PAGEREF _Toc117003926 \h </w:instrText>
      </w:r>
      <w:r w:rsidRPr="00216591">
        <w:rPr>
          <w:noProof/>
        </w:rPr>
      </w:r>
      <w:r w:rsidRPr="00216591">
        <w:rPr>
          <w:noProof/>
        </w:rPr>
        <w:fldChar w:fldCharType="separate"/>
      </w:r>
      <w:r w:rsidR="00E90C47">
        <w:rPr>
          <w:noProof/>
        </w:rPr>
        <w:t>17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216591">
        <w:rPr>
          <w:noProof/>
        </w:rPr>
        <w:tab/>
      </w:r>
      <w:r w:rsidRPr="00216591">
        <w:rPr>
          <w:noProof/>
        </w:rPr>
        <w:fldChar w:fldCharType="begin"/>
      </w:r>
      <w:r w:rsidRPr="00216591">
        <w:rPr>
          <w:noProof/>
        </w:rPr>
        <w:instrText xml:space="preserve"> PAGEREF _Toc117003927 \h </w:instrText>
      </w:r>
      <w:r w:rsidRPr="00216591">
        <w:rPr>
          <w:noProof/>
        </w:rPr>
      </w:r>
      <w:r w:rsidRPr="00216591">
        <w:rPr>
          <w:noProof/>
        </w:rPr>
        <w:fldChar w:fldCharType="separate"/>
      </w:r>
      <w:r w:rsidR="00E90C47">
        <w:rPr>
          <w:noProof/>
        </w:rPr>
        <w:t>18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216591">
        <w:rPr>
          <w:noProof/>
        </w:rPr>
        <w:tab/>
      </w:r>
      <w:r w:rsidRPr="00216591">
        <w:rPr>
          <w:noProof/>
        </w:rPr>
        <w:fldChar w:fldCharType="begin"/>
      </w:r>
      <w:r w:rsidRPr="00216591">
        <w:rPr>
          <w:noProof/>
        </w:rPr>
        <w:instrText xml:space="preserve"> PAGEREF _Toc117003928 \h </w:instrText>
      </w:r>
      <w:r w:rsidRPr="00216591">
        <w:rPr>
          <w:noProof/>
        </w:rPr>
      </w:r>
      <w:r w:rsidRPr="00216591">
        <w:rPr>
          <w:noProof/>
        </w:rPr>
        <w:fldChar w:fldCharType="separate"/>
      </w:r>
      <w:r w:rsidR="00E90C47">
        <w:rPr>
          <w:noProof/>
        </w:rPr>
        <w:t>19</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2L.6—Civil liability</w:t>
      </w:r>
      <w:r w:rsidRPr="00216591">
        <w:rPr>
          <w:b w:val="0"/>
          <w:noProof/>
          <w:sz w:val="18"/>
        </w:rPr>
        <w:tab/>
      </w:r>
      <w:r w:rsidRPr="00216591">
        <w:rPr>
          <w:b w:val="0"/>
          <w:noProof/>
          <w:sz w:val="18"/>
        </w:rPr>
        <w:fldChar w:fldCharType="begin"/>
      </w:r>
      <w:r w:rsidRPr="00216591">
        <w:rPr>
          <w:b w:val="0"/>
          <w:noProof/>
          <w:sz w:val="18"/>
        </w:rPr>
        <w:instrText xml:space="preserve"> PAGEREF _Toc117003929 \h </w:instrText>
      </w:r>
      <w:r w:rsidRPr="00216591">
        <w:rPr>
          <w:b w:val="0"/>
          <w:noProof/>
          <w:sz w:val="18"/>
        </w:rPr>
      </w:r>
      <w:r w:rsidRPr="00216591">
        <w:rPr>
          <w:b w:val="0"/>
          <w:noProof/>
          <w:sz w:val="18"/>
        </w:rPr>
        <w:fldChar w:fldCharType="separate"/>
      </w:r>
      <w:r w:rsidR="00E90C47">
        <w:rPr>
          <w:b w:val="0"/>
          <w:noProof/>
          <w:sz w:val="18"/>
        </w:rPr>
        <w:t>20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216591">
        <w:rPr>
          <w:noProof/>
        </w:rPr>
        <w:tab/>
      </w:r>
      <w:r w:rsidRPr="00216591">
        <w:rPr>
          <w:noProof/>
        </w:rPr>
        <w:fldChar w:fldCharType="begin"/>
      </w:r>
      <w:r w:rsidRPr="00216591">
        <w:rPr>
          <w:noProof/>
        </w:rPr>
        <w:instrText xml:space="preserve"> PAGEREF _Toc117003930 \h </w:instrText>
      </w:r>
      <w:r w:rsidRPr="00216591">
        <w:rPr>
          <w:noProof/>
        </w:rPr>
      </w:r>
      <w:r w:rsidRPr="00216591">
        <w:rPr>
          <w:noProof/>
        </w:rPr>
        <w:fldChar w:fldCharType="separate"/>
      </w:r>
      <w:r w:rsidR="00E90C47">
        <w:rPr>
          <w:noProof/>
        </w:rPr>
        <w:t>20</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2L.7—ASIC powers</w:t>
      </w:r>
      <w:r w:rsidRPr="00216591">
        <w:rPr>
          <w:b w:val="0"/>
          <w:noProof/>
          <w:sz w:val="18"/>
        </w:rPr>
        <w:tab/>
      </w:r>
      <w:r w:rsidRPr="00216591">
        <w:rPr>
          <w:b w:val="0"/>
          <w:noProof/>
          <w:sz w:val="18"/>
        </w:rPr>
        <w:fldChar w:fldCharType="begin"/>
      </w:r>
      <w:r w:rsidRPr="00216591">
        <w:rPr>
          <w:b w:val="0"/>
          <w:noProof/>
          <w:sz w:val="18"/>
        </w:rPr>
        <w:instrText xml:space="preserve"> PAGEREF _Toc117003931 \h </w:instrText>
      </w:r>
      <w:r w:rsidRPr="00216591">
        <w:rPr>
          <w:b w:val="0"/>
          <w:noProof/>
          <w:sz w:val="18"/>
        </w:rPr>
      </w:r>
      <w:r w:rsidRPr="00216591">
        <w:rPr>
          <w:b w:val="0"/>
          <w:noProof/>
          <w:sz w:val="18"/>
        </w:rPr>
        <w:fldChar w:fldCharType="separate"/>
      </w:r>
      <w:r w:rsidR="00E90C47">
        <w:rPr>
          <w:b w:val="0"/>
          <w:noProof/>
          <w:sz w:val="18"/>
        </w:rPr>
        <w:t>21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216591">
        <w:rPr>
          <w:noProof/>
        </w:rPr>
        <w:tab/>
      </w:r>
      <w:r w:rsidRPr="00216591">
        <w:rPr>
          <w:noProof/>
        </w:rPr>
        <w:fldChar w:fldCharType="begin"/>
      </w:r>
      <w:r w:rsidRPr="00216591">
        <w:rPr>
          <w:noProof/>
        </w:rPr>
        <w:instrText xml:space="preserve"> PAGEREF _Toc117003932 \h </w:instrText>
      </w:r>
      <w:r w:rsidRPr="00216591">
        <w:rPr>
          <w:noProof/>
        </w:rPr>
      </w:r>
      <w:r w:rsidRPr="00216591">
        <w:rPr>
          <w:noProof/>
        </w:rPr>
        <w:fldChar w:fldCharType="separate"/>
      </w:r>
      <w:r w:rsidR="00E90C47">
        <w:rPr>
          <w:noProof/>
        </w:rPr>
        <w:t>21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216591">
        <w:rPr>
          <w:noProof/>
        </w:rPr>
        <w:tab/>
      </w:r>
      <w:r w:rsidRPr="00216591">
        <w:rPr>
          <w:noProof/>
        </w:rPr>
        <w:fldChar w:fldCharType="begin"/>
      </w:r>
      <w:r w:rsidRPr="00216591">
        <w:rPr>
          <w:noProof/>
        </w:rPr>
        <w:instrText xml:space="preserve"> PAGEREF _Toc117003933 \h </w:instrText>
      </w:r>
      <w:r w:rsidRPr="00216591">
        <w:rPr>
          <w:noProof/>
        </w:rPr>
      </w:r>
      <w:r w:rsidRPr="00216591">
        <w:rPr>
          <w:noProof/>
        </w:rPr>
        <w:fldChar w:fldCharType="separate"/>
      </w:r>
      <w:r w:rsidR="00E90C47">
        <w:rPr>
          <w:noProof/>
        </w:rPr>
        <w:t>22</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2L.8—Court</w:t>
      </w:r>
      <w:r w:rsidRPr="00216591">
        <w:rPr>
          <w:b w:val="0"/>
          <w:noProof/>
          <w:sz w:val="18"/>
        </w:rPr>
        <w:tab/>
      </w:r>
      <w:r w:rsidRPr="00216591">
        <w:rPr>
          <w:b w:val="0"/>
          <w:noProof/>
          <w:sz w:val="18"/>
        </w:rPr>
        <w:fldChar w:fldCharType="begin"/>
      </w:r>
      <w:r w:rsidRPr="00216591">
        <w:rPr>
          <w:b w:val="0"/>
          <w:noProof/>
          <w:sz w:val="18"/>
        </w:rPr>
        <w:instrText xml:space="preserve"> PAGEREF _Toc117003934 \h </w:instrText>
      </w:r>
      <w:r w:rsidRPr="00216591">
        <w:rPr>
          <w:b w:val="0"/>
          <w:noProof/>
          <w:sz w:val="18"/>
        </w:rPr>
      </w:r>
      <w:r w:rsidRPr="00216591">
        <w:rPr>
          <w:b w:val="0"/>
          <w:noProof/>
          <w:sz w:val="18"/>
        </w:rPr>
        <w:fldChar w:fldCharType="separate"/>
      </w:r>
      <w:r w:rsidR="00E90C47">
        <w:rPr>
          <w:b w:val="0"/>
          <w:noProof/>
          <w:sz w:val="18"/>
        </w:rPr>
        <w:t>23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216591">
        <w:rPr>
          <w:noProof/>
        </w:rPr>
        <w:tab/>
      </w:r>
      <w:r w:rsidRPr="00216591">
        <w:rPr>
          <w:noProof/>
        </w:rPr>
        <w:fldChar w:fldCharType="begin"/>
      </w:r>
      <w:r w:rsidRPr="00216591">
        <w:rPr>
          <w:noProof/>
        </w:rPr>
        <w:instrText xml:space="preserve"> PAGEREF _Toc117003935 \h </w:instrText>
      </w:r>
      <w:r w:rsidRPr="00216591">
        <w:rPr>
          <w:noProof/>
        </w:rPr>
      </w:r>
      <w:r w:rsidRPr="00216591">
        <w:rPr>
          <w:noProof/>
        </w:rPr>
        <w:fldChar w:fldCharType="separate"/>
      </w:r>
      <w:r w:rsidR="00E90C47">
        <w:rPr>
          <w:noProof/>
        </w:rPr>
        <w:t>23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216591">
        <w:rPr>
          <w:noProof/>
        </w:rPr>
        <w:tab/>
      </w:r>
      <w:r w:rsidRPr="00216591">
        <w:rPr>
          <w:noProof/>
        </w:rPr>
        <w:fldChar w:fldCharType="begin"/>
      </w:r>
      <w:r w:rsidRPr="00216591">
        <w:rPr>
          <w:noProof/>
        </w:rPr>
        <w:instrText xml:space="preserve"> PAGEREF _Toc117003936 \h </w:instrText>
      </w:r>
      <w:r w:rsidRPr="00216591">
        <w:rPr>
          <w:noProof/>
        </w:rPr>
      </w:r>
      <w:r w:rsidRPr="00216591">
        <w:rPr>
          <w:noProof/>
        </w:rPr>
        <w:fldChar w:fldCharType="separate"/>
      </w:r>
      <w:r w:rsidR="00E90C47">
        <w:rPr>
          <w:noProof/>
        </w:rPr>
        <w:t>23</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2L.9—Location of other debenture provisions</w:t>
      </w:r>
      <w:r w:rsidRPr="00216591">
        <w:rPr>
          <w:b w:val="0"/>
          <w:noProof/>
          <w:sz w:val="18"/>
        </w:rPr>
        <w:tab/>
      </w:r>
      <w:r w:rsidRPr="00216591">
        <w:rPr>
          <w:b w:val="0"/>
          <w:noProof/>
          <w:sz w:val="18"/>
        </w:rPr>
        <w:fldChar w:fldCharType="begin"/>
      </w:r>
      <w:r w:rsidRPr="00216591">
        <w:rPr>
          <w:b w:val="0"/>
          <w:noProof/>
          <w:sz w:val="18"/>
        </w:rPr>
        <w:instrText xml:space="preserve"> PAGEREF _Toc117003937 \h </w:instrText>
      </w:r>
      <w:r w:rsidRPr="00216591">
        <w:rPr>
          <w:b w:val="0"/>
          <w:noProof/>
          <w:sz w:val="18"/>
        </w:rPr>
      </w:r>
      <w:r w:rsidRPr="00216591">
        <w:rPr>
          <w:b w:val="0"/>
          <w:noProof/>
          <w:sz w:val="18"/>
        </w:rPr>
        <w:fldChar w:fldCharType="separate"/>
      </w:r>
      <w:r w:rsidR="00E90C47">
        <w:rPr>
          <w:b w:val="0"/>
          <w:noProof/>
          <w:sz w:val="18"/>
        </w:rPr>
        <w:t>25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216591">
        <w:rPr>
          <w:noProof/>
        </w:rPr>
        <w:tab/>
      </w:r>
      <w:r w:rsidRPr="00216591">
        <w:rPr>
          <w:noProof/>
        </w:rPr>
        <w:fldChar w:fldCharType="begin"/>
      </w:r>
      <w:r w:rsidRPr="00216591">
        <w:rPr>
          <w:noProof/>
        </w:rPr>
        <w:instrText xml:space="preserve"> PAGEREF _Toc117003938 \h </w:instrText>
      </w:r>
      <w:r w:rsidRPr="00216591">
        <w:rPr>
          <w:noProof/>
        </w:rPr>
      </w:r>
      <w:r w:rsidRPr="00216591">
        <w:rPr>
          <w:noProof/>
        </w:rPr>
        <w:fldChar w:fldCharType="separate"/>
      </w:r>
      <w:r w:rsidR="00E90C47">
        <w:rPr>
          <w:noProof/>
        </w:rPr>
        <w:t>25</w:t>
      </w:r>
      <w:r w:rsidRPr="00216591">
        <w:rPr>
          <w:noProof/>
        </w:rPr>
        <w:fldChar w:fldCharType="end"/>
      </w:r>
    </w:p>
    <w:p w:rsidR="00216591" w:rsidRDefault="00216591">
      <w:pPr>
        <w:pStyle w:val="TOC1"/>
        <w:rPr>
          <w:rFonts w:asciiTheme="minorHAnsi" w:eastAsiaTheme="minorEastAsia" w:hAnsiTheme="minorHAnsi" w:cstheme="minorBidi"/>
          <w:b w:val="0"/>
          <w:noProof/>
          <w:kern w:val="0"/>
          <w:sz w:val="22"/>
          <w:szCs w:val="22"/>
        </w:rPr>
      </w:pPr>
      <w:r>
        <w:rPr>
          <w:noProof/>
        </w:rPr>
        <w:t>Chapter 2M—Financial reports and audit</w:t>
      </w:r>
      <w:r w:rsidRPr="00216591">
        <w:rPr>
          <w:b w:val="0"/>
          <w:noProof/>
          <w:sz w:val="18"/>
        </w:rPr>
        <w:tab/>
      </w:r>
      <w:r w:rsidRPr="00216591">
        <w:rPr>
          <w:b w:val="0"/>
          <w:noProof/>
          <w:sz w:val="18"/>
        </w:rPr>
        <w:fldChar w:fldCharType="begin"/>
      </w:r>
      <w:r w:rsidRPr="00216591">
        <w:rPr>
          <w:b w:val="0"/>
          <w:noProof/>
          <w:sz w:val="18"/>
        </w:rPr>
        <w:instrText xml:space="preserve"> PAGEREF _Toc117003939 \h </w:instrText>
      </w:r>
      <w:r w:rsidRPr="00216591">
        <w:rPr>
          <w:b w:val="0"/>
          <w:noProof/>
          <w:sz w:val="18"/>
        </w:rPr>
      </w:r>
      <w:r w:rsidRPr="00216591">
        <w:rPr>
          <w:b w:val="0"/>
          <w:noProof/>
          <w:sz w:val="18"/>
        </w:rPr>
        <w:fldChar w:fldCharType="separate"/>
      </w:r>
      <w:r w:rsidR="00E90C47">
        <w:rPr>
          <w:b w:val="0"/>
          <w:noProof/>
          <w:sz w:val="18"/>
        </w:rPr>
        <w:t>26</w:t>
      </w:r>
      <w:r w:rsidRPr="00216591">
        <w:rPr>
          <w:b w:val="0"/>
          <w:noProof/>
          <w:sz w:val="18"/>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2M.1—Overview</w:t>
      </w:r>
      <w:r w:rsidRPr="00216591">
        <w:rPr>
          <w:b w:val="0"/>
          <w:noProof/>
          <w:sz w:val="18"/>
        </w:rPr>
        <w:tab/>
      </w:r>
      <w:r w:rsidRPr="00216591">
        <w:rPr>
          <w:b w:val="0"/>
          <w:noProof/>
          <w:sz w:val="18"/>
        </w:rPr>
        <w:fldChar w:fldCharType="begin"/>
      </w:r>
      <w:r w:rsidRPr="00216591">
        <w:rPr>
          <w:b w:val="0"/>
          <w:noProof/>
          <w:sz w:val="18"/>
        </w:rPr>
        <w:instrText xml:space="preserve"> PAGEREF _Toc117003940 \h </w:instrText>
      </w:r>
      <w:r w:rsidRPr="00216591">
        <w:rPr>
          <w:b w:val="0"/>
          <w:noProof/>
          <w:sz w:val="18"/>
        </w:rPr>
      </w:r>
      <w:r w:rsidRPr="00216591">
        <w:rPr>
          <w:b w:val="0"/>
          <w:noProof/>
          <w:sz w:val="18"/>
        </w:rPr>
        <w:fldChar w:fldCharType="separate"/>
      </w:r>
      <w:r w:rsidR="00E90C47">
        <w:rPr>
          <w:b w:val="0"/>
          <w:noProof/>
          <w:sz w:val="18"/>
        </w:rPr>
        <w:t>26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216591">
        <w:rPr>
          <w:noProof/>
        </w:rPr>
        <w:tab/>
      </w:r>
      <w:r w:rsidRPr="00216591">
        <w:rPr>
          <w:noProof/>
        </w:rPr>
        <w:fldChar w:fldCharType="begin"/>
      </w:r>
      <w:r w:rsidRPr="00216591">
        <w:rPr>
          <w:noProof/>
        </w:rPr>
        <w:instrText xml:space="preserve"> PAGEREF _Toc117003941 \h </w:instrText>
      </w:r>
      <w:r w:rsidRPr="00216591">
        <w:rPr>
          <w:noProof/>
        </w:rPr>
      </w:r>
      <w:r w:rsidRPr="00216591">
        <w:rPr>
          <w:noProof/>
        </w:rPr>
        <w:fldChar w:fldCharType="separate"/>
      </w:r>
      <w:r w:rsidR="00E90C47">
        <w:rPr>
          <w:noProof/>
        </w:rPr>
        <w:t>26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216591">
        <w:rPr>
          <w:noProof/>
        </w:rPr>
        <w:tab/>
      </w:r>
      <w:r w:rsidRPr="00216591">
        <w:rPr>
          <w:noProof/>
        </w:rPr>
        <w:fldChar w:fldCharType="begin"/>
      </w:r>
      <w:r w:rsidRPr="00216591">
        <w:rPr>
          <w:noProof/>
        </w:rPr>
        <w:instrText xml:space="preserve"> PAGEREF _Toc117003942 \h </w:instrText>
      </w:r>
      <w:r w:rsidRPr="00216591">
        <w:rPr>
          <w:noProof/>
        </w:rPr>
      </w:r>
      <w:r w:rsidRPr="00216591">
        <w:rPr>
          <w:noProof/>
        </w:rPr>
        <w:fldChar w:fldCharType="separate"/>
      </w:r>
      <w:r w:rsidR="00E90C47">
        <w:rPr>
          <w:noProof/>
        </w:rPr>
        <w:t>29</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2M.2—Financial records</w:t>
      </w:r>
      <w:r w:rsidRPr="00216591">
        <w:rPr>
          <w:b w:val="0"/>
          <w:noProof/>
          <w:sz w:val="18"/>
        </w:rPr>
        <w:tab/>
      </w:r>
      <w:r w:rsidRPr="00216591">
        <w:rPr>
          <w:b w:val="0"/>
          <w:noProof/>
          <w:sz w:val="18"/>
        </w:rPr>
        <w:fldChar w:fldCharType="begin"/>
      </w:r>
      <w:r w:rsidRPr="00216591">
        <w:rPr>
          <w:b w:val="0"/>
          <w:noProof/>
          <w:sz w:val="18"/>
        </w:rPr>
        <w:instrText xml:space="preserve"> PAGEREF _Toc117003943 \h </w:instrText>
      </w:r>
      <w:r w:rsidRPr="00216591">
        <w:rPr>
          <w:b w:val="0"/>
          <w:noProof/>
          <w:sz w:val="18"/>
        </w:rPr>
      </w:r>
      <w:r w:rsidRPr="00216591">
        <w:rPr>
          <w:b w:val="0"/>
          <w:noProof/>
          <w:sz w:val="18"/>
        </w:rPr>
        <w:fldChar w:fldCharType="separate"/>
      </w:r>
      <w:r w:rsidR="00E90C47">
        <w:rPr>
          <w:b w:val="0"/>
          <w:noProof/>
          <w:sz w:val="18"/>
        </w:rPr>
        <w:t>31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216591">
        <w:rPr>
          <w:noProof/>
        </w:rPr>
        <w:tab/>
      </w:r>
      <w:r w:rsidRPr="00216591">
        <w:rPr>
          <w:noProof/>
        </w:rPr>
        <w:fldChar w:fldCharType="begin"/>
      </w:r>
      <w:r w:rsidRPr="00216591">
        <w:rPr>
          <w:noProof/>
        </w:rPr>
        <w:instrText xml:space="preserve"> PAGEREF _Toc117003944 \h </w:instrText>
      </w:r>
      <w:r w:rsidRPr="00216591">
        <w:rPr>
          <w:noProof/>
        </w:rPr>
      </w:r>
      <w:r w:rsidRPr="00216591">
        <w:rPr>
          <w:noProof/>
        </w:rPr>
        <w:fldChar w:fldCharType="separate"/>
      </w:r>
      <w:r w:rsidR="00E90C47">
        <w:rPr>
          <w:noProof/>
        </w:rPr>
        <w:t>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216591">
        <w:rPr>
          <w:noProof/>
        </w:rPr>
        <w:tab/>
      </w:r>
      <w:r w:rsidRPr="00216591">
        <w:rPr>
          <w:noProof/>
        </w:rPr>
        <w:fldChar w:fldCharType="begin"/>
      </w:r>
      <w:r w:rsidRPr="00216591">
        <w:rPr>
          <w:noProof/>
        </w:rPr>
        <w:instrText xml:space="preserve"> PAGEREF _Toc117003945 \h </w:instrText>
      </w:r>
      <w:r w:rsidRPr="00216591">
        <w:rPr>
          <w:noProof/>
        </w:rPr>
      </w:r>
      <w:r w:rsidRPr="00216591">
        <w:rPr>
          <w:noProof/>
        </w:rPr>
        <w:fldChar w:fldCharType="separate"/>
      </w:r>
      <w:r w:rsidR="00E90C47">
        <w:rPr>
          <w:noProof/>
        </w:rPr>
        <w:t>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288</w:t>
      </w:r>
      <w:r>
        <w:rPr>
          <w:noProof/>
        </w:rPr>
        <w:tab/>
        <w:t>Physical format</w:t>
      </w:r>
      <w:r w:rsidRPr="00216591">
        <w:rPr>
          <w:noProof/>
        </w:rPr>
        <w:tab/>
      </w:r>
      <w:r w:rsidRPr="00216591">
        <w:rPr>
          <w:noProof/>
        </w:rPr>
        <w:fldChar w:fldCharType="begin"/>
      </w:r>
      <w:r w:rsidRPr="00216591">
        <w:rPr>
          <w:noProof/>
        </w:rPr>
        <w:instrText xml:space="preserve"> PAGEREF _Toc117003946 \h </w:instrText>
      </w:r>
      <w:r w:rsidRPr="00216591">
        <w:rPr>
          <w:noProof/>
        </w:rPr>
      </w:r>
      <w:r w:rsidRPr="00216591">
        <w:rPr>
          <w:noProof/>
        </w:rPr>
        <w:fldChar w:fldCharType="separate"/>
      </w:r>
      <w:r w:rsidR="00E90C47">
        <w:rPr>
          <w:noProof/>
        </w:rPr>
        <w:t>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216591">
        <w:rPr>
          <w:noProof/>
        </w:rPr>
        <w:tab/>
      </w:r>
      <w:r w:rsidRPr="00216591">
        <w:rPr>
          <w:noProof/>
        </w:rPr>
        <w:fldChar w:fldCharType="begin"/>
      </w:r>
      <w:r w:rsidRPr="00216591">
        <w:rPr>
          <w:noProof/>
        </w:rPr>
        <w:instrText xml:space="preserve"> PAGEREF _Toc117003947 \h </w:instrText>
      </w:r>
      <w:r w:rsidRPr="00216591">
        <w:rPr>
          <w:noProof/>
        </w:rPr>
      </w:r>
      <w:r w:rsidRPr="00216591">
        <w:rPr>
          <w:noProof/>
        </w:rPr>
        <w:fldChar w:fldCharType="separate"/>
      </w:r>
      <w:r w:rsidR="00E90C47">
        <w:rPr>
          <w:noProof/>
        </w:rPr>
        <w:t>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290</w:t>
      </w:r>
      <w:r>
        <w:rPr>
          <w:noProof/>
        </w:rPr>
        <w:tab/>
        <w:t>Director access</w:t>
      </w:r>
      <w:r w:rsidRPr="00216591">
        <w:rPr>
          <w:noProof/>
        </w:rPr>
        <w:tab/>
      </w:r>
      <w:r w:rsidRPr="00216591">
        <w:rPr>
          <w:noProof/>
        </w:rPr>
        <w:fldChar w:fldCharType="begin"/>
      </w:r>
      <w:r w:rsidRPr="00216591">
        <w:rPr>
          <w:noProof/>
        </w:rPr>
        <w:instrText xml:space="preserve"> PAGEREF _Toc117003948 \h </w:instrText>
      </w:r>
      <w:r w:rsidRPr="00216591">
        <w:rPr>
          <w:noProof/>
        </w:rPr>
      </w:r>
      <w:r w:rsidRPr="00216591">
        <w:rPr>
          <w:noProof/>
        </w:rPr>
        <w:fldChar w:fldCharType="separate"/>
      </w:r>
      <w:r w:rsidR="00E90C47">
        <w:rPr>
          <w:noProof/>
        </w:rPr>
        <w:t>33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216591">
        <w:rPr>
          <w:noProof/>
        </w:rPr>
        <w:tab/>
      </w:r>
      <w:r w:rsidRPr="00216591">
        <w:rPr>
          <w:noProof/>
        </w:rPr>
        <w:fldChar w:fldCharType="begin"/>
      </w:r>
      <w:r w:rsidRPr="00216591">
        <w:rPr>
          <w:noProof/>
        </w:rPr>
        <w:instrText xml:space="preserve"> PAGEREF _Toc117003949 \h </w:instrText>
      </w:r>
      <w:r w:rsidRPr="00216591">
        <w:rPr>
          <w:noProof/>
        </w:rPr>
      </w:r>
      <w:r w:rsidRPr="00216591">
        <w:rPr>
          <w:noProof/>
        </w:rPr>
        <w:fldChar w:fldCharType="separate"/>
      </w:r>
      <w:r w:rsidR="00E90C47">
        <w:rPr>
          <w:noProof/>
        </w:rPr>
        <w:t>33</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2M.3—Financial reporting</w:t>
      </w:r>
      <w:r w:rsidRPr="00216591">
        <w:rPr>
          <w:b w:val="0"/>
          <w:noProof/>
          <w:sz w:val="18"/>
        </w:rPr>
        <w:tab/>
      </w:r>
      <w:r w:rsidRPr="00216591">
        <w:rPr>
          <w:b w:val="0"/>
          <w:noProof/>
          <w:sz w:val="18"/>
        </w:rPr>
        <w:fldChar w:fldCharType="begin"/>
      </w:r>
      <w:r w:rsidRPr="00216591">
        <w:rPr>
          <w:b w:val="0"/>
          <w:noProof/>
          <w:sz w:val="18"/>
        </w:rPr>
        <w:instrText xml:space="preserve"> PAGEREF _Toc117003950 \h </w:instrText>
      </w:r>
      <w:r w:rsidRPr="00216591">
        <w:rPr>
          <w:b w:val="0"/>
          <w:noProof/>
          <w:sz w:val="18"/>
        </w:rPr>
      </w:r>
      <w:r w:rsidRPr="00216591">
        <w:rPr>
          <w:b w:val="0"/>
          <w:noProof/>
          <w:sz w:val="18"/>
        </w:rPr>
        <w:fldChar w:fldCharType="separate"/>
      </w:r>
      <w:r w:rsidR="00E90C47">
        <w:rPr>
          <w:b w:val="0"/>
          <w:noProof/>
          <w:sz w:val="18"/>
        </w:rPr>
        <w:t>35</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1—Annual financial reports and directors’ reports</w:t>
      </w:r>
      <w:r w:rsidRPr="00216591">
        <w:rPr>
          <w:b w:val="0"/>
          <w:noProof/>
          <w:sz w:val="18"/>
        </w:rPr>
        <w:tab/>
      </w:r>
      <w:r w:rsidRPr="00216591">
        <w:rPr>
          <w:b w:val="0"/>
          <w:noProof/>
          <w:sz w:val="18"/>
        </w:rPr>
        <w:fldChar w:fldCharType="begin"/>
      </w:r>
      <w:r w:rsidRPr="00216591">
        <w:rPr>
          <w:b w:val="0"/>
          <w:noProof/>
          <w:sz w:val="18"/>
        </w:rPr>
        <w:instrText xml:space="preserve"> PAGEREF _Toc117003951 \h </w:instrText>
      </w:r>
      <w:r w:rsidRPr="00216591">
        <w:rPr>
          <w:b w:val="0"/>
          <w:noProof/>
          <w:sz w:val="18"/>
        </w:rPr>
      </w:r>
      <w:r w:rsidRPr="00216591">
        <w:rPr>
          <w:b w:val="0"/>
          <w:noProof/>
          <w:sz w:val="18"/>
        </w:rPr>
        <w:fldChar w:fldCharType="separate"/>
      </w:r>
      <w:r w:rsidR="00E90C47">
        <w:rPr>
          <w:b w:val="0"/>
          <w:noProof/>
          <w:sz w:val="18"/>
        </w:rPr>
        <w:t>35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216591">
        <w:rPr>
          <w:noProof/>
        </w:rPr>
        <w:tab/>
      </w:r>
      <w:r w:rsidRPr="00216591">
        <w:rPr>
          <w:noProof/>
        </w:rPr>
        <w:fldChar w:fldCharType="begin"/>
      </w:r>
      <w:r w:rsidRPr="00216591">
        <w:rPr>
          <w:noProof/>
        </w:rPr>
        <w:instrText xml:space="preserve"> PAGEREF _Toc117003952 \h </w:instrText>
      </w:r>
      <w:r w:rsidRPr="00216591">
        <w:rPr>
          <w:noProof/>
        </w:rPr>
      </w:r>
      <w:r w:rsidRPr="00216591">
        <w:rPr>
          <w:noProof/>
        </w:rPr>
        <w:fldChar w:fldCharType="separate"/>
      </w:r>
      <w:r w:rsidR="00E90C47">
        <w:rPr>
          <w:noProof/>
        </w:rPr>
        <w:t>35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216591">
        <w:rPr>
          <w:noProof/>
        </w:rPr>
        <w:tab/>
      </w:r>
      <w:r w:rsidRPr="00216591">
        <w:rPr>
          <w:noProof/>
        </w:rPr>
        <w:fldChar w:fldCharType="begin"/>
      </w:r>
      <w:r w:rsidRPr="00216591">
        <w:rPr>
          <w:noProof/>
        </w:rPr>
        <w:instrText xml:space="preserve"> PAGEREF _Toc117003953 \h </w:instrText>
      </w:r>
      <w:r w:rsidRPr="00216591">
        <w:rPr>
          <w:noProof/>
        </w:rPr>
      </w:r>
      <w:r w:rsidRPr="00216591">
        <w:rPr>
          <w:noProof/>
        </w:rPr>
        <w:fldChar w:fldCharType="separate"/>
      </w:r>
      <w:r w:rsidR="00E90C47">
        <w:rPr>
          <w:noProof/>
        </w:rPr>
        <w:t>36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216591">
        <w:rPr>
          <w:noProof/>
        </w:rPr>
        <w:tab/>
      </w:r>
      <w:r w:rsidRPr="00216591">
        <w:rPr>
          <w:noProof/>
        </w:rPr>
        <w:fldChar w:fldCharType="begin"/>
      </w:r>
      <w:r w:rsidRPr="00216591">
        <w:rPr>
          <w:noProof/>
        </w:rPr>
        <w:instrText xml:space="preserve"> PAGEREF _Toc117003954 \h </w:instrText>
      </w:r>
      <w:r w:rsidRPr="00216591">
        <w:rPr>
          <w:noProof/>
        </w:rPr>
      </w:r>
      <w:r w:rsidRPr="00216591">
        <w:rPr>
          <w:noProof/>
        </w:rPr>
        <w:fldChar w:fldCharType="separate"/>
      </w:r>
      <w:r w:rsidR="00E90C47">
        <w:rPr>
          <w:noProof/>
        </w:rPr>
        <w:t>36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294A</w:t>
      </w:r>
      <w:r>
        <w:rPr>
          <w:noProof/>
        </w:rPr>
        <w:tab/>
        <w:t>Small company limited by guarantee—member direction</w:t>
      </w:r>
      <w:r w:rsidRPr="00216591">
        <w:rPr>
          <w:noProof/>
        </w:rPr>
        <w:tab/>
      </w:r>
      <w:r w:rsidRPr="00216591">
        <w:rPr>
          <w:noProof/>
        </w:rPr>
        <w:fldChar w:fldCharType="begin"/>
      </w:r>
      <w:r w:rsidRPr="00216591">
        <w:rPr>
          <w:noProof/>
        </w:rPr>
        <w:instrText xml:space="preserve"> PAGEREF _Toc117003955 \h </w:instrText>
      </w:r>
      <w:r w:rsidRPr="00216591">
        <w:rPr>
          <w:noProof/>
        </w:rPr>
      </w:r>
      <w:r w:rsidRPr="00216591">
        <w:rPr>
          <w:noProof/>
        </w:rPr>
        <w:fldChar w:fldCharType="separate"/>
      </w:r>
      <w:r w:rsidR="00E90C47">
        <w:rPr>
          <w:noProof/>
        </w:rPr>
        <w:t>37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216591">
        <w:rPr>
          <w:noProof/>
        </w:rPr>
        <w:tab/>
      </w:r>
      <w:r w:rsidRPr="00216591">
        <w:rPr>
          <w:noProof/>
        </w:rPr>
        <w:fldChar w:fldCharType="begin"/>
      </w:r>
      <w:r w:rsidRPr="00216591">
        <w:rPr>
          <w:noProof/>
        </w:rPr>
        <w:instrText xml:space="preserve"> PAGEREF _Toc117003956 \h </w:instrText>
      </w:r>
      <w:r w:rsidRPr="00216591">
        <w:rPr>
          <w:noProof/>
        </w:rPr>
      </w:r>
      <w:r w:rsidRPr="00216591">
        <w:rPr>
          <w:noProof/>
        </w:rPr>
        <w:fldChar w:fldCharType="separate"/>
      </w:r>
      <w:r w:rsidR="00E90C47">
        <w:rPr>
          <w:noProof/>
        </w:rPr>
        <w:t>37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216591">
        <w:rPr>
          <w:noProof/>
        </w:rPr>
        <w:tab/>
      </w:r>
      <w:r w:rsidRPr="00216591">
        <w:rPr>
          <w:noProof/>
        </w:rPr>
        <w:fldChar w:fldCharType="begin"/>
      </w:r>
      <w:r w:rsidRPr="00216591">
        <w:rPr>
          <w:noProof/>
        </w:rPr>
        <w:instrText xml:space="preserve"> PAGEREF _Toc117003957 \h </w:instrText>
      </w:r>
      <w:r w:rsidRPr="00216591">
        <w:rPr>
          <w:noProof/>
        </w:rPr>
      </w:r>
      <w:r w:rsidRPr="00216591">
        <w:rPr>
          <w:noProof/>
        </w:rPr>
        <w:fldChar w:fldCharType="separate"/>
      </w:r>
      <w:r w:rsidR="00E90C47">
        <w:rPr>
          <w:noProof/>
        </w:rPr>
        <w:t>38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216591">
        <w:rPr>
          <w:noProof/>
        </w:rPr>
        <w:tab/>
      </w:r>
      <w:r w:rsidRPr="00216591">
        <w:rPr>
          <w:noProof/>
        </w:rPr>
        <w:fldChar w:fldCharType="begin"/>
      </w:r>
      <w:r w:rsidRPr="00216591">
        <w:rPr>
          <w:noProof/>
        </w:rPr>
        <w:instrText xml:space="preserve"> PAGEREF _Toc117003958 \h </w:instrText>
      </w:r>
      <w:r w:rsidRPr="00216591">
        <w:rPr>
          <w:noProof/>
        </w:rPr>
      </w:r>
      <w:r w:rsidRPr="00216591">
        <w:rPr>
          <w:noProof/>
        </w:rPr>
        <w:fldChar w:fldCharType="separate"/>
      </w:r>
      <w:r w:rsidR="00E90C47">
        <w:rPr>
          <w:noProof/>
        </w:rPr>
        <w:t>40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216591">
        <w:rPr>
          <w:noProof/>
        </w:rPr>
        <w:tab/>
      </w:r>
      <w:r w:rsidRPr="00216591">
        <w:rPr>
          <w:noProof/>
        </w:rPr>
        <w:fldChar w:fldCharType="begin"/>
      </w:r>
      <w:r w:rsidRPr="00216591">
        <w:rPr>
          <w:noProof/>
        </w:rPr>
        <w:instrText xml:space="preserve"> PAGEREF _Toc117003959 \h </w:instrText>
      </w:r>
      <w:r w:rsidRPr="00216591">
        <w:rPr>
          <w:noProof/>
        </w:rPr>
      </w:r>
      <w:r w:rsidRPr="00216591">
        <w:rPr>
          <w:noProof/>
        </w:rPr>
        <w:fldChar w:fldCharType="separate"/>
      </w:r>
      <w:r w:rsidR="00E90C47">
        <w:rPr>
          <w:noProof/>
        </w:rPr>
        <w:t>42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216591">
        <w:rPr>
          <w:noProof/>
        </w:rPr>
        <w:tab/>
      </w:r>
      <w:r w:rsidRPr="00216591">
        <w:rPr>
          <w:noProof/>
        </w:rPr>
        <w:fldChar w:fldCharType="begin"/>
      </w:r>
      <w:r w:rsidRPr="00216591">
        <w:rPr>
          <w:noProof/>
        </w:rPr>
        <w:instrText xml:space="preserve"> PAGEREF _Toc117003960 \h </w:instrText>
      </w:r>
      <w:r w:rsidRPr="00216591">
        <w:rPr>
          <w:noProof/>
        </w:rPr>
      </w:r>
      <w:r w:rsidRPr="00216591">
        <w:rPr>
          <w:noProof/>
        </w:rPr>
        <w:fldChar w:fldCharType="separate"/>
      </w:r>
      <w:r w:rsidR="00E90C47">
        <w:rPr>
          <w:noProof/>
        </w:rPr>
        <w:t>43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216591">
        <w:rPr>
          <w:noProof/>
        </w:rPr>
        <w:tab/>
      </w:r>
      <w:r w:rsidRPr="00216591">
        <w:rPr>
          <w:noProof/>
        </w:rPr>
        <w:fldChar w:fldCharType="begin"/>
      </w:r>
      <w:r w:rsidRPr="00216591">
        <w:rPr>
          <w:noProof/>
        </w:rPr>
        <w:instrText xml:space="preserve"> PAGEREF _Toc117003961 \h </w:instrText>
      </w:r>
      <w:r w:rsidRPr="00216591">
        <w:rPr>
          <w:noProof/>
        </w:rPr>
      </w:r>
      <w:r w:rsidRPr="00216591">
        <w:rPr>
          <w:noProof/>
        </w:rPr>
        <w:fldChar w:fldCharType="separate"/>
      </w:r>
      <w:r w:rsidR="00E90C47">
        <w:rPr>
          <w:noProof/>
        </w:rPr>
        <w:t>43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216591">
        <w:rPr>
          <w:noProof/>
        </w:rPr>
        <w:tab/>
      </w:r>
      <w:r w:rsidRPr="00216591">
        <w:rPr>
          <w:noProof/>
        </w:rPr>
        <w:fldChar w:fldCharType="begin"/>
      </w:r>
      <w:r w:rsidRPr="00216591">
        <w:rPr>
          <w:noProof/>
        </w:rPr>
        <w:instrText xml:space="preserve"> PAGEREF _Toc117003962 \h </w:instrText>
      </w:r>
      <w:r w:rsidRPr="00216591">
        <w:rPr>
          <w:noProof/>
        </w:rPr>
      </w:r>
      <w:r w:rsidRPr="00216591">
        <w:rPr>
          <w:noProof/>
        </w:rPr>
        <w:fldChar w:fldCharType="separate"/>
      </w:r>
      <w:r w:rsidR="00E90C47">
        <w:rPr>
          <w:noProof/>
        </w:rPr>
        <w:t>45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216591">
        <w:rPr>
          <w:noProof/>
        </w:rPr>
        <w:tab/>
      </w:r>
      <w:r w:rsidRPr="00216591">
        <w:rPr>
          <w:noProof/>
        </w:rPr>
        <w:fldChar w:fldCharType="begin"/>
      </w:r>
      <w:r w:rsidRPr="00216591">
        <w:rPr>
          <w:noProof/>
        </w:rPr>
        <w:instrText xml:space="preserve"> PAGEREF _Toc117003963 \h </w:instrText>
      </w:r>
      <w:r w:rsidRPr="00216591">
        <w:rPr>
          <w:noProof/>
        </w:rPr>
      </w:r>
      <w:r w:rsidRPr="00216591">
        <w:rPr>
          <w:noProof/>
        </w:rPr>
        <w:fldChar w:fldCharType="separate"/>
      </w:r>
      <w:r w:rsidR="00E90C47">
        <w:rPr>
          <w:noProof/>
        </w:rPr>
        <w:t>46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216591">
        <w:rPr>
          <w:noProof/>
        </w:rPr>
        <w:tab/>
      </w:r>
      <w:r w:rsidRPr="00216591">
        <w:rPr>
          <w:noProof/>
        </w:rPr>
        <w:fldChar w:fldCharType="begin"/>
      </w:r>
      <w:r w:rsidRPr="00216591">
        <w:rPr>
          <w:noProof/>
        </w:rPr>
        <w:instrText xml:space="preserve"> PAGEREF _Toc117003964 \h </w:instrText>
      </w:r>
      <w:r w:rsidRPr="00216591">
        <w:rPr>
          <w:noProof/>
        </w:rPr>
      </w:r>
      <w:r w:rsidRPr="00216591">
        <w:rPr>
          <w:noProof/>
        </w:rPr>
        <w:fldChar w:fldCharType="separate"/>
      </w:r>
      <w:r w:rsidR="00E90C47">
        <w:rPr>
          <w:noProof/>
        </w:rPr>
        <w:t>47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216591">
        <w:rPr>
          <w:noProof/>
        </w:rPr>
        <w:tab/>
      </w:r>
      <w:r w:rsidRPr="00216591">
        <w:rPr>
          <w:noProof/>
        </w:rPr>
        <w:fldChar w:fldCharType="begin"/>
      </w:r>
      <w:r w:rsidRPr="00216591">
        <w:rPr>
          <w:noProof/>
        </w:rPr>
        <w:instrText xml:space="preserve"> PAGEREF _Toc117003965 \h </w:instrText>
      </w:r>
      <w:r w:rsidRPr="00216591">
        <w:rPr>
          <w:noProof/>
        </w:rPr>
      </w:r>
      <w:r w:rsidRPr="00216591">
        <w:rPr>
          <w:noProof/>
        </w:rPr>
        <w:fldChar w:fldCharType="separate"/>
      </w:r>
      <w:r w:rsidR="00E90C47">
        <w:rPr>
          <w:noProof/>
        </w:rPr>
        <w:t>54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216591">
        <w:rPr>
          <w:noProof/>
        </w:rPr>
        <w:tab/>
      </w:r>
      <w:r w:rsidRPr="00216591">
        <w:rPr>
          <w:noProof/>
        </w:rPr>
        <w:fldChar w:fldCharType="begin"/>
      </w:r>
      <w:r w:rsidRPr="00216591">
        <w:rPr>
          <w:noProof/>
        </w:rPr>
        <w:instrText xml:space="preserve"> PAGEREF _Toc117003966 \h </w:instrText>
      </w:r>
      <w:r w:rsidRPr="00216591">
        <w:rPr>
          <w:noProof/>
        </w:rPr>
      </w:r>
      <w:r w:rsidRPr="00216591">
        <w:rPr>
          <w:noProof/>
        </w:rPr>
        <w:fldChar w:fldCharType="separate"/>
      </w:r>
      <w:r w:rsidR="00E90C47">
        <w:rPr>
          <w:noProof/>
        </w:rPr>
        <w:t>59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216591">
        <w:rPr>
          <w:noProof/>
        </w:rPr>
        <w:tab/>
      </w:r>
      <w:r w:rsidRPr="00216591">
        <w:rPr>
          <w:noProof/>
        </w:rPr>
        <w:fldChar w:fldCharType="begin"/>
      </w:r>
      <w:r w:rsidRPr="00216591">
        <w:rPr>
          <w:noProof/>
        </w:rPr>
        <w:instrText xml:space="preserve"> PAGEREF _Toc117003967 \h </w:instrText>
      </w:r>
      <w:r w:rsidRPr="00216591">
        <w:rPr>
          <w:noProof/>
        </w:rPr>
      </w:r>
      <w:r w:rsidRPr="00216591">
        <w:rPr>
          <w:noProof/>
        </w:rPr>
        <w:fldChar w:fldCharType="separate"/>
      </w:r>
      <w:r w:rsidR="00E90C47">
        <w:rPr>
          <w:noProof/>
        </w:rPr>
        <w:t>60</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216591">
        <w:rPr>
          <w:b w:val="0"/>
          <w:noProof/>
          <w:sz w:val="18"/>
        </w:rPr>
        <w:tab/>
      </w:r>
      <w:r w:rsidRPr="00216591">
        <w:rPr>
          <w:b w:val="0"/>
          <w:noProof/>
          <w:sz w:val="18"/>
        </w:rPr>
        <w:fldChar w:fldCharType="begin"/>
      </w:r>
      <w:r w:rsidRPr="00216591">
        <w:rPr>
          <w:b w:val="0"/>
          <w:noProof/>
          <w:sz w:val="18"/>
        </w:rPr>
        <w:instrText xml:space="preserve"> PAGEREF _Toc117003968 \h </w:instrText>
      </w:r>
      <w:r w:rsidRPr="00216591">
        <w:rPr>
          <w:b w:val="0"/>
          <w:noProof/>
          <w:sz w:val="18"/>
        </w:rPr>
      </w:r>
      <w:r w:rsidRPr="00216591">
        <w:rPr>
          <w:b w:val="0"/>
          <w:noProof/>
          <w:sz w:val="18"/>
        </w:rPr>
        <w:fldChar w:fldCharType="separate"/>
      </w:r>
      <w:r w:rsidR="00E90C47">
        <w:rPr>
          <w:b w:val="0"/>
          <w:noProof/>
          <w:sz w:val="18"/>
        </w:rPr>
        <w:t>62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216591">
        <w:rPr>
          <w:noProof/>
        </w:rPr>
        <w:tab/>
      </w:r>
      <w:r w:rsidRPr="00216591">
        <w:rPr>
          <w:noProof/>
        </w:rPr>
        <w:fldChar w:fldCharType="begin"/>
      </w:r>
      <w:r w:rsidRPr="00216591">
        <w:rPr>
          <w:noProof/>
        </w:rPr>
        <w:instrText xml:space="preserve"> PAGEREF _Toc117003969 \h </w:instrText>
      </w:r>
      <w:r w:rsidRPr="00216591">
        <w:rPr>
          <w:noProof/>
        </w:rPr>
      </w:r>
      <w:r w:rsidRPr="00216591">
        <w:rPr>
          <w:noProof/>
        </w:rPr>
        <w:fldChar w:fldCharType="separate"/>
      </w:r>
      <w:r w:rsidR="00E90C47">
        <w:rPr>
          <w:noProof/>
        </w:rPr>
        <w:t>62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216591">
        <w:rPr>
          <w:noProof/>
        </w:rPr>
        <w:tab/>
      </w:r>
      <w:r w:rsidRPr="00216591">
        <w:rPr>
          <w:noProof/>
        </w:rPr>
        <w:fldChar w:fldCharType="begin"/>
      </w:r>
      <w:r w:rsidRPr="00216591">
        <w:rPr>
          <w:noProof/>
        </w:rPr>
        <w:instrText xml:space="preserve"> PAGEREF _Toc117003970 \h </w:instrText>
      </w:r>
      <w:r w:rsidRPr="00216591">
        <w:rPr>
          <w:noProof/>
        </w:rPr>
      </w:r>
      <w:r w:rsidRPr="00216591">
        <w:rPr>
          <w:noProof/>
        </w:rPr>
        <w:fldChar w:fldCharType="separate"/>
      </w:r>
      <w:r w:rsidR="00E90C47">
        <w:rPr>
          <w:noProof/>
        </w:rPr>
        <w:t>62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216591">
        <w:rPr>
          <w:noProof/>
        </w:rPr>
        <w:tab/>
      </w:r>
      <w:r w:rsidRPr="00216591">
        <w:rPr>
          <w:noProof/>
        </w:rPr>
        <w:fldChar w:fldCharType="begin"/>
      </w:r>
      <w:r w:rsidRPr="00216591">
        <w:rPr>
          <w:noProof/>
        </w:rPr>
        <w:instrText xml:space="preserve"> PAGEREF _Toc117003971 \h </w:instrText>
      </w:r>
      <w:r w:rsidRPr="00216591">
        <w:rPr>
          <w:noProof/>
        </w:rPr>
      </w:r>
      <w:r w:rsidRPr="00216591">
        <w:rPr>
          <w:noProof/>
        </w:rPr>
        <w:fldChar w:fldCharType="separate"/>
      </w:r>
      <w:r w:rsidR="00E90C47">
        <w:rPr>
          <w:noProof/>
        </w:rPr>
        <w:t>64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216591">
        <w:rPr>
          <w:noProof/>
        </w:rPr>
        <w:tab/>
      </w:r>
      <w:r w:rsidRPr="00216591">
        <w:rPr>
          <w:noProof/>
        </w:rPr>
        <w:fldChar w:fldCharType="begin"/>
      </w:r>
      <w:r w:rsidRPr="00216591">
        <w:rPr>
          <w:noProof/>
        </w:rPr>
        <w:instrText xml:space="preserve"> PAGEREF _Toc117003972 \h </w:instrText>
      </w:r>
      <w:r w:rsidRPr="00216591">
        <w:rPr>
          <w:noProof/>
        </w:rPr>
      </w:r>
      <w:r w:rsidRPr="00216591">
        <w:rPr>
          <w:noProof/>
        </w:rPr>
        <w:fldChar w:fldCharType="separate"/>
      </w:r>
      <w:r w:rsidR="00E90C47">
        <w:rPr>
          <w:noProof/>
        </w:rPr>
        <w:t>64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216591">
        <w:rPr>
          <w:noProof/>
        </w:rPr>
        <w:tab/>
      </w:r>
      <w:r w:rsidRPr="00216591">
        <w:rPr>
          <w:noProof/>
        </w:rPr>
        <w:fldChar w:fldCharType="begin"/>
      </w:r>
      <w:r w:rsidRPr="00216591">
        <w:rPr>
          <w:noProof/>
        </w:rPr>
        <w:instrText xml:space="preserve"> PAGEREF _Toc117003973 \h </w:instrText>
      </w:r>
      <w:r w:rsidRPr="00216591">
        <w:rPr>
          <w:noProof/>
        </w:rPr>
      </w:r>
      <w:r w:rsidRPr="00216591">
        <w:rPr>
          <w:noProof/>
        </w:rPr>
        <w:fldChar w:fldCharType="separate"/>
      </w:r>
      <w:r w:rsidR="00E90C47">
        <w:rPr>
          <w:noProof/>
        </w:rPr>
        <w:t>64</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3—Audit and auditor’s report</w:t>
      </w:r>
      <w:r w:rsidRPr="00216591">
        <w:rPr>
          <w:b w:val="0"/>
          <w:noProof/>
          <w:sz w:val="18"/>
        </w:rPr>
        <w:tab/>
      </w:r>
      <w:r w:rsidRPr="00216591">
        <w:rPr>
          <w:b w:val="0"/>
          <w:noProof/>
          <w:sz w:val="18"/>
        </w:rPr>
        <w:fldChar w:fldCharType="begin"/>
      </w:r>
      <w:r w:rsidRPr="00216591">
        <w:rPr>
          <w:b w:val="0"/>
          <w:noProof/>
          <w:sz w:val="18"/>
        </w:rPr>
        <w:instrText xml:space="preserve"> PAGEREF _Toc117003974 \h </w:instrText>
      </w:r>
      <w:r w:rsidRPr="00216591">
        <w:rPr>
          <w:b w:val="0"/>
          <w:noProof/>
          <w:sz w:val="18"/>
        </w:rPr>
      </w:r>
      <w:r w:rsidRPr="00216591">
        <w:rPr>
          <w:b w:val="0"/>
          <w:noProof/>
          <w:sz w:val="18"/>
        </w:rPr>
        <w:fldChar w:fldCharType="separate"/>
      </w:r>
      <w:r w:rsidR="00E90C47">
        <w:rPr>
          <w:b w:val="0"/>
          <w:noProof/>
          <w:sz w:val="18"/>
        </w:rPr>
        <w:t>66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307</w:t>
      </w:r>
      <w:r>
        <w:rPr>
          <w:noProof/>
        </w:rPr>
        <w:tab/>
        <w:t>Audit</w:t>
      </w:r>
      <w:r w:rsidRPr="00216591">
        <w:rPr>
          <w:noProof/>
        </w:rPr>
        <w:tab/>
      </w:r>
      <w:r w:rsidRPr="00216591">
        <w:rPr>
          <w:noProof/>
        </w:rPr>
        <w:fldChar w:fldCharType="begin"/>
      </w:r>
      <w:r w:rsidRPr="00216591">
        <w:rPr>
          <w:noProof/>
        </w:rPr>
        <w:instrText xml:space="preserve"> PAGEREF _Toc117003975 \h </w:instrText>
      </w:r>
      <w:r w:rsidRPr="00216591">
        <w:rPr>
          <w:noProof/>
        </w:rPr>
      </w:r>
      <w:r w:rsidRPr="00216591">
        <w:rPr>
          <w:noProof/>
        </w:rPr>
        <w:fldChar w:fldCharType="separate"/>
      </w:r>
      <w:r w:rsidR="00E90C47">
        <w:rPr>
          <w:noProof/>
        </w:rPr>
        <w:t>66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216591">
        <w:rPr>
          <w:noProof/>
        </w:rPr>
        <w:tab/>
      </w:r>
      <w:r w:rsidRPr="00216591">
        <w:rPr>
          <w:noProof/>
        </w:rPr>
        <w:fldChar w:fldCharType="begin"/>
      </w:r>
      <w:r w:rsidRPr="00216591">
        <w:rPr>
          <w:noProof/>
        </w:rPr>
        <w:instrText xml:space="preserve"> PAGEREF _Toc117003976 \h </w:instrText>
      </w:r>
      <w:r w:rsidRPr="00216591">
        <w:rPr>
          <w:noProof/>
        </w:rPr>
      </w:r>
      <w:r w:rsidRPr="00216591">
        <w:rPr>
          <w:noProof/>
        </w:rPr>
        <w:fldChar w:fldCharType="separate"/>
      </w:r>
      <w:r w:rsidR="00E90C47">
        <w:rPr>
          <w:noProof/>
        </w:rPr>
        <w:t>66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216591">
        <w:rPr>
          <w:noProof/>
        </w:rPr>
        <w:tab/>
      </w:r>
      <w:r w:rsidRPr="00216591">
        <w:rPr>
          <w:noProof/>
        </w:rPr>
        <w:fldChar w:fldCharType="begin"/>
      </w:r>
      <w:r w:rsidRPr="00216591">
        <w:rPr>
          <w:noProof/>
        </w:rPr>
        <w:instrText xml:space="preserve"> PAGEREF _Toc117003977 \h </w:instrText>
      </w:r>
      <w:r w:rsidRPr="00216591">
        <w:rPr>
          <w:noProof/>
        </w:rPr>
      </w:r>
      <w:r w:rsidRPr="00216591">
        <w:rPr>
          <w:noProof/>
        </w:rPr>
        <w:fldChar w:fldCharType="separate"/>
      </w:r>
      <w:r w:rsidR="00E90C47">
        <w:rPr>
          <w:noProof/>
        </w:rPr>
        <w:t>67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216591">
        <w:rPr>
          <w:noProof/>
        </w:rPr>
        <w:tab/>
      </w:r>
      <w:r w:rsidRPr="00216591">
        <w:rPr>
          <w:noProof/>
        </w:rPr>
        <w:fldChar w:fldCharType="begin"/>
      </w:r>
      <w:r w:rsidRPr="00216591">
        <w:rPr>
          <w:noProof/>
        </w:rPr>
        <w:instrText xml:space="preserve"> PAGEREF _Toc117003978 \h </w:instrText>
      </w:r>
      <w:r w:rsidRPr="00216591">
        <w:rPr>
          <w:noProof/>
        </w:rPr>
      </w:r>
      <w:r w:rsidRPr="00216591">
        <w:rPr>
          <w:noProof/>
        </w:rPr>
        <w:fldChar w:fldCharType="separate"/>
      </w:r>
      <w:r w:rsidR="00E90C47">
        <w:rPr>
          <w:noProof/>
        </w:rPr>
        <w:t>70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216591">
        <w:rPr>
          <w:noProof/>
        </w:rPr>
        <w:tab/>
      </w:r>
      <w:r w:rsidRPr="00216591">
        <w:rPr>
          <w:noProof/>
        </w:rPr>
        <w:fldChar w:fldCharType="begin"/>
      </w:r>
      <w:r w:rsidRPr="00216591">
        <w:rPr>
          <w:noProof/>
        </w:rPr>
        <w:instrText xml:space="preserve"> PAGEREF _Toc117003979 \h </w:instrText>
      </w:r>
      <w:r w:rsidRPr="00216591">
        <w:rPr>
          <w:noProof/>
        </w:rPr>
      </w:r>
      <w:r w:rsidRPr="00216591">
        <w:rPr>
          <w:noProof/>
        </w:rPr>
        <w:fldChar w:fldCharType="separate"/>
      </w:r>
      <w:r w:rsidR="00E90C47">
        <w:rPr>
          <w:noProof/>
        </w:rPr>
        <w:t>73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216591">
        <w:rPr>
          <w:noProof/>
        </w:rPr>
        <w:tab/>
      </w:r>
      <w:r w:rsidRPr="00216591">
        <w:rPr>
          <w:noProof/>
        </w:rPr>
        <w:fldChar w:fldCharType="begin"/>
      </w:r>
      <w:r w:rsidRPr="00216591">
        <w:rPr>
          <w:noProof/>
        </w:rPr>
        <w:instrText xml:space="preserve"> PAGEREF _Toc117003980 \h </w:instrText>
      </w:r>
      <w:r w:rsidRPr="00216591">
        <w:rPr>
          <w:noProof/>
        </w:rPr>
      </w:r>
      <w:r w:rsidRPr="00216591">
        <w:rPr>
          <w:noProof/>
        </w:rPr>
        <w:fldChar w:fldCharType="separate"/>
      </w:r>
      <w:r w:rsidR="00E90C47">
        <w:rPr>
          <w:noProof/>
        </w:rPr>
        <w:t>74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216591">
        <w:rPr>
          <w:noProof/>
        </w:rPr>
        <w:tab/>
      </w:r>
      <w:r w:rsidRPr="00216591">
        <w:rPr>
          <w:noProof/>
        </w:rPr>
        <w:fldChar w:fldCharType="begin"/>
      </w:r>
      <w:r w:rsidRPr="00216591">
        <w:rPr>
          <w:noProof/>
        </w:rPr>
        <w:instrText xml:space="preserve"> PAGEREF _Toc117003981 \h </w:instrText>
      </w:r>
      <w:r w:rsidRPr="00216591">
        <w:rPr>
          <w:noProof/>
        </w:rPr>
      </w:r>
      <w:r w:rsidRPr="00216591">
        <w:rPr>
          <w:noProof/>
        </w:rPr>
        <w:fldChar w:fldCharType="separate"/>
      </w:r>
      <w:r w:rsidR="00E90C47">
        <w:rPr>
          <w:noProof/>
        </w:rPr>
        <w:t>76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311</w:t>
      </w:r>
      <w:r>
        <w:rPr>
          <w:noProof/>
        </w:rPr>
        <w:tab/>
        <w:t>Reporting to ASIC</w:t>
      </w:r>
      <w:r w:rsidRPr="00216591">
        <w:rPr>
          <w:noProof/>
        </w:rPr>
        <w:tab/>
      </w:r>
      <w:r w:rsidRPr="00216591">
        <w:rPr>
          <w:noProof/>
        </w:rPr>
        <w:fldChar w:fldCharType="begin"/>
      </w:r>
      <w:r w:rsidRPr="00216591">
        <w:rPr>
          <w:noProof/>
        </w:rPr>
        <w:instrText xml:space="preserve"> PAGEREF _Toc117003982 \h </w:instrText>
      </w:r>
      <w:r w:rsidRPr="00216591">
        <w:rPr>
          <w:noProof/>
        </w:rPr>
      </w:r>
      <w:r w:rsidRPr="00216591">
        <w:rPr>
          <w:noProof/>
        </w:rPr>
        <w:fldChar w:fldCharType="separate"/>
      </w:r>
      <w:r w:rsidR="00E90C47">
        <w:rPr>
          <w:noProof/>
        </w:rPr>
        <w:t>76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312</w:t>
      </w:r>
      <w:r>
        <w:rPr>
          <w:noProof/>
        </w:rPr>
        <w:tab/>
        <w:t>Assisting auditor</w:t>
      </w:r>
      <w:r w:rsidRPr="00216591">
        <w:rPr>
          <w:noProof/>
        </w:rPr>
        <w:tab/>
      </w:r>
      <w:r w:rsidRPr="00216591">
        <w:rPr>
          <w:noProof/>
        </w:rPr>
        <w:fldChar w:fldCharType="begin"/>
      </w:r>
      <w:r w:rsidRPr="00216591">
        <w:rPr>
          <w:noProof/>
        </w:rPr>
        <w:instrText xml:space="preserve"> PAGEREF _Toc117003983 \h </w:instrText>
      </w:r>
      <w:r w:rsidRPr="00216591">
        <w:rPr>
          <w:noProof/>
        </w:rPr>
      </w:r>
      <w:r w:rsidRPr="00216591">
        <w:rPr>
          <w:noProof/>
        </w:rPr>
        <w:fldChar w:fldCharType="separate"/>
      </w:r>
      <w:r w:rsidR="00E90C47">
        <w:rPr>
          <w:noProof/>
        </w:rPr>
        <w:t>79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313</w:t>
      </w:r>
      <w:r>
        <w:rPr>
          <w:noProof/>
        </w:rPr>
        <w:tab/>
        <w:t>Special provisions on audit of debenture issuers and guarantors</w:t>
      </w:r>
      <w:r w:rsidRPr="00216591">
        <w:rPr>
          <w:noProof/>
        </w:rPr>
        <w:tab/>
      </w:r>
      <w:r w:rsidRPr="00216591">
        <w:rPr>
          <w:noProof/>
        </w:rPr>
        <w:fldChar w:fldCharType="begin"/>
      </w:r>
      <w:r w:rsidRPr="00216591">
        <w:rPr>
          <w:noProof/>
        </w:rPr>
        <w:instrText xml:space="preserve"> PAGEREF _Toc117003984 \h </w:instrText>
      </w:r>
      <w:r w:rsidRPr="00216591">
        <w:rPr>
          <w:noProof/>
        </w:rPr>
      </w:r>
      <w:r w:rsidRPr="00216591">
        <w:rPr>
          <w:noProof/>
        </w:rPr>
        <w:fldChar w:fldCharType="separate"/>
      </w:r>
      <w:r w:rsidR="00E90C47">
        <w:rPr>
          <w:noProof/>
        </w:rPr>
        <w:t>80</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4—Annual financial reporting to members</w:t>
      </w:r>
      <w:r w:rsidRPr="00216591">
        <w:rPr>
          <w:b w:val="0"/>
          <w:noProof/>
          <w:sz w:val="18"/>
        </w:rPr>
        <w:tab/>
      </w:r>
      <w:r w:rsidRPr="00216591">
        <w:rPr>
          <w:b w:val="0"/>
          <w:noProof/>
          <w:sz w:val="18"/>
        </w:rPr>
        <w:fldChar w:fldCharType="begin"/>
      </w:r>
      <w:r w:rsidRPr="00216591">
        <w:rPr>
          <w:b w:val="0"/>
          <w:noProof/>
          <w:sz w:val="18"/>
        </w:rPr>
        <w:instrText xml:space="preserve"> PAGEREF _Toc117003985 \h </w:instrText>
      </w:r>
      <w:r w:rsidRPr="00216591">
        <w:rPr>
          <w:b w:val="0"/>
          <w:noProof/>
          <w:sz w:val="18"/>
        </w:rPr>
      </w:r>
      <w:r w:rsidRPr="00216591">
        <w:rPr>
          <w:b w:val="0"/>
          <w:noProof/>
          <w:sz w:val="18"/>
        </w:rPr>
        <w:fldChar w:fldCharType="separate"/>
      </w:r>
      <w:r w:rsidR="00E90C47">
        <w:rPr>
          <w:b w:val="0"/>
          <w:noProof/>
          <w:sz w:val="18"/>
        </w:rPr>
        <w:t>81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314</w:t>
      </w:r>
      <w:r>
        <w:rPr>
          <w:noProof/>
        </w:rPr>
        <w:tab/>
        <w:t>Annual financial reporting by companies, registered schemes and disclosing entities to members</w:t>
      </w:r>
      <w:r w:rsidRPr="00216591">
        <w:rPr>
          <w:noProof/>
        </w:rPr>
        <w:tab/>
      </w:r>
      <w:r w:rsidRPr="00216591">
        <w:rPr>
          <w:noProof/>
        </w:rPr>
        <w:fldChar w:fldCharType="begin"/>
      </w:r>
      <w:r w:rsidRPr="00216591">
        <w:rPr>
          <w:noProof/>
        </w:rPr>
        <w:instrText xml:space="preserve"> PAGEREF _Toc117003986 \h </w:instrText>
      </w:r>
      <w:r w:rsidRPr="00216591">
        <w:rPr>
          <w:noProof/>
        </w:rPr>
      </w:r>
      <w:r w:rsidRPr="00216591">
        <w:rPr>
          <w:noProof/>
        </w:rPr>
        <w:fldChar w:fldCharType="separate"/>
      </w:r>
      <w:r w:rsidR="00E90C47">
        <w:rPr>
          <w:noProof/>
        </w:rPr>
        <w:t>81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314A</w:t>
      </w:r>
      <w:r>
        <w:rPr>
          <w:noProof/>
        </w:rPr>
        <w:tab/>
        <w:t>Annual financial reporting by notified foreign passport funds to Australian members</w:t>
      </w:r>
      <w:r w:rsidRPr="00216591">
        <w:rPr>
          <w:noProof/>
        </w:rPr>
        <w:tab/>
      </w:r>
      <w:r w:rsidRPr="00216591">
        <w:rPr>
          <w:noProof/>
        </w:rPr>
        <w:fldChar w:fldCharType="begin"/>
      </w:r>
      <w:r w:rsidRPr="00216591">
        <w:rPr>
          <w:noProof/>
        </w:rPr>
        <w:instrText xml:space="preserve"> PAGEREF _Toc117003987 \h </w:instrText>
      </w:r>
      <w:r w:rsidRPr="00216591">
        <w:rPr>
          <w:noProof/>
        </w:rPr>
      </w:r>
      <w:r w:rsidRPr="00216591">
        <w:rPr>
          <w:noProof/>
        </w:rPr>
        <w:fldChar w:fldCharType="separate"/>
      </w:r>
      <w:r w:rsidR="00E90C47">
        <w:rPr>
          <w:noProof/>
        </w:rPr>
        <w:t>83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216591">
        <w:rPr>
          <w:noProof/>
        </w:rPr>
        <w:tab/>
      </w:r>
      <w:r w:rsidRPr="00216591">
        <w:rPr>
          <w:noProof/>
        </w:rPr>
        <w:fldChar w:fldCharType="begin"/>
      </w:r>
      <w:r w:rsidRPr="00216591">
        <w:rPr>
          <w:noProof/>
        </w:rPr>
        <w:instrText xml:space="preserve"> PAGEREF _Toc117003988 \h </w:instrText>
      </w:r>
      <w:r w:rsidRPr="00216591">
        <w:rPr>
          <w:noProof/>
        </w:rPr>
      </w:r>
      <w:r w:rsidRPr="00216591">
        <w:rPr>
          <w:noProof/>
        </w:rPr>
        <w:fldChar w:fldCharType="separate"/>
      </w:r>
      <w:r w:rsidR="00E90C47">
        <w:rPr>
          <w:noProof/>
        </w:rPr>
        <w:t>85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316</w:t>
      </w:r>
      <w:r>
        <w:rPr>
          <w:noProof/>
        </w:rPr>
        <w:tab/>
        <w:t>Choices for members of companies, registered schemes or disclosing entities</w:t>
      </w:r>
      <w:r w:rsidRPr="00216591">
        <w:rPr>
          <w:noProof/>
        </w:rPr>
        <w:tab/>
      </w:r>
      <w:r w:rsidRPr="00216591">
        <w:rPr>
          <w:noProof/>
        </w:rPr>
        <w:fldChar w:fldCharType="begin"/>
      </w:r>
      <w:r w:rsidRPr="00216591">
        <w:rPr>
          <w:noProof/>
        </w:rPr>
        <w:instrText xml:space="preserve"> PAGEREF _Toc117003989 \h </w:instrText>
      </w:r>
      <w:r w:rsidRPr="00216591">
        <w:rPr>
          <w:noProof/>
        </w:rPr>
      </w:r>
      <w:r w:rsidRPr="00216591">
        <w:rPr>
          <w:noProof/>
        </w:rPr>
        <w:fldChar w:fldCharType="separate"/>
      </w:r>
      <w:r w:rsidR="00E90C47">
        <w:rPr>
          <w:noProof/>
        </w:rPr>
        <w:t>86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316AA</w:t>
      </w:r>
      <w:r>
        <w:rPr>
          <w:noProof/>
        </w:rPr>
        <w:tab/>
        <w:t>Choices for Australian members of notified foreign passport funds</w:t>
      </w:r>
      <w:r w:rsidRPr="00216591">
        <w:rPr>
          <w:noProof/>
        </w:rPr>
        <w:tab/>
      </w:r>
      <w:r w:rsidRPr="00216591">
        <w:rPr>
          <w:noProof/>
        </w:rPr>
        <w:fldChar w:fldCharType="begin"/>
      </w:r>
      <w:r w:rsidRPr="00216591">
        <w:rPr>
          <w:noProof/>
        </w:rPr>
        <w:instrText xml:space="preserve"> PAGEREF _Toc117003990 \h </w:instrText>
      </w:r>
      <w:r w:rsidRPr="00216591">
        <w:rPr>
          <w:noProof/>
        </w:rPr>
      </w:r>
      <w:r w:rsidRPr="00216591">
        <w:rPr>
          <w:noProof/>
        </w:rPr>
        <w:fldChar w:fldCharType="separate"/>
      </w:r>
      <w:r w:rsidR="00E90C47">
        <w:rPr>
          <w:noProof/>
        </w:rPr>
        <w:t>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316A</w:t>
      </w:r>
      <w:r>
        <w:rPr>
          <w:noProof/>
        </w:rPr>
        <w:tab/>
        <w:t>Annual financial reporting to members of companies limited by guarantee</w:t>
      </w:r>
      <w:r w:rsidRPr="00216591">
        <w:rPr>
          <w:noProof/>
        </w:rPr>
        <w:tab/>
      </w:r>
      <w:r w:rsidRPr="00216591">
        <w:rPr>
          <w:noProof/>
        </w:rPr>
        <w:fldChar w:fldCharType="begin"/>
      </w:r>
      <w:r w:rsidRPr="00216591">
        <w:rPr>
          <w:noProof/>
        </w:rPr>
        <w:instrText xml:space="preserve"> PAGEREF _Toc117003991 \h </w:instrText>
      </w:r>
      <w:r w:rsidRPr="00216591">
        <w:rPr>
          <w:noProof/>
        </w:rPr>
      </w:r>
      <w:r w:rsidRPr="00216591">
        <w:rPr>
          <w:noProof/>
        </w:rPr>
        <w:fldChar w:fldCharType="separate"/>
      </w:r>
      <w:r w:rsidR="00E90C47">
        <w:rPr>
          <w:noProof/>
        </w:rPr>
        <w:t>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216591">
        <w:rPr>
          <w:noProof/>
        </w:rPr>
        <w:tab/>
      </w:r>
      <w:r w:rsidRPr="00216591">
        <w:rPr>
          <w:noProof/>
        </w:rPr>
        <w:fldChar w:fldCharType="begin"/>
      </w:r>
      <w:r w:rsidRPr="00216591">
        <w:rPr>
          <w:noProof/>
        </w:rPr>
        <w:instrText xml:space="preserve"> PAGEREF _Toc117003992 \h </w:instrText>
      </w:r>
      <w:r w:rsidRPr="00216591">
        <w:rPr>
          <w:noProof/>
        </w:rPr>
      </w:r>
      <w:r w:rsidRPr="00216591">
        <w:rPr>
          <w:noProof/>
        </w:rPr>
        <w:fldChar w:fldCharType="separate"/>
      </w:r>
      <w:r w:rsidR="00E90C47">
        <w:rPr>
          <w:noProof/>
        </w:rPr>
        <w:t>88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216591">
        <w:rPr>
          <w:noProof/>
        </w:rPr>
        <w:tab/>
      </w:r>
      <w:r w:rsidRPr="00216591">
        <w:rPr>
          <w:noProof/>
        </w:rPr>
        <w:fldChar w:fldCharType="begin"/>
      </w:r>
      <w:r w:rsidRPr="00216591">
        <w:rPr>
          <w:noProof/>
        </w:rPr>
        <w:instrText xml:space="preserve"> PAGEREF _Toc117003993 \h </w:instrText>
      </w:r>
      <w:r w:rsidRPr="00216591">
        <w:rPr>
          <w:noProof/>
        </w:rPr>
      </w:r>
      <w:r w:rsidRPr="00216591">
        <w:rPr>
          <w:noProof/>
        </w:rPr>
        <w:fldChar w:fldCharType="separate"/>
      </w:r>
      <w:r w:rsidR="00E90C47">
        <w:rPr>
          <w:noProof/>
        </w:rPr>
        <w:t>89</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5—Lodging reports with ASIC</w:t>
      </w:r>
      <w:r w:rsidRPr="00216591">
        <w:rPr>
          <w:b w:val="0"/>
          <w:noProof/>
          <w:sz w:val="18"/>
        </w:rPr>
        <w:tab/>
      </w:r>
      <w:r w:rsidRPr="00216591">
        <w:rPr>
          <w:b w:val="0"/>
          <w:noProof/>
          <w:sz w:val="18"/>
        </w:rPr>
        <w:fldChar w:fldCharType="begin"/>
      </w:r>
      <w:r w:rsidRPr="00216591">
        <w:rPr>
          <w:b w:val="0"/>
          <w:noProof/>
          <w:sz w:val="18"/>
        </w:rPr>
        <w:instrText xml:space="preserve"> PAGEREF _Toc117003994 \h </w:instrText>
      </w:r>
      <w:r w:rsidRPr="00216591">
        <w:rPr>
          <w:b w:val="0"/>
          <w:noProof/>
          <w:sz w:val="18"/>
        </w:rPr>
      </w:r>
      <w:r w:rsidRPr="00216591">
        <w:rPr>
          <w:b w:val="0"/>
          <w:noProof/>
          <w:sz w:val="18"/>
        </w:rPr>
        <w:fldChar w:fldCharType="separate"/>
      </w:r>
      <w:r w:rsidR="00E90C47">
        <w:rPr>
          <w:b w:val="0"/>
          <w:noProof/>
          <w:sz w:val="18"/>
        </w:rPr>
        <w:t>90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216591">
        <w:rPr>
          <w:noProof/>
        </w:rPr>
        <w:tab/>
      </w:r>
      <w:r w:rsidRPr="00216591">
        <w:rPr>
          <w:noProof/>
        </w:rPr>
        <w:fldChar w:fldCharType="begin"/>
      </w:r>
      <w:r w:rsidRPr="00216591">
        <w:rPr>
          <w:noProof/>
        </w:rPr>
        <w:instrText xml:space="preserve"> PAGEREF _Toc117003995 \h </w:instrText>
      </w:r>
      <w:r w:rsidRPr="00216591">
        <w:rPr>
          <w:noProof/>
        </w:rPr>
      </w:r>
      <w:r w:rsidRPr="00216591">
        <w:rPr>
          <w:noProof/>
        </w:rPr>
        <w:fldChar w:fldCharType="separate"/>
      </w:r>
      <w:r w:rsidR="00E90C47">
        <w:rPr>
          <w:noProof/>
        </w:rPr>
        <w:t>90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216591">
        <w:rPr>
          <w:noProof/>
        </w:rPr>
        <w:tab/>
      </w:r>
      <w:r w:rsidRPr="00216591">
        <w:rPr>
          <w:noProof/>
        </w:rPr>
        <w:fldChar w:fldCharType="begin"/>
      </w:r>
      <w:r w:rsidRPr="00216591">
        <w:rPr>
          <w:noProof/>
        </w:rPr>
        <w:instrText xml:space="preserve"> PAGEREF _Toc117003996 \h </w:instrText>
      </w:r>
      <w:r w:rsidRPr="00216591">
        <w:rPr>
          <w:noProof/>
        </w:rPr>
      </w:r>
      <w:r w:rsidRPr="00216591">
        <w:rPr>
          <w:noProof/>
        </w:rPr>
        <w:fldChar w:fldCharType="separate"/>
      </w:r>
      <w:r w:rsidR="00E90C47">
        <w:rPr>
          <w:noProof/>
        </w:rPr>
        <w:t>91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216591">
        <w:rPr>
          <w:noProof/>
        </w:rPr>
        <w:tab/>
      </w:r>
      <w:r w:rsidRPr="00216591">
        <w:rPr>
          <w:noProof/>
        </w:rPr>
        <w:fldChar w:fldCharType="begin"/>
      </w:r>
      <w:r w:rsidRPr="00216591">
        <w:rPr>
          <w:noProof/>
        </w:rPr>
        <w:instrText xml:space="preserve"> PAGEREF _Toc117003997 \h </w:instrText>
      </w:r>
      <w:r w:rsidRPr="00216591">
        <w:rPr>
          <w:noProof/>
        </w:rPr>
      </w:r>
      <w:r w:rsidRPr="00216591">
        <w:rPr>
          <w:noProof/>
        </w:rPr>
        <w:fldChar w:fldCharType="separate"/>
      </w:r>
      <w:r w:rsidR="00E90C47">
        <w:rPr>
          <w:noProof/>
        </w:rPr>
        <w:t>91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216591">
        <w:rPr>
          <w:noProof/>
        </w:rPr>
        <w:tab/>
      </w:r>
      <w:r w:rsidRPr="00216591">
        <w:rPr>
          <w:noProof/>
        </w:rPr>
        <w:fldChar w:fldCharType="begin"/>
      </w:r>
      <w:r w:rsidRPr="00216591">
        <w:rPr>
          <w:noProof/>
        </w:rPr>
        <w:instrText xml:space="preserve"> PAGEREF _Toc117003998 \h </w:instrText>
      </w:r>
      <w:r w:rsidRPr="00216591">
        <w:rPr>
          <w:noProof/>
        </w:rPr>
      </w:r>
      <w:r w:rsidRPr="00216591">
        <w:rPr>
          <w:noProof/>
        </w:rPr>
        <w:fldChar w:fldCharType="separate"/>
      </w:r>
      <w:r w:rsidR="00E90C47">
        <w:rPr>
          <w:noProof/>
        </w:rPr>
        <w:t>92</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216591">
        <w:rPr>
          <w:b w:val="0"/>
          <w:noProof/>
          <w:sz w:val="18"/>
        </w:rPr>
        <w:tab/>
      </w:r>
      <w:r w:rsidRPr="00216591">
        <w:rPr>
          <w:b w:val="0"/>
          <w:noProof/>
          <w:sz w:val="18"/>
        </w:rPr>
        <w:fldChar w:fldCharType="begin"/>
      </w:r>
      <w:r w:rsidRPr="00216591">
        <w:rPr>
          <w:b w:val="0"/>
          <w:noProof/>
          <w:sz w:val="18"/>
        </w:rPr>
        <w:instrText xml:space="preserve"> PAGEREF _Toc117003999 \h </w:instrText>
      </w:r>
      <w:r w:rsidRPr="00216591">
        <w:rPr>
          <w:b w:val="0"/>
          <w:noProof/>
          <w:sz w:val="18"/>
        </w:rPr>
      </w:r>
      <w:r w:rsidRPr="00216591">
        <w:rPr>
          <w:b w:val="0"/>
          <w:noProof/>
          <w:sz w:val="18"/>
        </w:rPr>
        <w:fldChar w:fldCharType="separate"/>
      </w:r>
      <w:r w:rsidR="00E90C47">
        <w:rPr>
          <w:b w:val="0"/>
          <w:noProof/>
          <w:sz w:val="18"/>
        </w:rPr>
        <w:t>94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216591">
        <w:rPr>
          <w:noProof/>
        </w:rPr>
        <w:tab/>
      </w:r>
      <w:r w:rsidRPr="00216591">
        <w:rPr>
          <w:noProof/>
        </w:rPr>
        <w:fldChar w:fldCharType="begin"/>
      </w:r>
      <w:r w:rsidRPr="00216591">
        <w:rPr>
          <w:noProof/>
        </w:rPr>
        <w:instrText xml:space="preserve"> PAGEREF _Toc117004000 \h </w:instrText>
      </w:r>
      <w:r w:rsidRPr="00216591">
        <w:rPr>
          <w:noProof/>
        </w:rPr>
      </w:r>
      <w:r w:rsidRPr="00216591">
        <w:rPr>
          <w:noProof/>
        </w:rPr>
        <w:fldChar w:fldCharType="separate"/>
      </w:r>
      <w:r w:rsidR="00E90C47">
        <w:rPr>
          <w:noProof/>
        </w:rPr>
        <w:t>94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216591">
        <w:rPr>
          <w:noProof/>
        </w:rPr>
        <w:tab/>
      </w:r>
      <w:r w:rsidRPr="00216591">
        <w:rPr>
          <w:noProof/>
        </w:rPr>
        <w:fldChar w:fldCharType="begin"/>
      </w:r>
      <w:r w:rsidRPr="00216591">
        <w:rPr>
          <w:noProof/>
        </w:rPr>
        <w:instrText xml:space="preserve"> PAGEREF _Toc117004001 \h </w:instrText>
      </w:r>
      <w:r w:rsidRPr="00216591">
        <w:rPr>
          <w:noProof/>
        </w:rPr>
      </w:r>
      <w:r w:rsidRPr="00216591">
        <w:rPr>
          <w:noProof/>
        </w:rPr>
        <w:fldChar w:fldCharType="separate"/>
      </w:r>
      <w:r w:rsidR="00E90C47">
        <w:rPr>
          <w:noProof/>
        </w:rPr>
        <w:t>94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216591">
        <w:rPr>
          <w:noProof/>
        </w:rPr>
        <w:tab/>
      </w:r>
      <w:r w:rsidRPr="00216591">
        <w:rPr>
          <w:noProof/>
        </w:rPr>
        <w:fldChar w:fldCharType="begin"/>
      </w:r>
      <w:r w:rsidRPr="00216591">
        <w:rPr>
          <w:noProof/>
        </w:rPr>
        <w:instrText xml:space="preserve"> PAGEREF _Toc117004002 \h </w:instrText>
      </w:r>
      <w:r w:rsidRPr="00216591">
        <w:rPr>
          <w:noProof/>
        </w:rPr>
      </w:r>
      <w:r w:rsidRPr="00216591">
        <w:rPr>
          <w:noProof/>
        </w:rPr>
        <w:fldChar w:fldCharType="separate"/>
      </w:r>
      <w:r w:rsidR="00E90C47">
        <w:rPr>
          <w:noProof/>
        </w:rPr>
        <w:t>94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216591">
        <w:rPr>
          <w:noProof/>
        </w:rPr>
        <w:tab/>
      </w:r>
      <w:r w:rsidRPr="00216591">
        <w:rPr>
          <w:noProof/>
        </w:rPr>
        <w:fldChar w:fldCharType="begin"/>
      </w:r>
      <w:r w:rsidRPr="00216591">
        <w:rPr>
          <w:noProof/>
        </w:rPr>
        <w:instrText xml:space="preserve"> PAGEREF _Toc117004003 \h </w:instrText>
      </w:r>
      <w:r w:rsidRPr="00216591">
        <w:rPr>
          <w:noProof/>
        </w:rPr>
      </w:r>
      <w:r w:rsidRPr="00216591">
        <w:rPr>
          <w:noProof/>
        </w:rPr>
        <w:fldChar w:fldCharType="separate"/>
      </w:r>
      <w:r w:rsidR="00E90C47">
        <w:rPr>
          <w:noProof/>
        </w:rPr>
        <w:t>95</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216591">
        <w:rPr>
          <w:b w:val="0"/>
          <w:noProof/>
          <w:sz w:val="18"/>
        </w:rPr>
        <w:tab/>
      </w:r>
      <w:r w:rsidRPr="00216591">
        <w:rPr>
          <w:b w:val="0"/>
          <w:noProof/>
          <w:sz w:val="18"/>
        </w:rPr>
        <w:fldChar w:fldCharType="begin"/>
      </w:r>
      <w:r w:rsidRPr="00216591">
        <w:rPr>
          <w:b w:val="0"/>
          <w:noProof/>
          <w:sz w:val="18"/>
        </w:rPr>
        <w:instrText xml:space="preserve"> PAGEREF _Toc117004004 \h </w:instrText>
      </w:r>
      <w:r w:rsidRPr="00216591">
        <w:rPr>
          <w:b w:val="0"/>
          <w:noProof/>
          <w:sz w:val="18"/>
        </w:rPr>
      </w:r>
      <w:r w:rsidRPr="00216591">
        <w:rPr>
          <w:b w:val="0"/>
          <w:noProof/>
          <w:sz w:val="18"/>
        </w:rPr>
        <w:fldChar w:fldCharType="separate"/>
      </w:r>
      <w:r w:rsidR="00E90C47">
        <w:rPr>
          <w:b w:val="0"/>
          <w:noProof/>
          <w:sz w:val="18"/>
        </w:rPr>
        <w:t>96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323D</w:t>
      </w:r>
      <w:r>
        <w:rPr>
          <w:noProof/>
        </w:rPr>
        <w:tab/>
        <w:t>Financial years and half</w:t>
      </w:r>
      <w:r>
        <w:rPr>
          <w:noProof/>
        </w:rPr>
        <w:noBreakHyphen/>
        <w:t>years for companies, registered schemes and disclosing entities</w:t>
      </w:r>
      <w:r w:rsidRPr="00216591">
        <w:rPr>
          <w:noProof/>
        </w:rPr>
        <w:tab/>
      </w:r>
      <w:r w:rsidRPr="00216591">
        <w:rPr>
          <w:noProof/>
        </w:rPr>
        <w:fldChar w:fldCharType="begin"/>
      </w:r>
      <w:r w:rsidRPr="00216591">
        <w:rPr>
          <w:noProof/>
        </w:rPr>
        <w:instrText xml:space="preserve"> PAGEREF _Toc117004005 \h </w:instrText>
      </w:r>
      <w:r w:rsidRPr="00216591">
        <w:rPr>
          <w:noProof/>
        </w:rPr>
      </w:r>
      <w:r w:rsidRPr="00216591">
        <w:rPr>
          <w:noProof/>
        </w:rPr>
        <w:fldChar w:fldCharType="separate"/>
      </w:r>
      <w:r w:rsidR="00E90C47">
        <w:rPr>
          <w:noProof/>
        </w:rPr>
        <w:t>96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323DAA</w:t>
      </w:r>
      <w:r>
        <w:rPr>
          <w:noProof/>
        </w:rPr>
        <w:tab/>
        <w:t>Financial years for notified foreign passport funds</w:t>
      </w:r>
      <w:r w:rsidRPr="00216591">
        <w:rPr>
          <w:noProof/>
        </w:rPr>
        <w:tab/>
      </w:r>
      <w:r w:rsidRPr="00216591">
        <w:rPr>
          <w:noProof/>
        </w:rPr>
        <w:fldChar w:fldCharType="begin"/>
      </w:r>
      <w:r w:rsidRPr="00216591">
        <w:rPr>
          <w:noProof/>
        </w:rPr>
        <w:instrText xml:space="preserve"> PAGEREF _Toc117004006 \h </w:instrText>
      </w:r>
      <w:r w:rsidRPr="00216591">
        <w:rPr>
          <w:noProof/>
        </w:rPr>
      </w:r>
      <w:r w:rsidRPr="00216591">
        <w:rPr>
          <w:noProof/>
        </w:rPr>
        <w:fldChar w:fldCharType="separate"/>
      </w:r>
      <w:r w:rsidR="00E90C47">
        <w:rPr>
          <w:noProof/>
        </w:rPr>
        <w:t>97</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lastRenderedPageBreak/>
        <w:t>Division 8—Disclosure by listed companies of information filed overseas</w:t>
      </w:r>
      <w:r w:rsidRPr="00216591">
        <w:rPr>
          <w:b w:val="0"/>
          <w:noProof/>
          <w:sz w:val="18"/>
        </w:rPr>
        <w:tab/>
      </w:r>
      <w:r w:rsidRPr="00216591">
        <w:rPr>
          <w:b w:val="0"/>
          <w:noProof/>
          <w:sz w:val="18"/>
        </w:rPr>
        <w:fldChar w:fldCharType="begin"/>
      </w:r>
      <w:r w:rsidRPr="00216591">
        <w:rPr>
          <w:b w:val="0"/>
          <w:noProof/>
          <w:sz w:val="18"/>
        </w:rPr>
        <w:instrText xml:space="preserve"> PAGEREF _Toc117004007 \h </w:instrText>
      </w:r>
      <w:r w:rsidRPr="00216591">
        <w:rPr>
          <w:b w:val="0"/>
          <w:noProof/>
          <w:sz w:val="18"/>
        </w:rPr>
      </w:r>
      <w:r w:rsidRPr="00216591">
        <w:rPr>
          <w:b w:val="0"/>
          <w:noProof/>
          <w:sz w:val="18"/>
        </w:rPr>
        <w:fldChar w:fldCharType="separate"/>
      </w:r>
      <w:r w:rsidR="00E90C47">
        <w:rPr>
          <w:b w:val="0"/>
          <w:noProof/>
          <w:sz w:val="18"/>
        </w:rPr>
        <w:t>98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216591">
        <w:rPr>
          <w:noProof/>
        </w:rPr>
        <w:tab/>
      </w:r>
      <w:r w:rsidRPr="00216591">
        <w:rPr>
          <w:noProof/>
        </w:rPr>
        <w:fldChar w:fldCharType="begin"/>
      </w:r>
      <w:r w:rsidRPr="00216591">
        <w:rPr>
          <w:noProof/>
        </w:rPr>
        <w:instrText xml:space="preserve"> PAGEREF _Toc117004008 \h </w:instrText>
      </w:r>
      <w:r w:rsidRPr="00216591">
        <w:rPr>
          <w:noProof/>
        </w:rPr>
      </w:r>
      <w:r w:rsidRPr="00216591">
        <w:rPr>
          <w:noProof/>
        </w:rPr>
        <w:fldChar w:fldCharType="separate"/>
      </w:r>
      <w:r w:rsidR="00E90C47">
        <w:rPr>
          <w:noProof/>
        </w:rPr>
        <w:t>98</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9—Disclosure by listed entities of information about jobkeeper payments</w:t>
      </w:r>
      <w:r w:rsidRPr="00216591">
        <w:rPr>
          <w:b w:val="0"/>
          <w:noProof/>
          <w:sz w:val="18"/>
        </w:rPr>
        <w:tab/>
      </w:r>
      <w:r w:rsidRPr="00216591">
        <w:rPr>
          <w:b w:val="0"/>
          <w:noProof/>
          <w:sz w:val="18"/>
        </w:rPr>
        <w:fldChar w:fldCharType="begin"/>
      </w:r>
      <w:r w:rsidRPr="00216591">
        <w:rPr>
          <w:b w:val="0"/>
          <w:noProof/>
          <w:sz w:val="18"/>
        </w:rPr>
        <w:instrText xml:space="preserve"> PAGEREF _Toc117004009 \h </w:instrText>
      </w:r>
      <w:r w:rsidRPr="00216591">
        <w:rPr>
          <w:b w:val="0"/>
          <w:noProof/>
          <w:sz w:val="18"/>
        </w:rPr>
      </w:r>
      <w:r w:rsidRPr="00216591">
        <w:rPr>
          <w:b w:val="0"/>
          <w:noProof/>
          <w:sz w:val="18"/>
        </w:rPr>
        <w:fldChar w:fldCharType="separate"/>
      </w:r>
      <w:r w:rsidR="00E90C47">
        <w:rPr>
          <w:b w:val="0"/>
          <w:noProof/>
          <w:sz w:val="18"/>
        </w:rPr>
        <w:t>99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323DB</w:t>
      </w:r>
      <w:r>
        <w:rPr>
          <w:noProof/>
        </w:rPr>
        <w:tab/>
        <w:t>Requirement to notify market operator about jobkeeper payments</w:t>
      </w:r>
      <w:r w:rsidRPr="00216591">
        <w:rPr>
          <w:noProof/>
        </w:rPr>
        <w:tab/>
      </w:r>
      <w:r w:rsidRPr="00216591">
        <w:rPr>
          <w:noProof/>
        </w:rPr>
        <w:fldChar w:fldCharType="begin"/>
      </w:r>
      <w:r w:rsidRPr="00216591">
        <w:rPr>
          <w:noProof/>
        </w:rPr>
        <w:instrText xml:space="preserve"> PAGEREF _Toc117004010 \h </w:instrText>
      </w:r>
      <w:r w:rsidRPr="00216591">
        <w:rPr>
          <w:noProof/>
        </w:rPr>
      </w:r>
      <w:r w:rsidRPr="00216591">
        <w:rPr>
          <w:noProof/>
        </w:rPr>
        <w:fldChar w:fldCharType="separate"/>
      </w:r>
      <w:r w:rsidR="00E90C47">
        <w:rPr>
          <w:noProof/>
        </w:rPr>
        <w:t>99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323DC</w:t>
      </w:r>
      <w:r>
        <w:rPr>
          <w:noProof/>
        </w:rPr>
        <w:tab/>
        <w:t>ASIC must publish report</w:t>
      </w:r>
      <w:r w:rsidRPr="00216591">
        <w:rPr>
          <w:noProof/>
        </w:rPr>
        <w:tab/>
      </w:r>
      <w:r w:rsidRPr="00216591">
        <w:rPr>
          <w:noProof/>
        </w:rPr>
        <w:fldChar w:fldCharType="begin"/>
      </w:r>
      <w:r w:rsidRPr="00216591">
        <w:rPr>
          <w:noProof/>
        </w:rPr>
        <w:instrText xml:space="preserve"> PAGEREF _Toc117004011 \h </w:instrText>
      </w:r>
      <w:r w:rsidRPr="00216591">
        <w:rPr>
          <w:noProof/>
        </w:rPr>
      </w:r>
      <w:r w:rsidRPr="00216591">
        <w:rPr>
          <w:noProof/>
        </w:rPr>
        <w:fldChar w:fldCharType="separate"/>
      </w:r>
      <w:r w:rsidR="00E90C47">
        <w:rPr>
          <w:noProof/>
        </w:rPr>
        <w:t>100</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2M.4—Appointment and removal of auditors</w:t>
      </w:r>
      <w:r w:rsidRPr="00216591">
        <w:rPr>
          <w:b w:val="0"/>
          <w:noProof/>
          <w:sz w:val="18"/>
        </w:rPr>
        <w:tab/>
      </w:r>
      <w:r w:rsidRPr="00216591">
        <w:rPr>
          <w:b w:val="0"/>
          <w:noProof/>
          <w:sz w:val="18"/>
        </w:rPr>
        <w:fldChar w:fldCharType="begin"/>
      </w:r>
      <w:r w:rsidRPr="00216591">
        <w:rPr>
          <w:b w:val="0"/>
          <w:noProof/>
          <w:sz w:val="18"/>
        </w:rPr>
        <w:instrText xml:space="preserve"> PAGEREF _Toc117004012 \h </w:instrText>
      </w:r>
      <w:r w:rsidRPr="00216591">
        <w:rPr>
          <w:b w:val="0"/>
          <w:noProof/>
          <w:sz w:val="18"/>
        </w:rPr>
      </w:r>
      <w:r w:rsidRPr="00216591">
        <w:rPr>
          <w:b w:val="0"/>
          <w:noProof/>
          <w:sz w:val="18"/>
        </w:rPr>
        <w:fldChar w:fldCharType="separate"/>
      </w:r>
      <w:r w:rsidR="00E90C47">
        <w:rPr>
          <w:b w:val="0"/>
          <w:noProof/>
          <w:sz w:val="18"/>
        </w:rPr>
        <w:t>101</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1—Entities that may be appointed as an auditor for a company or registered scheme</w:t>
      </w:r>
      <w:r w:rsidRPr="00216591">
        <w:rPr>
          <w:b w:val="0"/>
          <w:noProof/>
          <w:sz w:val="18"/>
        </w:rPr>
        <w:tab/>
      </w:r>
      <w:r w:rsidRPr="00216591">
        <w:rPr>
          <w:b w:val="0"/>
          <w:noProof/>
          <w:sz w:val="18"/>
        </w:rPr>
        <w:fldChar w:fldCharType="begin"/>
      </w:r>
      <w:r w:rsidRPr="00216591">
        <w:rPr>
          <w:b w:val="0"/>
          <w:noProof/>
          <w:sz w:val="18"/>
        </w:rPr>
        <w:instrText xml:space="preserve"> PAGEREF _Toc117004013 \h </w:instrText>
      </w:r>
      <w:r w:rsidRPr="00216591">
        <w:rPr>
          <w:b w:val="0"/>
          <w:noProof/>
          <w:sz w:val="18"/>
        </w:rPr>
      </w:r>
      <w:r w:rsidRPr="00216591">
        <w:rPr>
          <w:b w:val="0"/>
          <w:noProof/>
          <w:sz w:val="18"/>
        </w:rPr>
        <w:fldChar w:fldCharType="separate"/>
      </w:r>
      <w:r w:rsidR="00E90C47">
        <w:rPr>
          <w:b w:val="0"/>
          <w:noProof/>
          <w:sz w:val="18"/>
        </w:rPr>
        <w:t>101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216591">
        <w:rPr>
          <w:noProof/>
        </w:rPr>
        <w:tab/>
      </w:r>
      <w:r w:rsidRPr="00216591">
        <w:rPr>
          <w:noProof/>
        </w:rPr>
        <w:fldChar w:fldCharType="begin"/>
      </w:r>
      <w:r w:rsidRPr="00216591">
        <w:rPr>
          <w:noProof/>
        </w:rPr>
        <w:instrText xml:space="preserve"> PAGEREF _Toc117004014 \h </w:instrText>
      </w:r>
      <w:r w:rsidRPr="00216591">
        <w:rPr>
          <w:noProof/>
        </w:rPr>
      </w:r>
      <w:r w:rsidRPr="00216591">
        <w:rPr>
          <w:noProof/>
        </w:rPr>
        <w:fldChar w:fldCharType="separate"/>
      </w:r>
      <w:r w:rsidR="00E90C47">
        <w:rPr>
          <w:noProof/>
        </w:rPr>
        <w:t>101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216591">
        <w:rPr>
          <w:noProof/>
        </w:rPr>
        <w:tab/>
      </w:r>
      <w:r w:rsidRPr="00216591">
        <w:rPr>
          <w:noProof/>
        </w:rPr>
        <w:fldChar w:fldCharType="begin"/>
      </w:r>
      <w:r w:rsidRPr="00216591">
        <w:rPr>
          <w:noProof/>
        </w:rPr>
        <w:instrText xml:space="preserve"> PAGEREF _Toc117004015 \h </w:instrText>
      </w:r>
      <w:r w:rsidRPr="00216591">
        <w:rPr>
          <w:noProof/>
        </w:rPr>
      </w:r>
      <w:r w:rsidRPr="00216591">
        <w:rPr>
          <w:noProof/>
        </w:rPr>
        <w:fldChar w:fldCharType="separate"/>
      </w:r>
      <w:r w:rsidR="00E90C47">
        <w:rPr>
          <w:noProof/>
        </w:rPr>
        <w:t>101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216591">
        <w:rPr>
          <w:noProof/>
        </w:rPr>
        <w:tab/>
      </w:r>
      <w:r w:rsidRPr="00216591">
        <w:rPr>
          <w:noProof/>
        </w:rPr>
        <w:fldChar w:fldCharType="begin"/>
      </w:r>
      <w:r w:rsidRPr="00216591">
        <w:rPr>
          <w:noProof/>
        </w:rPr>
        <w:instrText xml:space="preserve"> PAGEREF _Toc117004016 \h </w:instrText>
      </w:r>
      <w:r w:rsidRPr="00216591">
        <w:rPr>
          <w:noProof/>
        </w:rPr>
      </w:r>
      <w:r w:rsidRPr="00216591">
        <w:rPr>
          <w:noProof/>
        </w:rPr>
        <w:fldChar w:fldCharType="separate"/>
      </w:r>
      <w:r w:rsidR="00E90C47">
        <w:rPr>
          <w:noProof/>
        </w:rPr>
        <w:t>102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216591">
        <w:rPr>
          <w:noProof/>
        </w:rPr>
        <w:tab/>
      </w:r>
      <w:r w:rsidRPr="00216591">
        <w:rPr>
          <w:noProof/>
        </w:rPr>
        <w:fldChar w:fldCharType="begin"/>
      </w:r>
      <w:r w:rsidRPr="00216591">
        <w:rPr>
          <w:noProof/>
        </w:rPr>
        <w:instrText xml:space="preserve"> PAGEREF _Toc117004017 \h </w:instrText>
      </w:r>
      <w:r w:rsidRPr="00216591">
        <w:rPr>
          <w:noProof/>
        </w:rPr>
      </w:r>
      <w:r w:rsidRPr="00216591">
        <w:rPr>
          <w:noProof/>
        </w:rPr>
        <w:fldChar w:fldCharType="separate"/>
      </w:r>
      <w:r w:rsidR="00E90C47">
        <w:rPr>
          <w:noProof/>
        </w:rPr>
        <w:t>103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324AE</w:t>
      </w:r>
      <w:r>
        <w:rPr>
          <w:noProof/>
        </w:rPr>
        <w:tab/>
        <w:t>Professional members of the audit team</w:t>
      </w:r>
      <w:r w:rsidRPr="00216591">
        <w:rPr>
          <w:noProof/>
        </w:rPr>
        <w:tab/>
      </w:r>
      <w:r w:rsidRPr="00216591">
        <w:rPr>
          <w:noProof/>
        </w:rPr>
        <w:fldChar w:fldCharType="begin"/>
      </w:r>
      <w:r w:rsidRPr="00216591">
        <w:rPr>
          <w:noProof/>
        </w:rPr>
        <w:instrText xml:space="preserve"> PAGEREF _Toc117004018 \h </w:instrText>
      </w:r>
      <w:r w:rsidRPr="00216591">
        <w:rPr>
          <w:noProof/>
        </w:rPr>
      </w:r>
      <w:r w:rsidRPr="00216591">
        <w:rPr>
          <w:noProof/>
        </w:rPr>
        <w:fldChar w:fldCharType="separate"/>
      </w:r>
      <w:r w:rsidR="00E90C47">
        <w:rPr>
          <w:noProof/>
        </w:rPr>
        <w:t>104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324AF</w:t>
      </w:r>
      <w:r>
        <w:rPr>
          <w:noProof/>
        </w:rPr>
        <w:tab/>
        <w:t>Lead and review auditors</w:t>
      </w:r>
      <w:r w:rsidRPr="00216591">
        <w:rPr>
          <w:noProof/>
        </w:rPr>
        <w:tab/>
      </w:r>
      <w:r w:rsidRPr="00216591">
        <w:rPr>
          <w:noProof/>
        </w:rPr>
        <w:fldChar w:fldCharType="begin"/>
      </w:r>
      <w:r w:rsidRPr="00216591">
        <w:rPr>
          <w:noProof/>
        </w:rPr>
        <w:instrText xml:space="preserve"> PAGEREF _Toc117004019 \h </w:instrText>
      </w:r>
      <w:r w:rsidRPr="00216591">
        <w:rPr>
          <w:noProof/>
        </w:rPr>
      </w:r>
      <w:r w:rsidRPr="00216591">
        <w:rPr>
          <w:noProof/>
        </w:rPr>
        <w:fldChar w:fldCharType="separate"/>
      </w:r>
      <w:r w:rsidR="00E90C47">
        <w:rPr>
          <w:noProof/>
        </w:rPr>
        <w:t>104</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2—Registration requirements</w:t>
      </w:r>
      <w:r w:rsidRPr="00216591">
        <w:rPr>
          <w:b w:val="0"/>
          <w:noProof/>
          <w:sz w:val="18"/>
        </w:rPr>
        <w:tab/>
      </w:r>
      <w:r w:rsidRPr="00216591">
        <w:rPr>
          <w:b w:val="0"/>
          <w:noProof/>
          <w:sz w:val="18"/>
        </w:rPr>
        <w:fldChar w:fldCharType="begin"/>
      </w:r>
      <w:r w:rsidRPr="00216591">
        <w:rPr>
          <w:b w:val="0"/>
          <w:noProof/>
          <w:sz w:val="18"/>
        </w:rPr>
        <w:instrText xml:space="preserve"> PAGEREF _Toc117004020 \h </w:instrText>
      </w:r>
      <w:r w:rsidRPr="00216591">
        <w:rPr>
          <w:b w:val="0"/>
          <w:noProof/>
          <w:sz w:val="18"/>
        </w:rPr>
      </w:r>
      <w:r w:rsidRPr="00216591">
        <w:rPr>
          <w:b w:val="0"/>
          <w:noProof/>
          <w:sz w:val="18"/>
        </w:rPr>
        <w:fldChar w:fldCharType="separate"/>
      </w:r>
      <w:r w:rsidR="00E90C47">
        <w:rPr>
          <w:b w:val="0"/>
          <w:noProof/>
          <w:sz w:val="18"/>
        </w:rPr>
        <w:t>106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216591">
        <w:rPr>
          <w:noProof/>
        </w:rPr>
        <w:tab/>
      </w:r>
      <w:r w:rsidRPr="00216591">
        <w:rPr>
          <w:noProof/>
        </w:rPr>
        <w:fldChar w:fldCharType="begin"/>
      </w:r>
      <w:r w:rsidRPr="00216591">
        <w:rPr>
          <w:noProof/>
        </w:rPr>
        <w:instrText xml:space="preserve"> PAGEREF _Toc117004021 \h </w:instrText>
      </w:r>
      <w:r w:rsidRPr="00216591">
        <w:rPr>
          <w:noProof/>
        </w:rPr>
      </w:r>
      <w:r w:rsidRPr="00216591">
        <w:rPr>
          <w:noProof/>
        </w:rPr>
        <w:fldChar w:fldCharType="separate"/>
      </w:r>
      <w:r w:rsidR="00E90C47">
        <w:rPr>
          <w:noProof/>
        </w:rPr>
        <w:t>106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216591">
        <w:rPr>
          <w:noProof/>
        </w:rPr>
        <w:tab/>
      </w:r>
      <w:r w:rsidRPr="00216591">
        <w:rPr>
          <w:noProof/>
        </w:rPr>
        <w:fldChar w:fldCharType="begin"/>
      </w:r>
      <w:r w:rsidRPr="00216591">
        <w:rPr>
          <w:noProof/>
        </w:rPr>
        <w:instrText xml:space="preserve"> PAGEREF _Toc117004022 \h </w:instrText>
      </w:r>
      <w:r w:rsidRPr="00216591">
        <w:rPr>
          <w:noProof/>
        </w:rPr>
      </w:r>
      <w:r w:rsidRPr="00216591">
        <w:rPr>
          <w:noProof/>
        </w:rPr>
        <w:fldChar w:fldCharType="separate"/>
      </w:r>
      <w:r w:rsidR="00E90C47">
        <w:rPr>
          <w:noProof/>
        </w:rPr>
        <w:t>106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216591">
        <w:rPr>
          <w:noProof/>
        </w:rPr>
        <w:tab/>
      </w:r>
      <w:r w:rsidRPr="00216591">
        <w:rPr>
          <w:noProof/>
        </w:rPr>
        <w:fldChar w:fldCharType="begin"/>
      </w:r>
      <w:r w:rsidRPr="00216591">
        <w:rPr>
          <w:noProof/>
        </w:rPr>
        <w:instrText xml:space="preserve"> PAGEREF _Toc117004023 \h </w:instrText>
      </w:r>
      <w:r w:rsidRPr="00216591">
        <w:rPr>
          <w:noProof/>
        </w:rPr>
      </w:r>
      <w:r w:rsidRPr="00216591">
        <w:rPr>
          <w:noProof/>
        </w:rPr>
        <w:fldChar w:fldCharType="separate"/>
      </w:r>
      <w:r w:rsidR="00E90C47">
        <w:rPr>
          <w:noProof/>
        </w:rPr>
        <w:t>108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216591">
        <w:rPr>
          <w:noProof/>
        </w:rPr>
        <w:tab/>
      </w:r>
      <w:r w:rsidRPr="00216591">
        <w:rPr>
          <w:noProof/>
        </w:rPr>
        <w:fldChar w:fldCharType="begin"/>
      </w:r>
      <w:r w:rsidRPr="00216591">
        <w:rPr>
          <w:noProof/>
        </w:rPr>
        <w:instrText xml:space="preserve"> PAGEREF _Toc117004024 \h </w:instrText>
      </w:r>
      <w:r w:rsidRPr="00216591">
        <w:rPr>
          <w:noProof/>
        </w:rPr>
      </w:r>
      <w:r w:rsidRPr="00216591">
        <w:rPr>
          <w:noProof/>
        </w:rPr>
        <w:fldChar w:fldCharType="separate"/>
      </w:r>
      <w:r w:rsidR="00E90C47">
        <w:rPr>
          <w:noProof/>
        </w:rPr>
        <w:t>110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216591">
        <w:rPr>
          <w:noProof/>
        </w:rPr>
        <w:tab/>
      </w:r>
      <w:r w:rsidRPr="00216591">
        <w:rPr>
          <w:noProof/>
        </w:rPr>
        <w:fldChar w:fldCharType="begin"/>
      </w:r>
      <w:r w:rsidRPr="00216591">
        <w:rPr>
          <w:noProof/>
        </w:rPr>
        <w:instrText xml:space="preserve"> PAGEREF _Toc117004025 \h </w:instrText>
      </w:r>
      <w:r w:rsidRPr="00216591">
        <w:rPr>
          <w:noProof/>
        </w:rPr>
      </w:r>
      <w:r w:rsidRPr="00216591">
        <w:rPr>
          <w:noProof/>
        </w:rPr>
        <w:fldChar w:fldCharType="separate"/>
      </w:r>
      <w:r w:rsidR="00E90C47">
        <w:rPr>
          <w:noProof/>
        </w:rPr>
        <w:t>111</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3—Auditor independence</w:t>
      </w:r>
      <w:r w:rsidRPr="00216591">
        <w:rPr>
          <w:b w:val="0"/>
          <w:noProof/>
          <w:sz w:val="18"/>
        </w:rPr>
        <w:tab/>
      </w:r>
      <w:r w:rsidRPr="00216591">
        <w:rPr>
          <w:b w:val="0"/>
          <w:noProof/>
          <w:sz w:val="18"/>
        </w:rPr>
        <w:fldChar w:fldCharType="begin"/>
      </w:r>
      <w:r w:rsidRPr="00216591">
        <w:rPr>
          <w:b w:val="0"/>
          <w:noProof/>
          <w:sz w:val="18"/>
        </w:rPr>
        <w:instrText xml:space="preserve"> PAGEREF _Toc117004026 \h </w:instrText>
      </w:r>
      <w:r w:rsidRPr="00216591">
        <w:rPr>
          <w:b w:val="0"/>
          <w:noProof/>
          <w:sz w:val="18"/>
        </w:rPr>
      </w:r>
      <w:r w:rsidRPr="00216591">
        <w:rPr>
          <w:b w:val="0"/>
          <w:noProof/>
          <w:sz w:val="18"/>
        </w:rPr>
        <w:fldChar w:fldCharType="separate"/>
      </w:r>
      <w:r w:rsidR="00E90C47">
        <w:rPr>
          <w:b w:val="0"/>
          <w:noProof/>
          <w:sz w:val="18"/>
        </w:rPr>
        <w:t>112</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A—General requirement</w:t>
      </w:r>
      <w:r w:rsidRPr="00216591">
        <w:rPr>
          <w:b w:val="0"/>
          <w:noProof/>
          <w:sz w:val="18"/>
        </w:rPr>
        <w:tab/>
      </w:r>
      <w:r w:rsidRPr="00216591">
        <w:rPr>
          <w:b w:val="0"/>
          <w:noProof/>
          <w:sz w:val="18"/>
        </w:rPr>
        <w:fldChar w:fldCharType="begin"/>
      </w:r>
      <w:r w:rsidRPr="00216591">
        <w:rPr>
          <w:b w:val="0"/>
          <w:noProof/>
          <w:sz w:val="18"/>
        </w:rPr>
        <w:instrText xml:space="preserve"> PAGEREF _Toc117004027 \h </w:instrText>
      </w:r>
      <w:r w:rsidRPr="00216591">
        <w:rPr>
          <w:b w:val="0"/>
          <w:noProof/>
          <w:sz w:val="18"/>
        </w:rPr>
      </w:r>
      <w:r w:rsidRPr="00216591">
        <w:rPr>
          <w:b w:val="0"/>
          <w:noProof/>
          <w:sz w:val="18"/>
        </w:rPr>
        <w:fldChar w:fldCharType="separate"/>
      </w:r>
      <w:r w:rsidR="00E90C47">
        <w:rPr>
          <w:b w:val="0"/>
          <w:noProof/>
          <w:sz w:val="18"/>
        </w:rPr>
        <w:t>112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216591">
        <w:rPr>
          <w:noProof/>
        </w:rPr>
        <w:tab/>
      </w:r>
      <w:r w:rsidRPr="00216591">
        <w:rPr>
          <w:noProof/>
        </w:rPr>
        <w:fldChar w:fldCharType="begin"/>
      </w:r>
      <w:r w:rsidRPr="00216591">
        <w:rPr>
          <w:noProof/>
        </w:rPr>
        <w:instrText xml:space="preserve"> PAGEREF _Toc117004028 \h </w:instrText>
      </w:r>
      <w:r w:rsidRPr="00216591">
        <w:rPr>
          <w:noProof/>
        </w:rPr>
      </w:r>
      <w:r w:rsidRPr="00216591">
        <w:rPr>
          <w:noProof/>
        </w:rPr>
        <w:fldChar w:fldCharType="separate"/>
      </w:r>
      <w:r w:rsidR="00E90C47">
        <w:rPr>
          <w:noProof/>
        </w:rPr>
        <w:t>112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216591">
        <w:rPr>
          <w:noProof/>
        </w:rPr>
        <w:tab/>
      </w:r>
      <w:r w:rsidRPr="00216591">
        <w:rPr>
          <w:noProof/>
        </w:rPr>
        <w:fldChar w:fldCharType="begin"/>
      </w:r>
      <w:r w:rsidRPr="00216591">
        <w:rPr>
          <w:noProof/>
        </w:rPr>
        <w:instrText xml:space="preserve"> PAGEREF _Toc117004029 \h </w:instrText>
      </w:r>
      <w:r w:rsidRPr="00216591">
        <w:rPr>
          <w:noProof/>
        </w:rPr>
      </w:r>
      <w:r w:rsidRPr="00216591">
        <w:rPr>
          <w:noProof/>
        </w:rPr>
        <w:fldChar w:fldCharType="separate"/>
      </w:r>
      <w:r w:rsidR="00E90C47">
        <w:rPr>
          <w:noProof/>
        </w:rPr>
        <w:t>116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324CC</w:t>
      </w:r>
      <w:r>
        <w:rPr>
          <w:noProof/>
        </w:rPr>
        <w:tab/>
        <w:t>General requirement for auditor independence—director of audit company</w:t>
      </w:r>
      <w:r w:rsidRPr="00216591">
        <w:rPr>
          <w:noProof/>
        </w:rPr>
        <w:tab/>
      </w:r>
      <w:r w:rsidRPr="00216591">
        <w:rPr>
          <w:noProof/>
        </w:rPr>
        <w:fldChar w:fldCharType="begin"/>
      </w:r>
      <w:r w:rsidRPr="00216591">
        <w:rPr>
          <w:noProof/>
        </w:rPr>
        <w:instrText xml:space="preserve"> PAGEREF _Toc117004030 \h </w:instrText>
      </w:r>
      <w:r w:rsidRPr="00216591">
        <w:rPr>
          <w:noProof/>
        </w:rPr>
      </w:r>
      <w:r w:rsidRPr="00216591">
        <w:rPr>
          <w:noProof/>
        </w:rPr>
        <w:fldChar w:fldCharType="separate"/>
      </w:r>
      <w:r w:rsidR="00E90C47">
        <w:rPr>
          <w:noProof/>
        </w:rPr>
        <w:t>119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216591">
        <w:rPr>
          <w:noProof/>
        </w:rPr>
        <w:tab/>
      </w:r>
      <w:r w:rsidRPr="00216591">
        <w:rPr>
          <w:noProof/>
        </w:rPr>
        <w:fldChar w:fldCharType="begin"/>
      </w:r>
      <w:r w:rsidRPr="00216591">
        <w:rPr>
          <w:noProof/>
        </w:rPr>
        <w:instrText xml:space="preserve"> PAGEREF _Toc117004031 \h </w:instrText>
      </w:r>
      <w:r w:rsidRPr="00216591">
        <w:rPr>
          <w:noProof/>
        </w:rPr>
      </w:r>
      <w:r w:rsidRPr="00216591">
        <w:rPr>
          <w:noProof/>
        </w:rPr>
        <w:fldChar w:fldCharType="separate"/>
      </w:r>
      <w:r w:rsidR="00E90C47">
        <w:rPr>
          <w:noProof/>
        </w:rPr>
        <w:t>123</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B—Specific requirements</w:t>
      </w:r>
      <w:r w:rsidRPr="00216591">
        <w:rPr>
          <w:b w:val="0"/>
          <w:noProof/>
          <w:sz w:val="18"/>
        </w:rPr>
        <w:tab/>
      </w:r>
      <w:r w:rsidRPr="00216591">
        <w:rPr>
          <w:b w:val="0"/>
          <w:noProof/>
          <w:sz w:val="18"/>
        </w:rPr>
        <w:fldChar w:fldCharType="begin"/>
      </w:r>
      <w:r w:rsidRPr="00216591">
        <w:rPr>
          <w:b w:val="0"/>
          <w:noProof/>
          <w:sz w:val="18"/>
        </w:rPr>
        <w:instrText xml:space="preserve"> PAGEREF _Toc117004032 \h </w:instrText>
      </w:r>
      <w:r w:rsidRPr="00216591">
        <w:rPr>
          <w:b w:val="0"/>
          <w:noProof/>
          <w:sz w:val="18"/>
        </w:rPr>
      </w:r>
      <w:r w:rsidRPr="00216591">
        <w:rPr>
          <w:b w:val="0"/>
          <w:noProof/>
          <w:sz w:val="18"/>
        </w:rPr>
        <w:fldChar w:fldCharType="separate"/>
      </w:r>
      <w:r w:rsidR="00E90C47">
        <w:rPr>
          <w:b w:val="0"/>
          <w:noProof/>
          <w:sz w:val="18"/>
        </w:rPr>
        <w:t>125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216591">
        <w:rPr>
          <w:noProof/>
        </w:rPr>
        <w:tab/>
      </w:r>
      <w:r w:rsidRPr="00216591">
        <w:rPr>
          <w:noProof/>
        </w:rPr>
        <w:fldChar w:fldCharType="begin"/>
      </w:r>
      <w:r w:rsidRPr="00216591">
        <w:rPr>
          <w:noProof/>
        </w:rPr>
        <w:instrText xml:space="preserve"> PAGEREF _Toc117004033 \h </w:instrText>
      </w:r>
      <w:r w:rsidRPr="00216591">
        <w:rPr>
          <w:noProof/>
        </w:rPr>
      </w:r>
      <w:r w:rsidRPr="00216591">
        <w:rPr>
          <w:noProof/>
        </w:rPr>
        <w:fldChar w:fldCharType="separate"/>
      </w:r>
      <w:r w:rsidR="00E90C47">
        <w:rPr>
          <w:noProof/>
        </w:rPr>
        <w:t>125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324CF</w:t>
      </w:r>
      <w:r>
        <w:rPr>
          <w:noProof/>
        </w:rPr>
        <w:tab/>
        <w:t>Auditor independence—specific requirements for audit firm</w:t>
      </w:r>
      <w:r w:rsidRPr="00216591">
        <w:rPr>
          <w:noProof/>
        </w:rPr>
        <w:tab/>
      </w:r>
      <w:r w:rsidRPr="00216591">
        <w:rPr>
          <w:noProof/>
        </w:rPr>
        <w:fldChar w:fldCharType="begin"/>
      </w:r>
      <w:r w:rsidRPr="00216591">
        <w:rPr>
          <w:noProof/>
        </w:rPr>
        <w:instrText xml:space="preserve"> PAGEREF _Toc117004034 \h </w:instrText>
      </w:r>
      <w:r w:rsidRPr="00216591">
        <w:rPr>
          <w:noProof/>
        </w:rPr>
      </w:r>
      <w:r w:rsidRPr="00216591">
        <w:rPr>
          <w:noProof/>
        </w:rPr>
        <w:fldChar w:fldCharType="separate"/>
      </w:r>
      <w:r w:rsidR="00E90C47">
        <w:rPr>
          <w:noProof/>
        </w:rPr>
        <w:t>130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216591">
        <w:rPr>
          <w:noProof/>
        </w:rPr>
        <w:tab/>
      </w:r>
      <w:r w:rsidRPr="00216591">
        <w:rPr>
          <w:noProof/>
        </w:rPr>
        <w:fldChar w:fldCharType="begin"/>
      </w:r>
      <w:r w:rsidRPr="00216591">
        <w:rPr>
          <w:noProof/>
        </w:rPr>
        <w:instrText xml:space="preserve"> PAGEREF _Toc117004035 \h </w:instrText>
      </w:r>
      <w:r w:rsidRPr="00216591">
        <w:rPr>
          <w:noProof/>
        </w:rPr>
      </w:r>
      <w:r w:rsidRPr="00216591">
        <w:rPr>
          <w:noProof/>
        </w:rPr>
        <w:fldChar w:fldCharType="separate"/>
      </w:r>
      <w:r w:rsidR="00E90C47">
        <w:rPr>
          <w:noProof/>
        </w:rPr>
        <w:t>137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216591">
        <w:rPr>
          <w:noProof/>
        </w:rPr>
        <w:tab/>
      </w:r>
      <w:r w:rsidRPr="00216591">
        <w:rPr>
          <w:noProof/>
        </w:rPr>
        <w:fldChar w:fldCharType="begin"/>
      </w:r>
      <w:r w:rsidRPr="00216591">
        <w:rPr>
          <w:noProof/>
        </w:rPr>
        <w:instrText xml:space="preserve"> PAGEREF _Toc117004036 \h </w:instrText>
      </w:r>
      <w:r w:rsidRPr="00216591">
        <w:rPr>
          <w:noProof/>
        </w:rPr>
      </w:r>
      <w:r w:rsidRPr="00216591">
        <w:rPr>
          <w:noProof/>
        </w:rPr>
        <w:fldChar w:fldCharType="separate"/>
      </w:r>
      <w:r w:rsidR="00E90C47">
        <w:rPr>
          <w:noProof/>
        </w:rPr>
        <w:t>145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216591">
        <w:rPr>
          <w:noProof/>
        </w:rPr>
        <w:tab/>
      </w:r>
      <w:r w:rsidRPr="00216591">
        <w:rPr>
          <w:noProof/>
        </w:rPr>
        <w:fldChar w:fldCharType="begin"/>
      </w:r>
      <w:r w:rsidRPr="00216591">
        <w:rPr>
          <w:noProof/>
        </w:rPr>
        <w:instrText xml:space="preserve"> PAGEREF _Toc117004037 \h </w:instrText>
      </w:r>
      <w:r w:rsidRPr="00216591">
        <w:rPr>
          <w:noProof/>
        </w:rPr>
      </w:r>
      <w:r w:rsidRPr="00216591">
        <w:rPr>
          <w:noProof/>
        </w:rPr>
        <w:fldChar w:fldCharType="separate"/>
      </w:r>
      <w:r w:rsidR="00E90C47">
        <w:rPr>
          <w:noProof/>
        </w:rPr>
        <w:t>153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216591">
        <w:rPr>
          <w:noProof/>
        </w:rPr>
        <w:tab/>
      </w:r>
      <w:r w:rsidRPr="00216591">
        <w:rPr>
          <w:noProof/>
        </w:rPr>
        <w:fldChar w:fldCharType="begin"/>
      </w:r>
      <w:r w:rsidRPr="00216591">
        <w:rPr>
          <w:noProof/>
        </w:rPr>
        <w:instrText xml:space="preserve"> PAGEREF _Toc117004038 \h </w:instrText>
      </w:r>
      <w:r w:rsidRPr="00216591">
        <w:rPr>
          <w:noProof/>
        </w:rPr>
      </w:r>
      <w:r w:rsidRPr="00216591">
        <w:rPr>
          <w:noProof/>
        </w:rPr>
        <w:fldChar w:fldCharType="separate"/>
      </w:r>
      <w:r w:rsidR="00E90C47">
        <w:rPr>
          <w:noProof/>
        </w:rPr>
        <w:t>153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216591">
        <w:rPr>
          <w:noProof/>
        </w:rPr>
        <w:tab/>
      </w:r>
      <w:r w:rsidRPr="00216591">
        <w:rPr>
          <w:noProof/>
        </w:rPr>
        <w:fldChar w:fldCharType="begin"/>
      </w:r>
      <w:r w:rsidRPr="00216591">
        <w:rPr>
          <w:noProof/>
        </w:rPr>
        <w:instrText xml:space="preserve"> PAGEREF _Toc117004039 \h </w:instrText>
      </w:r>
      <w:r w:rsidRPr="00216591">
        <w:rPr>
          <w:noProof/>
        </w:rPr>
      </w:r>
      <w:r w:rsidRPr="00216591">
        <w:rPr>
          <w:noProof/>
        </w:rPr>
        <w:fldChar w:fldCharType="separate"/>
      </w:r>
      <w:r w:rsidR="00E90C47">
        <w:rPr>
          <w:noProof/>
        </w:rPr>
        <w:t>154</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C—Common provisions</w:t>
      </w:r>
      <w:r w:rsidRPr="00216591">
        <w:rPr>
          <w:b w:val="0"/>
          <w:noProof/>
          <w:sz w:val="18"/>
        </w:rPr>
        <w:tab/>
      </w:r>
      <w:r w:rsidRPr="00216591">
        <w:rPr>
          <w:b w:val="0"/>
          <w:noProof/>
          <w:sz w:val="18"/>
        </w:rPr>
        <w:fldChar w:fldCharType="begin"/>
      </w:r>
      <w:r w:rsidRPr="00216591">
        <w:rPr>
          <w:b w:val="0"/>
          <w:noProof/>
          <w:sz w:val="18"/>
        </w:rPr>
        <w:instrText xml:space="preserve"> PAGEREF _Toc117004040 \h </w:instrText>
      </w:r>
      <w:r w:rsidRPr="00216591">
        <w:rPr>
          <w:b w:val="0"/>
          <w:noProof/>
          <w:sz w:val="18"/>
        </w:rPr>
      </w:r>
      <w:r w:rsidRPr="00216591">
        <w:rPr>
          <w:b w:val="0"/>
          <w:noProof/>
          <w:sz w:val="18"/>
        </w:rPr>
        <w:fldChar w:fldCharType="separate"/>
      </w:r>
      <w:r w:rsidR="00E90C47">
        <w:rPr>
          <w:b w:val="0"/>
          <w:noProof/>
          <w:sz w:val="18"/>
        </w:rPr>
        <w:t>155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216591">
        <w:rPr>
          <w:noProof/>
        </w:rPr>
        <w:tab/>
      </w:r>
      <w:r w:rsidRPr="00216591">
        <w:rPr>
          <w:noProof/>
        </w:rPr>
        <w:fldChar w:fldCharType="begin"/>
      </w:r>
      <w:r w:rsidRPr="00216591">
        <w:rPr>
          <w:noProof/>
        </w:rPr>
        <w:instrText xml:space="preserve"> PAGEREF _Toc117004041 \h </w:instrText>
      </w:r>
      <w:r w:rsidRPr="00216591">
        <w:rPr>
          <w:noProof/>
        </w:rPr>
      </w:r>
      <w:r w:rsidRPr="00216591">
        <w:rPr>
          <w:noProof/>
        </w:rPr>
        <w:fldChar w:fldCharType="separate"/>
      </w:r>
      <w:r w:rsidR="00E90C47">
        <w:rPr>
          <w:noProof/>
        </w:rPr>
        <w:t>155</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4—Deliberately disqualifying auditor</w:t>
      </w:r>
      <w:r w:rsidRPr="00216591">
        <w:rPr>
          <w:b w:val="0"/>
          <w:noProof/>
          <w:sz w:val="18"/>
        </w:rPr>
        <w:tab/>
      </w:r>
      <w:r w:rsidRPr="00216591">
        <w:rPr>
          <w:b w:val="0"/>
          <w:noProof/>
          <w:sz w:val="18"/>
        </w:rPr>
        <w:fldChar w:fldCharType="begin"/>
      </w:r>
      <w:r w:rsidRPr="00216591">
        <w:rPr>
          <w:b w:val="0"/>
          <w:noProof/>
          <w:sz w:val="18"/>
        </w:rPr>
        <w:instrText xml:space="preserve"> PAGEREF _Toc117004042 \h </w:instrText>
      </w:r>
      <w:r w:rsidRPr="00216591">
        <w:rPr>
          <w:b w:val="0"/>
          <w:noProof/>
          <w:sz w:val="18"/>
        </w:rPr>
      </w:r>
      <w:r w:rsidRPr="00216591">
        <w:rPr>
          <w:b w:val="0"/>
          <w:noProof/>
          <w:sz w:val="18"/>
        </w:rPr>
        <w:fldChar w:fldCharType="separate"/>
      </w:r>
      <w:r w:rsidR="00E90C47">
        <w:rPr>
          <w:b w:val="0"/>
          <w:noProof/>
          <w:sz w:val="18"/>
        </w:rPr>
        <w:t>157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216591">
        <w:rPr>
          <w:noProof/>
        </w:rPr>
        <w:tab/>
      </w:r>
      <w:r w:rsidRPr="00216591">
        <w:rPr>
          <w:noProof/>
        </w:rPr>
        <w:fldChar w:fldCharType="begin"/>
      </w:r>
      <w:r w:rsidRPr="00216591">
        <w:rPr>
          <w:noProof/>
        </w:rPr>
        <w:instrText xml:space="preserve"> PAGEREF _Toc117004043 \h </w:instrText>
      </w:r>
      <w:r w:rsidRPr="00216591">
        <w:rPr>
          <w:noProof/>
        </w:rPr>
      </w:r>
      <w:r w:rsidRPr="00216591">
        <w:rPr>
          <w:noProof/>
        </w:rPr>
        <w:fldChar w:fldCharType="separate"/>
      </w:r>
      <w:r w:rsidR="00E90C47">
        <w:rPr>
          <w:noProof/>
        </w:rPr>
        <w:t>157</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5—Auditor rotation for listed companies</w:t>
      </w:r>
      <w:r w:rsidRPr="00216591">
        <w:rPr>
          <w:b w:val="0"/>
          <w:noProof/>
          <w:sz w:val="18"/>
        </w:rPr>
        <w:tab/>
      </w:r>
      <w:r w:rsidRPr="00216591">
        <w:rPr>
          <w:b w:val="0"/>
          <w:noProof/>
          <w:sz w:val="18"/>
        </w:rPr>
        <w:fldChar w:fldCharType="begin"/>
      </w:r>
      <w:r w:rsidRPr="00216591">
        <w:rPr>
          <w:b w:val="0"/>
          <w:noProof/>
          <w:sz w:val="18"/>
        </w:rPr>
        <w:instrText xml:space="preserve"> PAGEREF _Toc117004044 \h </w:instrText>
      </w:r>
      <w:r w:rsidRPr="00216591">
        <w:rPr>
          <w:b w:val="0"/>
          <w:noProof/>
          <w:sz w:val="18"/>
        </w:rPr>
      </w:r>
      <w:r w:rsidRPr="00216591">
        <w:rPr>
          <w:b w:val="0"/>
          <w:noProof/>
          <w:sz w:val="18"/>
        </w:rPr>
        <w:fldChar w:fldCharType="separate"/>
      </w:r>
      <w:r w:rsidR="00E90C47">
        <w:rPr>
          <w:b w:val="0"/>
          <w:noProof/>
          <w:sz w:val="18"/>
        </w:rPr>
        <w:t>159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or listed registered scheme</w:t>
      </w:r>
      <w:r w:rsidRPr="00216591">
        <w:rPr>
          <w:noProof/>
        </w:rPr>
        <w:tab/>
      </w:r>
      <w:r w:rsidRPr="00216591">
        <w:rPr>
          <w:noProof/>
        </w:rPr>
        <w:fldChar w:fldCharType="begin"/>
      </w:r>
      <w:r w:rsidRPr="00216591">
        <w:rPr>
          <w:noProof/>
        </w:rPr>
        <w:instrText xml:space="preserve"> PAGEREF _Toc117004045 \h </w:instrText>
      </w:r>
      <w:r w:rsidRPr="00216591">
        <w:rPr>
          <w:noProof/>
        </w:rPr>
      </w:r>
      <w:r w:rsidRPr="00216591">
        <w:rPr>
          <w:noProof/>
        </w:rPr>
        <w:fldChar w:fldCharType="separate"/>
      </w:r>
      <w:r w:rsidR="00E90C47">
        <w:rPr>
          <w:noProof/>
        </w:rPr>
        <w:t>159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216591">
        <w:rPr>
          <w:noProof/>
        </w:rPr>
        <w:tab/>
      </w:r>
      <w:r w:rsidRPr="00216591">
        <w:rPr>
          <w:noProof/>
        </w:rPr>
        <w:fldChar w:fldCharType="begin"/>
      </w:r>
      <w:r w:rsidRPr="00216591">
        <w:rPr>
          <w:noProof/>
        </w:rPr>
        <w:instrText xml:space="preserve"> PAGEREF _Toc117004046 \h </w:instrText>
      </w:r>
      <w:r w:rsidRPr="00216591">
        <w:rPr>
          <w:noProof/>
        </w:rPr>
      </w:r>
      <w:r w:rsidRPr="00216591">
        <w:rPr>
          <w:noProof/>
        </w:rPr>
        <w:fldChar w:fldCharType="separate"/>
      </w:r>
      <w:r w:rsidR="00E90C47">
        <w:rPr>
          <w:noProof/>
        </w:rPr>
        <w:t>160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216591">
        <w:rPr>
          <w:noProof/>
        </w:rPr>
        <w:tab/>
      </w:r>
      <w:r w:rsidRPr="00216591">
        <w:rPr>
          <w:noProof/>
        </w:rPr>
        <w:fldChar w:fldCharType="begin"/>
      </w:r>
      <w:r w:rsidRPr="00216591">
        <w:rPr>
          <w:noProof/>
        </w:rPr>
        <w:instrText xml:space="preserve"> PAGEREF _Toc117004047 \h </w:instrText>
      </w:r>
      <w:r w:rsidRPr="00216591">
        <w:rPr>
          <w:noProof/>
        </w:rPr>
      </w:r>
      <w:r w:rsidRPr="00216591">
        <w:rPr>
          <w:noProof/>
        </w:rPr>
        <w:fldChar w:fldCharType="separate"/>
      </w:r>
      <w:r w:rsidR="00E90C47">
        <w:rPr>
          <w:noProof/>
        </w:rPr>
        <w:t>161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216591">
        <w:rPr>
          <w:noProof/>
        </w:rPr>
        <w:tab/>
      </w:r>
      <w:r w:rsidRPr="00216591">
        <w:rPr>
          <w:noProof/>
        </w:rPr>
        <w:fldChar w:fldCharType="begin"/>
      </w:r>
      <w:r w:rsidRPr="00216591">
        <w:rPr>
          <w:noProof/>
        </w:rPr>
        <w:instrText xml:space="preserve"> PAGEREF _Toc117004048 \h </w:instrText>
      </w:r>
      <w:r w:rsidRPr="00216591">
        <w:rPr>
          <w:noProof/>
        </w:rPr>
      </w:r>
      <w:r w:rsidRPr="00216591">
        <w:rPr>
          <w:noProof/>
        </w:rPr>
        <w:fldChar w:fldCharType="separate"/>
      </w:r>
      <w:r w:rsidR="00E90C47">
        <w:rPr>
          <w:noProof/>
        </w:rPr>
        <w:t>162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216591">
        <w:rPr>
          <w:noProof/>
        </w:rPr>
        <w:tab/>
      </w:r>
      <w:r w:rsidRPr="00216591">
        <w:rPr>
          <w:noProof/>
        </w:rPr>
        <w:fldChar w:fldCharType="begin"/>
      </w:r>
      <w:r w:rsidRPr="00216591">
        <w:rPr>
          <w:noProof/>
        </w:rPr>
        <w:instrText xml:space="preserve"> PAGEREF _Toc117004049 \h </w:instrText>
      </w:r>
      <w:r w:rsidRPr="00216591">
        <w:rPr>
          <w:noProof/>
        </w:rPr>
      </w:r>
      <w:r w:rsidRPr="00216591">
        <w:rPr>
          <w:noProof/>
        </w:rPr>
        <w:fldChar w:fldCharType="separate"/>
      </w:r>
      <w:r w:rsidR="00E90C47">
        <w:rPr>
          <w:noProof/>
        </w:rPr>
        <w:t>163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216591">
        <w:rPr>
          <w:noProof/>
        </w:rPr>
        <w:tab/>
      </w:r>
      <w:r w:rsidRPr="00216591">
        <w:rPr>
          <w:noProof/>
        </w:rPr>
        <w:fldChar w:fldCharType="begin"/>
      </w:r>
      <w:r w:rsidRPr="00216591">
        <w:rPr>
          <w:noProof/>
        </w:rPr>
        <w:instrText xml:space="preserve"> PAGEREF _Toc117004050 \h </w:instrText>
      </w:r>
      <w:r w:rsidRPr="00216591">
        <w:rPr>
          <w:noProof/>
        </w:rPr>
      </w:r>
      <w:r w:rsidRPr="00216591">
        <w:rPr>
          <w:noProof/>
        </w:rPr>
        <w:fldChar w:fldCharType="separate"/>
      </w:r>
      <w:r w:rsidR="00E90C47">
        <w:rPr>
          <w:noProof/>
        </w:rPr>
        <w:t>163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216591">
        <w:rPr>
          <w:noProof/>
        </w:rPr>
        <w:tab/>
      </w:r>
      <w:r w:rsidRPr="00216591">
        <w:rPr>
          <w:noProof/>
        </w:rPr>
        <w:fldChar w:fldCharType="begin"/>
      </w:r>
      <w:r w:rsidRPr="00216591">
        <w:rPr>
          <w:noProof/>
        </w:rPr>
        <w:instrText xml:space="preserve"> PAGEREF _Toc117004051 \h </w:instrText>
      </w:r>
      <w:r w:rsidRPr="00216591">
        <w:rPr>
          <w:noProof/>
        </w:rPr>
      </w:r>
      <w:r w:rsidRPr="00216591">
        <w:rPr>
          <w:noProof/>
        </w:rPr>
        <w:fldChar w:fldCharType="separate"/>
      </w:r>
      <w:r w:rsidR="00E90C47">
        <w:rPr>
          <w:noProof/>
        </w:rPr>
        <w:t>163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216591">
        <w:rPr>
          <w:noProof/>
        </w:rPr>
        <w:tab/>
      </w:r>
      <w:r w:rsidRPr="00216591">
        <w:rPr>
          <w:noProof/>
        </w:rPr>
        <w:fldChar w:fldCharType="begin"/>
      </w:r>
      <w:r w:rsidRPr="00216591">
        <w:rPr>
          <w:noProof/>
        </w:rPr>
        <w:instrText xml:space="preserve"> PAGEREF _Toc117004052 \h </w:instrText>
      </w:r>
      <w:r w:rsidRPr="00216591">
        <w:rPr>
          <w:noProof/>
        </w:rPr>
      </w:r>
      <w:r w:rsidRPr="00216591">
        <w:rPr>
          <w:noProof/>
        </w:rPr>
        <w:fldChar w:fldCharType="separate"/>
      </w:r>
      <w:r w:rsidR="00E90C47">
        <w:rPr>
          <w:noProof/>
        </w:rPr>
        <w:t>165</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216591">
        <w:rPr>
          <w:b w:val="0"/>
          <w:noProof/>
          <w:sz w:val="18"/>
        </w:rPr>
        <w:tab/>
      </w:r>
      <w:r w:rsidRPr="00216591">
        <w:rPr>
          <w:b w:val="0"/>
          <w:noProof/>
          <w:sz w:val="18"/>
        </w:rPr>
        <w:fldChar w:fldCharType="begin"/>
      </w:r>
      <w:r w:rsidRPr="00216591">
        <w:rPr>
          <w:b w:val="0"/>
          <w:noProof/>
          <w:sz w:val="18"/>
        </w:rPr>
        <w:instrText xml:space="preserve"> PAGEREF _Toc117004053 \h </w:instrText>
      </w:r>
      <w:r w:rsidRPr="00216591">
        <w:rPr>
          <w:b w:val="0"/>
          <w:noProof/>
          <w:sz w:val="18"/>
        </w:rPr>
      </w:r>
      <w:r w:rsidRPr="00216591">
        <w:rPr>
          <w:b w:val="0"/>
          <w:noProof/>
          <w:sz w:val="18"/>
        </w:rPr>
        <w:fldChar w:fldCharType="separate"/>
      </w:r>
      <w:r w:rsidR="00E90C47">
        <w:rPr>
          <w:b w:val="0"/>
          <w:noProof/>
          <w:sz w:val="18"/>
        </w:rPr>
        <w:t>168</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A—Appointment of company auditors</w:t>
      </w:r>
      <w:r w:rsidRPr="00216591">
        <w:rPr>
          <w:b w:val="0"/>
          <w:noProof/>
          <w:sz w:val="18"/>
        </w:rPr>
        <w:tab/>
      </w:r>
      <w:r w:rsidRPr="00216591">
        <w:rPr>
          <w:b w:val="0"/>
          <w:noProof/>
          <w:sz w:val="18"/>
        </w:rPr>
        <w:fldChar w:fldCharType="begin"/>
      </w:r>
      <w:r w:rsidRPr="00216591">
        <w:rPr>
          <w:b w:val="0"/>
          <w:noProof/>
          <w:sz w:val="18"/>
        </w:rPr>
        <w:instrText xml:space="preserve"> PAGEREF _Toc117004054 \h </w:instrText>
      </w:r>
      <w:r w:rsidRPr="00216591">
        <w:rPr>
          <w:b w:val="0"/>
          <w:noProof/>
          <w:sz w:val="18"/>
        </w:rPr>
      </w:r>
      <w:r w:rsidRPr="00216591">
        <w:rPr>
          <w:b w:val="0"/>
          <w:noProof/>
          <w:sz w:val="18"/>
        </w:rPr>
        <w:fldChar w:fldCharType="separate"/>
      </w:r>
      <w:r w:rsidR="00E90C47">
        <w:rPr>
          <w:b w:val="0"/>
          <w:noProof/>
          <w:sz w:val="18"/>
        </w:rPr>
        <w:t>168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325</w:t>
      </w:r>
      <w:r>
        <w:rPr>
          <w:noProof/>
        </w:rPr>
        <w:tab/>
        <w:t>Appointment of auditor by proprietary company</w:t>
      </w:r>
      <w:r w:rsidRPr="00216591">
        <w:rPr>
          <w:noProof/>
        </w:rPr>
        <w:tab/>
      </w:r>
      <w:r w:rsidRPr="00216591">
        <w:rPr>
          <w:noProof/>
        </w:rPr>
        <w:fldChar w:fldCharType="begin"/>
      </w:r>
      <w:r w:rsidRPr="00216591">
        <w:rPr>
          <w:noProof/>
        </w:rPr>
        <w:instrText xml:space="preserve"> PAGEREF _Toc117004055 \h </w:instrText>
      </w:r>
      <w:r w:rsidRPr="00216591">
        <w:rPr>
          <w:noProof/>
        </w:rPr>
      </w:r>
      <w:r w:rsidRPr="00216591">
        <w:rPr>
          <w:noProof/>
        </w:rPr>
        <w:fldChar w:fldCharType="separate"/>
      </w:r>
      <w:r w:rsidR="00E90C47">
        <w:rPr>
          <w:noProof/>
        </w:rPr>
        <w:t>168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216591">
        <w:rPr>
          <w:noProof/>
        </w:rPr>
        <w:tab/>
      </w:r>
      <w:r w:rsidRPr="00216591">
        <w:rPr>
          <w:noProof/>
        </w:rPr>
        <w:fldChar w:fldCharType="begin"/>
      </w:r>
      <w:r w:rsidRPr="00216591">
        <w:rPr>
          <w:noProof/>
        </w:rPr>
        <w:instrText xml:space="preserve"> PAGEREF _Toc117004056 \h </w:instrText>
      </w:r>
      <w:r w:rsidRPr="00216591">
        <w:rPr>
          <w:noProof/>
        </w:rPr>
      </w:r>
      <w:r w:rsidRPr="00216591">
        <w:rPr>
          <w:noProof/>
        </w:rPr>
        <w:fldChar w:fldCharType="separate"/>
      </w:r>
      <w:r w:rsidR="00E90C47">
        <w:rPr>
          <w:noProof/>
        </w:rPr>
        <w:t>169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216591">
        <w:rPr>
          <w:noProof/>
        </w:rPr>
        <w:tab/>
      </w:r>
      <w:r w:rsidRPr="00216591">
        <w:rPr>
          <w:noProof/>
        </w:rPr>
        <w:fldChar w:fldCharType="begin"/>
      </w:r>
      <w:r w:rsidRPr="00216591">
        <w:rPr>
          <w:noProof/>
        </w:rPr>
        <w:instrText xml:space="preserve"> PAGEREF _Toc117004057 \h </w:instrText>
      </w:r>
      <w:r w:rsidRPr="00216591">
        <w:rPr>
          <w:noProof/>
        </w:rPr>
      </w:r>
      <w:r w:rsidRPr="00216591">
        <w:rPr>
          <w:noProof/>
        </w:rPr>
        <w:fldChar w:fldCharType="separate"/>
      </w:r>
      <w:r w:rsidR="00E90C47">
        <w:rPr>
          <w:noProof/>
        </w:rPr>
        <w:t>169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216591">
        <w:rPr>
          <w:noProof/>
        </w:rPr>
        <w:tab/>
      </w:r>
      <w:r w:rsidRPr="00216591">
        <w:rPr>
          <w:noProof/>
        </w:rPr>
        <w:fldChar w:fldCharType="begin"/>
      </w:r>
      <w:r w:rsidRPr="00216591">
        <w:rPr>
          <w:noProof/>
        </w:rPr>
        <w:instrText xml:space="preserve"> PAGEREF _Toc117004058 \h </w:instrText>
      </w:r>
      <w:r w:rsidRPr="00216591">
        <w:rPr>
          <w:noProof/>
        </w:rPr>
      </w:r>
      <w:r w:rsidRPr="00216591">
        <w:rPr>
          <w:noProof/>
        </w:rPr>
        <w:fldChar w:fldCharType="separate"/>
      </w:r>
      <w:r w:rsidR="00E90C47">
        <w:rPr>
          <w:noProof/>
        </w:rPr>
        <w:t>171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327D</w:t>
      </w:r>
      <w:r>
        <w:rPr>
          <w:noProof/>
        </w:rPr>
        <w:tab/>
        <w:t>Appointment to replace auditor removed from office</w:t>
      </w:r>
      <w:r w:rsidRPr="00216591">
        <w:rPr>
          <w:noProof/>
        </w:rPr>
        <w:tab/>
      </w:r>
      <w:r w:rsidRPr="00216591">
        <w:rPr>
          <w:noProof/>
        </w:rPr>
        <w:fldChar w:fldCharType="begin"/>
      </w:r>
      <w:r w:rsidRPr="00216591">
        <w:rPr>
          <w:noProof/>
        </w:rPr>
        <w:instrText xml:space="preserve"> PAGEREF _Toc117004059 \h </w:instrText>
      </w:r>
      <w:r w:rsidRPr="00216591">
        <w:rPr>
          <w:noProof/>
        </w:rPr>
      </w:r>
      <w:r w:rsidRPr="00216591">
        <w:rPr>
          <w:noProof/>
        </w:rPr>
        <w:fldChar w:fldCharType="separate"/>
      </w:r>
      <w:r w:rsidR="00E90C47">
        <w:rPr>
          <w:noProof/>
        </w:rPr>
        <w:t>172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327E</w:t>
      </w:r>
      <w:r>
        <w:rPr>
          <w:noProof/>
        </w:rPr>
        <w:tab/>
        <w:t>ASIC may appoint a company auditor if auditor removed but not replaced</w:t>
      </w:r>
      <w:r w:rsidRPr="00216591">
        <w:rPr>
          <w:noProof/>
        </w:rPr>
        <w:tab/>
      </w:r>
      <w:r w:rsidRPr="00216591">
        <w:rPr>
          <w:noProof/>
        </w:rPr>
        <w:fldChar w:fldCharType="begin"/>
      </w:r>
      <w:r w:rsidRPr="00216591">
        <w:rPr>
          <w:noProof/>
        </w:rPr>
        <w:instrText xml:space="preserve"> PAGEREF _Toc117004060 \h </w:instrText>
      </w:r>
      <w:r w:rsidRPr="00216591">
        <w:rPr>
          <w:noProof/>
        </w:rPr>
      </w:r>
      <w:r w:rsidRPr="00216591">
        <w:rPr>
          <w:noProof/>
        </w:rPr>
        <w:fldChar w:fldCharType="separate"/>
      </w:r>
      <w:r w:rsidR="00E90C47">
        <w:rPr>
          <w:noProof/>
        </w:rPr>
        <w:t>173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327F</w:t>
      </w:r>
      <w:r>
        <w:rPr>
          <w:noProof/>
        </w:rPr>
        <w:tab/>
        <w:t>ASIC’s general power to appoint a company auditor</w:t>
      </w:r>
      <w:r w:rsidRPr="00216591">
        <w:rPr>
          <w:noProof/>
        </w:rPr>
        <w:tab/>
      </w:r>
      <w:r w:rsidRPr="00216591">
        <w:rPr>
          <w:noProof/>
        </w:rPr>
        <w:fldChar w:fldCharType="begin"/>
      </w:r>
      <w:r w:rsidRPr="00216591">
        <w:rPr>
          <w:noProof/>
        </w:rPr>
        <w:instrText xml:space="preserve"> PAGEREF _Toc117004061 \h </w:instrText>
      </w:r>
      <w:r w:rsidRPr="00216591">
        <w:rPr>
          <w:noProof/>
        </w:rPr>
      </w:r>
      <w:r w:rsidRPr="00216591">
        <w:rPr>
          <w:noProof/>
        </w:rPr>
        <w:fldChar w:fldCharType="separate"/>
      </w:r>
      <w:r w:rsidR="00E90C47">
        <w:rPr>
          <w:noProof/>
        </w:rPr>
        <w:t>174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a company auditor</w:t>
      </w:r>
      <w:r w:rsidRPr="00216591">
        <w:rPr>
          <w:noProof/>
        </w:rPr>
        <w:tab/>
      </w:r>
      <w:r w:rsidRPr="00216591">
        <w:rPr>
          <w:noProof/>
        </w:rPr>
        <w:fldChar w:fldCharType="begin"/>
      </w:r>
      <w:r w:rsidRPr="00216591">
        <w:rPr>
          <w:noProof/>
        </w:rPr>
        <w:instrText xml:space="preserve"> PAGEREF _Toc117004062 \h </w:instrText>
      </w:r>
      <w:r w:rsidRPr="00216591">
        <w:rPr>
          <w:noProof/>
        </w:rPr>
      </w:r>
      <w:r w:rsidRPr="00216591">
        <w:rPr>
          <w:noProof/>
        </w:rPr>
        <w:fldChar w:fldCharType="separate"/>
      </w:r>
      <w:r w:rsidR="00E90C47">
        <w:rPr>
          <w:noProof/>
        </w:rPr>
        <w:t>174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216591">
        <w:rPr>
          <w:noProof/>
        </w:rPr>
        <w:tab/>
      </w:r>
      <w:r w:rsidRPr="00216591">
        <w:rPr>
          <w:noProof/>
        </w:rPr>
        <w:fldChar w:fldCharType="begin"/>
      </w:r>
      <w:r w:rsidRPr="00216591">
        <w:rPr>
          <w:noProof/>
        </w:rPr>
        <w:instrText xml:space="preserve"> PAGEREF _Toc117004063 \h </w:instrText>
      </w:r>
      <w:r w:rsidRPr="00216591">
        <w:rPr>
          <w:noProof/>
        </w:rPr>
      </w:r>
      <w:r w:rsidRPr="00216591">
        <w:rPr>
          <w:noProof/>
        </w:rPr>
        <w:fldChar w:fldCharType="separate"/>
      </w:r>
      <w:r w:rsidR="00E90C47">
        <w:rPr>
          <w:noProof/>
        </w:rPr>
        <w:t>175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216591">
        <w:rPr>
          <w:noProof/>
        </w:rPr>
        <w:tab/>
      </w:r>
      <w:r w:rsidRPr="00216591">
        <w:rPr>
          <w:noProof/>
        </w:rPr>
        <w:fldChar w:fldCharType="begin"/>
      </w:r>
      <w:r w:rsidRPr="00216591">
        <w:rPr>
          <w:noProof/>
        </w:rPr>
        <w:instrText xml:space="preserve"> PAGEREF _Toc117004064 \h </w:instrText>
      </w:r>
      <w:r w:rsidRPr="00216591">
        <w:rPr>
          <w:noProof/>
        </w:rPr>
      </w:r>
      <w:r w:rsidRPr="00216591">
        <w:rPr>
          <w:noProof/>
        </w:rPr>
        <w:fldChar w:fldCharType="separate"/>
      </w:r>
      <w:r w:rsidR="00E90C47">
        <w:rPr>
          <w:noProof/>
        </w:rPr>
        <w:t>175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216591">
        <w:rPr>
          <w:noProof/>
        </w:rPr>
        <w:tab/>
      </w:r>
      <w:r w:rsidRPr="00216591">
        <w:rPr>
          <w:noProof/>
        </w:rPr>
        <w:fldChar w:fldCharType="begin"/>
      </w:r>
      <w:r w:rsidRPr="00216591">
        <w:rPr>
          <w:noProof/>
        </w:rPr>
        <w:instrText xml:space="preserve"> PAGEREF _Toc117004065 \h </w:instrText>
      </w:r>
      <w:r w:rsidRPr="00216591">
        <w:rPr>
          <w:noProof/>
        </w:rPr>
      </w:r>
      <w:r w:rsidRPr="00216591">
        <w:rPr>
          <w:noProof/>
        </w:rPr>
        <w:fldChar w:fldCharType="separate"/>
      </w:r>
      <w:r w:rsidR="00E90C47">
        <w:rPr>
          <w:noProof/>
        </w:rPr>
        <w:t>175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216591">
        <w:rPr>
          <w:noProof/>
        </w:rPr>
        <w:tab/>
      </w:r>
      <w:r w:rsidRPr="00216591">
        <w:rPr>
          <w:noProof/>
        </w:rPr>
        <w:fldChar w:fldCharType="begin"/>
      </w:r>
      <w:r w:rsidRPr="00216591">
        <w:rPr>
          <w:noProof/>
        </w:rPr>
        <w:instrText xml:space="preserve"> PAGEREF _Toc117004066 \h </w:instrText>
      </w:r>
      <w:r w:rsidRPr="00216591">
        <w:rPr>
          <w:noProof/>
        </w:rPr>
      </w:r>
      <w:r w:rsidRPr="00216591">
        <w:rPr>
          <w:noProof/>
        </w:rPr>
        <w:fldChar w:fldCharType="separate"/>
      </w:r>
      <w:r w:rsidR="00E90C47">
        <w:rPr>
          <w:noProof/>
        </w:rPr>
        <w:t>176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328C</w:t>
      </w:r>
      <w:r>
        <w:rPr>
          <w:noProof/>
        </w:rPr>
        <w:tab/>
        <w:t>Public company auditor (appointment of auditor when crowd</w:t>
      </w:r>
      <w:r>
        <w:rPr>
          <w:noProof/>
        </w:rPr>
        <w:noBreakHyphen/>
        <w:t>sourced funding concession ends)</w:t>
      </w:r>
      <w:r w:rsidRPr="00216591">
        <w:rPr>
          <w:noProof/>
        </w:rPr>
        <w:tab/>
      </w:r>
      <w:r w:rsidRPr="00216591">
        <w:rPr>
          <w:noProof/>
        </w:rPr>
        <w:fldChar w:fldCharType="begin"/>
      </w:r>
      <w:r w:rsidRPr="00216591">
        <w:rPr>
          <w:noProof/>
        </w:rPr>
        <w:instrText xml:space="preserve"> PAGEREF _Toc117004067 \h </w:instrText>
      </w:r>
      <w:r w:rsidRPr="00216591">
        <w:rPr>
          <w:noProof/>
        </w:rPr>
      </w:r>
      <w:r w:rsidRPr="00216591">
        <w:rPr>
          <w:noProof/>
        </w:rPr>
        <w:fldChar w:fldCharType="separate"/>
      </w:r>
      <w:r w:rsidR="00E90C47">
        <w:rPr>
          <w:noProof/>
        </w:rPr>
        <w:t>177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328D</w:t>
      </w:r>
      <w:r>
        <w:rPr>
          <w:noProof/>
        </w:rPr>
        <w:tab/>
        <w:t>Public company auditor (appointment of auditor when $3 million raised using crowd</w:t>
      </w:r>
      <w:r>
        <w:rPr>
          <w:noProof/>
        </w:rPr>
        <w:noBreakHyphen/>
        <w:t>sourced funding)</w:t>
      </w:r>
      <w:r w:rsidRPr="00216591">
        <w:rPr>
          <w:noProof/>
        </w:rPr>
        <w:tab/>
      </w:r>
      <w:r w:rsidRPr="00216591">
        <w:rPr>
          <w:noProof/>
        </w:rPr>
        <w:fldChar w:fldCharType="begin"/>
      </w:r>
      <w:r w:rsidRPr="00216591">
        <w:rPr>
          <w:noProof/>
        </w:rPr>
        <w:instrText xml:space="preserve"> PAGEREF _Toc117004068 \h </w:instrText>
      </w:r>
      <w:r w:rsidRPr="00216591">
        <w:rPr>
          <w:noProof/>
        </w:rPr>
      </w:r>
      <w:r w:rsidRPr="00216591">
        <w:rPr>
          <w:noProof/>
        </w:rPr>
        <w:fldChar w:fldCharType="separate"/>
      </w:r>
      <w:r w:rsidR="00E90C47">
        <w:rPr>
          <w:noProof/>
        </w:rPr>
        <w:t>178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328E</w:t>
      </w:r>
      <w:r>
        <w:rPr>
          <w:noProof/>
        </w:rPr>
        <w:tab/>
        <w:t>Crowd</w:t>
      </w:r>
      <w:r>
        <w:rPr>
          <w:noProof/>
        </w:rPr>
        <w:noBreakHyphen/>
        <w:t>sourced funding—period of office</w:t>
      </w:r>
      <w:r w:rsidRPr="00216591">
        <w:rPr>
          <w:noProof/>
        </w:rPr>
        <w:tab/>
      </w:r>
      <w:r w:rsidRPr="00216591">
        <w:rPr>
          <w:noProof/>
        </w:rPr>
        <w:fldChar w:fldCharType="begin"/>
      </w:r>
      <w:r w:rsidRPr="00216591">
        <w:rPr>
          <w:noProof/>
        </w:rPr>
        <w:instrText xml:space="preserve"> PAGEREF _Toc117004069 \h </w:instrText>
      </w:r>
      <w:r w:rsidRPr="00216591">
        <w:rPr>
          <w:noProof/>
        </w:rPr>
      </w:r>
      <w:r w:rsidRPr="00216591">
        <w:rPr>
          <w:noProof/>
        </w:rPr>
        <w:fldChar w:fldCharType="separate"/>
      </w:r>
      <w:r w:rsidR="00E90C47">
        <w:rPr>
          <w:noProof/>
        </w:rPr>
        <w:t>178</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216591">
        <w:rPr>
          <w:b w:val="0"/>
          <w:noProof/>
          <w:sz w:val="18"/>
        </w:rPr>
        <w:tab/>
      </w:r>
      <w:r w:rsidRPr="00216591">
        <w:rPr>
          <w:b w:val="0"/>
          <w:noProof/>
          <w:sz w:val="18"/>
        </w:rPr>
        <w:fldChar w:fldCharType="begin"/>
      </w:r>
      <w:r w:rsidRPr="00216591">
        <w:rPr>
          <w:b w:val="0"/>
          <w:noProof/>
          <w:sz w:val="18"/>
        </w:rPr>
        <w:instrText xml:space="preserve"> PAGEREF _Toc117004070 \h </w:instrText>
      </w:r>
      <w:r w:rsidRPr="00216591">
        <w:rPr>
          <w:b w:val="0"/>
          <w:noProof/>
          <w:sz w:val="18"/>
        </w:rPr>
      </w:r>
      <w:r w:rsidRPr="00216591">
        <w:rPr>
          <w:b w:val="0"/>
          <w:noProof/>
          <w:sz w:val="18"/>
        </w:rPr>
        <w:fldChar w:fldCharType="separate"/>
      </w:r>
      <w:r w:rsidR="00E90C47">
        <w:rPr>
          <w:b w:val="0"/>
          <w:noProof/>
          <w:sz w:val="18"/>
        </w:rPr>
        <w:t>180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216591">
        <w:rPr>
          <w:noProof/>
        </w:rPr>
        <w:tab/>
      </w:r>
      <w:r w:rsidRPr="00216591">
        <w:rPr>
          <w:noProof/>
        </w:rPr>
        <w:fldChar w:fldCharType="begin"/>
      </w:r>
      <w:r w:rsidRPr="00216591">
        <w:rPr>
          <w:noProof/>
        </w:rPr>
        <w:instrText xml:space="preserve"> PAGEREF _Toc117004071 \h </w:instrText>
      </w:r>
      <w:r w:rsidRPr="00216591">
        <w:rPr>
          <w:noProof/>
        </w:rPr>
      </w:r>
      <w:r w:rsidRPr="00216591">
        <w:rPr>
          <w:noProof/>
        </w:rPr>
        <w:fldChar w:fldCharType="separate"/>
      </w:r>
      <w:r w:rsidR="00E90C47">
        <w:rPr>
          <w:noProof/>
        </w:rPr>
        <w:t>180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216591">
        <w:rPr>
          <w:noProof/>
        </w:rPr>
        <w:tab/>
      </w:r>
      <w:r w:rsidRPr="00216591">
        <w:rPr>
          <w:noProof/>
        </w:rPr>
        <w:fldChar w:fldCharType="begin"/>
      </w:r>
      <w:r w:rsidRPr="00216591">
        <w:rPr>
          <w:noProof/>
        </w:rPr>
        <w:instrText xml:space="preserve"> PAGEREF _Toc117004072 \h </w:instrText>
      </w:r>
      <w:r w:rsidRPr="00216591">
        <w:rPr>
          <w:noProof/>
        </w:rPr>
      </w:r>
      <w:r w:rsidRPr="00216591">
        <w:rPr>
          <w:noProof/>
        </w:rPr>
        <w:fldChar w:fldCharType="separate"/>
      </w:r>
      <w:r w:rsidR="00E90C47">
        <w:rPr>
          <w:noProof/>
        </w:rPr>
        <w:t>183</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216591">
        <w:rPr>
          <w:b w:val="0"/>
          <w:noProof/>
          <w:sz w:val="18"/>
        </w:rPr>
        <w:tab/>
      </w:r>
      <w:r w:rsidRPr="00216591">
        <w:rPr>
          <w:b w:val="0"/>
          <w:noProof/>
          <w:sz w:val="18"/>
        </w:rPr>
        <w:fldChar w:fldCharType="begin"/>
      </w:r>
      <w:r w:rsidRPr="00216591">
        <w:rPr>
          <w:b w:val="0"/>
          <w:noProof/>
          <w:sz w:val="18"/>
        </w:rPr>
        <w:instrText xml:space="preserve"> PAGEREF _Toc117004073 \h </w:instrText>
      </w:r>
      <w:r w:rsidRPr="00216591">
        <w:rPr>
          <w:b w:val="0"/>
          <w:noProof/>
          <w:sz w:val="18"/>
        </w:rPr>
      </w:r>
      <w:r w:rsidRPr="00216591">
        <w:rPr>
          <w:b w:val="0"/>
          <w:noProof/>
          <w:sz w:val="18"/>
        </w:rPr>
        <w:fldChar w:fldCharType="separate"/>
      </w:r>
      <w:r w:rsidR="00E90C47">
        <w:rPr>
          <w:b w:val="0"/>
          <w:noProof/>
          <w:sz w:val="18"/>
        </w:rPr>
        <w:t>183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216591">
        <w:rPr>
          <w:noProof/>
        </w:rPr>
        <w:tab/>
      </w:r>
      <w:r w:rsidRPr="00216591">
        <w:rPr>
          <w:noProof/>
        </w:rPr>
        <w:fldChar w:fldCharType="begin"/>
      </w:r>
      <w:r w:rsidRPr="00216591">
        <w:rPr>
          <w:noProof/>
        </w:rPr>
        <w:instrText xml:space="preserve"> PAGEREF _Toc117004074 \h </w:instrText>
      </w:r>
      <w:r w:rsidRPr="00216591">
        <w:rPr>
          <w:noProof/>
        </w:rPr>
      </w:r>
      <w:r w:rsidRPr="00216591">
        <w:rPr>
          <w:noProof/>
        </w:rPr>
        <w:fldChar w:fldCharType="separate"/>
      </w:r>
      <w:r w:rsidR="00E90C47">
        <w:rPr>
          <w:noProof/>
        </w:rPr>
        <w:t>183</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216591">
        <w:rPr>
          <w:b w:val="0"/>
          <w:noProof/>
          <w:sz w:val="18"/>
        </w:rPr>
        <w:tab/>
      </w:r>
      <w:r w:rsidRPr="00216591">
        <w:rPr>
          <w:b w:val="0"/>
          <w:noProof/>
          <w:sz w:val="18"/>
        </w:rPr>
        <w:fldChar w:fldCharType="begin"/>
      </w:r>
      <w:r w:rsidRPr="00216591">
        <w:rPr>
          <w:b w:val="0"/>
          <w:noProof/>
          <w:sz w:val="18"/>
        </w:rPr>
        <w:instrText xml:space="preserve"> PAGEREF _Toc117004075 \h </w:instrText>
      </w:r>
      <w:r w:rsidRPr="00216591">
        <w:rPr>
          <w:b w:val="0"/>
          <w:noProof/>
          <w:sz w:val="18"/>
        </w:rPr>
      </w:r>
      <w:r w:rsidRPr="00216591">
        <w:rPr>
          <w:b w:val="0"/>
          <w:noProof/>
          <w:sz w:val="18"/>
        </w:rPr>
        <w:fldChar w:fldCharType="separate"/>
      </w:r>
      <w:r w:rsidR="00E90C47">
        <w:rPr>
          <w:b w:val="0"/>
          <w:noProof/>
          <w:sz w:val="18"/>
        </w:rPr>
        <w:t>184</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216591">
        <w:rPr>
          <w:b w:val="0"/>
          <w:noProof/>
          <w:sz w:val="18"/>
        </w:rPr>
        <w:tab/>
      </w:r>
      <w:r w:rsidRPr="00216591">
        <w:rPr>
          <w:b w:val="0"/>
          <w:noProof/>
          <w:sz w:val="18"/>
        </w:rPr>
        <w:fldChar w:fldCharType="begin"/>
      </w:r>
      <w:r w:rsidRPr="00216591">
        <w:rPr>
          <w:b w:val="0"/>
          <w:noProof/>
          <w:sz w:val="18"/>
        </w:rPr>
        <w:instrText xml:space="preserve"> PAGEREF _Toc117004076 \h </w:instrText>
      </w:r>
      <w:r w:rsidRPr="00216591">
        <w:rPr>
          <w:b w:val="0"/>
          <w:noProof/>
          <w:sz w:val="18"/>
        </w:rPr>
      </w:r>
      <w:r w:rsidRPr="00216591">
        <w:rPr>
          <w:b w:val="0"/>
          <w:noProof/>
          <w:sz w:val="18"/>
        </w:rPr>
        <w:fldChar w:fldCharType="separate"/>
      </w:r>
      <w:r w:rsidR="00E90C47">
        <w:rPr>
          <w:b w:val="0"/>
          <w:noProof/>
          <w:sz w:val="18"/>
        </w:rPr>
        <w:t>184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216591">
        <w:rPr>
          <w:noProof/>
        </w:rPr>
        <w:tab/>
      </w:r>
      <w:r w:rsidRPr="00216591">
        <w:rPr>
          <w:noProof/>
        </w:rPr>
        <w:fldChar w:fldCharType="begin"/>
      </w:r>
      <w:r w:rsidRPr="00216591">
        <w:rPr>
          <w:noProof/>
        </w:rPr>
        <w:instrText xml:space="preserve"> PAGEREF _Toc117004077 \h </w:instrText>
      </w:r>
      <w:r w:rsidRPr="00216591">
        <w:rPr>
          <w:noProof/>
        </w:rPr>
      </w:r>
      <w:r w:rsidRPr="00216591">
        <w:rPr>
          <w:noProof/>
        </w:rPr>
        <w:fldChar w:fldCharType="separate"/>
      </w:r>
      <w:r w:rsidR="00E90C47">
        <w:rPr>
          <w:noProof/>
        </w:rPr>
        <w:t>184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216591">
        <w:rPr>
          <w:noProof/>
        </w:rPr>
        <w:tab/>
      </w:r>
      <w:r w:rsidRPr="00216591">
        <w:rPr>
          <w:noProof/>
        </w:rPr>
        <w:fldChar w:fldCharType="begin"/>
      </w:r>
      <w:r w:rsidRPr="00216591">
        <w:rPr>
          <w:noProof/>
        </w:rPr>
        <w:instrText xml:space="preserve"> PAGEREF _Toc117004078 \h </w:instrText>
      </w:r>
      <w:r w:rsidRPr="00216591">
        <w:rPr>
          <w:noProof/>
        </w:rPr>
      </w:r>
      <w:r w:rsidRPr="00216591">
        <w:rPr>
          <w:noProof/>
        </w:rPr>
        <w:fldChar w:fldCharType="separate"/>
      </w:r>
      <w:r w:rsidR="00E90C47">
        <w:rPr>
          <w:noProof/>
        </w:rPr>
        <w:t>186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331AAC</w:t>
      </w:r>
      <w:r>
        <w:rPr>
          <w:noProof/>
        </w:rPr>
        <w:tab/>
        <w:t>ASIC’s power to appoint registered scheme auditor</w:t>
      </w:r>
      <w:r w:rsidRPr="00216591">
        <w:rPr>
          <w:noProof/>
        </w:rPr>
        <w:tab/>
      </w:r>
      <w:r w:rsidRPr="00216591">
        <w:rPr>
          <w:noProof/>
        </w:rPr>
        <w:fldChar w:fldCharType="begin"/>
      </w:r>
      <w:r w:rsidRPr="00216591">
        <w:rPr>
          <w:noProof/>
        </w:rPr>
        <w:instrText xml:space="preserve"> PAGEREF _Toc117004079 \h </w:instrText>
      </w:r>
      <w:r w:rsidRPr="00216591">
        <w:rPr>
          <w:noProof/>
        </w:rPr>
      </w:r>
      <w:r w:rsidRPr="00216591">
        <w:rPr>
          <w:noProof/>
        </w:rPr>
        <w:fldChar w:fldCharType="separate"/>
      </w:r>
      <w:r w:rsidR="00E90C47">
        <w:rPr>
          <w:noProof/>
        </w:rPr>
        <w:t>186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216591">
        <w:rPr>
          <w:noProof/>
        </w:rPr>
        <w:tab/>
      </w:r>
      <w:r w:rsidRPr="00216591">
        <w:rPr>
          <w:noProof/>
        </w:rPr>
        <w:fldChar w:fldCharType="begin"/>
      </w:r>
      <w:r w:rsidRPr="00216591">
        <w:rPr>
          <w:noProof/>
        </w:rPr>
        <w:instrText xml:space="preserve"> PAGEREF _Toc117004080 \h </w:instrText>
      </w:r>
      <w:r w:rsidRPr="00216591">
        <w:rPr>
          <w:noProof/>
        </w:rPr>
      </w:r>
      <w:r w:rsidRPr="00216591">
        <w:rPr>
          <w:noProof/>
        </w:rPr>
        <w:fldChar w:fldCharType="separate"/>
      </w:r>
      <w:r w:rsidR="00E90C47">
        <w:rPr>
          <w:noProof/>
        </w:rPr>
        <w:t>186</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216591">
        <w:rPr>
          <w:b w:val="0"/>
          <w:noProof/>
          <w:sz w:val="18"/>
        </w:rPr>
        <w:tab/>
      </w:r>
      <w:r w:rsidRPr="00216591">
        <w:rPr>
          <w:b w:val="0"/>
          <w:noProof/>
          <w:sz w:val="18"/>
        </w:rPr>
        <w:fldChar w:fldCharType="begin"/>
      </w:r>
      <w:r w:rsidRPr="00216591">
        <w:rPr>
          <w:b w:val="0"/>
          <w:noProof/>
          <w:sz w:val="18"/>
        </w:rPr>
        <w:instrText xml:space="preserve"> PAGEREF _Toc117004081 \h </w:instrText>
      </w:r>
      <w:r w:rsidRPr="00216591">
        <w:rPr>
          <w:b w:val="0"/>
          <w:noProof/>
          <w:sz w:val="18"/>
        </w:rPr>
      </w:r>
      <w:r w:rsidRPr="00216591">
        <w:rPr>
          <w:b w:val="0"/>
          <w:noProof/>
          <w:sz w:val="18"/>
        </w:rPr>
        <w:fldChar w:fldCharType="separate"/>
      </w:r>
      <w:r w:rsidR="00E90C47">
        <w:rPr>
          <w:b w:val="0"/>
          <w:noProof/>
          <w:sz w:val="18"/>
        </w:rPr>
        <w:t>187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216591">
        <w:rPr>
          <w:noProof/>
        </w:rPr>
        <w:tab/>
      </w:r>
      <w:r w:rsidRPr="00216591">
        <w:rPr>
          <w:noProof/>
        </w:rPr>
        <w:fldChar w:fldCharType="begin"/>
      </w:r>
      <w:r w:rsidRPr="00216591">
        <w:rPr>
          <w:noProof/>
        </w:rPr>
        <w:instrText xml:space="preserve"> PAGEREF _Toc117004082 \h </w:instrText>
      </w:r>
      <w:r w:rsidRPr="00216591">
        <w:rPr>
          <w:noProof/>
        </w:rPr>
      </w:r>
      <w:r w:rsidRPr="00216591">
        <w:rPr>
          <w:noProof/>
        </w:rPr>
        <w:fldChar w:fldCharType="separate"/>
      </w:r>
      <w:r w:rsidR="00E90C47">
        <w:rPr>
          <w:noProof/>
        </w:rPr>
        <w:t>187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216591">
        <w:rPr>
          <w:noProof/>
        </w:rPr>
        <w:tab/>
      </w:r>
      <w:r w:rsidRPr="00216591">
        <w:rPr>
          <w:noProof/>
        </w:rPr>
        <w:fldChar w:fldCharType="begin"/>
      </w:r>
      <w:r w:rsidRPr="00216591">
        <w:rPr>
          <w:noProof/>
        </w:rPr>
        <w:instrText xml:space="preserve"> PAGEREF _Toc117004083 \h </w:instrText>
      </w:r>
      <w:r w:rsidRPr="00216591">
        <w:rPr>
          <w:noProof/>
        </w:rPr>
      </w:r>
      <w:r w:rsidRPr="00216591">
        <w:rPr>
          <w:noProof/>
        </w:rPr>
        <w:fldChar w:fldCharType="separate"/>
      </w:r>
      <w:r w:rsidR="00E90C47">
        <w:rPr>
          <w:noProof/>
        </w:rPr>
        <w:t>188</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C—Fees and expenses of auditors</w:t>
      </w:r>
      <w:r w:rsidRPr="00216591">
        <w:rPr>
          <w:b w:val="0"/>
          <w:noProof/>
          <w:sz w:val="18"/>
        </w:rPr>
        <w:tab/>
      </w:r>
      <w:r w:rsidRPr="00216591">
        <w:rPr>
          <w:b w:val="0"/>
          <w:noProof/>
          <w:sz w:val="18"/>
        </w:rPr>
        <w:fldChar w:fldCharType="begin"/>
      </w:r>
      <w:r w:rsidRPr="00216591">
        <w:rPr>
          <w:b w:val="0"/>
          <w:noProof/>
          <w:sz w:val="18"/>
        </w:rPr>
        <w:instrText xml:space="preserve"> PAGEREF _Toc117004084 \h </w:instrText>
      </w:r>
      <w:r w:rsidRPr="00216591">
        <w:rPr>
          <w:b w:val="0"/>
          <w:noProof/>
          <w:sz w:val="18"/>
        </w:rPr>
      </w:r>
      <w:r w:rsidRPr="00216591">
        <w:rPr>
          <w:b w:val="0"/>
          <w:noProof/>
          <w:sz w:val="18"/>
        </w:rPr>
        <w:fldChar w:fldCharType="separate"/>
      </w:r>
      <w:r w:rsidR="00E90C47">
        <w:rPr>
          <w:b w:val="0"/>
          <w:noProof/>
          <w:sz w:val="18"/>
        </w:rPr>
        <w:t>189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216591">
        <w:rPr>
          <w:noProof/>
        </w:rPr>
        <w:tab/>
      </w:r>
      <w:r w:rsidRPr="00216591">
        <w:rPr>
          <w:noProof/>
        </w:rPr>
        <w:fldChar w:fldCharType="begin"/>
      </w:r>
      <w:r w:rsidRPr="00216591">
        <w:rPr>
          <w:noProof/>
        </w:rPr>
        <w:instrText xml:space="preserve"> PAGEREF _Toc117004085 \h </w:instrText>
      </w:r>
      <w:r w:rsidRPr="00216591">
        <w:rPr>
          <w:noProof/>
        </w:rPr>
      </w:r>
      <w:r w:rsidRPr="00216591">
        <w:rPr>
          <w:noProof/>
        </w:rPr>
        <w:fldChar w:fldCharType="separate"/>
      </w:r>
      <w:r w:rsidR="00E90C47">
        <w:rPr>
          <w:noProof/>
        </w:rPr>
        <w:t>189</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216591">
        <w:rPr>
          <w:b w:val="0"/>
          <w:noProof/>
          <w:sz w:val="18"/>
        </w:rPr>
        <w:tab/>
      </w:r>
      <w:r w:rsidRPr="00216591">
        <w:rPr>
          <w:b w:val="0"/>
          <w:noProof/>
          <w:sz w:val="18"/>
        </w:rPr>
        <w:fldChar w:fldCharType="begin"/>
      </w:r>
      <w:r w:rsidRPr="00216591">
        <w:rPr>
          <w:b w:val="0"/>
          <w:noProof/>
          <w:sz w:val="18"/>
        </w:rPr>
        <w:instrText xml:space="preserve"> PAGEREF _Toc117004086 \h </w:instrText>
      </w:r>
      <w:r w:rsidRPr="00216591">
        <w:rPr>
          <w:b w:val="0"/>
          <w:noProof/>
          <w:sz w:val="18"/>
        </w:rPr>
      </w:r>
      <w:r w:rsidRPr="00216591">
        <w:rPr>
          <w:b w:val="0"/>
          <w:noProof/>
          <w:sz w:val="18"/>
        </w:rPr>
        <w:fldChar w:fldCharType="separate"/>
      </w:r>
      <w:r w:rsidR="00E90C47">
        <w:rPr>
          <w:b w:val="0"/>
          <w:noProof/>
          <w:sz w:val="18"/>
        </w:rPr>
        <w:t>190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F85454">
        <w:rPr>
          <w:i/>
          <w:noProof/>
        </w:rPr>
        <w:t xml:space="preserve">transparency reporting auditor </w:t>
      </w:r>
      <w:r w:rsidRPr="00F85454">
        <w:rPr>
          <w:noProof/>
        </w:rPr>
        <w:t xml:space="preserve">and </w:t>
      </w:r>
      <w:r w:rsidRPr="00F85454">
        <w:rPr>
          <w:i/>
          <w:noProof/>
        </w:rPr>
        <w:t>transparency reporting year</w:t>
      </w:r>
      <w:r w:rsidRPr="00216591">
        <w:rPr>
          <w:noProof/>
        </w:rPr>
        <w:tab/>
      </w:r>
      <w:r w:rsidRPr="00216591">
        <w:rPr>
          <w:noProof/>
        </w:rPr>
        <w:fldChar w:fldCharType="begin"/>
      </w:r>
      <w:r w:rsidRPr="00216591">
        <w:rPr>
          <w:noProof/>
        </w:rPr>
        <w:instrText xml:space="preserve"> PAGEREF _Toc117004087 \h </w:instrText>
      </w:r>
      <w:r w:rsidRPr="00216591">
        <w:rPr>
          <w:noProof/>
        </w:rPr>
      </w:r>
      <w:r w:rsidRPr="00216591">
        <w:rPr>
          <w:noProof/>
        </w:rPr>
        <w:fldChar w:fldCharType="separate"/>
      </w:r>
      <w:r w:rsidR="00E90C47">
        <w:rPr>
          <w:noProof/>
        </w:rPr>
        <w:t>190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216591">
        <w:rPr>
          <w:noProof/>
        </w:rPr>
        <w:tab/>
      </w:r>
      <w:r w:rsidRPr="00216591">
        <w:rPr>
          <w:noProof/>
        </w:rPr>
        <w:fldChar w:fldCharType="begin"/>
      </w:r>
      <w:r w:rsidRPr="00216591">
        <w:rPr>
          <w:noProof/>
        </w:rPr>
        <w:instrText xml:space="preserve"> PAGEREF _Toc117004088 \h </w:instrText>
      </w:r>
      <w:r w:rsidRPr="00216591">
        <w:rPr>
          <w:noProof/>
        </w:rPr>
      </w:r>
      <w:r w:rsidRPr="00216591">
        <w:rPr>
          <w:noProof/>
        </w:rPr>
        <w:fldChar w:fldCharType="separate"/>
      </w:r>
      <w:r w:rsidR="00E90C47">
        <w:rPr>
          <w:noProof/>
        </w:rPr>
        <w:t>190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216591">
        <w:rPr>
          <w:noProof/>
        </w:rPr>
        <w:tab/>
      </w:r>
      <w:r w:rsidRPr="00216591">
        <w:rPr>
          <w:noProof/>
        </w:rPr>
        <w:fldChar w:fldCharType="begin"/>
      </w:r>
      <w:r w:rsidRPr="00216591">
        <w:rPr>
          <w:noProof/>
        </w:rPr>
        <w:instrText xml:space="preserve"> PAGEREF _Toc117004089 \h </w:instrText>
      </w:r>
      <w:r w:rsidRPr="00216591">
        <w:rPr>
          <w:noProof/>
        </w:rPr>
      </w:r>
      <w:r w:rsidRPr="00216591">
        <w:rPr>
          <w:noProof/>
        </w:rPr>
        <w:fldChar w:fldCharType="separate"/>
      </w:r>
      <w:r w:rsidR="00E90C47">
        <w:rPr>
          <w:noProof/>
        </w:rPr>
        <w:t>191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216591">
        <w:rPr>
          <w:noProof/>
        </w:rPr>
        <w:tab/>
      </w:r>
      <w:r w:rsidRPr="00216591">
        <w:rPr>
          <w:noProof/>
        </w:rPr>
        <w:fldChar w:fldCharType="begin"/>
      </w:r>
      <w:r w:rsidRPr="00216591">
        <w:rPr>
          <w:noProof/>
        </w:rPr>
        <w:instrText xml:space="preserve"> PAGEREF _Toc117004090 \h </w:instrText>
      </w:r>
      <w:r w:rsidRPr="00216591">
        <w:rPr>
          <w:noProof/>
        </w:rPr>
      </w:r>
      <w:r w:rsidRPr="00216591">
        <w:rPr>
          <w:noProof/>
        </w:rPr>
        <w:fldChar w:fldCharType="separate"/>
      </w:r>
      <w:r w:rsidR="00E90C47">
        <w:rPr>
          <w:noProof/>
        </w:rPr>
        <w:t>191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216591">
        <w:rPr>
          <w:noProof/>
        </w:rPr>
        <w:tab/>
      </w:r>
      <w:r w:rsidRPr="00216591">
        <w:rPr>
          <w:noProof/>
        </w:rPr>
        <w:fldChar w:fldCharType="begin"/>
      </w:r>
      <w:r w:rsidRPr="00216591">
        <w:rPr>
          <w:noProof/>
        </w:rPr>
        <w:instrText xml:space="preserve"> PAGEREF _Toc117004091 \h </w:instrText>
      </w:r>
      <w:r w:rsidRPr="00216591">
        <w:rPr>
          <w:noProof/>
        </w:rPr>
      </w:r>
      <w:r w:rsidRPr="00216591">
        <w:rPr>
          <w:noProof/>
        </w:rPr>
        <w:fldChar w:fldCharType="separate"/>
      </w:r>
      <w:r w:rsidR="00E90C47">
        <w:rPr>
          <w:noProof/>
        </w:rPr>
        <w:t>192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216591">
        <w:rPr>
          <w:noProof/>
        </w:rPr>
        <w:tab/>
      </w:r>
      <w:r w:rsidRPr="00216591">
        <w:rPr>
          <w:noProof/>
        </w:rPr>
        <w:fldChar w:fldCharType="begin"/>
      </w:r>
      <w:r w:rsidRPr="00216591">
        <w:rPr>
          <w:noProof/>
        </w:rPr>
        <w:instrText xml:space="preserve"> PAGEREF _Toc117004092 \h </w:instrText>
      </w:r>
      <w:r w:rsidRPr="00216591">
        <w:rPr>
          <w:noProof/>
        </w:rPr>
      </w:r>
      <w:r w:rsidRPr="00216591">
        <w:rPr>
          <w:noProof/>
        </w:rPr>
        <w:fldChar w:fldCharType="separate"/>
      </w:r>
      <w:r w:rsidR="00E90C47">
        <w:rPr>
          <w:noProof/>
        </w:rPr>
        <w:t>193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216591">
        <w:rPr>
          <w:noProof/>
        </w:rPr>
        <w:tab/>
      </w:r>
      <w:r w:rsidRPr="00216591">
        <w:rPr>
          <w:noProof/>
        </w:rPr>
        <w:fldChar w:fldCharType="begin"/>
      </w:r>
      <w:r w:rsidRPr="00216591">
        <w:rPr>
          <w:noProof/>
        </w:rPr>
        <w:instrText xml:space="preserve"> PAGEREF _Toc117004093 \h </w:instrText>
      </w:r>
      <w:r w:rsidRPr="00216591">
        <w:rPr>
          <w:noProof/>
        </w:rPr>
      </w:r>
      <w:r w:rsidRPr="00216591">
        <w:rPr>
          <w:noProof/>
        </w:rPr>
        <w:fldChar w:fldCharType="separate"/>
      </w:r>
      <w:r w:rsidR="00E90C47">
        <w:rPr>
          <w:noProof/>
        </w:rPr>
        <w:t>193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216591">
        <w:rPr>
          <w:noProof/>
        </w:rPr>
        <w:tab/>
      </w:r>
      <w:r w:rsidRPr="00216591">
        <w:rPr>
          <w:noProof/>
        </w:rPr>
        <w:fldChar w:fldCharType="begin"/>
      </w:r>
      <w:r w:rsidRPr="00216591">
        <w:rPr>
          <w:noProof/>
        </w:rPr>
        <w:instrText xml:space="preserve"> PAGEREF _Toc117004094 \h </w:instrText>
      </w:r>
      <w:r w:rsidRPr="00216591">
        <w:rPr>
          <w:noProof/>
        </w:rPr>
      </w:r>
      <w:r w:rsidRPr="00216591">
        <w:rPr>
          <w:noProof/>
        </w:rPr>
        <w:fldChar w:fldCharType="separate"/>
      </w:r>
      <w:r w:rsidR="00E90C47">
        <w:rPr>
          <w:noProof/>
        </w:rPr>
        <w:t>194</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2M.5—Accounting and auditing standards</w:t>
      </w:r>
      <w:r w:rsidRPr="00216591">
        <w:rPr>
          <w:b w:val="0"/>
          <w:noProof/>
          <w:sz w:val="18"/>
        </w:rPr>
        <w:tab/>
      </w:r>
      <w:r w:rsidRPr="00216591">
        <w:rPr>
          <w:b w:val="0"/>
          <w:noProof/>
          <w:sz w:val="18"/>
        </w:rPr>
        <w:fldChar w:fldCharType="begin"/>
      </w:r>
      <w:r w:rsidRPr="00216591">
        <w:rPr>
          <w:b w:val="0"/>
          <w:noProof/>
          <w:sz w:val="18"/>
        </w:rPr>
        <w:instrText xml:space="preserve"> PAGEREF _Toc117004095 \h </w:instrText>
      </w:r>
      <w:r w:rsidRPr="00216591">
        <w:rPr>
          <w:b w:val="0"/>
          <w:noProof/>
          <w:sz w:val="18"/>
        </w:rPr>
      </w:r>
      <w:r w:rsidRPr="00216591">
        <w:rPr>
          <w:b w:val="0"/>
          <w:noProof/>
          <w:sz w:val="18"/>
        </w:rPr>
        <w:fldChar w:fldCharType="separate"/>
      </w:r>
      <w:r w:rsidR="00E90C47">
        <w:rPr>
          <w:b w:val="0"/>
          <w:noProof/>
          <w:sz w:val="18"/>
        </w:rPr>
        <w:t>195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216591">
        <w:rPr>
          <w:noProof/>
        </w:rPr>
        <w:tab/>
      </w:r>
      <w:r w:rsidRPr="00216591">
        <w:rPr>
          <w:noProof/>
        </w:rPr>
        <w:fldChar w:fldCharType="begin"/>
      </w:r>
      <w:r w:rsidRPr="00216591">
        <w:rPr>
          <w:noProof/>
        </w:rPr>
        <w:instrText xml:space="preserve"> PAGEREF _Toc117004096 \h </w:instrText>
      </w:r>
      <w:r w:rsidRPr="00216591">
        <w:rPr>
          <w:noProof/>
        </w:rPr>
      </w:r>
      <w:r w:rsidRPr="00216591">
        <w:rPr>
          <w:noProof/>
        </w:rPr>
        <w:fldChar w:fldCharType="separate"/>
      </w:r>
      <w:r w:rsidR="00E90C47">
        <w:rPr>
          <w:noProof/>
        </w:rPr>
        <w:t>195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335</w:t>
      </w:r>
      <w:r>
        <w:rPr>
          <w:noProof/>
        </w:rPr>
        <w:tab/>
        <w:t>Equity accounting</w:t>
      </w:r>
      <w:r w:rsidRPr="00216591">
        <w:rPr>
          <w:noProof/>
        </w:rPr>
        <w:tab/>
      </w:r>
      <w:r w:rsidRPr="00216591">
        <w:rPr>
          <w:noProof/>
        </w:rPr>
        <w:fldChar w:fldCharType="begin"/>
      </w:r>
      <w:r w:rsidRPr="00216591">
        <w:rPr>
          <w:noProof/>
        </w:rPr>
        <w:instrText xml:space="preserve"> PAGEREF _Toc117004097 \h </w:instrText>
      </w:r>
      <w:r w:rsidRPr="00216591">
        <w:rPr>
          <w:noProof/>
        </w:rPr>
      </w:r>
      <w:r w:rsidRPr="00216591">
        <w:rPr>
          <w:noProof/>
        </w:rPr>
        <w:fldChar w:fldCharType="separate"/>
      </w:r>
      <w:r w:rsidR="00E90C47">
        <w:rPr>
          <w:noProof/>
        </w:rPr>
        <w:t>195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216591">
        <w:rPr>
          <w:noProof/>
        </w:rPr>
        <w:tab/>
      </w:r>
      <w:r w:rsidRPr="00216591">
        <w:rPr>
          <w:noProof/>
        </w:rPr>
        <w:fldChar w:fldCharType="begin"/>
      </w:r>
      <w:r w:rsidRPr="00216591">
        <w:rPr>
          <w:noProof/>
        </w:rPr>
        <w:instrText xml:space="preserve"> PAGEREF _Toc117004098 \h </w:instrText>
      </w:r>
      <w:r w:rsidRPr="00216591">
        <w:rPr>
          <w:noProof/>
        </w:rPr>
      </w:r>
      <w:r w:rsidRPr="00216591">
        <w:rPr>
          <w:noProof/>
        </w:rPr>
        <w:fldChar w:fldCharType="separate"/>
      </w:r>
      <w:r w:rsidR="00E90C47">
        <w:rPr>
          <w:noProof/>
        </w:rPr>
        <w:t>195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216591">
        <w:rPr>
          <w:noProof/>
        </w:rPr>
        <w:tab/>
      </w:r>
      <w:r w:rsidRPr="00216591">
        <w:rPr>
          <w:noProof/>
        </w:rPr>
        <w:fldChar w:fldCharType="begin"/>
      </w:r>
      <w:r w:rsidRPr="00216591">
        <w:rPr>
          <w:noProof/>
        </w:rPr>
        <w:instrText xml:space="preserve"> PAGEREF _Toc117004099 \h </w:instrText>
      </w:r>
      <w:r w:rsidRPr="00216591">
        <w:rPr>
          <w:noProof/>
        </w:rPr>
      </w:r>
      <w:r w:rsidRPr="00216591">
        <w:rPr>
          <w:noProof/>
        </w:rPr>
        <w:fldChar w:fldCharType="separate"/>
      </w:r>
      <w:r w:rsidR="00E90C47">
        <w:rPr>
          <w:noProof/>
        </w:rPr>
        <w:t>196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216591">
        <w:rPr>
          <w:noProof/>
        </w:rPr>
        <w:tab/>
      </w:r>
      <w:r w:rsidRPr="00216591">
        <w:rPr>
          <w:noProof/>
        </w:rPr>
        <w:fldChar w:fldCharType="begin"/>
      </w:r>
      <w:r w:rsidRPr="00216591">
        <w:rPr>
          <w:noProof/>
        </w:rPr>
        <w:instrText xml:space="preserve"> PAGEREF _Toc117004100 \h </w:instrText>
      </w:r>
      <w:r w:rsidRPr="00216591">
        <w:rPr>
          <w:noProof/>
        </w:rPr>
      </w:r>
      <w:r w:rsidRPr="00216591">
        <w:rPr>
          <w:noProof/>
        </w:rPr>
        <w:fldChar w:fldCharType="separate"/>
      </w:r>
      <w:r w:rsidR="00E90C47">
        <w:rPr>
          <w:noProof/>
        </w:rPr>
        <w:t>196</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2M.6—Exemptions and modifications</w:t>
      </w:r>
      <w:r w:rsidRPr="00216591">
        <w:rPr>
          <w:b w:val="0"/>
          <w:noProof/>
          <w:sz w:val="18"/>
        </w:rPr>
        <w:tab/>
      </w:r>
      <w:r w:rsidRPr="00216591">
        <w:rPr>
          <w:b w:val="0"/>
          <w:noProof/>
          <w:sz w:val="18"/>
        </w:rPr>
        <w:fldChar w:fldCharType="begin"/>
      </w:r>
      <w:r w:rsidRPr="00216591">
        <w:rPr>
          <w:b w:val="0"/>
          <w:noProof/>
          <w:sz w:val="18"/>
        </w:rPr>
        <w:instrText xml:space="preserve"> PAGEREF _Toc117004101 \h </w:instrText>
      </w:r>
      <w:r w:rsidRPr="00216591">
        <w:rPr>
          <w:b w:val="0"/>
          <w:noProof/>
          <w:sz w:val="18"/>
        </w:rPr>
      </w:r>
      <w:r w:rsidRPr="00216591">
        <w:rPr>
          <w:b w:val="0"/>
          <w:noProof/>
          <w:sz w:val="18"/>
        </w:rPr>
        <w:fldChar w:fldCharType="separate"/>
      </w:r>
      <w:r w:rsidR="00E90C47">
        <w:rPr>
          <w:b w:val="0"/>
          <w:noProof/>
          <w:sz w:val="18"/>
        </w:rPr>
        <w:t>198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and disclosing entities</w:t>
      </w:r>
      <w:r w:rsidRPr="00216591">
        <w:rPr>
          <w:noProof/>
        </w:rPr>
        <w:tab/>
      </w:r>
      <w:r w:rsidRPr="00216591">
        <w:rPr>
          <w:noProof/>
        </w:rPr>
        <w:fldChar w:fldCharType="begin"/>
      </w:r>
      <w:r w:rsidRPr="00216591">
        <w:rPr>
          <w:noProof/>
        </w:rPr>
        <w:instrText xml:space="preserve"> PAGEREF _Toc117004102 \h </w:instrText>
      </w:r>
      <w:r w:rsidRPr="00216591">
        <w:rPr>
          <w:noProof/>
        </w:rPr>
      </w:r>
      <w:r w:rsidRPr="00216591">
        <w:rPr>
          <w:noProof/>
        </w:rPr>
        <w:fldChar w:fldCharType="separate"/>
      </w:r>
      <w:r w:rsidR="00E90C47">
        <w:rPr>
          <w:noProof/>
        </w:rPr>
        <w:t>198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340A</w:t>
      </w:r>
      <w:r>
        <w:rPr>
          <w:noProof/>
        </w:rPr>
        <w:tab/>
        <w:t>Exemption orders—notified foreign passport funds</w:t>
      </w:r>
      <w:r w:rsidRPr="00216591">
        <w:rPr>
          <w:noProof/>
        </w:rPr>
        <w:tab/>
      </w:r>
      <w:r w:rsidRPr="00216591">
        <w:rPr>
          <w:noProof/>
        </w:rPr>
        <w:fldChar w:fldCharType="begin"/>
      </w:r>
      <w:r w:rsidRPr="00216591">
        <w:rPr>
          <w:noProof/>
        </w:rPr>
        <w:instrText xml:space="preserve"> PAGEREF _Toc117004103 \h </w:instrText>
      </w:r>
      <w:r w:rsidRPr="00216591">
        <w:rPr>
          <w:noProof/>
        </w:rPr>
      </w:r>
      <w:r w:rsidRPr="00216591">
        <w:rPr>
          <w:noProof/>
        </w:rPr>
        <w:fldChar w:fldCharType="separate"/>
      </w:r>
      <w:r w:rsidR="00E90C47">
        <w:rPr>
          <w:noProof/>
        </w:rPr>
        <w:t>198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and disclosing entities</w:t>
      </w:r>
      <w:r w:rsidRPr="00216591">
        <w:rPr>
          <w:noProof/>
        </w:rPr>
        <w:tab/>
      </w:r>
      <w:r w:rsidRPr="00216591">
        <w:rPr>
          <w:noProof/>
        </w:rPr>
        <w:fldChar w:fldCharType="begin"/>
      </w:r>
      <w:r w:rsidRPr="00216591">
        <w:rPr>
          <w:noProof/>
        </w:rPr>
        <w:instrText xml:space="preserve"> PAGEREF _Toc117004104 \h </w:instrText>
      </w:r>
      <w:r w:rsidRPr="00216591">
        <w:rPr>
          <w:noProof/>
        </w:rPr>
      </w:r>
      <w:r w:rsidRPr="00216591">
        <w:rPr>
          <w:noProof/>
        </w:rPr>
        <w:fldChar w:fldCharType="separate"/>
      </w:r>
      <w:r w:rsidR="00E90C47">
        <w:rPr>
          <w:noProof/>
        </w:rPr>
        <w:t>199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341A</w:t>
      </w:r>
      <w:r>
        <w:rPr>
          <w:noProof/>
        </w:rPr>
        <w:tab/>
        <w:t>Exemption orders—class orders for notified foreign passport funds</w:t>
      </w:r>
      <w:r w:rsidRPr="00216591">
        <w:rPr>
          <w:noProof/>
        </w:rPr>
        <w:tab/>
      </w:r>
      <w:r w:rsidRPr="00216591">
        <w:rPr>
          <w:noProof/>
        </w:rPr>
        <w:fldChar w:fldCharType="begin"/>
      </w:r>
      <w:r w:rsidRPr="00216591">
        <w:rPr>
          <w:noProof/>
        </w:rPr>
        <w:instrText xml:space="preserve"> PAGEREF _Toc117004105 \h </w:instrText>
      </w:r>
      <w:r w:rsidRPr="00216591">
        <w:rPr>
          <w:noProof/>
        </w:rPr>
      </w:r>
      <w:r w:rsidRPr="00216591">
        <w:rPr>
          <w:noProof/>
        </w:rPr>
        <w:fldChar w:fldCharType="separate"/>
      </w:r>
      <w:r w:rsidR="00E90C47">
        <w:rPr>
          <w:noProof/>
        </w:rPr>
        <w:t>200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342</w:t>
      </w:r>
      <w:r>
        <w:rPr>
          <w:noProof/>
        </w:rPr>
        <w:tab/>
        <w:t>Exemption orders—criteria for orders for companies, registered schemes, notified foreign passport funds and disclosing entities</w:t>
      </w:r>
      <w:r w:rsidRPr="00216591">
        <w:rPr>
          <w:noProof/>
        </w:rPr>
        <w:tab/>
      </w:r>
      <w:r w:rsidRPr="00216591">
        <w:rPr>
          <w:noProof/>
        </w:rPr>
        <w:fldChar w:fldCharType="begin"/>
      </w:r>
      <w:r w:rsidRPr="00216591">
        <w:rPr>
          <w:noProof/>
        </w:rPr>
        <w:instrText xml:space="preserve"> PAGEREF _Toc117004106 \h </w:instrText>
      </w:r>
      <w:r w:rsidRPr="00216591">
        <w:rPr>
          <w:noProof/>
        </w:rPr>
      </w:r>
      <w:r w:rsidRPr="00216591">
        <w:rPr>
          <w:noProof/>
        </w:rPr>
        <w:fldChar w:fldCharType="separate"/>
      </w:r>
      <w:r w:rsidR="00E90C47">
        <w:rPr>
          <w:noProof/>
        </w:rPr>
        <w:t>200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216591">
        <w:rPr>
          <w:noProof/>
        </w:rPr>
        <w:tab/>
      </w:r>
      <w:r w:rsidRPr="00216591">
        <w:rPr>
          <w:noProof/>
        </w:rPr>
        <w:fldChar w:fldCharType="begin"/>
      </w:r>
      <w:r w:rsidRPr="00216591">
        <w:rPr>
          <w:noProof/>
        </w:rPr>
        <w:instrText xml:space="preserve"> PAGEREF _Toc117004107 \h </w:instrText>
      </w:r>
      <w:r w:rsidRPr="00216591">
        <w:rPr>
          <w:noProof/>
        </w:rPr>
      </w:r>
      <w:r w:rsidRPr="00216591">
        <w:rPr>
          <w:noProof/>
        </w:rPr>
        <w:fldChar w:fldCharType="separate"/>
      </w:r>
      <w:r w:rsidR="00E90C47">
        <w:rPr>
          <w:noProof/>
        </w:rPr>
        <w:t>201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216591">
        <w:rPr>
          <w:noProof/>
        </w:rPr>
        <w:tab/>
      </w:r>
      <w:r w:rsidRPr="00216591">
        <w:rPr>
          <w:noProof/>
        </w:rPr>
        <w:fldChar w:fldCharType="begin"/>
      </w:r>
      <w:r w:rsidRPr="00216591">
        <w:rPr>
          <w:noProof/>
        </w:rPr>
        <w:instrText xml:space="preserve"> PAGEREF _Toc117004108 \h </w:instrText>
      </w:r>
      <w:r w:rsidRPr="00216591">
        <w:rPr>
          <w:noProof/>
        </w:rPr>
      </w:r>
      <w:r w:rsidRPr="00216591">
        <w:rPr>
          <w:noProof/>
        </w:rPr>
        <w:fldChar w:fldCharType="separate"/>
      </w:r>
      <w:r w:rsidR="00E90C47">
        <w:rPr>
          <w:noProof/>
        </w:rPr>
        <w:t>202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342AC</w:t>
      </w:r>
      <w:r>
        <w:rPr>
          <w:noProof/>
        </w:rPr>
        <w:tab/>
        <w:t>Exemption orders—criteria for orders for non</w:t>
      </w:r>
      <w:r>
        <w:rPr>
          <w:noProof/>
        </w:rPr>
        <w:noBreakHyphen/>
        <w:t>auditor members etc.</w:t>
      </w:r>
      <w:r w:rsidRPr="00216591">
        <w:rPr>
          <w:noProof/>
        </w:rPr>
        <w:tab/>
      </w:r>
      <w:r w:rsidRPr="00216591">
        <w:rPr>
          <w:noProof/>
        </w:rPr>
        <w:fldChar w:fldCharType="begin"/>
      </w:r>
      <w:r w:rsidRPr="00216591">
        <w:rPr>
          <w:noProof/>
        </w:rPr>
        <w:instrText xml:space="preserve"> PAGEREF _Toc117004109 \h </w:instrText>
      </w:r>
      <w:r w:rsidRPr="00216591">
        <w:rPr>
          <w:noProof/>
        </w:rPr>
      </w:r>
      <w:r w:rsidRPr="00216591">
        <w:rPr>
          <w:noProof/>
        </w:rPr>
        <w:fldChar w:fldCharType="separate"/>
      </w:r>
      <w:r w:rsidR="00E90C47">
        <w:rPr>
          <w:noProof/>
        </w:rPr>
        <w:t>202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216591">
        <w:rPr>
          <w:noProof/>
        </w:rPr>
        <w:tab/>
      </w:r>
      <w:r w:rsidRPr="00216591">
        <w:rPr>
          <w:noProof/>
        </w:rPr>
        <w:fldChar w:fldCharType="begin"/>
      </w:r>
      <w:r w:rsidRPr="00216591">
        <w:rPr>
          <w:noProof/>
        </w:rPr>
        <w:instrText xml:space="preserve"> PAGEREF _Toc117004110 \h </w:instrText>
      </w:r>
      <w:r w:rsidRPr="00216591">
        <w:rPr>
          <w:noProof/>
        </w:rPr>
      </w:r>
      <w:r w:rsidRPr="00216591">
        <w:rPr>
          <w:noProof/>
        </w:rPr>
        <w:fldChar w:fldCharType="separate"/>
      </w:r>
      <w:r w:rsidR="00E90C47">
        <w:rPr>
          <w:noProof/>
        </w:rPr>
        <w:t>203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342B</w:t>
      </w:r>
      <w:r>
        <w:rPr>
          <w:noProof/>
        </w:rPr>
        <w:tab/>
        <w:t>Auditor to notify company or registered scheme of section 342A declaration</w:t>
      </w:r>
      <w:r w:rsidRPr="00216591">
        <w:rPr>
          <w:noProof/>
        </w:rPr>
        <w:tab/>
      </w:r>
      <w:r w:rsidRPr="00216591">
        <w:rPr>
          <w:noProof/>
        </w:rPr>
        <w:fldChar w:fldCharType="begin"/>
      </w:r>
      <w:r w:rsidRPr="00216591">
        <w:rPr>
          <w:noProof/>
        </w:rPr>
        <w:instrText xml:space="preserve"> PAGEREF _Toc117004111 \h </w:instrText>
      </w:r>
      <w:r w:rsidRPr="00216591">
        <w:rPr>
          <w:noProof/>
        </w:rPr>
      </w:r>
      <w:r w:rsidRPr="00216591">
        <w:rPr>
          <w:noProof/>
        </w:rPr>
        <w:fldChar w:fldCharType="separate"/>
      </w:r>
      <w:r w:rsidR="00E90C47">
        <w:rPr>
          <w:noProof/>
        </w:rPr>
        <w:t>204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216591">
        <w:rPr>
          <w:noProof/>
        </w:rPr>
        <w:tab/>
      </w:r>
      <w:r w:rsidRPr="00216591">
        <w:rPr>
          <w:noProof/>
        </w:rPr>
        <w:fldChar w:fldCharType="begin"/>
      </w:r>
      <w:r w:rsidRPr="00216591">
        <w:rPr>
          <w:noProof/>
        </w:rPr>
        <w:instrText xml:space="preserve"> PAGEREF _Toc117004112 \h </w:instrText>
      </w:r>
      <w:r w:rsidRPr="00216591">
        <w:rPr>
          <w:noProof/>
        </w:rPr>
      </w:r>
      <w:r w:rsidRPr="00216591">
        <w:rPr>
          <w:noProof/>
        </w:rPr>
        <w:fldChar w:fldCharType="separate"/>
      </w:r>
      <w:r w:rsidR="00E90C47">
        <w:rPr>
          <w:noProof/>
        </w:rPr>
        <w:t>205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343A</w:t>
      </w:r>
      <w:r>
        <w:rPr>
          <w:noProof/>
        </w:rPr>
        <w:tab/>
        <w:t>Minister may apply the Chapter to notified foreign passport funds</w:t>
      </w:r>
      <w:r w:rsidRPr="00216591">
        <w:rPr>
          <w:noProof/>
        </w:rPr>
        <w:tab/>
      </w:r>
      <w:r w:rsidRPr="00216591">
        <w:rPr>
          <w:noProof/>
        </w:rPr>
        <w:fldChar w:fldCharType="begin"/>
      </w:r>
      <w:r w:rsidRPr="00216591">
        <w:rPr>
          <w:noProof/>
        </w:rPr>
        <w:instrText xml:space="preserve"> PAGEREF _Toc117004113 \h </w:instrText>
      </w:r>
      <w:r w:rsidRPr="00216591">
        <w:rPr>
          <w:noProof/>
        </w:rPr>
      </w:r>
      <w:r w:rsidRPr="00216591">
        <w:rPr>
          <w:noProof/>
        </w:rPr>
        <w:fldChar w:fldCharType="separate"/>
      </w:r>
      <w:r w:rsidR="00E90C47">
        <w:rPr>
          <w:noProof/>
        </w:rPr>
        <w:t>205</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216591">
        <w:rPr>
          <w:b w:val="0"/>
          <w:noProof/>
          <w:sz w:val="18"/>
        </w:rPr>
        <w:tab/>
      </w:r>
      <w:r w:rsidRPr="00216591">
        <w:rPr>
          <w:b w:val="0"/>
          <w:noProof/>
          <w:sz w:val="18"/>
        </w:rPr>
        <w:fldChar w:fldCharType="begin"/>
      </w:r>
      <w:r w:rsidRPr="00216591">
        <w:rPr>
          <w:b w:val="0"/>
          <w:noProof/>
          <w:sz w:val="18"/>
        </w:rPr>
        <w:instrText xml:space="preserve"> PAGEREF _Toc117004114 \h </w:instrText>
      </w:r>
      <w:r w:rsidRPr="00216591">
        <w:rPr>
          <w:b w:val="0"/>
          <w:noProof/>
          <w:sz w:val="18"/>
        </w:rPr>
      </w:r>
      <w:r w:rsidRPr="00216591">
        <w:rPr>
          <w:b w:val="0"/>
          <w:noProof/>
          <w:sz w:val="18"/>
        </w:rPr>
        <w:fldChar w:fldCharType="separate"/>
      </w:r>
      <w:r w:rsidR="00E90C47">
        <w:rPr>
          <w:b w:val="0"/>
          <w:noProof/>
          <w:sz w:val="18"/>
        </w:rPr>
        <w:t>207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216591">
        <w:rPr>
          <w:noProof/>
        </w:rPr>
        <w:tab/>
      </w:r>
      <w:r w:rsidRPr="00216591">
        <w:rPr>
          <w:noProof/>
        </w:rPr>
        <w:fldChar w:fldCharType="begin"/>
      </w:r>
      <w:r w:rsidRPr="00216591">
        <w:rPr>
          <w:noProof/>
        </w:rPr>
        <w:instrText xml:space="preserve"> PAGEREF _Toc117004115 \h </w:instrText>
      </w:r>
      <w:r w:rsidRPr="00216591">
        <w:rPr>
          <w:noProof/>
        </w:rPr>
      </w:r>
      <w:r w:rsidRPr="00216591">
        <w:rPr>
          <w:noProof/>
        </w:rPr>
        <w:fldChar w:fldCharType="separate"/>
      </w:r>
      <w:r w:rsidR="00E90C47">
        <w:rPr>
          <w:noProof/>
        </w:rPr>
        <w:t>207</w:t>
      </w:r>
      <w:r w:rsidRPr="00216591">
        <w:rPr>
          <w:noProof/>
        </w:rPr>
        <w:fldChar w:fldCharType="end"/>
      </w:r>
    </w:p>
    <w:p w:rsidR="00216591" w:rsidRDefault="00216591">
      <w:pPr>
        <w:pStyle w:val="TOC1"/>
        <w:rPr>
          <w:rFonts w:asciiTheme="minorHAnsi" w:eastAsiaTheme="minorEastAsia" w:hAnsiTheme="minorHAnsi" w:cstheme="minorBidi"/>
          <w:b w:val="0"/>
          <w:noProof/>
          <w:kern w:val="0"/>
          <w:sz w:val="22"/>
          <w:szCs w:val="22"/>
        </w:rPr>
      </w:pPr>
      <w:r>
        <w:rPr>
          <w:noProof/>
        </w:rPr>
        <w:t>Chapter 2N—Updating ASIC information about companies, registered schemes and notified foreign passport funds</w:t>
      </w:r>
      <w:r w:rsidRPr="00216591">
        <w:rPr>
          <w:b w:val="0"/>
          <w:noProof/>
          <w:sz w:val="18"/>
        </w:rPr>
        <w:tab/>
      </w:r>
      <w:r w:rsidRPr="00216591">
        <w:rPr>
          <w:b w:val="0"/>
          <w:noProof/>
          <w:sz w:val="18"/>
        </w:rPr>
        <w:fldChar w:fldCharType="begin"/>
      </w:r>
      <w:r w:rsidRPr="00216591">
        <w:rPr>
          <w:b w:val="0"/>
          <w:noProof/>
          <w:sz w:val="18"/>
        </w:rPr>
        <w:instrText xml:space="preserve"> PAGEREF _Toc117004116 \h </w:instrText>
      </w:r>
      <w:r w:rsidRPr="00216591">
        <w:rPr>
          <w:b w:val="0"/>
          <w:noProof/>
          <w:sz w:val="18"/>
        </w:rPr>
      </w:r>
      <w:r w:rsidRPr="00216591">
        <w:rPr>
          <w:b w:val="0"/>
          <w:noProof/>
          <w:sz w:val="18"/>
        </w:rPr>
        <w:fldChar w:fldCharType="separate"/>
      </w:r>
      <w:r w:rsidR="00E90C47">
        <w:rPr>
          <w:b w:val="0"/>
          <w:noProof/>
          <w:sz w:val="18"/>
        </w:rPr>
        <w:t>208</w:t>
      </w:r>
      <w:r w:rsidRPr="00216591">
        <w:rPr>
          <w:b w:val="0"/>
          <w:noProof/>
          <w:sz w:val="18"/>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2N.1—Review date</w:t>
      </w:r>
      <w:r w:rsidRPr="00216591">
        <w:rPr>
          <w:b w:val="0"/>
          <w:noProof/>
          <w:sz w:val="18"/>
        </w:rPr>
        <w:tab/>
      </w:r>
      <w:r w:rsidRPr="00216591">
        <w:rPr>
          <w:b w:val="0"/>
          <w:noProof/>
          <w:sz w:val="18"/>
        </w:rPr>
        <w:fldChar w:fldCharType="begin"/>
      </w:r>
      <w:r w:rsidRPr="00216591">
        <w:rPr>
          <w:b w:val="0"/>
          <w:noProof/>
          <w:sz w:val="18"/>
        </w:rPr>
        <w:instrText xml:space="preserve"> PAGEREF _Toc117004117 \h </w:instrText>
      </w:r>
      <w:r w:rsidRPr="00216591">
        <w:rPr>
          <w:b w:val="0"/>
          <w:noProof/>
          <w:sz w:val="18"/>
        </w:rPr>
      </w:r>
      <w:r w:rsidRPr="00216591">
        <w:rPr>
          <w:b w:val="0"/>
          <w:noProof/>
          <w:sz w:val="18"/>
        </w:rPr>
        <w:fldChar w:fldCharType="separate"/>
      </w:r>
      <w:r w:rsidR="00E90C47">
        <w:rPr>
          <w:b w:val="0"/>
          <w:noProof/>
          <w:sz w:val="18"/>
        </w:rPr>
        <w:t>208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345A</w:t>
      </w:r>
      <w:r>
        <w:rPr>
          <w:noProof/>
        </w:rPr>
        <w:tab/>
        <w:t>Review date</w:t>
      </w:r>
      <w:r w:rsidRPr="00216591">
        <w:rPr>
          <w:noProof/>
        </w:rPr>
        <w:tab/>
      </w:r>
      <w:r w:rsidRPr="00216591">
        <w:rPr>
          <w:noProof/>
        </w:rPr>
        <w:fldChar w:fldCharType="begin"/>
      </w:r>
      <w:r w:rsidRPr="00216591">
        <w:rPr>
          <w:noProof/>
        </w:rPr>
        <w:instrText xml:space="preserve"> PAGEREF _Toc117004118 \h </w:instrText>
      </w:r>
      <w:r w:rsidRPr="00216591">
        <w:rPr>
          <w:noProof/>
        </w:rPr>
      </w:r>
      <w:r w:rsidRPr="00216591">
        <w:rPr>
          <w:noProof/>
        </w:rPr>
        <w:fldChar w:fldCharType="separate"/>
      </w:r>
      <w:r w:rsidR="00E90C47">
        <w:rPr>
          <w:noProof/>
        </w:rPr>
        <w:t>208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345B</w:t>
      </w:r>
      <w:r>
        <w:rPr>
          <w:noProof/>
        </w:rPr>
        <w:tab/>
        <w:t>Company, responsible entity or operator may change review date</w:t>
      </w:r>
      <w:r w:rsidRPr="00216591">
        <w:rPr>
          <w:noProof/>
        </w:rPr>
        <w:tab/>
      </w:r>
      <w:r w:rsidRPr="00216591">
        <w:rPr>
          <w:noProof/>
        </w:rPr>
        <w:fldChar w:fldCharType="begin"/>
      </w:r>
      <w:r w:rsidRPr="00216591">
        <w:rPr>
          <w:noProof/>
        </w:rPr>
        <w:instrText xml:space="preserve"> PAGEREF _Toc117004119 \h </w:instrText>
      </w:r>
      <w:r w:rsidRPr="00216591">
        <w:rPr>
          <w:noProof/>
        </w:rPr>
      </w:r>
      <w:r w:rsidRPr="00216591">
        <w:rPr>
          <w:noProof/>
        </w:rPr>
        <w:fldChar w:fldCharType="separate"/>
      </w:r>
      <w:r w:rsidR="00E90C47">
        <w:rPr>
          <w:noProof/>
        </w:rPr>
        <w:t>209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216591">
        <w:rPr>
          <w:noProof/>
        </w:rPr>
        <w:tab/>
      </w:r>
      <w:r w:rsidRPr="00216591">
        <w:rPr>
          <w:noProof/>
        </w:rPr>
        <w:fldChar w:fldCharType="begin"/>
      </w:r>
      <w:r w:rsidRPr="00216591">
        <w:rPr>
          <w:noProof/>
        </w:rPr>
        <w:instrText xml:space="preserve"> PAGEREF _Toc117004120 \h </w:instrText>
      </w:r>
      <w:r w:rsidRPr="00216591">
        <w:rPr>
          <w:noProof/>
        </w:rPr>
      </w:r>
      <w:r w:rsidRPr="00216591">
        <w:rPr>
          <w:noProof/>
        </w:rPr>
        <w:fldChar w:fldCharType="separate"/>
      </w:r>
      <w:r w:rsidR="00E90C47">
        <w:rPr>
          <w:noProof/>
        </w:rPr>
        <w:t>209</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2N.2—Extract of particulars</w:t>
      </w:r>
      <w:r w:rsidRPr="00216591">
        <w:rPr>
          <w:b w:val="0"/>
          <w:noProof/>
          <w:sz w:val="18"/>
        </w:rPr>
        <w:tab/>
      </w:r>
      <w:r w:rsidRPr="00216591">
        <w:rPr>
          <w:b w:val="0"/>
          <w:noProof/>
          <w:sz w:val="18"/>
        </w:rPr>
        <w:fldChar w:fldCharType="begin"/>
      </w:r>
      <w:r w:rsidRPr="00216591">
        <w:rPr>
          <w:b w:val="0"/>
          <w:noProof/>
          <w:sz w:val="18"/>
        </w:rPr>
        <w:instrText xml:space="preserve"> PAGEREF _Toc117004121 \h </w:instrText>
      </w:r>
      <w:r w:rsidRPr="00216591">
        <w:rPr>
          <w:b w:val="0"/>
          <w:noProof/>
          <w:sz w:val="18"/>
        </w:rPr>
      </w:r>
      <w:r w:rsidRPr="00216591">
        <w:rPr>
          <w:b w:val="0"/>
          <w:noProof/>
          <w:sz w:val="18"/>
        </w:rPr>
        <w:fldChar w:fldCharType="separate"/>
      </w:r>
      <w:r w:rsidR="00E90C47">
        <w:rPr>
          <w:b w:val="0"/>
          <w:noProof/>
          <w:sz w:val="18"/>
        </w:rPr>
        <w:t>211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216591">
        <w:rPr>
          <w:noProof/>
        </w:rPr>
        <w:tab/>
      </w:r>
      <w:r w:rsidRPr="00216591">
        <w:rPr>
          <w:noProof/>
        </w:rPr>
        <w:fldChar w:fldCharType="begin"/>
      </w:r>
      <w:r w:rsidRPr="00216591">
        <w:rPr>
          <w:noProof/>
        </w:rPr>
        <w:instrText xml:space="preserve"> PAGEREF _Toc117004122 \h </w:instrText>
      </w:r>
      <w:r w:rsidRPr="00216591">
        <w:rPr>
          <w:noProof/>
        </w:rPr>
      </w:r>
      <w:r w:rsidRPr="00216591">
        <w:rPr>
          <w:noProof/>
        </w:rPr>
        <w:fldChar w:fldCharType="separate"/>
      </w:r>
      <w:r w:rsidR="00E90C47">
        <w:rPr>
          <w:noProof/>
        </w:rPr>
        <w:t>211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216591">
        <w:rPr>
          <w:noProof/>
        </w:rPr>
        <w:tab/>
      </w:r>
      <w:r w:rsidRPr="00216591">
        <w:rPr>
          <w:noProof/>
        </w:rPr>
        <w:fldChar w:fldCharType="begin"/>
      </w:r>
      <w:r w:rsidRPr="00216591">
        <w:rPr>
          <w:noProof/>
        </w:rPr>
        <w:instrText xml:space="preserve"> PAGEREF _Toc117004123 \h </w:instrText>
      </w:r>
      <w:r w:rsidRPr="00216591">
        <w:rPr>
          <w:noProof/>
        </w:rPr>
      </w:r>
      <w:r w:rsidRPr="00216591">
        <w:rPr>
          <w:noProof/>
        </w:rPr>
        <w:fldChar w:fldCharType="separate"/>
      </w:r>
      <w:r w:rsidR="00E90C47">
        <w:rPr>
          <w:noProof/>
        </w:rPr>
        <w:t>211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216591">
        <w:rPr>
          <w:noProof/>
        </w:rPr>
        <w:tab/>
      </w:r>
      <w:r w:rsidRPr="00216591">
        <w:rPr>
          <w:noProof/>
        </w:rPr>
        <w:fldChar w:fldCharType="begin"/>
      </w:r>
      <w:r w:rsidRPr="00216591">
        <w:rPr>
          <w:noProof/>
        </w:rPr>
        <w:instrText xml:space="preserve"> PAGEREF _Toc117004124 \h </w:instrText>
      </w:r>
      <w:r w:rsidRPr="00216591">
        <w:rPr>
          <w:noProof/>
        </w:rPr>
      </w:r>
      <w:r w:rsidRPr="00216591">
        <w:rPr>
          <w:noProof/>
        </w:rPr>
        <w:fldChar w:fldCharType="separate"/>
      </w:r>
      <w:r w:rsidR="00E90C47">
        <w:rPr>
          <w:noProof/>
        </w:rPr>
        <w:t>212</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2N.3—Solvency resolution</w:t>
      </w:r>
      <w:r w:rsidRPr="00216591">
        <w:rPr>
          <w:b w:val="0"/>
          <w:noProof/>
          <w:sz w:val="18"/>
        </w:rPr>
        <w:tab/>
      </w:r>
      <w:r w:rsidRPr="00216591">
        <w:rPr>
          <w:b w:val="0"/>
          <w:noProof/>
          <w:sz w:val="18"/>
        </w:rPr>
        <w:fldChar w:fldCharType="begin"/>
      </w:r>
      <w:r w:rsidRPr="00216591">
        <w:rPr>
          <w:b w:val="0"/>
          <w:noProof/>
          <w:sz w:val="18"/>
        </w:rPr>
        <w:instrText xml:space="preserve"> PAGEREF _Toc117004125 \h </w:instrText>
      </w:r>
      <w:r w:rsidRPr="00216591">
        <w:rPr>
          <w:b w:val="0"/>
          <w:noProof/>
          <w:sz w:val="18"/>
        </w:rPr>
      </w:r>
      <w:r w:rsidRPr="00216591">
        <w:rPr>
          <w:b w:val="0"/>
          <w:noProof/>
          <w:sz w:val="18"/>
        </w:rPr>
        <w:fldChar w:fldCharType="separate"/>
      </w:r>
      <w:r w:rsidR="00E90C47">
        <w:rPr>
          <w:b w:val="0"/>
          <w:noProof/>
          <w:sz w:val="18"/>
        </w:rPr>
        <w:t>214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216591">
        <w:rPr>
          <w:noProof/>
        </w:rPr>
        <w:tab/>
      </w:r>
      <w:r w:rsidRPr="00216591">
        <w:rPr>
          <w:noProof/>
        </w:rPr>
        <w:fldChar w:fldCharType="begin"/>
      </w:r>
      <w:r w:rsidRPr="00216591">
        <w:rPr>
          <w:noProof/>
        </w:rPr>
        <w:instrText xml:space="preserve"> PAGEREF _Toc117004126 \h </w:instrText>
      </w:r>
      <w:r w:rsidRPr="00216591">
        <w:rPr>
          <w:noProof/>
        </w:rPr>
      </w:r>
      <w:r w:rsidRPr="00216591">
        <w:rPr>
          <w:noProof/>
        </w:rPr>
        <w:fldChar w:fldCharType="separate"/>
      </w:r>
      <w:r w:rsidR="00E90C47">
        <w:rPr>
          <w:noProof/>
        </w:rPr>
        <w:t>214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347B</w:t>
      </w:r>
      <w:r>
        <w:rPr>
          <w:noProof/>
        </w:rPr>
        <w:tab/>
        <w:t>Notice to ASIC</w:t>
      </w:r>
      <w:r w:rsidRPr="00216591">
        <w:rPr>
          <w:noProof/>
        </w:rPr>
        <w:tab/>
      </w:r>
      <w:r w:rsidRPr="00216591">
        <w:rPr>
          <w:noProof/>
        </w:rPr>
        <w:fldChar w:fldCharType="begin"/>
      </w:r>
      <w:r w:rsidRPr="00216591">
        <w:rPr>
          <w:noProof/>
        </w:rPr>
        <w:instrText xml:space="preserve"> PAGEREF _Toc117004127 \h </w:instrText>
      </w:r>
      <w:r w:rsidRPr="00216591">
        <w:rPr>
          <w:noProof/>
        </w:rPr>
      </w:r>
      <w:r w:rsidRPr="00216591">
        <w:rPr>
          <w:noProof/>
        </w:rPr>
        <w:fldChar w:fldCharType="separate"/>
      </w:r>
      <w:r w:rsidR="00E90C47">
        <w:rPr>
          <w:noProof/>
        </w:rPr>
        <w:t>214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347C</w:t>
      </w:r>
      <w:r>
        <w:rPr>
          <w:noProof/>
        </w:rPr>
        <w:tab/>
        <w:t>Payment of review fee is taken to be a representation by the directors that the company is solvent</w:t>
      </w:r>
      <w:r w:rsidRPr="00216591">
        <w:rPr>
          <w:noProof/>
        </w:rPr>
        <w:tab/>
      </w:r>
      <w:r w:rsidRPr="00216591">
        <w:rPr>
          <w:noProof/>
        </w:rPr>
        <w:fldChar w:fldCharType="begin"/>
      </w:r>
      <w:r w:rsidRPr="00216591">
        <w:rPr>
          <w:noProof/>
        </w:rPr>
        <w:instrText xml:space="preserve"> PAGEREF _Toc117004128 \h </w:instrText>
      </w:r>
      <w:r w:rsidRPr="00216591">
        <w:rPr>
          <w:noProof/>
        </w:rPr>
      </w:r>
      <w:r w:rsidRPr="00216591">
        <w:rPr>
          <w:noProof/>
        </w:rPr>
        <w:fldChar w:fldCharType="separate"/>
      </w:r>
      <w:r w:rsidR="00E90C47">
        <w:rPr>
          <w:noProof/>
        </w:rPr>
        <w:t>215</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2N.4—Return of particulars</w:t>
      </w:r>
      <w:r w:rsidRPr="00216591">
        <w:rPr>
          <w:b w:val="0"/>
          <w:noProof/>
          <w:sz w:val="18"/>
        </w:rPr>
        <w:tab/>
      </w:r>
      <w:r w:rsidRPr="00216591">
        <w:rPr>
          <w:b w:val="0"/>
          <w:noProof/>
          <w:sz w:val="18"/>
        </w:rPr>
        <w:fldChar w:fldCharType="begin"/>
      </w:r>
      <w:r w:rsidRPr="00216591">
        <w:rPr>
          <w:b w:val="0"/>
          <w:noProof/>
          <w:sz w:val="18"/>
        </w:rPr>
        <w:instrText xml:space="preserve"> PAGEREF _Toc117004129 \h </w:instrText>
      </w:r>
      <w:r w:rsidRPr="00216591">
        <w:rPr>
          <w:b w:val="0"/>
          <w:noProof/>
          <w:sz w:val="18"/>
        </w:rPr>
      </w:r>
      <w:r w:rsidRPr="00216591">
        <w:rPr>
          <w:b w:val="0"/>
          <w:noProof/>
          <w:sz w:val="18"/>
        </w:rPr>
        <w:fldChar w:fldCharType="separate"/>
      </w:r>
      <w:r w:rsidR="00E90C47">
        <w:rPr>
          <w:b w:val="0"/>
          <w:noProof/>
          <w:sz w:val="18"/>
        </w:rPr>
        <w:t>216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216591">
        <w:rPr>
          <w:noProof/>
        </w:rPr>
        <w:tab/>
      </w:r>
      <w:r w:rsidRPr="00216591">
        <w:rPr>
          <w:noProof/>
        </w:rPr>
        <w:fldChar w:fldCharType="begin"/>
      </w:r>
      <w:r w:rsidRPr="00216591">
        <w:rPr>
          <w:noProof/>
        </w:rPr>
        <w:instrText xml:space="preserve"> PAGEREF _Toc117004130 \h </w:instrText>
      </w:r>
      <w:r w:rsidRPr="00216591">
        <w:rPr>
          <w:noProof/>
        </w:rPr>
      </w:r>
      <w:r w:rsidRPr="00216591">
        <w:rPr>
          <w:noProof/>
        </w:rPr>
        <w:fldChar w:fldCharType="separate"/>
      </w:r>
      <w:r w:rsidR="00E90C47">
        <w:rPr>
          <w:noProof/>
        </w:rPr>
        <w:t>216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348B</w:t>
      </w:r>
      <w:r>
        <w:rPr>
          <w:noProof/>
        </w:rPr>
        <w:tab/>
        <w:t>ASIC may ask questions</w:t>
      </w:r>
      <w:r w:rsidRPr="00216591">
        <w:rPr>
          <w:noProof/>
        </w:rPr>
        <w:tab/>
      </w:r>
      <w:r w:rsidRPr="00216591">
        <w:rPr>
          <w:noProof/>
        </w:rPr>
        <w:fldChar w:fldCharType="begin"/>
      </w:r>
      <w:r w:rsidRPr="00216591">
        <w:rPr>
          <w:noProof/>
        </w:rPr>
        <w:instrText xml:space="preserve"> PAGEREF _Toc117004131 \h </w:instrText>
      </w:r>
      <w:r w:rsidRPr="00216591">
        <w:rPr>
          <w:noProof/>
        </w:rPr>
      </w:r>
      <w:r w:rsidRPr="00216591">
        <w:rPr>
          <w:noProof/>
        </w:rPr>
        <w:fldChar w:fldCharType="separate"/>
      </w:r>
      <w:r w:rsidR="00E90C47">
        <w:rPr>
          <w:noProof/>
        </w:rPr>
        <w:t>216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348C</w:t>
      </w:r>
      <w:r>
        <w:rPr>
          <w:noProof/>
        </w:rPr>
        <w:tab/>
        <w:t>ASIC may require a solvency resolution and statement</w:t>
      </w:r>
      <w:r w:rsidRPr="00216591">
        <w:rPr>
          <w:noProof/>
        </w:rPr>
        <w:tab/>
      </w:r>
      <w:r w:rsidRPr="00216591">
        <w:rPr>
          <w:noProof/>
        </w:rPr>
        <w:fldChar w:fldCharType="begin"/>
      </w:r>
      <w:r w:rsidRPr="00216591">
        <w:rPr>
          <w:noProof/>
        </w:rPr>
        <w:instrText xml:space="preserve"> PAGEREF _Toc117004132 \h </w:instrText>
      </w:r>
      <w:r w:rsidRPr="00216591">
        <w:rPr>
          <w:noProof/>
        </w:rPr>
      </w:r>
      <w:r w:rsidRPr="00216591">
        <w:rPr>
          <w:noProof/>
        </w:rPr>
        <w:fldChar w:fldCharType="separate"/>
      </w:r>
      <w:r w:rsidR="00E90C47">
        <w:rPr>
          <w:noProof/>
        </w:rPr>
        <w:t>217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216591">
        <w:rPr>
          <w:noProof/>
        </w:rPr>
        <w:tab/>
      </w:r>
      <w:r w:rsidRPr="00216591">
        <w:rPr>
          <w:noProof/>
        </w:rPr>
        <w:fldChar w:fldCharType="begin"/>
      </w:r>
      <w:r w:rsidRPr="00216591">
        <w:rPr>
          <w:noProof/>
        </w:rPr>
        <w:instrText xml:space="preserve"> PAGEREF _Toc117004133 \h </w:instrText>
      </w:r>
      <w:r w:rsidRPr="00216591">
        <w:rPr>
          <w:noProof/>
        </w:rPr>
      </w:r>
      <w:r w:rsidRPr="00216591">
        <w:rPr>
          <w:noProof/>
        </w:rPr>
        <w:fldChar w:fldCharType="separate"/>
      </w:r>
      <w:r w:rsidR="00E90C47">
        <w:rPr>
          <w:noProof/>
        </w:rPr>
        <w:t>217</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216591">
        <w:rPr>
          <w:b w:val="0"/>
          <w:noProof/>
          <w:sz w:val="18"/>
        </w:rPr>
        <w:tab/>
      </w:r>
      <w:r w:rsidRPr="00216591">
        <w:rPr>
          <w:b w:val="0"/>
          <w:noProof/>
          <w:sz w:val="18"/>
        </w:rPr>
        <w:fldChar w:fldCharType="begin"/>
      </w:r>
      <w:r w:rsidRPr="00216591">
        <w:rPr>
          <w:b w:val="0"/>
          <w:noProof/>
          <w:sz w:val="18"/>
        </w:rPr>
        <w:instrText xml:space="preserve"> PAGEREF _Toc117004134 \h </w:instrText>
      </w:r>
      <w:r w:rsidRPr="00216591">
        <w:rPr>
          <w:b w:val="0"/>
          <w:noProof/>
          <w:sz w:val="18"/>
        </w:rPr>
      </w:r>
      <w:r w:rsidRPr="00216591">
        <w:rPr>
          <w:b w:val="0"/>
          <w:noProof/>
          <w:sz w:val="18"/>
        </w:rPr>
        <w:fldChar w:fldCharType="separate"/>
      </w:r>
      <w:r w:rsidR="00E90C47">
        <w:rPr>
          <w:b w:val="0"/>
          <w:noProof/>
          <w:sz w:val="18"/>
        </w:rPr>
        <w:t>220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216591">
        <w:rPr>
          <w:noProof/>
        </w:rPr>
        <w:tab/>
      </w:r>
      <w:r w:rsidRPr="00216591">
        <w:rPr>
          <w:noProof/>
        </w:rPr>
        <w:fldChar w:fldCharType="begin"/>
      </w:r>
      <w:r w:rsidRPr="00216591">
        <w:rPr>
          <w:noProof/>
        </w:rPr>
        <w:instrText xml:space="preserve"> PAGEREF _Toc117004135 \h </w:instrText>
      </w:r>
      <w:r w:rsidRPr="00216591">
        <w:rPr>
          <w:noProof/>
        </w:rPr>
      </w:r>
      <w:r w:rsidRPr="00216591">
        <w:rPr>
          <w:noProof/>
        </w:rPr>
        <w:fldChar w:fldCharType="separate"/>
      </w:r>
      <w:r w:rsidR="00E90C47">
        <w:rPr>
          <w:noProof/>
        </w:rPr>
        <w:t>220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216591">
        <w:rPr>
          <w:noProof/>
        </w:rPr>
        <w:tab/>
      </w:r>
      <w:r w:rsidRPr="00216591">
        <w:rPr>
          <w:noProof/>
        </w:rPr>
        <w:fldChar w:fldCharType="begin"/>
      </w:r>
      <w:r w:rsidRPr="00216591">
        <w:rPr>
          <w:noProof/>
        </w:rPr>
        <w:instrText xml:space="preserve"> PAGEREF _Toc117004136 \h </w:instrText>
      </w:r>
      <w:r w:rsidRPr="00216591">
        <w:rPr>
          <w:noProof/>
        </w:rPr>
      </w:r>
      <w:r w:rsidRPr="00216591">
        <w:rPr>
          <w:noProof/>
        </w:rPr>
        <w:fldChar w:fldCharType="separate"/>
      </w:r>
      <w:r w:rsidR="00E90C47">
        <w:rPr>
          <w:noProof/>
        </w:rPr>
        <w:t>220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216591">
        <w:rPr>
          <w:noProof/>
        </w:rPr>
        <w:tab/>
      </w:r>
      <w:r w:rsidRPr="00216591">
        <w:rPr>
          <w:noProof/>
        </w:rPr>
        <w:fldChar w:fldCharType="begin"/>
      </w:r>
      <w:r w:rsidRPr="00216591">
        <w:rPr>
          <w:noProof/>
        </w:rPr>
        <w:instrText xml:space="preserve"> PAGEREF _Toc117004137 \h </w:instrText>
      </w:r>
      <w:r w:rsidRPr="00216591">
        <w:rPr>
          <w:noProof/>
        </w:rPr>
      </w:r>
      <w:r w:rsidRPr="00216591">
        <w:rPr>
          <w:noProof/>
        </w:rPr>
        <w:fldChar w:fldCharType="separate"/>
      </w:r>
      <w:r w:rsidR="00E90C47">
        <w:rPr>
          <w:noProof/>
        </w:rPr>
        <w:t>220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216591">
        <w:rPr>
          <w:noProof/>
        </w:rPr>
        <w:tab/>
      </w:r>
      <w:r w:rsidRPr="00216591">
        <w:rPr>
          <w:noProof/>
        </w:rPr>
        <w:fldChar w:fldCharType="begin"/>
      </w:r>
      <w:r w:rsidRPr="00216591">
        <w:rPr>
          <w:noProof/>
        </w:rPr>
        <w:instrText xml:space="preserve"> PAGEREF _Toc117004138 \h </w:instrText>
      </w:r>
      <w:r w:rsidRPr="00216591">
        <w:rPr>
          <w:noProof/>
        </w:rPr>
      </w:r>
      <w:r w:rsidRPr="00216591">
        <w:rPr>
          <w:noProof/>
        </w:rPr>
        <w:fldChar w:fldCharType="separate"/>
      </w:r>
      <w:r w:rsidR="00E90C47">
        <w:rPr>
          <w:noProof/>
        </w:rPr>
        <w:t>221</w:t>
      </w:r>
      <w:r w:rsidRPr="00216591">
        <w:rPr>
          <w:noProof/>
        </w:rPr>
        <w:fldChar w:fldCharType="end"/>
      </w:r>
    </w:p>
    <w:p w:rsidR="00216591" w:rsidRDefault="00216591">
      <w:pPr>
        <w:pStyle w:val="TOC1"/>
        <w:rPr>
          <w:rFonts w:asciiTheme="minorHAnsi" w:eastAsiaTheme="minorEastAsia" w:hAnsiTheme="minorHAnsi" w:cstheme="minorBidi"/>
          <w:b w:val="0"/>
          <w:noProof/>
          <w:kern w:val="0"/>
          <w:sz w:val="22"/>
          <w:szCs w:val="22"/>
        </w:rPr>
      </w:pPr>
      <w:r>
        <w:rPr>
          <w:noProof/>
        </w:rPr>
        <w:t>Chapter 2P—Lodgments with ASIC</w:t>
      </w:r>
      <w:r w:rsidRPr="00216591">
        <w:rPr>
          <w:b w:val="0"/>
          <w:noProof/>
          <w:sz w:val="18"/>
        </w:rPr>
        <w:tab/>
      </w:r>
      <w:r w:rsidRPr="00216591">
        <w:rPr>
          <w:b w:val="0"/>
          <w:noProof/>
          <w:sz w:val="18"/>
        </w:rPr>
        <w:fldChar w:fldCharType="begin"/>
      </w:r>
      <w:r w:rsidRPr="00216591">
        <w:rPr>
          <w:b w:val="0"/>
          <w:noProof/>
          <w:sz w:val="18"/>
        </w:rPr>
        <w:instrText xml:space="preserve"> PAGEREF _Toc117004139 \h </w:instrText>
      </w:r>
      <w:r w:rsidRPr="00216591">
        <w:rPr>
          <w:b w:val="0"/>
          <w:noProof/>
          <w:sz w:val="18"/>
        </w:rPr>
      </w:r>
      <w:r w:rsidRPr="00216591">
        <w:rPr>
          <w:b w:val="0"/>
          <w:noProof/>
          <w:sz w:val="18"/>
        </w:rPr>
        <w:fldChar w:fldCharType="separate"/>
      </w:r>
      <w:r w:rsidR="00E90C47">
        <w:rPr>
          <w:b w:val="0"/>
          <w:noProof/>
          <w:sz w:val="18"/>
        </w:rPr>
        <w:t>222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216591">
        <w:rPr>
          <w:noProof/>
        </w:rPr>
        <w:tab/>
      </w:r>
      <w:r w:rsidRPr="00216591">
        <w:rPr>
          <w:noProof/>
        </w:rPr>
        <w:fldChar w:fldCharType="begin"/>
      </w:r>
      <w:r w:rsidRPr="00216591">
        <w:rPr>
          <w:noProof/>
        </w:rPr>
        <w:instrText xml:space="preserve"> PAGEREF _Toc117004140 \h </w:instrText>
      </w:r>
      <w:r w:rsidRPr="00216591">
        <w:rPr>
          <w:noProof/>
        </w:rPr>
      </w:r>
      <w:r w:rsidRPr="00216591">
        <w:rPr>
          <w:noProof/>
        </w:rPr>
        <w:fldChar w:fldCharType="separate"/>
      </w:r>
      <w:r w:rsidR="00E90C47">
        <w:rPr>
          <w:noProof/>
        </w:rPr>
        <w:t>222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216591">
        <w:rPr>
          <w:noProof/>
        </w:rPr>
        <w:tab/>
      </w:r>
      <w:r w:rsidRPr="00216591">
        <w:rPr>
          <w:noProof/>
        </w:rPr>
        <w:fldChar w:fldCharType="begin"/>
      </w:r>
      <w:r w:rsidRPr="00216591">
        <w:rPr>
          <w:noProof/>
        </w:rPr>
        <w:instrText xml:space="preserve"> PAGEREF _Toc117004141 \h </w:instrText>
      </w:r>
      <w:r w:rsidRPr="00216591">
        <w:rPr>
          <w:noProof/>
        </w:rPr>
      </w:r>
      <w:r w:rsidRPr="00216591">
        <w:rPr>
          <w:noProof/>
        </w:rPr>
        <w:fldChar w:fldCharType="separate"/>
      </w:r>
      <w:r w:rsidR="00E90C47">
        <w:rPr>
          <w:noProof/>
        </w:rPr>
        <w:t>223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216591">
        <w:rPr>
          <w:noProof/>
        </w:rPr>
        <w:tab/>
      </w:r>
      <w:r w:rsidRPr="00216591">
        <w:rPr>
          <w:noProof/>
        </w:rPr>
        <w:fldChar w:fldCharType="begin"/>
      </w:r>
      <w:r w:rsidRPr="00216591">
        <w:rPr>
          <w:noProof/>
        </w:rPr>
        <w:instrText xml:space="preserve"> PAGEREF _Toc117004142 \h </w:instrText>
      </w:r>
      <w:r w:rsidRPr="00216591">
        <w:rPr>
          <w:noProof/>
        </w:rPr>
      </w:r>
      <w:r w:rsidRPr="00216591">
        <w:rPr>
          <w:noProof/>
        </w:rPr>
        <w:fldChar w:fldCharType="separate"/>
      </w:r>
      <w:r w:rsidR="00E90C47">
        <w:rPr>
          <w:noProof/>
        </w:rPr>
        <w:t>223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216591">
        <w:rPr>
          <w:noProof/>
        </w:rPr>
        <w:tab/>
      </w:r>
      <w:r w:rsidRPr="00216591">
        <w:rPr>
          <w:noProof/>
        </w:rPr>
        <w:fldChar w:fldCharType="begin"/>
      </w:r>
      <w:r w:rsidRPr="00216591">
        <w:rPr>
          <w:noProof/>
        </w:rPr>
        <w:instrText xml:space="preserve"> PAGEREF _Toc117004143 \h </w:instrText>
      </w:r>
      <w:r w:rsidRPr="00216591">
        <w:rPr>
          <w:noProof/>
        </w:rPr>
      </w:r>
      <w:r w:rsidRPr="00216591">
        <w:rPr>
          <w:noProof/>
        </w:rPr>
        <w:fldChar w:fldCharType="separate"/>
      </w:r>
      <w:r w:rsidR="00E90C47">
        <w:rPr>
          <w:noProof/>
        </w:rPr>
        <w:t>224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216591">
        <w:rPr>
          <w:noProof/>
        </w:rPr>
        <w:tab/>
      </w:r>
      <w:r w:rsidRPr="00216591">
        <w:rPr>
          <w:noProof/>
        </w:rPr>
        <w:fldChar w:fldCharType="begin"/>
      </w:r>
      <w:r w:rsidRPr="00216591">
        <w:rPr>
          <w:noProof/>
        </w:rPr>
        <w:instrText xml:space="preserve"> PAGEREF _Toc117004144 \h </w:instrText>
      </w:r>
      <w:r w:rsidRPr="00216591">
        <w:rPr>
          <w:noProof/>
        </w:rPr>
      </w:r>
      <w:r w:rsidRPr="00216591">
        <w:rPr>
          <w:noProof/>
        </w:rPr>
        <w:fldChar w:fldCharType="separate"/>
      </w:r>
      <w:r w:rsidR="00E90C47">
        <w:rPr>
          <w:noProof/>
        </w:rPr>
        <w:t>224</w:t>
      </w:r>
      <w:r w:rsidRPr="00216591">
        <w:rPr>
          <w:noProof/>
        </w:rPr>
        <w:fldChar w:fldCharType="end"/>
      </w:r>
    </w:p>
    <w:p w:rsidR="00216591" w:rsidRDefault="00216591">
      <w:pPr>
        <w:pStyle w:val="TOC1"/>
        <w:rPr>
          <w:rFonts w:asciiTheme="minorHAnsi" w:eastAsiaTheme="minorEastAsia" w:hAnsiTheme="minorHAnsi" w:cstheme="minorBidi"/>
          <w:b w:val="0"/>
          <w:noProof/>
          <w:kern w:val="0"/>
          <w:sz w:val="22"/>
          <w:szCs w:val="22"/>
        </w:rPr>
      </w:pPr>
      <w:r>
        <w:rPr>
          <w:noProof/>
        </w:rPr>
        <w:t>Chapter 5—External administration</w:t>
      </w:r>
      <w:r w:rsidRPr="00216591">
        <w:rPr>
          <w:b w:val="0"/>
          <w:noProof/>
          <w:sz w:val="18"/>
        </w:rPr>
        <w:tab/>
      </w:r>
      <w:r w:rsidRPr="00216591">
        <w:rPr>
          <w:b w:val="0"/>
          <w:noProof/>
          <w:sz w:val="18"/>
        </w:rPr>
        <w:fldChar w:fldCharType="begin"/>
      </w:r>
      <w:r w:rsidRPr="00216591">
        <w:rPr>
          <w:b w:val="0"/>
          <w:noProof/>
          <w:sz w:val="18"/>
        </w:rPr>
        <w:instrText xml:space="preserve"> PAGEREF _Toc117004145 \h </w:instrText>
      </w:r>
      <w:r w:rsidRPr="00216591">
        <w:rPr>
          <w:b w:val="0"/>
          <w:noProof/>
          <w:sz w:val="18"/>
        </w:rPr>
      </w:r>
      <w:r w:rsidRPr="00216591">
        <w:rPr>
          <w:b w:val="0"/>
          <w:noProof/>
          <w:sz w:val="18"/>
        </w:rPr>
        <w:fldChar w:fldCharType="separate"/>
      </w:r>
      <w:r w:rsidR="00E90C47">
        <w:rPr>
          <w:b w:val="0"/>
          <w:noProof/>
          <w:sz w:val="18"/>
        </w:rPr>
        <w:t>226</w:t>
      </w:r>
      <w:r w:rsidRPr="00216591">
        <w:rPr>
          <w:b w:val="0"/>
          <w:noProof/>
          <w:sz w:val="18"/>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5.1—Arrangements and reconstructions</w:t>
      </w:r>
      <w:r w:rsidRPr="00216591">
        <w:rPr>
          <w:b w:val="0"/>
          <w:noProof/>
          <w:sz w:val="18"/>
        </w:rPr>
        <w:tab/>
      </w:r>
      <w:r w:rsidRPr="00216591">
        <w:rPr>
          <w:b w:val="0"/>
          <w:noProof/>
          <w:sz w:val="18"/>
        </w:rPr>
        <w:fldChar w:fldCharType="begin"/>
      </w:r>
      <w:r w:rsidRPr="00216591">
        <w:rPr>
          <w:b w:val="0"/>
          <w:noProof/>
          <w:sz w:val="18"/>
        </w:rPr>
        <w:instrText xml:space="preserve"> PAGEREF _Toc117004146 \h </w:instrText>
      </w:r>
      <w:r w:rsidRPr="00216591">
        <w:rPr>
          <w:b w:val="0"/>
          <w:noProof/>
          <w:sz w:val="18"/>
        </w:rPr>
      </w:r>
      <w:r w:rsidRPr="00216591">
        <w:rPr>
          <w:b w:val="0"/>
          <w:noProof/>
          <w:sz w:val="18"/>
        </w:rPr>
        <w:fldChar w:fldCharType="separate"/>
      </w:r>
      <w:r w:rsidR="00E90C47">
        <w:rPr>
          <w:b w:val="0"/>
          <w:noProof/>
          <w:sz w:val="18"/>
        </w:rPr>
        <w:t>226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410</w:t>
      </w:r>
      <w:r>
        <w:rPr>
          <w:noProof/>
        </w:rPr>
        <w:tab/>
        <w:t>Interpretation</w:t>
      </w:r>
      <w:r w:rsidRPr="00216591">
        <w:rPr>
          <w:noProof/>
        </w:rPr>
        <w:tab/>
      </w:r>
      <w:r w:rsidRPr="00216591">
        <w:rPr>
          <w:noProof/>
        </w:rPr>
        <w:fldChar w:fldCharType="begin"/>
      </w:r>
      <w:r w:rsidRPr="00216591">
        <w:rPr>
          <w:noProof/>
        </w:rPr>
        <w:instrText xml:space="preserve"> PAGEREF _Toc117004147 \h </w:instrText>
      </w:r>
      <w:r w:rsidRPr="00216591">
        <w:rPr>
          <w:noProof/>
        </w:rPr>
      </w:r>
      <w:r w:rsidRPr="00216591">
        <w:rPr>
          <w:noProof/>
        </w:rPr>
        <w:fldChar w:fldCharType="separate"/>
      </w:r>
      <w:r w:rsidR="00E90C47">
        <w:rPr>
          <w:noProof/>
        </w:rPr>
        <w:t>226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216591">
        <w:rPr>
          <w:noProof/>
        </w:rPr>
        <w:tab/>
      </w:r>
      <w:r w:rsidRPr="00216591">
        <w:rPr>
          <w:noProof/>
        </w:rPr>
        <w:fldChar w:fldCharType="begin"/>
      </w:r>
      <w:r w:rsidRPr="00216591">
        <w:rPr>
          <w:noProof/>
        </w:rPr>
        <w:instrText xml:space="preserve"> PAGEREF _Toc117004148 \h </w:instrText>
      </w:r>
      <w:r w:rsidRPr="00216591">
        <w:rPr>
          <w:noProof/>
        </w:rPr>
      </w:r>
      <w:r w:rsidRPr="00216591">
        <w:rPr>
          <w:noProof/>
        </w:rPr>
        <w:fldChar w:fldCharType="separate"/>
      </w:r>
      <w:r w:rsidR="00E90C47">
        <w:rPr>
          <w:noProof/>
        </w:rPr>
        <w:t>226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216591">
        <w:rPr>
          <w:noProof/>
        </w:rPr>
        <w:tab/>
      </w:r>
      <w:r w:rsidRPr="00216591">
        <w:rPr>
          <w:noProof/>
        </w:rPr>
        <w:fldChar w:fldCharType="begin"/>
      </w:r>
      <w:r w:rsidRPr="00216591">
        <w:rPr>
          <w:noProof/>
        </w:rPr>
        <w:instrText xml:space="preserve"> PAGEREF _Toc117004149 \h </w:instrText>
      </w:r>
      <w:r w:rsidRPr="00216591">
        <w:rPr>
          <w:noProof/>
        </w:rPr>
      </w:r>
      <w:r w:rsidRPr="00216591">
        <w:rPr>
          <w:noProof/>
        </w:rPr>
        <w:fldChar w:fldCharType="separate"/>
      </w:r>
      <w:r w:rsidR="00E90C47">
        <w:rPr>
          <w:noProof/>
        </w:rPr>
        <w:t>234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216591">
        <w:rPr>
          <w:noProof/>
        </w:rPr>
        <w:tab/>
      </w:r>
      <w:r w:rsidRPr="00216591">
        <w:rPr>
          <w:noProof/>
        </w:rPr>
        <w:fldChar w:fldCharType="begin"/>
      </w:r>
      <w:r w:rsidRPr="00216591">
        <w:rPr>
          <w:noProof/>
        </w:rPr>
        <w:instrText xml:space="preserve"> PAGEREF _Toc117004150 \h </w:instrText>
      </w:r>
      <w:r w:rsidRPr="00216591">
        <w:rPr>
          <w:noProof/>
        </w:rPr>
      </w:r>
      <w:r w:rsidRPr="00216591">
        <w:rPr>
          <w:noProof/>
        </w:rPr>
        <w:fldChar w:fldCharType="separate"/>
      </w:r>
      <w:r w:rsidR="00E90C47">
        <w:rPr>
          <w:noProof/>
        </w:rPr>
        <w:t>236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216591">
        <w:rPr>
          <w:noProof/>
        </w:rPr>
        <w:tab/>
      </w:r>
      <w:r w:rsidRPr="00216591">
        <w:rPr>
          <w:noProof/>
        </w:rPr>
        <w:fldChar w:fldCharType="begin"/>
      </w:r>
      <w:r w:rsidRPr="00216591">
        <w:rPr>
          <w:noProof/>
        </w:rPr>
        <w:instrText xml:space="preserve"> PAGEREF _Toc117004151 \h </w:instrText>
      </w:r>
      <w:r w:rsidRPr="00216591">
        <w:rPr>
          <w:noProof/>
        </w:rPr>
      </w:r>
      <w:r w:rsidRPr="00216591">
        <w:rPr>
          <w:noProof/>
        </w:rPr>
        <w:fldChar w:fldCharType="separate"/>
      </w:r>
      <w:r w:rsidR="00E90C47">
        <w:rPr>
          <w:noProof/>
        </w:rPr>
        <w:t>238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216591">
        <w:rPr>
          <w:noProof/>
        </w:rPr>
        <w:tab/>
      </w:r>
      <w:r w:rsidRPr="00216591">
        <w:rPr>
          <w:noProof/>
        </w:rPr>
        <w:fldChar w:fldCharType="begin"/>
      </w:r>
      <w:r w:rsidRPr="00216591">
        <w:rPr>
          <w:noProof/>
        </w:rPr>
        <w:instrText xml:space="preserve"> PAGEREF _Toc117004152 \h </w:instrText>
      </w:r>
      <w:r w:rsidRPr="00216591">
        <w:rPr>
          <w:noProof/>
        </w:rPr>
      </w:r>
      <w:r w:rsidRPr="00216591">
        <w:rPr>
          <w:noProof/>
        </w:rPr>
        <w:fldChar w:fldCharType="separate"/>
      </w:r>
      <w:r w:rsidR="00E90C47">
        <w:rPr>
          <w:noProof/>
        </w:rPr>
        <w:t>242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415A</w:t>
      </w:r>
      <w:r>
        <w:rPr>
          <w:noProof/>
        </w:rPr>
        <w:tab/>
        <w:t>Outcome of voting at creditors’ meeting determined by related entity—Court powers</w:t>
      </w:r>
      <w:r w:rsidRPr="00216591">
        <w:rPr>
          <w:noProof/>
        </w:rPr>
        <w:tab/>
      </w:r>
      <w:r w:rsidRPr="00216591">
        <w:rPr>
          <w:noProof/>
        </w:rPr>
        <w:fldChar w:fldCharType="begin"/>
      </w:r>
      <w:r w:rsidRPr="00216591">
        <w:rPr>
          <w:noProof/>
        </w:rPr>
        <w:instrText xml:space="preserve"> PAGEREF _Toc117004153 \h </w:instrText>
      </w:r>
      <w:r w:rsidRPr="00216591">
        <w:rPr>
          <w:noProof/>
        </w:rPr>
      </w:r>
      <w:r w:rsidRPr="00216591">
        <w:rPr>
          <w:noProof/>
        </w:rPr>
        <w:fldChar w:fldCharType="separate"/>
      </w:r>
      <w:r w:rsidR="00E90C47">
        <w:rPr>
          <w:noProof/>
        </w:rPr>
        <w:t>242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415B</w:t>
      </w:r>
      <w:r>
        <w:rPr>
          <w:noProof/>
        </w:rPr>
        <w:tab/>
        <w:t>Interim order on application under section 415A</w:t>
      </w:r>
      <w:r w:rsidRPr="00216591">
        <w:rPr>
          <w:noProof/>
        </w:rPr>
        <w:tab/>
      </w:r>
      <w:r w:rsidRPr="00216591">
        <w:rPr>
          <w:noProof/>
        </w:rPr>
        <w:fldChar w:fldCharType="begin"/>
      </w:r>
      <w:r w:rsidRPr="00216591">
        <w:rPr>
          <w:noProof/>
        </w:rPr>
        <w:instrText xml:space="preserve"> PAGEREF _Toc117004154 \h </w:instrText>
      </w:r>
      <w:r w:rsidRPr="00216591">
        <w:rPr>
          <w:noProof/>
        </w:rPr>
      </w:r>
      <w:r w:rsidRPr="00216591">
        <w:rPr>
          <w:noProof/>
        </w:rPr>
        <w:fldChar w:fldCharType="separate"/>
      </w:r>
      <w:r w:rsidR="00E90C47">
        <w:rPr>
          <w:noProof/>
        </w:rPr>
        <w:t>244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415C</w:t>
      </w:r>
      <w:r>
        <w:rPr>
          <w:noProof/>
        </w:rPr>
        <w:tab/>
        <w:t>Order under section 415A does not affect act already done pursuant to resolution</w:t>
      </w:r>
      <w:r w:rsidRPr="00216591">
        <w:rPr>
          <w:noProof/>
        </w:rPr>
        <w:tab/>
      </w:r>
      <w:r w:rsidRPr="00216591">
        <w:rPr>
          <w:noProof/>
        </w:rPr>
        <w:fldChar w:fldCharType="begin"/>
      </w:r>
      <w:r w:rsidRPr="00216591">
        <w:rPr>
          <w:noProof/>
        </w:rPr>
        <w:instrText xml:space="preserve"> PAGEREF _Toc117004155 \h </w:instrText>
      </w:r>
      <w:r w:rsidRPr="00216591">
        <w:rPr>
          <w:noProof/>
        </w:rPr>
      </w:r>
      <w:r w:rsidRPr="00216591">
        <w:rPr>
          <w:noProof/>
        </w:rPr>
        <w:fldChar w:fldCharType="separate"/>
      </w:r>
      <w:r w:rsidR="00E90C47">
        <w:rPr>
          <w:noProof/>
        </w:rPr>
        <w:t>244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415D</w:t>
      </w:r>
      <w:r>
        <w:rPr>
          <w:noProof/>
        </w:rPr>
        <w:tab/>
        <w:t>Stay on enforcing rights merely because of a proceeding under this Part etc.</w:t>
      </w:r>
      <w:r w:rsidRPr="00216591">
        <w:rPr>
          <w:noProof/>
        </w:rPr>
        <w:tab/>
      </w:r>
      <w:r w:rsidRPr="00216591">
        <w:rPr>
          <w:noProof/>
        </w:rPr>
        <w:fldChar w:fldCharType="begin"/>
      </w:r>
      <w:r w:rsidRPr="00216591">
        <w:rPr>
          <w:noProof/>
        </w:rPr>
        <w:instrText xml:space="preserve"> PAGEREF _Toc117004156 \h </w:instrText>
      </w:r>
      <w:r w:rsidRPr="00216591">
        <w:rPr>
          <w:noProof/>
        </w:rPr>
      </w:r>
      <w:r w:rsidRPr="00216591">
        <w:rPr>
          <w:noProof/>
        </w:rPr>
        <w:fldChar w:fldCharType="separate"/>
      </w:r>
      <w:r w:rsidR="00E90C47">
        <w:rPr>
          <w:noProof/>
        </w:rPr>
        <w:t>245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415E</w:t>
      </w:r>
      <w:r>
        <w:rPr>
          <w:noProof/>
        </w:rPr>
        <w:tab/>
        <w:t>Lifting the stay</w:t>
      </w:r>
      <w:r w:rsidRPr="00216591">
        <w:rPr>
          <w:noProof/>
        </w:rPr>
        <w:tab/>
      </w:r>
      <w:r w:rsidRPr="00216591">
        <w:rPr>
          <w:noProof/>
        </w:rPr>
        <w:fldChar w:fldCharType="begin"/>
      </w:r>
      <w:r w:rsidRPr="00216591">
        <w:rPr>
          <w:noProof/>
        </w:rPr>
        <w:instrText xml:space="preserve"> PAGEREF _Toc117004157 \h </w:instrText>
      </w:r>
      <w:r w:rsidRPr="00216591">
        <w:rPr>
          <w:noProof/>
        </w:rPr>
      </w:r>
      <w:r w:rsidRPr="00216591">
        <w:rPr>
          <w:noProof/>
        </w:rPr>
        <w:fldChar w:fldCharType="separate"/>
      </w:r>
      <w:r w:rsidR="00E90C47">
        <w:rPr>
          <w:noProof/>
        </w:rPr>
        <w:t>248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415F</w:t>
      </w:r>
      <w:r>
        <w:rPr>
          <w:noProof/>
        </w:rPr>
        <w:tab/>
        <w:t>Order for rights to be enforceable only with leave of the Court</w:t>
      </w:r>
      <w:r w:rsidRPr="00216591">
        <w:rPr>
          <w:noProof/>
        </w:rPr>
        <w:tab/>
      </w:r>
      <w:r w:rsidRPr="00216591">
        <w:rPr>
          <w:noProof/>
        </w:rPr>
        <w:fldChar w:fldCharType="begin"/>
      </w:r>
      <w:r w:rsidRPr="00216591">
        <w:rPr>
          <w:noProof/>
        </w:rPr>
        <w:instrText xml:space="preserve"> PAGEREF _Toc117004158 \h </w:instrText>
      </w:r>
      <w:r w:rsidRPr="00216591">
        <w:rPr>
          <w:noProof/>
        </w:rPr>
      </w:r>
      <w:r w:rsidRPr="00216591">
        <w:rPr>
          <w:noProof/>
        </w:rPr>
        <w:fldChar w:fldCharType="separate"/>
      </w:r>
      <w:r w:rsidR="00E90C47">
        <w:rPr>
          <w:noProof/>
        </w:rPr>
        <w:t>249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415FA</w:t>
      </w:r>
      <w:r>
        <w:rPr>
          <w:noProof/>
        </w:rPr>
        <w:tab/>
        <w:t>Self</w:t>
      </w:r>
      <w:r>
        <w:rPr>
          <w:noProof/>
        </w:rPr>
        <w:noBreakHyphen/>
        <w:t>executing provisions</w:t>
      </w:r>
      <w:r w:rsidRPr="00216591">
        <w:rPr>
          <w:noProof/>
        </w:rPr>
        <w:tab/>
      </w:r>
      <w:r w:rsidRPr="00216591">
        <w:rPr>
          <w:noProof/>
        </w:rPr>
        <w:fldChar w:fldCharType="begin"/>
      </w:r>
      <w:r w:rsidRPr="00216591">
        <w:rPr>
          <w:noProof/>
        </w:rPr>
        <w:instrText xml:space="preserve"> PAGEREF _Toc117004159 \h </w:instrText>
      </w:r>
      <w:r w:rsidRPr="00216591">
        <w:rPr>
          <w:noProof/>
        </w:rPr>
      </w:r>
      <w:r w:rsidRPr="00216591">
        <w:rPr>
          <w:noProof/>
        </w:rPr>
        <w:fldChar w:fldCharType="separate"/>
      </w:r>
      <w:r w:rsidR="00E90C47">
        <w:rPr>
          <w:noProof/>
        </w:rPr>
        <w:t>251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415G</w:t>
      </w:r>
      <w:r>
        <w:rPr>
          <w:noProof/>
        </w:rPr>
        <w:tab/>
        <w:t>When other laws prevail—certain other Commonwealth Acts</w:t>
      </w:r>
      <w:r w:rsidRPr="00216591">
        <w:rPr>
          <w:noProof/>
        </w:rPr>
        <w:tab/>
      </w:r>
      <w:r w:rsidRPr="00216591">
        <w:rPr>
          <w:noProof/>
        </w:rPr>
        <w:fldChar w:fldCharType="begin"/>
      </w:r>
      <w:r w:rsidRPr="00216591">
        <w:rPr>
          <w:noProof/>
        </w:rPr>
        <w:instrText xml:space="preserve"> PAGEREF _Toc117004160 \h </w:instrText>
      </w:r>
      <w:r w:rsidRPr="00216591">
        <w:rPr>
          <w:noProof/>
        </w:rPr>
      </w:r>
      <w:r w:rsidRPr="00216591">
        <w:rPr>
          <w:noProof/>
        </w:rPr>
        <w:fldChar w:fldCharType="separate"/>
      </w:r>
      <w:r w:rsidR="00E90C47">
        <w:rPr>
          <w:noProof/>
        </w:rPr>
        <w:t>252</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216591">
        <w:rPr>
          <w:b w:val="0"/>
          <w:noProof/>
          <w:sz w:val="18"/>
        </w:rPr>
        <w:tab/>
      </w:r>
      <w:r w:rsidRPr="00216591">
        <w:rPr>
          <w:b w:val="0"/>
          <w:noProof/>
          <w:sz w:val="18"/>
        </w:rPr>
        <w:fldChar w:fldCharType="begin"/>
      </w:r>
      <w:r w:rsidRPr="00216591">
        <w:rPr>
          <w:b w:val="0"/>
          <w:noProof/>
          <w:sz w:val="18"/>
        </w:rPr>
        <w:instrText xml:space="preserve"> PAGEREF _Toc117004161 \h </w:instrText>
      </w:r>
      <w:r w:rsidRPr="00216591">
        <w:rPr>
          <w:b w:val="0"/>
          <w:noProof/>
          <w:sz w:val="18"/>
        </w:rPr>
      </w:r>
      <w:r w:rsidRPr="00216591">
        <w:rPr>
          <w:b w:val="0"/>
          <w:noProof/>
          <w:sz w:val="18"/>
        </w:rPr>
        <w:fldChar w:fldCharType="separate"/>
      </w:r>
      <w:r w:rsidR="00E90C47">
        <w:rPr>
          <w:b w:val="0"/>
          <w:noProof/>
          <w:sz w:val="18"/>
        </w:rPr>
        <w:t>253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416</w:t>
      </w:r>
      <w:r>
        <w:rPr>
          <w:noProof/>
        </w:rPr>
        <w:tab/>
        <w:t>Definitions</w:t>
      </w:r>
      <w:r w:rsidRPr="00216591">
        <w:rPr>
          <w:noProof/>
        </w:rPr>
        <w:tab/>
      </w:r>
      <w:r w:rsidRPr="00216591">
        <w:rPr>
          <w:noProof/>
        </w:rPr>
        <w:fldChar w:fldCharType="begin"/>
      </w:r>
      <w:r w:rsidRPr="00216591">
        <w:rPr>
          <w:noProof/>
        </w:rPr>
        <w:instrText xml:space="preserve"> PAGEREF _Toc117004162 \h </w:instrText>
      </w:r>
      <w:r w:rsidRPr="00216591">
        <w:rPr>
          <w:noProof/>
        </w:rPr>
      </w:r>
      <w:r w:rsidRPr="00216591">
        <w:rPr>
          <w:noProof/>
        </w:rPr>
        <w:fldChar w:fldCharType="separate"/>
      </w:r>
      <w:r w:rsidR="00E90C47">
        <w:rPr>
          <w:noProof/>
        </w:rPr>
        <w:t>253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216591">
        <w:rPr>
          <w:noProof/>
        </w:rPr>
        <w:tab/>
      </w:r>
      <w:r w:rsidRPr="00216591">
        <w:rPr>
          <w:noProof/>
        </w:rPr>
        <w:fldChar w:fldCharType="begin"/>
      </w:r>
      <w:r w:rsidRPr="00216591">
        <w:rPr>
          <w:noProof/>
        </w:rPr>
        <w:instrText xml:space="preserve"> PAGEREF _Toc117004163 \h </w:instrText>
      </w:r>
      <w:r w:rsidRPr="00216591">
        <w:rPr>
          <w:noProof/>
        </w:rPr>
      </w:r>
      <w:r w:rsidRPr="00216591">
        <w:rPr>
          <w:noProof/>
        </w:rPr>
        <w:fldChar w:fldCharType="separate"/>
      </w:r>
      <w:r w:rsidR="00E90C47">
        <w:rPr>
          <w:noProof/>
        </w:rPr>
        <w:t>253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216591">
        <w:rPr>
          <w:noProof/>
        </w:rPr>
        <w:tab/>
      </w:r>
      <w:r w:rsidRPr="00216591">
        <w:rPr>
          <w:noProof/>
        </w:rPr>
        <w:fldChar w:fldCharType="begin"/>
      </w:r>
      <w:r w:rsidRPr="00216591">
        <w:rPr>
          <w:noProof/>
        </w:rPr>
        <w:instrText xml:space="preserve"> PAGEREF _Toc117004164 \h </w:instrText>
      </w:r>
      <w:r w:rsidRPr="00216591">
        <w:rPr>
          <w:noProof/>
        </w:rPr>
      </w:r>
      <w:r w:rsidRPr="00216591">
        <w:rPr>
          <w:noProof/>
        </w:rPr>
        <w:fldChar w:fldCharType="separate"/>
      </w:r>
      <w:r w:rsidR="00E90C47">
        <w:rPr>
          <w:noProof/>
        </w:rPr>
        <w:t>254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216591">
        <w:rPr>
          <w:noProof/>
        </w:rPr>
        <w:tab/>
      </w:r>
      <w:r w:rsidRPr="00216591">
        <w:rPr>
          <w:noProof/>
        </w:rPr>
        <w:fldChar w:fldCharType="begin"/>
      </w:r>
      <w:r w:rsidRPr="00216591">
        <w:rPr>
          <w:noProof/>
        </w:rPr>
        <w:instrText xml:space="preserve"> PAGEREF _Toc117004165 \h </w:instrText>
      </w:r>
      <w:r w:rsidRPr="00216591">
        <w:rPr>
          <w:noProof/>
        </w:rPr>
      </w:r>
      <w:r w:rsidRPr="00216591">
        <w:rPr>
          <w:noProof/>
        </w:rPr>
        <w:fldChar w:fldCharType="separate"/>
      </w:r>
      <w:r w:rsidR="00E90C47">
        <w:rPr>
          <w:noProof/>
        </w:rPr>
        <w:t>254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216591">
        <w:rPr>
          <w:noProof/>
        </w:rPr>
        <w:tab/>
      </w:r>
      <w:r w:rsidRPr="00216591">
        <w:rPr>
          <w:noProof/>
        </w:rPr>
        <w:fldChar w:fldCharType="begin"/>
      </w:r>
      <w:r w:rsidRPr="00216591">
        <w:rPr>
          <w:noProof/>
        </w:rPr>
        <w:instrText xml:space="preserve"> PAGEREF _Toc117004166 \h </w:instrText>
      </w:r>
      <w:r w:rsidRPr="00216591">
        <w:rPr>
          <w:noProof/>
        </w:rPr>
      </w:r>
      <w:r w:rsidRPr="00216591">
        <w:rPr>
          <w:noProof/>
        </w:rPr>
        <w:fldChar w:fldCharType="separate"/>
      </w:r>
      <w:r w:rsidR="00E90C47">
        <w:rPr>
          <w:noProof/>
        </w:rPr>
        <w:t>255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216591">
        <w:rPr>
          <w:noProof/>
        </w:rPr>
        <w:tab/>
      </w:r>
      <w:r w:rsidRPr="00216591">
        <w:rPr>
          <w:noProof/>
        </w:rPr>
        <w:fldChar w:fldCharType="begin"/>
      </w:r>
      <w:r w:rsidRPr="00216591">
        <w:rPr>
          <w:noProof/>
        </w:rPr>
        <w:instrText xml:space="preserve"> PAGEREF _Toc117004167 \h </w:instrText>
      </w:r>
      <w:r w:rsidRPr="00216591">
        <w:rPr>
          <w:noProof/>
        </w:rPr>
      </w:r>
      <w:r w:rsidRPr="00216591">
        <w:rPr>
          <w:noProof/>
        </w:rPr>
        <w:fldChar w:fldCharType="separate"/>
      </w:r>
      <w:r w:rsidR="00E90C47">
        <w:rPr>
          <w:noProof/>
        </w:rPr>
        <w:t>256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216591">
        <w:rPr>
          <w:noProof/>
        </w:rPr>
        <w:tab/>
      </w:r>
      <w:r w:rsidRPr="00216591">
        <w:rPr>
          <w:noProof/>
        </w:rPr>
        <w:fldChar w:fldCharType="begin"/>
      </w:r>
      <w:r w:rsidRPr="00216591">
        <w:rPr>
          <w:noProof/>
        </w:rPr>
        <w:instrText xml:space="preserve"> PAGEREF _Toc117004168 \h </w:instrText>
      </w:r>
      <w:r w:rsidRPr="00216591">
        <w:rPr>
          <w:noProof/>
        </w:rPr>
      </w:r>
      <w:r w:rsidRPr="00216591">
        <w:rPr>
          <w:noProof/>
        </w:rPr>
        <w:fldChar w:fldCharType="separate"/>
      </w:r>
      <w:r w:rsidR="00E90C47">
        <w:rPr>
          <w:noProof/>
        </w:rPr>
        <w:t>258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216591">
        <w:rPr>
          <w:noProof/>
        </w:rPr>
        <w:tab/>
      </w:r>
      <w:r w:rsidRPr="00216591">
        <w:rPr>
          <w:noProof/>
        </w:rPr>
        <w:fldChar w:fldCharType="begin"/>
      </w:r>
      <w:r w:rsidRPr="00216591">
        <w:rPr>
          <w:noProof/>
        </w:rPr>
        <w:instrText xml:space="preserve"> PAGEREF _Toc117004169 \h </w:instrText>
      </w:r>
      <w:r w:rsidRPr="00216591">
        <w:rPr>
          <w:noProof/>
        </w:rPr>
      </w:r>
      <w:r w:rsidRPr="00216591">
        <w:rPr>
          <w:noProof/>
        </w:rPr>
        <w:fldChar w:fldCharType="separate"/>
      </w:r>
      <w:r w:rsidR="00E90C47">
        <w:rPr>
          <w:noProof/>
        </w:rPr>
        <w:t>260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216591">
        <w:rPr>
          <w:noProof/>
        </w:rPr>
        <w:tab/>
      </w:r>
      <w:r w:rsidRPr="00216591">
        <w:rPr>
          <w:noProof/>
        </w:rPr>
        <w:fldChar w:fldCharType="begin"/>
      </w:r>
      <w:r w:rsidRPr="00216591">
        <w:rPr>
          <w:noProof/>
        </w:rPr>
        <w:instrText xml:space="preserve"> PAGEREF _Toc117004170 \h </w:instrText>
      </w:r>
      <w:r w:rsidRPr="00216591">
        <w:rPr>
          <w:noProof/>
        </w:rPr>
      </w:r>
      <w:r w:rsidRPr="00216591">
        <w:rPr>
          <w:noProof/>
        </w:rPr>
        <w:fldChar w:fldCharType="separate"/>
      </w:r>
      <w:r w:rsidR="00E90C47">
        <w:rPr>
          <w:noProof/>
        </w:rPr>
        <w:t>260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216591">
        <w:rPr>
          <w:noProof/>
        </w:rPr>
        <w:tab/>
      </w:r>
      <w:r w:rsidRPr="00216591">
        <w:rPr>
          <w:noProof/>
        </w:rPr>
        <w:fldChar w:fldCharType="begin"/>
      </w:r>
      <w:r w:rsidRPr="00216591">
        <w:rPr>
          <w:noProof/>
        </w:rPr>
        <w:instrText xml:space="preserve"> PAGEREF _Toc117004171 \h </w:instrText>
      </w:r>
      <w:r w:rsidRPr="00216591">
        <w:rPr>
          <w:noProof/>
        </w:rPr>
      </w:r>
      <w:r w:rsidRPr="00216591">
        <w:rPr>
          <w:noProof/>
        </w:rPr>
        <w:fldChar w:fldCharType="separate"/>
      </w:r>
      <w:r w:rsidR="00E90C47">
        <w:rPr>
          <w:noProof/>
        </w:rPr>
        <w:t>262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216591">
        <w:rPr>
          <w:noProof/>
        </w:rPr>
        <w:tab/>
      </w:r>
      <w:r w:rsidRPr="00216591">
        <w:rPr>
          <w:noProof/>
        </w:rPr>
        <w:fldChar w:fldCharType="begin"/>
      </w:r>
      <w:r w:rsidRPr="00216591">
        <w:rPr>
          <w:noProof/>
        </w:rPr>
        <w:instrText xml:space="preserve"> PAGEREF _Toc117004172 \h </w:instrText>
      </w:r>
      <w:r w:rsidRPr="00216591">
        <w:rPr>
          <w:noProof/>
        </w:rPr>
      </w:r>
      <w:r w:rsidRPr="00216591">
        <w:rPr>
          <w:noProof/>
        </w:rPr>
        <w:fldChar w:fldCharType="separate"/>
      </w:r>
      <w:r w:rsidR="00E90C47">
        <w:rPr>
          <w:noProof/>
        </w:rPr>
        <w:t>263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216591">
        <w:rPr>
          <w:noProof/>
        </w:rPr>
        <w:tab/>
      </w:r>
      <w:r w:rsidRPr="00216591">
        <w:rPr>
          <w:noProof/>
        </w:rPr>
        <w:fldChar w:fldCharType="begin"/>
      </w:r>
      <w:r w:rsidRPr="00216591">
        <w:rPr>
          <w:noProof/>
        </w:rPr>
        <w:instrText xml:space="preserve"> PAGEREF _Toc117004173 \h </w:instrText>
      </w:r>
      <w:r w:rsidRPr="00216591">
        <w:rPr>
          <w:noProof/>
        </w:rPr>
      </w:r>
      <w:r w:rsidRPr="00216591">
        <w:rPr>
          <w:noProof/>
        </w:rPr>
        <w:fldChar w:fldCharType="separate"/>
      </w:r>
      <w:r w:rsidR="00E90C47">
        <w:rPr>
          <w:noProof/>
        </w:rPr>
        <w:t>263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216591">
        <w:rPr>
          <w:noProof/>
        </w:rPr>
        <w:tab/>
      </w:r>
      <w:r w:rsidRPr="00216591">
        <w:rPr>
          <w:noProof/>
        </w:rPr>
        <w:fldChar w:fldCharType="begin"/>
      </w:r>
      <w:r w:rsidRPr="00216591">
        <w:rPr>
          <w:noProof/>
        </w:rPr>
        <w:instrText xml:space="preserve"> PAGEREF _Toc117004174 \h </w:instrText>
      </w:r>
      <w:r w:rsidRPr="00216591">
        <w:rPr>
          <w:noProof/>
        </w:rPr>
      </w:r>
      <w:r w:rsidRPr="00216591">
        <w:rPr>
          <w:noProof/>
        </w:rPr>
        <w:fldChar w:fldCharType="separate"/>
      </w:r>
      <w:r w:rsidR="00E90C47">
        <w:rPr>
          <w:noProof/>
        </w:rPr>
        <w:t>264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422A</w:t>
      </w:r>
      <w:r>
        <w:rPr>
          <w:noProof/>
        </w:rPr>
        <w:tab/>
        <w:t>Annual return by controller</w:t>
      </w:r>
      <w:r w:rsidRPr="00216591">
        <w:rPr>
          <w:noProof/>
        </w:rPr>
        <w:tab/>
      </w:r>
      <w:r w:rsidRPr="00216591">
        <w:rPr>
          <w:noProof/>
        </w:rPr>
        <w:fldChar w:fldCharType="begin"/>
      </w:r>
      <w:r w:rsidRPr="00216591">
        <w:rPr>
          <w:noProof/>
        </w:rPr>
        <w:instrText xml:space="preserve"> PAGEREF _Toc117004175 \h </w:instrText>
      </w:r>
      <w:r w:rsidRPr="00216591">
        <w:rPr>
          <w:noProof/>
        </w:rPr>
      </w:r>
      <w:r w:rsidRPr="00216591">
        <w:rPr>
          <w:noProof/>
        </w:rPr>
        <w:fldChar w:fldCharType="separate"/>
      </w:r>
      <w:r w:rsidR="00E90C47">
        <w:rPr>
          <w:noProof/>
        </w:rPr>
        <w:t>266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422B</w:t>
      </w:r>
      <w:r>
        <w:rPr>
          <w:noProof/>
        </w:rPr>
        <w:tab/>
        <w:t>End of control return</w:t>
      </w:r>
      <w:r w:rsidRPr="00216591">
        <w:rPr>
          <w:noProof/>
        </w:rPr>
        <w:tab/>
      </w:r>
      <w:r w:rsidRPr="00216591">
        <w:rPr>
          <w:noProof/>
        </w:rPr>
        <w:fldChar w:fldCharType="begin"/>
      </w:r>
      <w:r w:rsidRPr="00216591">
        <w:rPr>
          <w:noProof/>
        </w:rPr>
        <w:instrText xml:space="preserve"> PAGEREF _Toc117004176 \h </w:instrText>
      </w:r>
      <w:r w:rsidRPr="00216591">
        <w:rPr>
          <w:noProof/>
        </w:rPr>
      </w:r>
      <w:r w:rsidRPr="00216591">
        <w:rPr>
          <w:noProof/>
        </w:rPr>
        <w:fldChar w:fldCharType="separate"/>
      </w:r>
      <w:r w:rsidR="00E90C47">
        <w:rPr>
          <w:noProof/>
        </w:rPr>
        <w:t>267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422C</w:t>
      </w:r>
      <w:r>
        <w:rPr>
          <w:noProof/>
        </w:rPr>
        <w:tab/>
        <w:t>Transfer of books to new controller</w:t>
      </w:r>
      <w:r w:rsidRPr="00216591">
        <w:rPr>
          <w:noProof/>
        </w:rPr>
        <w:tab/>
      </w:r>
      <w:r w:rsidRPr="00216591">
        <w:rPr>
          <w:noProof/>
        </w:rPr>
        <w:fldChar w:fldCharType="begin"/>
      </w:r>
      <w:r w:rsidRPr="00216591">
        <w:rPr>
          <w:noProof/>
        </w:rPr>
        <w:instrText xml:space="preserve"> PAGEREF _Toc117004177 \h </w:instrText>
      </w:r>
      <w:r w:rsidRPr="00216591">
        <w:rPr>
          <w:noProof/>
        </w:rPr>
      </w:r>
      <w:r w:rsidRPr="00216591">
        <w:rPr>
          <w:noProof/>
        </w:rPr>
        <w:fldChar w:fldCharType="separate"/>
      </w:r>
      <w:r w:rsidR="00E90C47">
        <w:rPr>
          <w:noProof/>
        </w:rPr>
        <w:t>268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422D</w:t>
      </w:r>
      <w:r>
        <w:rPr>
          <w:noProof/>
        </w:rPr>
        <w:tab/>
        <w:t>Transfer of books to ASIC etc.</w:t>
      </w:r>
      <w:r w:rsidRPr="00216591">
        <w:rPr>
          <w:noProof/>
        </w:rPr>
        <w:tab/>
      </w:r>
      <w:r w:rsidRPr="00216591">
        <w:rPr>
          <w:noProof/>
        </w:rPr>
        <w:fldChar w:fldCharType="begin"/>
      </w:r>
      <w:r w:rsidRPr="00216591">
        <w:rPr>
          <w:noProof/>
        </w:rPr>
        <w:instrText xml:space="preserve"> PAGEREF _Toc117004178 \h </w:instrText>
      </w:r>
      <w:r w:rsidRPr="00216591">
        <w:rPr>
          <w:noProof/>
        </w:rPr>
      </w:r>
      <w:r w:rsidRPr="00216591">
        <w:rPr>
          <w:noProof/>
        </w:rPr>
        <w:fldChar w:fldCharType="separate"/>
      </w:r>
      <w:r w:rsidR="00E90C47">
        <w:rPr>
          <w:noProof/>
        </w:rPr>
        <w:t>269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216591">
        <w:rPr>
          <w:noProof/>
        </w:rPr>
        <w:tab/>
      </w:r>
      <w:r w:rsidRPr="00216591">
        <w:rPr>
          <w:noProof/>
        </w:rPr>
        <w:fldChar w:fldCharType="begin"/>
      </w:r>
      <w:r w:rsidRPr="00216591">
        <w:rPr>
          <w:noProof/>
        </w:rPr>
        <w:instrText xml:space="preserve"> PAGEREF _Toc117004179 \h </w:instrText>
      </w:r>
      <w:r w:rsidRPr="00216591">
        <w:rPr>
          <w:noProof/>
        </w:rPr>
      </w:r>
      <w:r w:rsidRPr="00216591">
        <w:rPr>
          <w:noProof/>
        </w:rPr>
        <w:fldChar w:fldCharType="separate"/>
      </w:r>
      <w:r w:rsidR="00E90C47">
        <w:rPr>
          <w:noProof/>
        </w:rPr>
        <w:t>272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424</w:t>
      </w:r>
      <w:r>
        <w:rPr>
          <w:noProof/>
        </w:rPr>
        <w:tab/>
        <w:t>Controller may apply to Court</w:t>
      </w:r>
      <w:r w:rsidRPr="00216591">
        <w:rPr>
          <w:noProof/>
        </w:rPr>
        <w:tab/>
      </w:r>
      <w:r w:rsidRPr="00216591">
        <w:rPr>
          <w:noProof/>
        </w:rPr>
        <w:fldChar w:fldCharType="begin"/>
      </w:r>
      <w:r w:rsidRPr="00216591">
        <w:rPr>
          <w:noProof/>
        </w:rPr>
        <w:instrText xml:space="preserve"> PAGEREF _Toc117004180 \h </w:instrText>
      </w:r>
      <w:r w:rsidRPr="00216591">
        <w:rPr>
          <w:noProof/>
        </w:rPr>
      </w:r>
      <w:r w:rsidRPr="00216591">
        <w:rPr>
          <w:noProof/>
        </w:rPr>
        <w:fldChar w:fldCharType="separate"/>
      </w:r>
      <w:r w:rsidR="00E90C47">
        <w:rPr>
          <w:noProof/>
        </w:rPr>
        <w:t>273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216591">
        <w:rPr>
          <w:noProof/>
        </w:rPr>
        <w:tab/>
      </w:r>
      <w:r w:rsidRPr="00216591">
        <w:rPr>
          <w:noProof/>
        </w:rPr>
        <w:fldChar w:fldCharType="begin"/>
      </w:r>
      <w:r w:rsidRPr="00216591">
        <w:rPr>
          <w:noProof/>
        </w:rPr>
        <w:instrText xml:space="preserve"> PAGEREF _Toc117004181 \h </w:instrText>
      </w:r>
      <w:r w:rsidRPr="00216591">
        <w:rPr>
          <w:noProof/>
        </w:rPr>
      </w:r>
      <w:r w:rsidRPr="00216591">
        <w:rPr>
          <w:noProof/>
        </w:rPr>
        <w:fldChar w:fldCharType="separate"/>
      </w:r>
      <w:r w:rsidR="00E90C47">
        <w:rPr>
          <w:noProof/>
        </w:rPr>
        <w:t>273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216591">
        <w:rPr>
          <w:noProof/>
        </w:rPr>
        <w:tab/>
      </w:r>
      <w:r w:rsidRPr="00216591">
        <w:rPr>
          <w:noProof/>
        </w:rPr>
        <w:fldChar w:fldCharType="begin"/>
      </w:r>
      <w:r w:rsidRPr="00216591">
        <w:rPr>
          <w:noProof/>
        </w:rPr>
        <w:instrText xml:space="preserve"> PAGEREF _Toc117004182 \h </w:instrText>
      </w:r>
      <w:r w:rsidRPr="00216591">
        <w:rPr>
          <w:noProof/>
        </w:rPr>
      </w:r>
      <w:r w:rsidRPr="00216591">
        <w:rPr>
          <w:noProof/>
        </w:rPr>
        <w:fldChar w:fldCharType="separate"/>
      </w:r>
      <w:r w:rsidR="00E90C47">
        <w:rPr>
          <w:noProof/>
        </w:rPr>
        <w:t>276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216591">
        <w:rPr>
          <w:noProof/>
        </w:rPr>
        <w:tab/>
      </w:r>
      <w:r w:rsidRPr="00216591">
        <w:rPr>
          <w:noProof/>
        </w:rPr>
        <w:fldChar w:fldCharType="begin"/>
      </w:r>
      <w:r w:rsidRPr="00216591">
        <w:rPr>
          <w:noProof/>
        </w:rPr>
        <w:instrText xml:space="preserve"> PAGEREF _Toc117004183 \h </w:instrText>
      </w:r>
      <w:r w:rsidRPr="00216591">
        <w:rPr>
          <w:noProof/>
        </w:rPr>
      </w:r>
      <w:r w:rsidRPr="00216591">
        <w:rPr>
          <w:noProof/>
        </w:rPr>
        <w:fldChar w:fldCharType="separate"/>
      </w:r>
      <w:r w:rsidR="00E90C47">
        <w:rPr>
          <w:noProof/>
        </w:rPr>
        <w:t>276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216591">
        <w:rPr>
          <w:noProof/>
        </w:rPr>
        <w:tab/>
      </w:r>
      <w:r w:rsidRPr="00216591">
        <w:rPr>
          <w:noProof/>
        </w:rPr>
        <w:fldChar w:fldCharType="begin"/>
      </w:r>
      <w:r w:rsidRPr="00216591">
        <w:rPr>
          <w:noProof/>
        </w:rPr>
        <w:instrText xml:space="preserve"> PAGEREF _Toc117004184 \h </w:instrText>
      </w:r>
      <w:r w:rsidRPr="00216591">
        <w:rPr>
          <w:noProof/>
        </w:rPr>
      </w:r>
      <w:r w:rsidRPr="00216591">
        <w:rPr>
          <w:noProof/>
        </w:rPr>
        <w:fldChar w:fldCharType="separate"/>
      </w:r>
      <w:r w:rsidR="00E90C47">
        <w:rPr>
          <w:noProof/>
        </w:rPr>
        <w:t>277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429</w:t>
      </w:r>
      <w:r>
        <w:rPr>
          <w:noProof/>
        </w:rPr>
        <w:tab/>
        <w:t>Officers to report to controller about corporation’s affairs</w:t>
      </w:r>
      <w:r w:rsidRPr="00216591">
        <w:rPr>
          <w:noProof/>
        </w:rPr>
        <w:tab/>
      </w:r>
      <w:r w:rsidRPr="00216591">
        <w:rPr>
          <w:noProof/>
        </w:rPr>
        <w:fldChar w:fldCharType="begin"/>
      </w:r>
      <w:r w:rsidRPr="00216591">
        <w:rPr>
          <w:noProof/>
        </w:rPr>
        <w:instrText xml:space="preserve"> PAGEREF _Toc117004185 \h </w:instrText>
      </w:r>
      <w:r w:rsidRPr="00216591">
        <w:rPr>
          <w:noProof/>
        </w:rPr>
      </w:r>
      <w:r w:rsidRPr="00216591">
        <w:rPr>
          <w:noProof/>
        </w:rPr>
        <w:fldChar w:fldCharType="separate"/>
      </w:r>
      <w:r w:rsidR="00E90C47">
        <w:rPr>
          <w:noProof/>
        </w:rPr>
        <w:t>278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429A</w:t>
      </w:r>
      <w:r>
        <w:rPr>
          <w:noProof/>
        </w:rPr>
        <w:tab/>
        <w:t>Special rules for scheme property</w:t>
      </w:r>
      <w:r w:rsidRPr="00216591">
        <w:rPr>
          <w:noProof/>
        </w:rPr>
        <w:tab/>
      </w:r>
      <w:r w:rsidRPr="00216591">
        <w:rPr>
          <w:noProof/>
        </w:rPr>
        <w:fldChar w:fldCharType="begin"/>
      </w:r>
      <w:r w:rsidRPr="00216591">
        <w:rPr>
          <w:noProof/>
        </w:rPr>
        <w:instrText xml:space="preserve"> PAGEREF _Toc117004186 \h </w:instrText>
      </w:r>
      <w:r w:rsidRPr="00216591">
        <w:rPr>
          <w:noProof/>
        </w:rPr>
      </w:r>
      <w:r w:rsidRPr="00216591">
        <w:rPr>
          <w:noProof/>
        </w:rPr>
        <w:fldChar w:fldCharType="separate"/>
      </w:r>
      <w:r w:rsidR="00E90C47">
        <w:rPr>
          <w:noProof/>
        </w:rPr>
        <w:t>281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216591">
        <w:rPr>
          <w:noProof/>
        </w:rPr>
        <w:tab/>
      </w:r>
      <w:r w:rsidRPr="00216591">
        <w:rPr>
          <w:noProof/>
        </w:rPr>
        <w:fldChar w:fldCharType="begin"/>
      </w:r>
      <w:r w:rsidRPr="00216591">
        <w:rPr>
          <w:noProof/>
        </w:rPr>
        <w:instrText xml:space="preserve"> PAGEREF _Toc117004187 \h </w:instrText>
      </w:r>
      <w:r w:rsidRPr="00216591">
        <w:rPr>
          <w:noProof/>
        </w:rPr>
      </w:r>
      <w:r w:rsidRPr="00216591">
        <w:rPr>
          <w:noProof/>
        </w:rPr>
        <w:fldChar w:fldCharType="separate"/>
      </w:r>
      <w:r w:rsidR="00E90C47">
        <w:rPr>
          <w:noProof/>
        </w:rPr>
        <w:t>283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431</w:t>
      </w:r>
      <w:r>
        <w:rPr>
          <w:noProof/>
        </w:rPr>
        <w:tab/>
        <w:t>Controller may inspect books</w:t>
      </w:r>
      <w:r w:rsidRPr="00216591">
        <w:rPr>
          <w:noProof/>
        </w:rPr>
        <w:tab/>
      </w:r>
      <w:r w:rsidRPr="00216591">
        <w:rPr>
          <w:noProof/>
        </w:rPr>
        <w:fldChar w:fldCharType="begin"/>
      </w:r>
      <w:r w:rsidRPr="00216591">
        <w:rPr>
          <w:noProof/>
        </w:rPr>
        <w:instrText xml:space="preserve"> PAGEREF _Toc117004188 \h </w:instrText>
      </w:r>
      <w:r w:rsidRPr="00216591">
        <w:rPr>
          <w:noProof/>
        </w:rPr>
      </w:r>
      <w:r w:rsidRPr="00216591">
        <w:rPr>
          <w:noProof/>
        </w:rPr>
        <w:fldChar w:fldCharType="separate"/>
      </w:r>
      <w:r w:rsidR="00E90C47">
        <w:rPr>
          <w:noProof/>
        </w:rPr>
        <w:t>284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432</w:t>
      </w:r>
      <w:r>
        <w:rPr>
          <w:noProof/>
        </w:rPr>
        <w:tab/>
        <w:t>Auditing returns by controllers</w:t>
      </w:r>
      <w:r w:rsidRPr="00216591">
        <w:rPr>
          <w:noProof/>
        </w:rPr>
        <w:tab/>
      </w:r>
      <w:r w:rsidRPr="00216591">
        <w:rPr>
          <w:noProof/>
        </w:rPr>
        <w:fldChar w:fldCharType="begin"/>
      </w:r>
      <w:r w:rsidRPr="00216591">
        <w:rPr>
          <w:noProof/>
        </w:rPr>
        <w:instrText xml:space="preserve"> PAGEREF _Toc117004189 \h </w:instrText>
      </w:r>
      <w:r w:rsidRPr="00216591">
        <w:rPr>
          <w:noProof/>
        </w:rPr>
      </w:r>
      <w:r w:rsidRPr="00216591">
        <w:rPr>
          <w:noProof/>
        </w:rPr>
        <w:fldChar w:fldCharType="separate"/>
      </w:r>
      <w:r w:rsidR="00E90C47">
        <w:rPr>
          <w:noProof/>
        </w:rPr>
        <w:t>284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216591">
        <w:rPr>
          <w:noProof/>
        </w:rPr>
        <w:tab/>
      </w:r>
      <w:r w:rsidRPr="00216591">
        <w:rPr>
          <w:noProof/>
        </w:rPr>
        <w:fldChar w:fldCharType="begin"/>
      </w:r>
      <w:r w:rsidRPr="00216591">
        <w:rPr>
          <w:noProof/>
        </w:rPr>
        <w:instrText xml:space="preserve"> PAGEREF _Toc117004190 \h </w:instrText>
      </w:r>
      <w:r w:rsidRPr="00216591">
        <w:rPr>
          <w:noProof/>
        </w:rPr>
      </w:r>
      <w:r w:rsidRPr="00216591">
        <w:rPr>
          <w:noProof/>
        </w:rPr>
        <w:fldChar w:fldCharType="separate"/>
      </w:r>
      <w:r w:rsidR="00E90C47">
        <w:rPr>
          <w:noProof/>
        </w:rPr>
        <w:t>285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216591">
        <w:rPr>
          <w:noProof/>
        </w:rPr>
        <w:tab/>
      </w:r>
      <w:r w:rsidRPr="00216591">
        <w:rPr>
          <w:noProof/>
        </w:rPr>
        <w:fldChar w:fldCharType="begin"/>
      </w:r>
      <w:r w:rsidRPr="00216591">
        <w:rPr>
          <w:noProof/>
        </w:rPr>
        <w:instrText xml:space="preserve"> PAGEREF _Toc117004191 \h </w:instrText>
      </w:r>
      <w:r w:rsidRPr="00216591">
        <w:rPr>
          <w:noProof/>
        </w:rPr>
      </w:r>
      <w:r w:rsidRPr="00216591">
        <w:rPr>
          <w:noProof/>
        </w:rPr>
        <w:fldChar w:fldCharType="separate"/>
      </w:r>
      <w:r w:rsidR="00E90C47">
        <w:rPr>
          <w:noProof/>
        </w:rPr>
        <w:t>287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216591">
        <w:rPr>
          <w:noProof/>
        </w:rPr>
        <w:tab/>
      </w:r>
      <w:r w:rsidRPr="00216591">
        <w:rPr>
          <w:noProof/>
        </w:rPr>
        <w:fldChar w:fldCharType="begin"/>
      </w:r>
      <w:r w:rsidRPr="00216591">
        <w:rPr>
          <w:noProof/>
        </w:rPr>
        <w:instrText xml:space="preserve"> PAGEREF _Toc117004192 \h </w:instrText>
      </w:r>
      <w:r w:rsidRPr="00216591">
        <w:rPr>
          <w:noProof/>
        </w:rPr>
      </w:r>
      <w:r w:rsidRPr="00216591">
        <w:rPr>
          <w:noProof/>
        </w:rPr>
        <w:fldChar w:fldCharType="separate"/>
      </w:r>
      <w:r w:rsidR="00E90C47">
        <w:rPr>
          <w:noProof/>
        </w:rPr>
        <w:t>288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216591">
        <w:rPr>
          <w:noProof/>
        </w:rPr>
        <w:tab/>
      </w:r>
      <w:r w:rsidRPr="00216591">
        <w:rPr>
          <w:noProof/>
        </w:rPr>
        <w:fldChar w:fldCharType="begin"/>
      </w:r>
      <w:r w:rsidRPr="00216591">
        <w:rPr>
          <w:noProof/>
        </w:rPr>
        <w:instrText xml:space="preserve"> PAGEREF _Toc117004193 \h </w:instrText>
      </w:r>
      <w:r w:rsidRPr="00216591">
        <w:rPr>
          <w:noProof/>
        </w:rPr>
      </w:r>
      <w:r w:rsidRPr="00216591">
        <w:rPr>
          <w:noProof/>
        </w:rPr>
        <w:fldChar w:fldCharType="separate"/>
      </w:r>
      <w:r w:rsidR="00E90C47">
        <w:rPr>
          <w:noProof/>
        </w:rPr>
        <w:t>288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216591">
        <w:rPr>
          <w:noProof/>
        </w:rPr>
        <w:tab/>
      </w:r>
      <w:r w:rsidRPr="00216591">
        <w:rPr>
          <w:noProof/>
        </w:rPr>
        <w:fldChar w:fldCharType="begin"/>
      </w:r>
      <w:r w:rsidRPr="00216591">
        <w:rPr>
          <w:noProof/>
        </w:rPr>
        <w:instrText xml:space="preserve"> PAGEREF _Toc117004194 \h </w:instrText>
      </w:r>
      <w:r w:rsidRPr="00216591">
        <w:rPr>
          <w:noProof/>
        </w:rPr>
      </w:r>
      <w:r w:rsidRPr="00216591">
        <w:rPr>
          <w:noProof/>
        </w:rPr>
        <w:fldChar w:fldCharType="separate"/>
      </w:r>
      <w:r w:rsidR="00E90C47">
        <w:rPr>
          <w:noProof/>
        </w:rPr>
        <w:t>289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216591">
        <w:rPr>
          <w:noProof/>
        </w:rPr>
        <w:tab/>
      </w:r>
      <w:r w:rsidRPr="00216591">
        <w:rPr>
          <w:noProof/>
        </w:rPr>
        <w:fldChar w:fldCharType="begin"/>
      </w:r>
      <w:r w:rsidRPr="00216591">
        <w:rPr>
          <w:noProof/>
        </w:rPr>
        <w:instrText xml:space="preserve"> PAGEREF _Toc117004195 \h </w:instrText>
      </w:r>
      <w:r w:rsidRPr="00216591">
        <w:rPr>
          <w:noProof/>
        </w:rPr>
      </w:r>
      <w:r w:rsidRPr="00216591">
        <w:rPr>
          <w:noProof/>
        </w:rPr>
        <w:fldChar w:fldCharType="separate"/>
      </w:r>
      <w:r w:rsidR="00E90C47">
        <w:rPr>
          <w:noProof/>
        </w:rPr>
        <w:t>289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216591">
        <w:rPr>
          <w:noProof/>
        </w:rPr>
        <w:tab/>
      </w:r>
      <w:r w:rsidRPr="00216591">
        <w:rPr>
          <w:noProof/>
        </w:rPr>
        <w:fldChar w:fldCharType="begin"/>
      </w:r>
      <w:r w:rsidRPr="00216591">
        <w:rPr>
          <w:noProof/>
        </w:rPr>
        <w:instrText xml:space="preserve"> PAGEREF _Toc117004196 \h </w:instrText>
      </w:r>
      <w:r w:rsidRPr="00216591">
        <w:rPr>
          <w:noProof/>
        </w:rPr>
      </w:r>
      <w:r w:rsidRPr="00216591">
        <w:rPr>
          <w:noProof/>
        </w:rPr>
        <w:fldChar w:fldCharType="separate"/>
      </w:r>
      <w:r w:rsidR="00E90C47">
        <w:rPr>
          <w:noProof/>
        </w:rPr>
        <w:t>290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216591">
        <w:rPr>
          <w:noProof/>
        </w:rPr>
        <w:tab/>
      </w:r>
      <w:r w:rsidRPr="00216591">
        <w:rPr>
          <w:noProof/>
        </w:rPr>
        <w:fldChar w:fldCharType="begin"/>
      </w:r>
      <w:r w:rsidRPr="00216591">
        <w:rPr>
          <w:noProof/>
        </w:rPr>
        <w:instrText xml:space="preserve"> PAGEREF _Toc117004197 \h </w:instrText>
      </w:r>
      <w:r w:rsidRPr="00216591">
        <w:rPr>
          <w:noProof/>
        </w:rPr>
      </w:r>
      <w:r w:rsidRPr="00216591">
        <w:rPr>
          <w:noProof/>
        </w:rPr>
        <w:fldChar w:fldCharType="separate"/>
      </w:r>
      <w:r w:rsidR="00E90C47">
        <w:rPr>
          <w:noProof/>
        </w:rPr>
        <w:t>290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216591">
        <w:rPr>
          <w:noProof/>
        </w:rPr>
        <w:tab/>
      </w:r>
      <w:r w:rsidRPr="00216591">
        <w:rPr>
          <w:noProof/>
        </w:rPr>
        <w:fldChar w:fldCharType="begin"/>
      </w:r>
      <w:r w:rsidRPr="00216591">
        <w:rPr>
          <w:noProof/>
        </w:rPr>
        <w:instrText xml:space="preserve"> PAGEREF _Toc117004198 \h </w:instrText>
      </w:r>
      <w:r w:rsidRPr="00216591">
        <w:rPr>
          <w:noProof/>
        </w:rPr>
      </w:r>
      <w:r w:rsidRPr="00216591">
        <w:rPr>
          <w:noProof/>
        </w:rPr>
        <w:fldChar w:fldCharType="separate"/>
      </w:r>
      <w:r w:rsidR="00E90C47">
        <w:rPr>
          <w:noProof/>
        </w:rPr>
        <w:t>290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434H</w:t>
      </w:r>
      <w:r>
        <w:rPr>
          <w:noProof/>
        </w:rPr>
        <w:tab/>
        <w:t>Regulations may provide for reporting to ASIC</w:t>
      </w:r>
      <w:r w:rsidRPr="00216591">
        <w:rPr>
          <w:noProof/>
        </w:rPr>
        <w:tab/>
      </w:r>
      <w:r w:rsidRPr="00216591">
        <w:rPr>
          <w:noProof/>
        </w:rPr>
        <w:fldChar w:fldCharType="begin"/>
      </w:r>
      <w:r w:rsidRPr="00216591">
        <w:rPr>
          <w:noProof/>
        </w:rPr>
        <w:instrText xml:space="preserve"> PAGEREF _Toc117004199 \h </w:instrText>
      </w:r>
      <w:r w:rsidRPr="00216591">
        <w:rPr>
          <w:noProof/>
        </w:rPr>
      </w:r>
      <w:r w:rsidRPr="00216591">
        <w:rPr>
          <w:noProof/>
        </w:rPr>
        <w:fldChar w:fldCharType="separate"/>
      </w:r>
      <w:r w:rsidR="00E90C47">
        <w:rPr>
          <w:noProof/>
        </w:rPr>
        <w:t>291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434J</w:t>
      </w:r>
      <w:r>
        <w:rPr>
          <w:noProof/>
        </w:rPr>
        <w:tab/>
        <w:t>Stay on enforcing rights merely because of the appointment of a managing controller of a corporation’s property etc.</w:t>
      </w:r>
      <w:r w:rsidRPr="00216591">
        <w:rPr>
          <w:noProof/>
        </w:rPr>
        <w:tab/>
      </w:r>
      <w:r w:rsidRPr="00216591">
        <w:rPr>
          <w:noProof/>
        </w:rPr>
        <w:fldChar w:fldCharType="begin"/>
      </w:r>
      <w:r w:rsidRPr="00216591">
        <w:rPr>
          <w:noProof/>
        </w:rPr>
        <w:instrText xml:space="preserve"> PAGEREF _Toc117004200 \h </w:instrText>
      </w:r>
      <w:r w:rsidRPr="00216591">
        <w:rPr>
          <w:noProof/>
        </w:rPr>
      </w:r>
      <w:r w:rsidRPr="00216591">
        <w:rPr>
          <w:noProof/>
        </w:rPr>
        <w:fldChar w:fldCharType="separate"/>
      </w:r>
      <w:r w:rsidR="00E90C47">
        <w:rPr>
          <w:noProof/>
        </w:rPr>
        <w:t>291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434K</w:t>
      </w:r>
      <w:r>
        <w:rPr>
          <w:noProof/>
        </w:rPr>
        <w:tab/>
        <w:t>Lifting the stay</w:t>
      </w:r>
      <w:r w:rsidRPr="00216591">
        <w:rPr>
          <w:noProof/>
        </w:rPr>
        <w:tab/>
      </w:r>
      <w:r w:rsidRPr="00216591">
        <w:rPr>
          <w:noProof/>
        </w:rPr>
        <w:fldChar w:fldCharType="begin"/>
      </w:r>
      <w:r w:rsidRPr="00216591">
        <w:rPr>
          <w:noProof/>
        </w:rPr>
        <w:instrText xml:space="preserve"> PAGEREF _Toc117004201 \h </w:instrText>
      </w:r>
      <w:r w:rsidRPr="00216591">
        <w:rPr>
          <w:noProof/>
        </w:rPr>
      </w:r>
      <w:r w:rsidRPr="00216591">
        <w:rPr>
          <w:noProof/>
        </w:rPr>
        <w:fldChar w:fldCharType="separate"/>
      </w:r>
      <w:r w:rsidR="00E90C47">
        <w:rPr>
          <w:noProof/>
        </w:rPr>
        <w:t>295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434L</w:t>
      </w:r>
      <w:r>
        <w:rPr>
          <w:noProof/>
        </w:rPr>
        <w:tab/>
        <w:t>Order for rights to be enforceable only with leave of the Court</w:t>
      </w:r>
      <w:r w:rsidRPr="00216591">
        <w:rPr>
          <w:noProof/>
        </w:rPr>
        <w:tab/>
      </w:r>
      <w:r w:rsidRPr="00216591">
        <w:rPr>
          <w:noProof/>
        </w:rPr>
        <w:fldChar w:fldCharType="begin"/>
      </w:r>
      <w:r w:rsidRPr="00216591">
        <w:rPr>
          <w:noProof/>
        </w:rPr>
        <w:instrText xml:space="preserve"> PAGEREF _Toc117004202 \h </w:instrText>
      </w:r>
      <w:r w:rsidRPr="00216591">
        <w:rPr>
          <w:noProof/>
        </w:rPr>
      </w:r>
      <w:r w:rsidRPr="00216591">
        <w:rPr>
          <w:noProof/>
        </w:rPr>
        <w:fldChar w:fldCharType="separate"/>
      </w:r>
      <w:r w:rsidR="00E90C47">
        <w:rPr>
          <w:noProof/>
        </w:rPr>
        <w:t>295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434LA</w:t>
      </w:r>
      <w:r>
        <w:rPr>
          <w:noProof/>
        </w:rPr>
        <w:tab/>
        <w:t>Self</w:t>
      </w:r>
      <w:r>
        <w:rPr>
          <w:noProof/>
        </w:rPr>
        <w:noBreakHyphen/>
        <w:t>executing provisions</w:t>
      </w:r>
      <w:r w:rsidRPr="00216591">
        <w:rPr>
          <w:noProof/>
        </w:rPr>
        <w:tab/>
      </w:r>
      <w:r w:rsidRPr="00216591">
        <w:rPr>
          <w:noProof/>
        </w:rPr>
        <w:fldChar w:fldCharType="begin"/>
      </w:r>
      <w:r w:rsidRPr="00216591">
        <w:rPr>
          <w:noProof/>
        </w:rPr>
        <w:instrText xml:space="preserve"> PAGEREF _Toc117004203 \h </w:instrText>
      </w:r>
      <w:r w:rsidRPr="00216591">
        <w:rPr>
          <w:noProof/>
        </w:rPr>
      </w:r>
      <w:r w:rsidRPr="00216591">
        <w:rPr>
          <w:noProof/>
        </w:rPr>
        <w:fldChar w:fldCharType="separate"/>
      </w:r>
      <w:r w:rsidR="00E90C47">
        <w:rPr>
          <w:noProof/>
        </w:rPr>
        <w:t>296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434M</w:t>
      </w:r>
      <w:r>
        <w:rPr>
          <w:noProof/>
        </w:rPr>
        <w:tab/>
        <w:t>When other laws prevail—certain other Commonwealth Acts</w:t>
      </w:r>
      <w:r w:rsidRPr="00216591">
        <w:rPr>
          <w:noProof/>
        </w:rPr>
        <w:tab/>
      </w:r>
      <w:r w:rsidRPr="00216591">
        <w:rPr>
          <w:noProof/>
        </w:rPr>
        <w:fldChar w:fldCharType="begin"/>
      </w:r>
      <w:r w:rsidRPr="00216591">
        <w:rPr>
          <w:noProof/>
        </w:rPr>
        <w:instrText xml:space="preserve"> PAGEREF _Toc117004204 \h </w:instrText>
      </w:r>
      <w:r w:rsidRPr="00216591">
        <w:rPr>
          <w:noProof/>
        </w:rPr>
      </w:r>
      <w:r w:rsidRPr="00216591">
        <w:rPr>
          <w:noProof/>
        </w:rPr>
        <w:fldChar w:fldCharType="separate"/>
      </w:r>
      <w:r w:rsidR="00E90C47">
        <w:rPr>
          <w:noProof/>
        </w:rPr>
        <w:t>297</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5.3A—Administration of a company’s affairs with a view to executing a deed of company arrangement</w:t>
      </w:r>
      <w:r w:rsidRPr="00216591">
        <w:rPr>
          <w:b w:val="0"/>
          <w:noProof/>
          <w:sz w:val="18"/>
        </w:rPr>
        <w:tab/>
      </w:r>
      <w:r w:rsidRPr="00216591">
        <w:rPr>
          <w:b w:val="0"/>
          <w:noProof/>
          <w:sz w:val="18"/>
        </w:rPr>
        <w:fldChar w:fldCharType="begin"/>
      </w:r>
      <w:r w:rsidRPr="00216591">
        <w:rPr>
          <w:b w:val="0"/>
          <w:noProof/>
          <w:sz w:val="18"/>
        </w:rPr>
        <w:instrText xml:space="preserve"> PAGEREF _Toc117004205 \h </w:instrText>
      </w:r>
      <w:r w:rsidRPr="00216591">
        <w:rPr>
          <w:b w:val="0"/>
          <w:noProof/>
          <w:sz w:val="18"/>
        </w:rPr>
      </w:r>
      <w:r w:rsidRPr="00216591">
        <w:rPr>
          <w:b w:val="0"/>
          <w:noProof/>
          <w:sz w:val="18"/>
        </w:rPr>
        <w:fldChar w:fldCharType="separate"/>
      </w:r>
      <w:r w:rsidR="00E90C47">
        <w:rPr>
          <w:b w:val="0"/>
          <w:noProof/>
          <w:sz w:val="18"/>
        </w:rPr>
        <w:t>298</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1—Preliminary</w:t>
      </w:r>
      <w:r w:rsidRPr="00216591">
        <w:rPr>
          <w:b w:val="0"/>
          <w:noProof/>
          <w:sz w:val="18"/>
        </w:rPr>
        <w:tab/>
      </w:r>
      <w:r w:rsidRPr="00216591">
        <w:rPr>
          <w:b w:val="0"/>
          <w:noProof/>
          <w:sz w:val="18"/>
        </w:rPr>
        <w:fldChar w:fldCharType="begin"/>
      </w:r>
      <w:r w:rsidRPr="00216591">
        <w:rPr>
          <w:b w:val="0"/>
          <w:noProof/>
          <w:sz w:val="18"/>
        </w:rPr>
        <w:instrText xml:space="preserve"> PAGEREF _Toc117004206 \h </w:instrText>
      </w:r>
      <w:r w:rsidRPr="00216591">
        <w:rPr>
          <w:b w:val="0"/>
          <w:noProof/>
          <w:sz w:val="18"/>
        </w:rPr>
      </w:r>
      <w:r w:rsidRPr="00216591">
        <w:rPr>
          <w:b w:val="0"/>
          <w:noProof/>
          <w:sz w:val="18"/>
        </w:rPr>
        <w:fldChar w:fldCharType="separate"/>
      </w:r>
      <w:r w:rsidR="00E90C47">
        <w:rPr>
          <w:b w:val="0"/>
          <w:noProof/>
          <w:sz w:val="18"/>
        </w:rPr>
        <w:t>298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435A</w:t>
      </w:r>
      <w:r>
        <w:rPr>
          <w:noProof/>
        </w:rPr>
        <w:tab/>
        <w:t>Object of Part</w:t>
      </w:r>
      <w:r w:rsidRPr="00216591">
        <w:rPr>
          <w:noProof/>
        </w:rPr>
        <w:tab/>
      </w:r>
      <w:r w:rsidRPr="00216591">
        <w:rPr>
          <w:noProof/>
        </w:rPr>
        <w:fldChar w:fldCharType="begin"/>
      </w:r>
      <w:r w:rsidRPr="00216591">
        <w:rPr>
          <w:noProof/>
        </w:rPr>
        <w:instrText xml:space="preserve"> PAGEREF _Toc117004207 \h </w:instrText>
      </w:r>
      <w:r w:rsidRPr="00216591">
        <w:rPr>
          <w:noProof/>
        </w:rPr>
      </w:r>
      <w:r w:rsidRPr="00216591">
        <w:rPr>
          <w:noProof/>
        </w:rPr>
        <w:fldChar w:fldCharType="separate"/>
      </w:r>
      <w:r w:rsidR="00E90C47">
        <w:rPr>
          <w:noProof/>
        </w:rPr>
        <w:t>298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435B</w:t>
      </w:r>
      <w:r>
        <w:rPr>
          <w:noProof/>
        </w:rPr>
        <w:tab/>
        <w:t>Definitions</w:t>
      </w:r>
      <w:r w:rsidRPr="00216591">
        <w:rPr>
          <w:noProof/>
        </w:rPr>
        <w:tab/>
      </w:r>
      <w:r w:rsidRPr="00216591">
        <w:rPr>
          <w:noProof/>
        </w:rPr>
        <w:fldChar w:fldCharType="begin"/>
      </w:r>
      <w:r w:rsidRPr="00216591">
        <w:rPr>
          <w:noProof/>
        </w:rPr>
        <w:instrText xml:space="preserve"> PAGEREF _Toc117004208 \h </w:instrText>
      </w:r>
      <w:r w:rsidRPr="00216591">
        <w:rPr>
          <w:noProof/>
        </w:rPr>
      </w:r>
      <w:r w:rsidRPr="00216591">
        <w:rPr>
          <w:noProof/>
        </w:rPr>
        <w:fldChar w:fldCharType="separate"/>
      </w:r>
      <w:r w:rsidR="00E90C47">
        <w:rPr>
          <w:noProof/>
        </w:rPr>
        <w:t>298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216591">
        <w:rPr>
          <w:noProof/>
        </w:rPr>
        <w:tab/>
      </w:r>
      <w:r w:rsidRPr="00216591">
        <w:rPr>
          <w:noProof/>
        </w:rPr>
        <w:fldChar w:fldCharType="begin"/>
      </w:r>
      <w:r w:rsidRPr="00216591">
        <w:rPr>
          <w:noProof/>
        </w:rPr>
        <w:instrText xml:space="preserve"> PAGEREF _Toc117004209 \h </w:instrText>
      </w:r>
      <w:r w:rsidRPr="00216591">
        <w:rPr>
          <w:noProof/>
        </w:rPr>
      </w:r>
      <w:r w:rsidRPr="00216591">
        <w:rPr>
          <w:noProof/>
        </w:rPr>
        <w:fldChar w:fldCharType="separate"/>
      </w:r>
      <w:r w:rsidR="00E90C47">
        <w:rPr>
          <w:noProof/>
        </w:rPr>
        <w:t>299</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216591">
        <w:rPr>
          <w:b w:val="0"/>
          <w:noProof/>
          <w:sz w:val="18"/>
        </w:rPr>
        <w:tab/>
      </w:r>
      <w:r w:rsidRPr="00216591">
        <w:rPr>
          <w:b w:val="0"/>
          <w:noProof/>
          <w:sz w:val="18"/>
        </w:rPr>
        <w:fldChar w:fldCharType="begin"/>
      </w:r>
      <w:r w:rsidRPr="00216591">
        <w:rPr>
          <w:b w:val="0"/>
          <w:noProof/>
          <w:sz w:val="18"/>
        </w:rPr>
        <w:instrText xml:space="preserve"> PAGEREF _Toc117004210 \h </w:instrText>
      </w:r>
      <w:r w:rsidRPr="00216591">
        <w:rPr>
          <w:b w:val="0"/>
          <w:noProof/>
          <w:sz w:val="18"/>
        </w:rPr>
      </w:r>
      <w:r w:rsidRPr="00216591">
        <w:rPr>
          <w:b w:val="0"/>
          <w:noProof/>
          <w:sz w:val="18"/>
        </w:rPr>
        <w:fldChar w:fldCharType="separate"/>
      </w:r>
      <w:r w:rsidR="00E90C47">
        <w:rPr>
          <w:b w:val="0"/>
          <w:noProof/>
          <w:sz w:val="18"/>
        </w:rPr>
        <w:t>301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216591">
        <w:rPr>
          <w:noProof/>
        </w:rPr>
        <w:tab/>
      </w:r>
      <w:r w:rsidRPr="00216591">
        <w:rPr>
          <w:noProof/>
        </w:rPr>
        <w:fldChar w:fldCharType="begin"/>
      </w:r>
      <w:r w:rsidRPr="00216591">
        <w:rPr>
          <w:noProof/>
        </w:rPr>
        <w:instrText xml:space="preserve"> PAGEREF _Toc117004211 \h </w:instrText>
      </w:r>
      <w:r w:rsidRPr="00216591">
        <w:rPr>
          <w:noProof/>
        </w:rPr>
      </w:r>
      <w:r w:rsidRPr="00216591">
        <w:rPr>
          <w:noProof/>
        </w:rPr>
        <w:fldChar w:fldCharType="separate"/>
      </w:r>
      <w:r w:rsidR="00E90C47">
        <w:rPr>
          <w:noProof/>
        </w:rPr>
        <w:t>301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216591">
        <w:rPr>
          <w:noProof/>
        </w:rPr>
        <w:tab/>
      </w:r>
      <w:r w:rsidRPr="00216591">
        <w:rPr>
          <w:noProof/>
        </w:rPr>
        <w:fldChar w:fldCharType="begin"/>
      </w:r>
      <w:r w:rsidRPr="00216591">
        <w:rPr>
          <w:noProof/>
        </w:rPr>
        <w:instrText xml:space="preserve"> PAGEREF _Toc117004212 \h </w:instrText>
      </w:r>
      <w:r w:rsidRPr="00216591">
        <w:rPr>
          <w:noProof/>
        </w:rPr>
      </w:r>
      <w:r w:rsidRPr="00216591">
        <w:rPr>
          <w:noProof/>
        </w:rPr>
        <w:fldChar w:fldCharType="separate"/>
      </w:r>
      <w:r w:rsidR="00E90C47">
        <w:rPr>
          <w:noProof/>
        </w:rPr>
        <w:t>301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436C</w:t>
      </w:r>
      <w:r>
        <w:rPr>
          <w:noProof/>
        </w:rPr>
        <w:tab/>
        <w:t>Secured party may appoint administrator</w:t>
      </w:r>
      <w:r w:rsidRPr="00216591">
        <w:rPr>
          <w:noProof/>
        </w:rPr>
        <w:tab/>
      </w:r>
      <w:r w:rsidRPr="00216591">
        <w:rPr>
          <w:noProof/>
        </w:rPr>
        <w:fldChar w:fldCharType="begin"/>
      </w:r>
      <w:r w:rsidRPr="00216591">
        <w:rPr>
          <w:noProof/>
        </w:rPr>
        <w:instrText xml:space="preserve"> PAGEREF _Toc117004213 \h </w:instrText>
      </w:r>
      <w:r w:rsidRPr="00216591">
        <w:rPr>
          <w:noProof/>
        </w:rPr>
      </w:r>
      <w:r w:rsidRPr="00216591">
        <w:rPr>
          <w:noProof/>
        </w:rPr>
        <w:fldChar w:fldCharType="separate"/>
      </w:r>
      <w:r w:rsidR="00E90C47">
        <w:rPr>
          <w:noProof/>
        </w:rPr>
        <w:t>302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216591">
        <w:rPr>
          <w:noProof/>
        </w:rPr>
        <w:tab/>
      </w:r>
      <w:r w:rsidRPr="00216591">
        <w:rPr>
          <w:noProof/>
        </w:rPr>
        <w:fldChar w:fldCharType="begin"/>
      </w:r>
      <w:r w:rsidRPr="00216591">
        <w:rPr>
          <w:noProof/>
        </w:rPr>
        <w:instrText xml:space="preserve"> PAGEREF _Toc117004214 \h </w:instrText>
      </w:r>
      <w:r w:rsidRPr="00216591">
        <w:rPr>
          <w:noProof/>
        </w:rPr>
      </w:r>
      <w:r w:rsidRPr="00216591">
        <w:rPr>
          <w:noProof/>
        </w:rPr>
        <w:fldChar w:fldCharType="separate"/>
      </w:r>
      <w:r w:rsidR="00E90C47">
        <w:rPr>
          <w:noProof/>
        </w:rPr>
        <w:t>302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216591">
        <w:rPr>
          <w:noProof/>
        </w:rPr>
        <w:tab/>
      </w:r>
      <w:r w:rsidRPr="00216591">
        <w:rPr>
          <w:noProof/>
        </w:rPr>
        <w:fldChar w:fldCharType="begin"/>
      </w:r>
      <w:r w:rsidRPr="00216591">
        <w:rPr>
          <w:noProof/>
        </w:rPr>
        <w:instrText xml:space="preserve"> PAGEREF _Toc117004215 \h </w:instrText>
      </w:r>
      <w:r w:rsidRPr="00216591">
        <w:rPr>
          <w:noProof/>
        </w:rPr>
      </w:r>
      <w:r w:rsidRPr="00216591">
        <w:rPr>
          <w:noProof/>
        </w:rPr>
        <w:fldChar w:fldCharType="separate"/>
      </w:r>
      <w:r w:rsidR="00E90C47">
        <w:rPr>
          <w:noProof/>
        </w:rPr>
        <w:t>302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216591">
        <w:rPr>
          <w:noProof/>
        </w:rPr>
        <w:tab/>
      </w:r>
      <w:r w:rsidRPr="00216591">
        <w:rPr>
          <w:noProof/>
        </w:rPr>
        <w:fldChar w:fldCharType="begin"/>
      </w:r>
      <w:r w:rsidRPr="00216591">
        <w:rPr>
          <w:noProof/>
        </w:rPr>
        <w:instrText xml:space="preserve"> PAGEREF _Toc117004216 \h </w:instrText>
      </w:r>
      <w:r w:rsidRPr="00216591">
        <w:rPr>
          <w:noProof/>
        </w:rPr>
      </w:r>
      <w:r w:rsidRPr="00216591">
        <w:rPr>
          <w:noProof/>
        </w:rPr>
        <w:fldChar w:fldCharType="separate"/>
      </w:r>
      <w:r w:rsidR="00E90C47">
        <w:rPr>
          <w:noProof/>
        </w:rPr>
        <w:t>305</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216591">
        <w:rPr>
          <w:b w:val="0"/>
          <w:noProof/>
          <w:sz w:val="18"/>
        </w:rPr>
        <w:tab/>
      </w:r>
      <w:r w:rsidRPr="00216591">
        <w:rPr>
          <w:b w:val="0"/>
          <w:noProof/>
          <w:sz w:val="18"/>
        </w:rPr>
        <w:fldChar w:fldCharType="begin"/>
      </w:r>
      <w:r w:rsidRPr="00216591">
        <w:rPr>
          <w:b w:val="0"/>
          <w:noProof/>
          <w:sz w:val="18"/>
        </w:rPr>
        <w:instrText xml:space="preserve"> PAGEREF _Toc117004217 \h </w:instrText>
      </w:r>
      <w:r w:rsidRPr="00216591">
        <w:rPr>
          <w:b w:val="0"/>
          <w:noProof/>
          <w:sz w:val="18"/>
        </w:rPr>
      </w:r>
      <w:r w:rsidRPr="00216591">
        <w:rPr>
          <w:b w:val="0"/>
          <w:noProof/>
          <w:sz w:val="18"/>
        </w:rPr>
        <w:fldChar w:fldCharType="separate"/>
      </w:r>
      <w:r w:rsidR="00E90C47">
        <w:rPr>
          <w:b w:val="0"/>
          <w:noProof/>
          <w:sz w:val="18"/>
        </w:rPr>
        <w:t>306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216591">
        <w:rPr>
          <w:noProof/>
        </w:rPr>
        <w:tab/>
      </w:r>
      <w:r w:rsidRPr="00216591">
        <w:rPr>
          <w:noProof/>
        </w:rPr>
        <w:fldChar w:fldCharType="begin"/>
      </w:r>
      <w:r w:rsidRPr="00216591">
        <w:rPr>
          <w:noProof/>
        </w:rPr>
        <w:instrText xml:space="preserve"> PAGEREF _Toc117004218 \h </w:instrText>
      </w:r>
      <w:r w:rsidRPr="00216591">
        <w:rPr>
          <w:noProof/>
        </w:rPr>
      </w:r>
      <w:r w:rsidRPr="00216591">
        <w:rPr>
          <w:noProof/>
        </w:rPr>
        <w:fldChar w:fldCharType="separate"/>
      </w:r>
      <w:r w:rsidR="00E90C47">
        <w:rPr>
          <w:noProof/>
        </w:rPr>
        <w:t>306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216591">
        <w:rPr>
          <w:noProof/>
        </w:rPr>
        <w:tab/>
      </w:r>
      <w:r w:rsidRPr="00216591">
        <w:rPr>
          <w:noProof/>
        </w:rPr>
        <w:fldChar w:fldCharType="begin"/>
      </w:r>
      <w:r w:rsidRPr="00216591">
        <w:rPr>
          <w:noProof/>
        </w:rPr>
        <w:instrText xml:space="preserve"> PAGEREF _Toc117004219 \h </w:instrText>
      </w:r>
      <w:r w:rsidRPr="00216591">
        <w:rPr>
          <w:noProof/>
        </w:rPr>
      </w:r>
      <w:r w:rsidRPr="00216591">
        <w:rPr>
          <w:noProof/>
        </w:rPr>
        <w:fldChar w:fldCharType="separate"/>
      </w:r>
      <w:r w:rsidR="00E90C47">
        <w:rPr>
          <w:noProof/>
        </w:rPr>
        <w:t>306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216591">
        <w:rPr>
          <w:noProof/>
        </w:rPr>
        <w:tab/>
      </w:r>
      <w:r w:rsidRPr="00216591">
        <w:rPr>
          <w:noProof/>
        </w:rPr>
        <w:fldChar w:fldCharType="begin"/>
      </w:r>
      <w:r w:rsidRPr="00216591">
        <w:rPr>
          <w:noProof/>
        </w:rPr>
        <w:instrText xml:space="preserve"> PAGEREF _Toc117004220 \h </w:instrText>
      </w:r>
      <w:r w:rsidRPr="00216591">
        <w:rPr>
          <w:noProof/>
        </w:rPr>
      </w:r>
      <w:r w:rsidRPr="00216591">
        <w:rPr>
          <w:noProof/>
        </w:rPr>
        <w:fldChar w:fldCharType="separate"/>
      </w:r>
      <w:r w:rsidR="00E90C47">
        <w:rPr>
          <w:noProof/>
        </w:rPr>
        <w:t>306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216591">
        <w:rPr>
          <w:noProof/>
        </w:rPr>
        <w:tab/>
      </w:r>
      <w:r w:rsidRPr="00216591">
        <w:rPr>
          <w:noProof/>
        </w:rPr>
        <w:fldChar w:fldCharType="begin"/>
      </w:r>
      <w:r w:rsidRPr="00216591">
        <w:rPr>
          <w:noProof/>
        </w:rPr>
        <w:instrText xml:space="preserve"> PAGEREF _Toc117004221 \h </w:instrText>
      </w:r>
      <w:r w:rsidRPr="00216591">
        <w:rPr>
          <w:noProof/>
        </w:rPr>
      </w:r>
      <w:r w:rsidRPr="00216591">
        <w:rPr>
          <w:noProof/>
        </w:rPr>
        <w:fldChar w:fldCharType="separate"/>
      </w:r>
      <w:r w:rsidR="00E90C47">
        <w:rPr>
          <w:noProof/>
        </w:rPr>
        <w:t>308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216591">
        <w:rPr>
          <w:noProof/>
        </w:rPr>
        <w:tab/>
      </w:r>
      <w:r w:rsidRPr="00216591">
        <w:rPr>
          <w:noProof/>
        </w:rPr>
        <w:fldChar w:fldCharType="begin"/>
      </w:r>
      <w:r w:rsidRPr="00216591">
        <w:rPr>
          <w:noProof/>
        </w:rPr>
        <w:instrText xml:space="preserve"> PAGEREF _Toc117004222 \h </w:instrText>
      </w:r>
      <w:r w:rsidRPr="00216591">
        <w:rPr>
          <w:noProof/>
        </w:rPr>
      </w:r>
      <w:r w:rsidRPr="00216591">
        <w:rPr>
          <w:noProof/>
        </w:rPr>
        <w:fldChar w:fldCharType="separate"/>
      </w:r>
      <w:r w:rsidR="00E90C47">
        <w:rPr>
          <w:noProof/>
        </w:rPr>
        <w:t>308</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4—Administrator investigates company’s affairs</w:t>
      </w:r>
      <w:r w:rsidRPr="00216591">
        <w:rPr>
          <w:b w:val="0"/>
          <w:noProof/>
          <w:sz w:val="18"/>
        </w:rPr>
        <w:tab/>
      </w:r>
      <w:r w:rsidRPr="00216591">
        <w:rPr>
          <w:b w:val="0"/>
          <w:noProof/>
          <w:sz w:val="18"/>
        </w:rPr>
        <w:fldChar w:fldCharType="begin"/>
      </w:r>
      <w:r w:rsidRPr="00216591">
        <w:rPr>
          <w:b w:val="0"/>
          <w:noProof/>
          <w:sz w:val="18"/>
        </w:rPr>
        <w:instrText xml:space="preserve"> PAGEREF _Toc117004223 \h </w:instrText>
      </w:r>
      <w:r w:rsidRPr="00216591">
        <w:rPr>
          <w:b w:val="0"/>
          <w:noProof/>
          <w:sz w:val="18"/>
        </w:rPr>
      </w:r>
      <w:r w:rsidRPr="00216591">
        <w:rPr>
          <w:b w:val="0"/>
          <w:noProof/>
          <w:sz w:val="18"/>
        </w:rPr>
        <w:fldChar w:fldCharType="separate"/>
      </w:r>
      <w:r w:rsidR="00E90C47">
        <w:rPr>
          <w:b w:val="0"/>
          <w:noProof/>
          <w:sz w:val="18"/>
        </w:rPr>
        <w:t>312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216591">
        <w:rPr>
          <w:noProof/>
        </w:rPr>
        <w:tab/>
      </w:r>
      <w:r w:rsidRPr="00216591">
        <w:rPr>
          <w:noProof/>
        </w:rPr>
        <w:fldChar w:fldCharType="begin"/>
      </w:r>
      <w:r w:rsidRPr="00216591">
        <w:rPr>
          <w:noProof/>
        </w:rPr>
        <w:instrText xml:space="preserve"> PAGEREF _Toc117004224 \h </w:instrText>
      </w:r>
      <w:r w:rsidRPr="00216591">
        <w:rPr>
          <w:noProof/>
        </w:rPr>
      </w:r>
      <w:r w:rsidRPr="00216591">
        <w:rPr>
          <w:noProof/>
        </w:rPr>
        <w:fldChar w:fldCharType="separate"/>
      </w:r>
      <w:r w:rsidR="00E90C47">
        <w:rPr>
          <w:noProof/>
        </w:rPr>
        <w:t>312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216591">
        <w:rPr>
          <w:noProof/>
        </w:rPr>
        <w:tab/>
      </w:r>
      <w:r w:rsidRPr="00216591">
        <w:rPr>
          <w:noProof/>
        </w:rPr>
        <w:fldChar w:fldCharType="begin"/>
      </w:r>
      <w:r w:rsidRPr="00216591">
        <w:rPr>
          <w:noProof/>
        </w:rPr>
        <w:instrText xml:space="preserve"> PAGEREF _Toc117004225 \h </w:instrText>
      </w:r>
      <w:r w:rsidRPr="00216591">
        <w:rPr>
          <w:noProof/>
        </w:rPr>
      </w:r>
      <w:r w:rsidRPr="00216591">
        <w:rPr>
          <w:noProof/>
        </w:rPr>
        <w:fldChar w:fldCharType="separate"/>
      </w:r>
      <w:r w:rsidR="00E90C47">
        <w:rPr>
          <w:noProof/>
        </w:rPr>
        <w:t>312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216591">
        <w:rPr>
          <w:noProof/>
        </w:rPr>
        <w:tab/>
      </w:r>
      <w:r w:rsidRPr="00216591">
        <w:rPr>
          <w:noProof/>
        </w:rPr>
        <w:fldChar w:fldCharType="begin"/>
      </w:r>
      <w:r w:rsidRPr="00216591">
        <w:rPr>
          <w:noProof/>
        </w:rPr>
        <w:instrText xml:space="preserve"> PAGEREF _Toc117004226 \h </w:instrText>
      </w:r>
      <w:r w:rsidRPr="00216591">
        <w:rPr>
          <w:noProof/>
        </w:rPr>
      </w:r>
      <w:r w:rsidRPr="00216591">
        <w:rPr>
          <w:noProof/>
        </w:rPr>
        <w:fldChar w:fldCharType="separate"/>
      </w:r>
      <w:r w:rsidR="00E90C47">
        <w:rPr>
          <w:noProof/>
        </w:rPr>
        <w:t>313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216591">
        <w:rPr>
          <w:noProof/>
        </w:rPr>
        <w:tab/>
      </w:r>
      <w:r w:rsidRPr="00216591">
        <w:rPr>
          <w:noProof/>
        </w:rPr>
        <w:fldChar w:fldCharType="begin"/>
      </w:r>
      <w:r w:rsidRPr="00216591">
        <w:rPr>
          <w:noProof/>
        </w:rPr>
        <w:instrText xml:space="preserve"> PAGEREF _Toc117004227 \h </w:instrText>
      </w:r>
      <w:r w:rsidRPr="00216591">
        <w:rPr>
          <w:noProof/>
        </w:rPr>
      </w:r>
      <w:r w:rsidRPr="00216591">
        <w:rPr>
          <w:noProof/>
        </w:rPr>
        <w:fldChar w:fldCharType="separate"/>
      </w:r>
      <w:r w:rsidR="00E90C47">
        <w:rPr>
          <w:noProof/>
        </w:rPr>
        <w:t>314</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5—Meeting of creditors decides company’s future</w:t>
      </w:r>
      <w:r w:rsidRPr="00216591">
        <w:rPr>
          <w:b w:val="0"/>
          <w:noProof/>
          <w:sz w:val="18"/>
        </w:rPr>
        <w:tab/>
      </w:r>
      <w:r w:rsidRPr="00216591">
        <w:rPr>
          <w:b w:val="0"/>
          <w:noProof/>
          <w:sz w:val="18"/>
        </w:rPr>
        <w:fldChar w:fldCharType="begin"/>
      </w:r>
      <w:r w:rsidRPr="00216591">
        <w:rPr>
          <w:b w:val="0"/>
          <w:noProof/>
          <w:sz w:val="18"/>
        </w:rPr>
        <w:instrText xml:space="preserve"> PAGEREF _Toc117004228 \h </w:instrText>
      </w:r>
      <w:r w:rsidRPr="00216591">
        <w:rPr>
          <w:b w:val="0"/>
          <w:noProof/>
          <w:sz w:val="18"/>
        </w:rPr>
      </w:r>
      <w:r w:rsidRPr="00216591">
        <w:rPr>
          <w:b w:val="0"/>
          <w:noProof/>
          <w:sz w:val="18"/>
        </w:rPr>
        <w:fldChar w:fldCharType="separate"/>
      </w:r>
      <w:r w:rsidR="00E90C47">
        <w:rPr>
          <w:b w:val="0"/>
          <w:noProof/>
          <w:sz w:val="18"/>
        </w:rPr>
        <w:t>316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216591">
        <w:rPr>
          <w:noProof/>
        </w:rPr>
        <w:tab/>
      </w:r>
      <w:r w:rsidRPr="00216591">
        <w:rPr>
          <w:noProof/>
        </w:rPr>
        <w:fldChar w:fldCharType="begin"/>
      </w:r>
      <w:r w:rsidRPr="00216591">
        <w:rPr>
          <w:noProof/>
        </w:rPr>
        <w:instrText xml:space="preserve"> PAGEREF _Toc117004229 \h </w:instrText>
      </w:r>
      <w:r w:rsidRPr="00216591">
        <w:rPr>
          <w:noProof/>
        </w:rPr>
      </w:r>
      <w:r w:rsidRPr="00216591">
        <w:rPr>
          <w:noProof/>
        </w:rPr>
        <w:fldChar w:fldCharType="separate"/>
      </w:r>
      <w:r w:rsidR="00E90C47">
        <w:rPr>
          <w:noProof/>
        </w:rPr>
        <w:t>316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216591">
        <w:rPr>
          <w:noProof/>
        </w:rPr>
        <w:tab/>
      </w:r>
      <w:r w:rsidRPr="00216591">
        <w:rPr>
          <w:noProof/>
        </w:rPr>
        <w:fldChar w:fldCharType="begin"/>
      </w:r>
      <w:r w:rsidRPr="00216591">
        <w:rPr>
          <w:noProof/>
        </w:rPr>
        <w:instrText xml:space="preserve"> PAGEREF _Toc117004230 \h </w:instrText>
      </w:r>
      <w:r w:rsidRPr="00216591">
        <w:rPr>
          <w:noProof/>
        </w:rPr>
      </w:r>
      <w:r w:rsidRPr="00216591">
        <w:rPr>
          <w:noProof/>
        </w:rPr>
        <w:fldChar w:fldCharType="separate"/>
      </w:r>
      <w:r w:rsidR="00E90C47">
        <w:rPr>
          <w:noProof/>
        </w:rPr>
        <w:t>317</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216591">
        <w:rPr>
          <w:b w:val="0"/>
          <w:noProof/>
          <w:sz w:val="18"/>
        </w:rPr>
        <w:tab/>
      </w:r>
      <w:r w:rsidRPr="00216591">
        <w:rPr>
          <w:b w:val="0"/>
          <w:noProof/>
          <w:sz w:val="18"/>
        </w:rPr>
        <w:fldChar w:fldCharType="begin"/>
      </w:r>
      <w:r w:rsidRPr="00216591">
        <w:rPr>
          <w:b w:val="0"/>
          <w:noProof/>
          <w:sz w:val="18"/>
        </w:rPr>
        <w:instrText xml:space="preserve"> PAGEREF _Toc117004231 \h </w:instrText>
      </w:r>
      <w:r w:rsidRPr="00216591">
        <w:rPr>
          <w:b w:val="0"/>
          <w:noProof/>
          <w:sz w:val="18"/>
        </w:rPr>
      </w:r>
      <w:r w:rsidRPr="00216591">
        <w:rPr>
          <w:b w:val="0"/>
          <w:noProof/>
          <w:sz w:val="18"/>
        </w:rPr>
        <w:fldChar w:fldCharType="separate"/>
      </w:r>
      <w:r w:rsidR="00E90C47">
        <w:rPr>
          <w:b w:val="0"/>
          <w:noProof/>
          <w:sz w:val="18"/>
        </w:rPr>
        <w:t>318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216591">
        <w:rPr>
          <w:noProof/>
        </w:rPr>
        <w:tab/>
      </w:r>
      <w:r w:rsidRPr="00216591">
        <w:rPr>
          <w:noProof/>
        </w:rPr>
        <w:fldChar w:fldCharType="begin"/>
      </w:r>
      <w:r w:rsidRPr="00216591">
        <w:rPr>
          <w:noProof/>
        </w:rPr>
        <w:instrText xml:space="preserve"> PAGEREF _Toc117004232 \h </w:instrText>
      </w:r>
      <w:r w:rsidRPr="00216591">
        <w:rPr>
          <w:noProof/>
        </w:rPr>
      </w:r>
      <w:r w:rsidRPr="00216591">
        <w:rPr>
          <w:noProof/>
        </w:rPr>
        <w:fldChar w:fldCharType="separate"/>
      </w:r>
      <w:r w:rsidR="00E90C47">
        <w:rPr>
          <w:noProof/>
        </w:rPr>
        <w:t>318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216591">
        <w:rPr>
          <w:noProof/>
        </w:rPr>
        <w:tab/>
      </w:r>
      <w:r w:rsidRPr="00216591">
        <w:rPr>
          <w:noProof/>
        </w:rPr>
        <w:fldChar w:fldCharType="begin"/>
      </w:r>
      <w:r w:rsidRPr="00216591">
        <w:rPr>
          <w:noProof/>
        </w:rPr>
        <w:instrText xml:space="preserve"> PAGEREF _Toc117004233 \h </w:instrText>
      </w:r>
      <w:r w:rsidRPr="00216591">
        <w:rPr>
          <w:noProof/>
        </w:rPr>
      </w:r>
      <w:r w:rsidRPr="00216591">
        <w:rPr>
          <w:noProof/>
        </w:rPr>
        <w:fldChar w:fldCharType="separate"/>
      </w:r>
      <w:r w:rsidR="00E90C47">
        <w:rPr>
          <w:noProof/>
        </w:rPr>
        <w:t>318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216591">
        <w:rPr>
          <w:noProof/>
        </w:rPr>
        <w:tab/>
      </w:r>
      <w:r w:rsidRPr="00216591">
        <w:rPr>
          <w:noProof/>
        </w:rPr>
        <w:fldChar w:fldCharType="begin"/>
      </w:r>
      <w:r w:rsidRPr="00216591">
        <w:rPr>
          <w:noProof/>
        </w:rPr>
        <w:instrText xml:space="preserve"> PAGEREF _Toc117004234 \h </w:instrText>
      </w:r>
      <w:r w:rsidRPr="00216591">
        <w:rPr>
          <w:noProof/>
        </w:rPr>
      </w:r>
      <w:r w:rsidRPr="00216591">
        <w:rPr>
          <w:noProof/>
        </w:rPr>
        <w:fldChar w:fldCharType="separate"/>
      </w:r>
      <w:r w:rsidR="00E90C47">
        <w:rPr>
          <w:noProof/>
        </w:rPr>
        <w:t>320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216591">
        <w:rPr>
          <w:noProof/>
        </w:rPr>
        <w:tab/>
      </w:r>
      <w:r w:rsidRPr="00216591">
        <w:rPr>
          <w:noProof/>
        </w:rPr>
        <w:fldChar w:fldCharType="begin"/>
      </w:r>
      <w:r w:rsidRPr="00216591">
        <w:rPr>
          <w:noProof/>
        </w:rPr>
        <w:instrText xml:space="preserve"> PAGEREF _Toc117004235 \h </w:instrText>
      </w:r>
      <w:r w:rsidRPr="00216591">
        <w:rPr>
          <w:noProof/>
        </w:rPr>
      </w:r>
      <w:r w:rsidRPr="00216591">
        <w:rPr>
          <w:noProof/>
        </w:rPr>
        <w:fldChar w:fldCharType="separate"/>
      </w:r>
      <w:r w:rsidR="00E90C47">
        <w:rPr>
          <w:noProof/>
        </w:rPr>
        <w:t>320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216591">
        <w:rPr>
          <w:noProof/>
        </w:rPr>
        <w:tab/>
      </w:r>
      <w:r w:rsidRPr="00216591">
        <w:rPr>
          <w:noProof/>
        </w:rPr>
        <w:fldChar w:fldCharType="begin"/>
      </w:r>
      <w:r w:rsidRPr="00216591">
        <w:rPr>
          <w:noProof/>
        </w:rPr>
        <w:instrText xml:space="preserve"> PAGEREF _Toc117004236 \h </w:instrText>
      </w:r>
      <w:r w:rsidRPr="00216591">
        <w:rPr>
          <w:noProof/>
        </w:rPr>
      </w:r>
      <w:r w:rsidRPr="00216591">
        <w:rPr>
          <w:noProof/>
        </w:rPr>
        <w:fldChar w:fldCharType="separate"/>
      </w:r>
      <w:r w:rsidR="00E90C47">
        <w:rPr>
          <w:noProof/>
        </w:rPr>
        <w:t>320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440G</w:t>
      </w:r>
      <w:r>
        <w:rPr>
          <w:noProof/>
        </w:rPr>
        <w:tab/>
        <w:t>Duties of court officer in relation to property of company</w:t>
      </w:r>
      <w:r w:rsidRPr="00216591">
        <w:rPr>
          <w:noProof/>
        </w:rPr>
        <w:tab/>
      </w:r>
      <w:r w:rsidRPr="00216591">
        <w:rPr>
          <w:noProof/>
        </w:rPr>
        <w:fldChar w:fldCharType="begin"/>
      </w:r>
      <w:r w:rsidRPr="00216591">
        <w:rPr>
          <w:noProof/>
        </w:rPr>
        <w:instrText xml:space="preserve"> PAGEREF _Toc117004237 \h </w:instrText>
      </w:r>
      <w:r w:rsidRPr="00216591">
        <w:rPr>
          <w:noProof/>
        </w:rPr>
      </w:r>
      <w:r w:rsidRPr="00216591">
        <w:rPr>
          <w:noProof/>
        </w:rPr>
        <w:fldChar w:fldCharType="separate"/>
      </w:r>
      <w:r w:rsidR="00E90C47">
        <w:rPr>
          <w:noProof/>
        </w:rPr>
        <w:t>320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216591">
        <w:rPr>
          <w:noProof/>
        </w:rPr>
        <w:tab/>
      </w:r>
      <w:r w:rsidRPr="00216591">
        <w:rPr>
          <w:noProof/>
        </w:rPr>
        <w:fldChar w:fldCharType="begin"/>
      </w:r>
      <w:r w:rsidRPr="00216591">
        <w:rPr>
          <w:noProof/>
        </w:rPr>
        <w:instrText xml:space="preserve"> PAGEREF _Toc117004238 \h </w:instrText>
      </w:r>
      <w:r w:rsidRPr="00216591">
        <w:rPr>
          <w:noProof/>
        </w:rPr>
      </w:r>
      <w:r w:rsidRPr="00216591">
        <w:rPr>
          <w:noProof/>
        </w:rPr>
        <w:fldChar w:fldCharType="separate"/>
      </w:r>
      <w:r w:rsidR="00E90C47">
        <w:rPr>
          <w:noProof/>
        </w:rPr>
        <w:t>322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216591">
        <w:rPr>
          <w:noProof/>
        </w:rPr>
        <w:tab/>
      </w:r>
      <w:r w:rsidRPr="00216591">
        <w:rPr>
          <w:noProof/>
        </w:rPr>
        <w:fldChar w:fldCharType="begin"/>
      </w:r>
      <w:r w:rsidRPr="00216591">
        <w:rPr>
          <w:noProof/>
        </w:rPr>
        <w:instrText xml:space="preserve"> PAGEREF _Toc117004239 \h </w:instrText>
      </w:r>
      <w:r w:rsidRPr="00216591">
        <w:rPr>
          <w:noProof/>
        </w:rPr>
      </w:r>
      <w:r w:rsidRPr="00216591">
        <w:rPr>
          <w:noProof/>
        </w:rPr>
        <w:fldChar w:fldCharType="separate"/>
      </w:r>
      <w:r w:rsidR="00E90C47">
        <w:rPr>
          <w:noProof/>
        </w:rPr>
        <w:t>322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216591">
        <w:rPr>
          <w:noProof/>
        </w:rPr>
        <w:tab/>
      </w:r>
      <w:r w:rsidRPr="00216591">
        <w:rPr>
          <w:noProof/>
        </w:rPr>
        <w:fldChar w:fldCharType="begin"/>
      </w:r>
      <w:r w:rsidRPr="00216591">
        <w:rPr>
          <w:noProof/>
        </w:rPr>
        <w:instrText xml:space="preserve"> PAGEREF _Toc117004240 \h </w:instrText>
      </w:r>
      <w:r w:rsidRPr="00216591">
        <w:rPr>
          <w:noProof/>
        </w:rPr>
      </w:r>
      <w:r w:rsidRPr="00216591">
        <w:rPr>
          <w:noProof/>
        </w:rPr>
        <w:fldChar w:fldCharType="separate"/>
      </w:r>
      <w:r w:rsidR="00E90C47">
        <w:rPr>
          <w:noProof/>
        </w:rPr>
        <w:t>323</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7—Rights of secured party, owner or lessor</w:t>
      </w:r>
      <w:r w:rsidRPr="00216591">
        <w:rPr>
          <w:b w:val="0"/>
          <w:noProof/>
          <w:sz w:val="18"/>
        </w:rPr>
        <w:tab/>
      </w:r>
      <w:r w:rsidRPr="00216591">
        <w:rPr>
          <w:b w:val="0"/>
          <w:noProof/>
          <w:sz w:val="18"/>
        </w:rPr>
        <w:fldChar w:fldCharType="begin"/>
      </w:r>
      <w:r w:rsidRPr="00216591">
        <w:rPr>
          <w:b w:val="0"/>
          <w:noProof/>
          <w:sz w:val="18"/>
        </w:rPr>
        <w:instrText xml:space="preserve"> PAGEREF _Toc117004241 \h </w:instrText>
      </w:r>
      <w:r w:rsidRPr="00216591">
        <w:rPr>
          <w:b w:val="0"/>
          <w:noProof/>
          <w:sz w:val="18"/>
        </w:rPr>
      </w:r>
      <w:r w:rsidRPr="00216591">
        <w:rPr>
          <w:b w:val="0"/>
          <w:noProof/>
          <w:sz w:val="18"/>
        </w:rPr>
        <w:fldChar w:fldCharType="separate"/>
      </w:r>
      <w:r w:rsidR="00E90C47">
        <w:rPr>
          <w:b w:val="0"/>
          <w:noProof/>
          <w:sz w:val="18"/>
        </w:rPr>
        <w:t>325</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A—General</w:t>
      </w:r>
      <w:r w:rsidRPr="00216591">
        <w:rPr>
          <w:b w:val="0"/>
          <w:noProof/>
          <w:sz w:val="18"/>
        </w:rPr>
        <w:tab/>
      </w:r>
      <w:r w:rsidRPr="00216591">
        <w:rPr>
          <w:b w:val="0"/>
          <w:noProof/>
          <w:sz w:val="18"/>
        </w:rPr>
        <w:fldChar w:fldCharType="begin"/>
      </w:r>
      <w:r w:rsidRPr="00216591">
        <w:rPr>
          <w:b w:val="0"/>
          <w:noProof/>
          <w:sz w:val="18"/>
        </w:rPr>
        <w:instrText xml:space="preserve"> PAGEREF _Toc117004242 \h </w:instrText>
      </w:r>
      <w:r w:rsidRPr="00216591">
        <w:rPr>
          <w:b w:val="0"/>
          <w:noProof/>
          <w:sz w:val="18"/>
        </w:rPr>
      </w:r>
      <w:r w:rsidRPr="00216591">
        <w:rPr>
          <w:b w:val="0"/>
          <w:noProof/>
          <w:sz w:val="18"/>
        </w:rPr>
        <w:fldChar w:fldCharType="separate"/>
      </w:r>
      <w:r w:rsidR="00E90C47">
        <w:rPr>
          <w:b w:val="0"/>
          <w:noProof/>
          <w:sz w:val="18"/>
        </w:rPr>
        <w:t>325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216591">
        <w:rPr>
          <w:noProof/>
        </w:rPr>
        <w:tab/>
      </w:r>
      <w:r w:rsidRPr="00216591">
        <w:rPr>
          <w:noProof/>
        </w:rPr>
        <w:fldChar w:fldCharType="begin"/>
      </w:r>
      <w:r w:rsidRPr="00216591">
        <w:rPr>
          <w:noProof/>
        </w:rPr>
        <w:instrText xml:space="preserve"> PAGEREF _Toc117004243 \h </w:instrText>
      </w:r>
      <w:r w:rsidRPr="00216591">
        <w:rPr>
          <w:noProof/>
        </w:rPr>
      </w:r>
      <w:r w:rsidRPr="00216591">
        <w:rPr>
          <w:noProof/>
        </w:rPr>
        <w:fldChar w:fldCharType="separate"/>
      </w:r>
      <w:r w:rsidR="00E90C47">
        <w:rPr>
          <w:noProof/>
        </w:rPr>
        <w:t>325</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216591">
        <w:rPr>
          <w:b w:val="0"/>
          <w:noProof/>
          <w:sz w:val="18"/>
        </w:rPr>
        <w:tab/>
      </w:r>
      <w:r w:rsidRPr="00216591">
        <w:rPr>
          <w:b w:val="0"/>
          <w:noProof/>
          <w:sz w:val="18"/>
        </w:rPr>
        <w:fldChar w:fldCharType="begin"/>
      </w:r>
      <w:r w:rsidRPr="00216591">
        <w:rPr>
          <w:b w:val="0"/>
          <w:noProof/>
          <w:sz w:val="18"/>
        </w:rPr>
        <w:instrText xml:space="preserve"> PAGEREF _Toc117004244 \h </w:instrText>
      </w:r>
      <w:r w:rsidRPr="00216591">
        <w:rPr>
          <w:b w:val="0"/>
          <w:noProof/>
          <w:sz w:val="18"/>
        </w:rPr>
      </w:r>
      <w:r w:rsidRPr="00216591">
        <w:rPr>
          <w:b w:val="0"/>
          <w:noProof/>
          <w:sz w:val="18"/>
        </w:rPr>
        <w:fldChar w:fldCharType="separate"/>
      </w:r>
      <w:r w:rsidR="00E90C47">
        <w:rPr>
          <w:b w:val="0"/>
          <w:noProof/>
          <w:sz w:val="18"/>
        </w:rPr>
        <w:t>325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216591">
        <w:rPr>
          <w:noProof/>
        </w:rPr>
        <w:tab/>
      </w:r>
      <w:r w:rsidRPr="00216591">
        <w:rPr>
          <w:noProof/>
        </w:rPr>
        <w:fldChar w:fldCharType="begin"/>
      </w:r>
      <w:r w:rsidRPr="00216591">
        <w:rPr>
          <w:noProof/>
        </w:rPr>
        <w:instrText xml:space="preserve"> PAGEREF _Toc117004245 \h </w:instrText>
      </w:r>
      <w:r w:rsidRPr="00216591">
        <w:rPr>
          <w:noProof/>
        </w:rPr>
      </w:r>
      <w:r w:rsidRPr="00216591">
        <w:rPr>
          <w:noProof/>
        </w:rPr>
        <w:fldChar w:fldCharType="separate"/>
      </w:r>
      <w:r w:rsidR="00E90C47">
        <w:rPr>
          <w:noProof/>
        </w:rPr>
        <w:t>325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216591">
        <w:rPr>
          <w:noProof/>
        </w:rPr>
        <w:tab/>
      </w:r>
      <w:r w:rsidRPr="00216591">
        <w:rPr>
          <w:noProof/>
        </w:rPr>
        <w:fldChar w:fldCharType="begin"/>
      </w:r>
      <w:r w:rsidRPr="00216591">
        <w:rPr>
          <w:noProof/>
        </w:rPr>
        <w:instrText xml:space="preserve"> PAGEREF _Toc117004246 \h </w:instrText>
      </w:r>
      <w:r w:rsidRPr="00216591">
        <w:rPr>
          <w:noProof/>
        </w:rPr>
      </w:r>
      <w:r w:rsidRPr="00216591">
        <w:rPr>
          <w:noProof/>
        </w:rPr>
        <w:fldChar w:fldCharType="separate"/>
      </w:r>
      <w:r w:rsidR="00E90C47">
        <w:rPr>
          <w:noProof/>
        </w:rPr>
        <w:t>325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216591">
        <w:rPr>
          <w:noProof/>
        </w:rPr>
        <w:tab/>
      </w:r>
      <w:r w:rsidRPr="00216591">
        <w:rPr>
          <w:noProof/>
        </w:rPr>
        <w:fldChar w:fldCharType="begin"/>
      </w:r>
      <w:r w:rsidRPr="00216591">
        <w:rPr>
          <w:noProof/>
        </w:rPr>
        <w:instrText xml:space="preserve"> PAGEREF _Toc117004247 \h </w:instrText>
      </w:r>
      <w:r w:rsidRPr="00216591">
        <w:rPr>
          <w:noProof/>
        </w:rPr>
      </w:r>
      <w:r w:rsidRPr="00216591">
        <w:rPr>
          <w:noProof/>
        </w:rPr>
        <w:fldChar w:fldCharType="separate"/>
      </w:r>
      <w:r w:rsidR="00E90C47">
        <w:rPr>
          <w:noProof/>
        </w:rPr>
        <w:t>327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216591">
        <w:rPr>
          <w:noProof/>
        </w:rPr>
        <w:tab/>
      </w:r>
      <w:r w:rsidRPr="00216591">
        <w:rPr>
          <w:noProof/>
        </w:rPr>
        <w:fldChar w:fldCharType="begin"/>
      </w:r>
      <w:r w:rsidRPr="00216591">
        <w:rPr>
          <w:noProof/>
        </w:rPr>
        <w:instrText xml:space="preserve"> PAGEREF _Toc117004248 \h </w:instrText>
      </w:r>
      <w:r w:rsidRPr="00216591">
        <w:rPr>
          <w:noProof/>
        </w:rPr>
      </w:r>
      <w:r w:rsidRPr="00216591">
        <w:rPr>
          <w:noProof/>
        </w:rPr>
        <w:fldChar w:fldCharType="separate"/>
      </w:r>
      <w:r w:rsidR="00E90C47">
        <w:rPr>
          <w:noProof/>
        </w:rPr>
        <w:t>328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216591">
        <w:rPr>
          <w:noProof/>
        </w:rPr>
        <w:tab/>
      </w:r>
      <w:r w:rsidRPr="00216591">
        <w:rPr>
          <w:noProof/>
        </w:rPr>
        <w:fldChar w:fldCharType="begin"/>
      </w:r>
      <w:r w:rsidRPr="00216591">
        <w:rPr>
          <w:noProof/>
        </w:rPr>
        <w:instrText xml:space="preserve"> PAGEREF _Toc117004249 \h </w:instrText>
      </w:r>
      <w:r w:rsidRPr="00216591">
        <w:rPr>
          <w:noProof/>
        </w:rPr>
      </w:r>
      <w:r w:rsidRPr="00216591">
        <w:rPr>
          <w:noProof/>
        </w:rPr>
        <w:fldChar w:fldCharType="separate"/>
      </w:r>
      <w:r w:rsidR="00E90C47">
        <w:rPr>
          <w:noProof/>
        </w:rPr>
        <w:t>328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216591">
        <w:rPr>
          <w:noProof/>
        </w:rPr>
        <w:tab/>
      </w:r>
      <w:r w:rsidRPr="00216591">
        <w:rPr>
          <w:noProof/>
        </w:rPr>
        <w:fldChar w:fldCharType="begin"/>
      </w:r>
      <w:r w:rsidRPr="00216591">
        <w:rPr>
          <w:noProof/>
        </w:rPr>
        <w:instrText xml:space="preserve"> PAGEREF _Toc117004250 \h </w:instrText>
      </w:r>
      <w:r w:rsidRPr="00216591">
        <w:rPr>
          <w:noProof/>
        </w:rPr>
      </w:r>
      <w:r w:rsidRPr="00216591">
        <w:rPr>
          <w:noProof/>
        </w:rPr>
        <w:fldChar w:fldCharType="separate"/>
      </w:r>
      <w:r w:rsidR="00E90C47">
        <w:rPr>
          <w:noProof/>
        </w:rPr>
        <w:t>329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216591">
        <w:rPr>
          <w:noProof/>
        </w:rPr>
        <w:tab/>
      </w:r>
      <w:r w:rsidRPr="00216591">
        <w:rPr>
          <w:noProof/>
        </w:rPr>
        <w:fldChar w:fldCharType="begin"/>
      </w:r>
      <w:r w:rsidRPr="00216591">
        <w:rPr>
          <w:noProof/>
        </w:rPr>
        <w:instrText xml:space="preserve"> PAGEREF _Toc117004251 \h </w:instrText>
      </w:r>
      <w:r w:rsidRPr="00216591">
        <w:rPr>
          <w:noProof/>
        </w:rPr>
      </w:r>
      <w:r w:rsidRPr="00216591">
        <w:rPr>
          <w:noProof/>
        </w:rPr>
        <w:fldChar w:fldCharType="separate"/>
      </w:r>
      <w:r w:rsidR="00E90C47">
        <w:rPr>
          <w:noProof/>
        </w:rPr>
        <w:t>329</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216591">
        <w:rPr>
          <w:b w:val="0"/>
          <w:noProof/>
          <w:sz w:val="18"/>
        </w:rPr>
        <w:tab/>
      </w:r>
      <w:r w:rsidRPr="00216591">
        <w:rPr>
          <w:b w:val="0"/>
          <w:noProof/>
          <w:sz w:val="18"/>
        </w:rPr>
        <w:fldChar w:fldCharType="begin"/>
      </w:r>
      <w:r w:rsidRPr="00216591">
        <w:rPr>
          <w:b w:val="0"/>
          <w:noProof/>
          <w:sz w:val="18"/>
        </w:rPr>
        <w:instrText xml:space="preserve"> PAGEREF _Toc117004252 \h </w:instrText>
      </w:r>
      <w:r w:rsidRPr="00216591">
        <w:rPr>
          <w:b w:val="0"/>
          <w:noProof/>
          <w:sz w:val="18"/>
        </w:rPr>
      </w:r>
      <w:r w:rsidRPr="00216591">
        <w:rPr>
          <w:b w:val="0"/>
          <w:noProof/>
          <w:sz w:val="18"/>
        </w:rPr>
        <w:fldChar w:fldCharType="separate"/>
      </w:r>
      <w:r w:rsidR="00E90C47">
        <w:rPr>
          <w:b w:val="0"/>
          <w:noProof/>
          <w:sz w:val="18"/>
        </w:rPr>
        <w:t>330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216591">
        <w:rPr>
          <w:noProof/>
        </w:rPr>
        <w:tab/>
      </w:r>
      <w:r w:rsidRPr="00216591">
        <w:rPr>
          <w:noProof/>
        </w:rPr>
        <w:fldChar w:fldCharType="begin"/>
      </w:r>
      <w:r w:rsidRPr="00216591">
        <w:rPr>
          <w:noProof/>
        </w:rPr>
        <w:instrText xml:space="preserve"> PAGEREF _Toc117004253 \h </w:instrText>
      </w:r>
      <w:r w:rsidRPr="00216591">
        <w:rPr>
          <w:noProof/>
        </w:rPr>
      </w:r>
      <w:r w:rsidRPr="00216591">
        <w:rPr>
          <w:noProof/>
        </w:rPr>
        <w:fldChar w:fldCharType="separate"/>
      </w:r>
      <w:r w:rsidR="00E90C47">
        <w:rPr>
          <w:noProof/>
        </w:rPr>
        <w:t>330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216591">
        <w:rPr>
          <w:noProof/>
        </w:rPr>
        <w:tab/>
      </w:r>
      <w:r w:rsidRPr="00216591">
        <w:rPr>
          <w:noProof/>
        </w:rPr>
        <w:fldChar w:fldCharType="begin"/>
      </w:r>
      <w:r w:rsidRPr="00216591">
        <w:rPr>
          <w:noProof/>
        </w:rPr>
        <w:instrText xml:space="preserve"> PAGEREF _Toc117004254 \h </w:instrText>
      </w:r>
      <w:r w:rsidRPr="00216591">
        <w:rPr>
          <w:noProof/>
        </w:rPr>
      </w:r>
      <w:r w:rsidRPr="00216591">
        <w:rPr>
          <w:noProof/>
        </w:rPr>
        <w:fldChar w:fldCharType="separate"/>
      </w:r>
      <w:r w:rsidR="00E90C47">
        <w:rPr>
          <w:noProof/>
        </w:rPr>
        <w:t>331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216591">
        <w:rPr>
          <w:noProof/>
        </w:rPr>
        <w:tab/>
      </w:r>
      <w:r w:rsidRPr="00216591">
        <w:rPr>
          <w:noProof/>
        </w:rPr>
        <w:fldChar w:fldCharType="begin"/>
      </w:r>
      <w:r w:rsidRPr="00216591">
        <w:rPr>
          <w:noProof/>
        </w:rPr>
        <w:instrText xml:space="preserve"> PAGEREF _Toc117004255 \h </w:instrText>
      </w:r>
      <w:r w:rsidRPr="00216591">
        <w:rPr>
          <w:noProof/>
        </w:rPr>
      </w:r>
      <w:r w:rsidRPr="00216591">
        <w:rPr>
          <w:noProof/>
        </w:rPr>
        <w:fldChar w:fldCharType="separate"/>
      </w:r>
      <w:r w:rsidR="00E90C47">
        <w:rPr>
          <w:noProof/>
        </w:rPr>
        <w:t>331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216591">
        <w:rPr>
          <w:noProof/>
        </w:rPr>
        <w:tab/>
      </w:r>
      <w:r w:rsidRPr="00216591">
        <w:rPr>
          <w:noProof/>
        </w:rPr>
        <w:fldChar w:fldCharType="begin"/>
      </w:r>
      <w:r w:rsidRPr="00216591">
        <w:rPr>
          <w:noProof/>
        </w:rPr>
        <w:instrText xml:space="preserve"> PAGEREF _Toc117004256 \h </w:instrText>
      </w:r>
      <w:r w:rsidRPr="00216591">
        <w:rPr>
          <w:noProof/>
        </w:rPr>
      </w:r>
      <w:r w:rsidRPr="00216591">
        <w:rPr>
          <w:noProof/>
        </w:rPr>
        <w:fldChar w:fldCharType="separate"/>
      </w:r>
      <w:r w:rsidR="00E90C47">
        <w:rPr>
          <w:noProof/>
        </w:rPr>
        <w:t>332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216591">
        <w:rPr>
          <w:noProof/>
        </w:rPr>
        <w:tab/>
      </w:r>
      <w:r w:rsidRPr="00216591">
        <w:rPr>
          <w:noProof/>
        </w:rPr>
        <w:fldChar w:fldCharType="begin"/>
      </w:r>
      <w:r w:rsidRPr="00216591">
        <w:rPr>
          <w:noProof/>
        </w:rPr>
        <w:instrText xml:space="preserve"> PAGEREF _Toc117004257 \h </w:instrText>
      </w:r>
      <w:r w:rsidRPr="00216591">
        <w:rPr>
          <w:noProof/>
        </w:rPr>
      </w:r>
      <w:r w:rsidRPr="00216591">
        <w:rPr>
          <w:noProof/>
        </w:rPr>
        <w:fldChar w:fldCharType="separate"/>
      </w:r>
      <w:r w:rsidR="00E90C47">
        <w:rPr>
          <w:noProof/>
        </w:rPr>
        <w:t>332</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8—Powers of administrator</w:t>
      </w:r>
      <w:r w:rsidRPr="00216591">
        <w:rPr>
          <w:b w:val="0"/>
          <w:noProof/>
          <w:sz w:val="18"/>
        </w:rPr>
        <w:tab/>
      </w:r>
      <w:r w:rsidRPr="00216591">
        <w:rPr>
          <w:b w:val="0"/>
          <w:noProof/>
          <w:sz w:val="18"/>
        </w:rPr>
        <w:fldChar w:fldCharType="begin"/>
      </w:r>
      <w:r w:rsidRPr="00216591">
        <w:rPr>
          <w:b w:val="0"/>
          <w:noProof/>
          <w:sz w:val="18"/>
        </w:rPr>
        <w:instrText xml:space="preserve"> PAGEREF _Toc117004258 \h </w:instrText>
      </w:r>
      <w:r w:rsidRPr="00216591">
        <w:rPr>
          <w:b w:val="0"/>
          <w:noProof/>
          <w:sz w:val="18"/>
        </w:rPr>
      </w:r>
      <w:r w:rsidRPr="00216591">
        <w:rPr>
          <w:b w:val="0"/>
          <w:noProof/>
          <w:sz w:val="18"/>
        </w:rPr>
        <w:fldChar w:fldCharType="separate"/>
      </w:r>
      <w:r w:rsidR="00E90C47">
        <w:rPr>
          <w:b w:val="0"/>
          <w:noProof/>
          <w:sz w:val="18"/>
        </w:rPr>
        <w:t>333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216591">
        <w:rPr>
          <w:noProof/>
        </w:rPr>
        <w:tab/>
      </w:r>
      <w:r w:rsidRPr="00216591">
        <w:rPr>
          <w:noProof/>
        </w:rPr>
        <w:fldChar w:fldCharType="begin"/>
      </w:r>
      <w:r w:rsidRPr="00216591">
        <w:rPr>
          <w:noProof/>
        </w:rPr>
        <w:instrText xml:space="preserve"> PAGEREF _Toc117004259 \h </w:instrText>
      </w:r>
      <w:r w:rsidRPr="00216591">
        <w:rPr>
          <w:noProof/>
        </w:rPr>
      </w:r>
      <w:r w:rsidRPr="00216591">
        <w:rPr>
          <w:noProof/>
        </w:rPr>
        <w:fldChar w:fldCharType="separate"/>
      </w:r>
      <w:r w:rsidR="00E90C47">
        <w:rPr>
          <w:noProof/>
        </w:rPr>
        <w:t>333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216591">
        <w:rPr>
          <w:noProof/>
        </w:rPr>
        <w:tab/>
      </w:r>
      <w:r w:rsidRPr="00216591">
        <w:rPr>
          <w:noProof/>
        </w:rPr>
        <w:fldChar w:fldCharType="begin"/>
      </w:r>
      <w:r w:rsidRPr="00216591">
        <w:rPr>
          <w:noProof/>
        </w:rPr>
        <w:instrText xml:space="preserve"> PAGEREF _Toc117004260 \h </w:instrText>
      </w:r>
      <w:r w:rsidRPr="00216591">
        <w:rPr>
          <w:noProof/>
        </w:rPr>
      </w:r>
      <w:r w:rsidRPr="00216591">
        <w:rPr>
          <w:noProof/>
        </w:rPr>
        <w:fldChar w:fldCharType="separate"/>
      </w:r>
      <w:r w:rsidR="00E90C47">
        <w:rPr>
          <w:noProof/>
        </w:rPr>
        <w:t>333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216591">
        <w:rPr>
          <w:noProof/>
        </w:rPr>
        <w:tab/>
      </w:r>
      <w:r w:rsidRPr="00216591">
        <w:rPr>
          <w:noProof/>
        </w:rPr>
        <w:fldChar w:fldCharType="begin"/>
      </w:r>
      <w:r w:rsidRPr="00216591">
        <w:rPr>
          <w:noProof/>
        </w:rPr>
        <w:instrText xml:space="preserve"> PAGEREF _Toc117004261 \h </w:instrText>
      </w:r>
      <w:r w:rsidRPr="00216591">
        <w:rPr>
          <w:noProof/>
        </w:rPr>
      </w:r>
      <w:r w:rsidRPr="00216591">
        <w:rPr>
          <w:noProof/>
        </w:rPr>
        <w:fldChar w:fldCharType="separate"/>
      </w:r>
      <w:r w:rsidR="00E90C47">
        <w:rPr>
          <w:noProof/>
        </w:rPr>
        <w:t>334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216591">
        <w:rPr>
          <w:noProof/>
        </w:rPr>
        <w:tab/>
      </w:r>
      <w:r w:rsidRPr="00216591">
        <w:rPr>
          <w:noProof/>
        </w:rPr>
        <w:fldChar w:fldCharType="begin"/>
      </w:r>
      <w:r w:rsidRPr="00216591">
        <w:rPr>
          <w:noProof/>
        </w:rPr>
        <w:instrText xml:space="preserve"> PAGEREF _Toc117004262 \h </w:instrText>
      </w:r>
      <w:r w:rsidRPr="00216591">
        <w:rPr>
          <w:noProof/>
        </w:rPr>
      </w:r>
      <w:r w:rsidRPr="00216591">
        <w:rPr>
          <w:noProof/>
        </w:rPr>
        <w:fldChar w:fldCharType="separate"/>
      </w:r>
      <w:r w:rsidR="00E90C47">
        <w:rPr>
          <w:noProof/>
        </w:rPr>
        <w:t>336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442CB</w:t>
      </w:r>
      <w:r>
        <w:rPr>
          <w:noProof/>
        </w:rPr>
        <w:tab/>
        <w:t>Property subject to a security interest or to a retention of title clause—administrator’s duty of care in exercising power of sale</w:t>
      </w:r>
      <w:r w:rsidRPr="00216591">
        <w:rPr>
          <w:noProof/>
        </w:rPr>
        <w:tab/>
      </w:r>
      <w:r w:rsidRPr="00216591">
        <w:rPr>
          <w:noProof/>
        </w:rPr>
        <w:fldChar w:fldCharType="begin"/>
      </w:r>
      <w:r w:rsidRPr="00216591">
        <w:rPr>
          <w:noProof/>
        </w:rPr>
        <w:instrText xml:space="preserve"> PAGEREF _Toc117004263 \h </w:instrText>
      </w:r>
      <w:r w:rsidRPr="00216591">
        <w:rPr>
          <w:noProof/>
        </w:rPr>
      </w:r>
      <w:r w:rsidRPr="00216591">
        <w:rPr>
          <w:noProof/>
        </w:rPr>
        <w:fldChar w:fldCharType="separate"/>
      </w:r>
      <w:r w:rsidR="00E90C47">
        <w:rPr>
          <w:noProof/>
        </w:rPr>
        <w:t>336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216591">
        <w:rPr>
          <w:noProof/>
        </w:rPr>
        <w:tab/>
      </w:r>
      <w:r w:rsidRPr="00216591">
        <w:rPr>
          <w:noProof/>
        </w:rPr>
        <w:fldChar w:fldCharType="begin"/>
      </w:r>
      <w:r w:rsidRPr="00216591">
        <w:rPr>
          <w:noProof/>
        </w:rPr>
        <w:instrText xml:space="preserve"> PAGEREF _Toc117004264 \h </w:instrText>
      </w:r>
      <w:r w:rsidRPr="00216591">
        <w:rPr>
          <w:noProof/>
        </w:rPr>
      </w:r>
      <w:r w:rsidRPr="00216591">
        <w:rPr>
          <w:noProof/>
        </w:rPr>
        <w:fldChar w:fldCharType="separate"/>
      </w:r>
      <w:r w:rsidR="00E90C47">
        <w:rPr>
          <w:noProof/>
        </w:rPr>
        <w:t>337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216591">
        <w:rPr>
          <w:noProof/>
        </w:rPr>
        <w:tab/>
      </w:r>
      <w:r w:rsidRPr="00216591">
        <w:rPr>
          <w:noProof/>
        </w:rPr>
        <w:fldChar w:fldCharType="begin"/>
      </w:r>
      <w:r w:rsidRPr="00216591">
        <w:rPr>
          <w:noProof/>
        </w:rPr>
        <w:instrText xml:space="preserve"> PAGEREF _Toc117004265 \h </w:instrText>
      </w:r>
      <w:r w:rsidRPr="00216591">
        <w:rPr>
          <w:noProof/>
        </w:rPr>
      </w:r>
      <w:r w:rsidRPr="00216591">
        <w:rPr>
          <w:noProof/>
        </w:rPr>
        <w:fldChar w:fldCharType="separate"/>
      </w:r>
      <w:r w:rsidR="00E90C47">
        <w:rPr>
          <w:noProof/>
        </w:rPr>
        <w:t>339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216591">
        <w:rPr>
          <w:noProof/>
        </w:rPr>
        <w:tab/>
      </w:r>
      <w:r w:rsidRPr="00216591">
        <w:rPr>
          <w:noProof/>
        </w:rPr>
        <w:fldChar w:fldCharType="begin"/>
      </w:r>
      <w:r w:rsidRPr="00216591">
        <w:rPr>
          <w:noProof/>
        </w:rPr>
        <w:instrText xml:space="preserve"> PAGEREF _Toc117004266 \h </w:instrText>
      </w:r>
      <w:r w:rsidRPr="00216591">
        <w:rPr>
          <w:noProof/>
        </w:rPr>
      </w:r>
      <w:r w:rsidRPr="00216591">
        <w:rPr>
          <w:noProof/>
        </w:rPr>
        <w:fldChar w:fldCharType="separate"/>
      </w:r>
      <w:r w:rsidR="00E90C47">
        <w:rPr>
          <w:noProof/>
        </w:rPr>
        <w:t>340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216591">
        <w:rPr>
          <w:noProof/>
        </w:rPr>
        <w:tab/>
      </w:r>
      <w:r w:rsidRPr="00216591">
        <w:rPr>
          <w:noProof/>
        </w:rPr>
        <w:fldChar w:fldCharType="begin"/>
      </w:r>
      <w:r w:rsidRPr="00216591">
        <w:rPr>
          <w:noProof/>
        </w:rPr>
        <w:instrText xml:space="preserve"> PAGEREF _Toc117004267 \h </w:instrText>
      </w:r>
      <w:r w:rsidRPr="00216591">
        <w:rPr>
          <w:noProof/>
        </w:rPr>
      </w:r>
      <w:r w:rsidRPr="00216591">
        <w:rPr>
          <w:noProof/>
        </w:rPr>
        <w:fldChar w:fldCharType="separate"/>
      </w:r>
      <w:r w:rsidR="00E90C47">
        <w:rPr>
          <w:noProof/>
        </w:rPr>
        <w:t>340</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9—Administrator’s liability and indemnity for debts of administration</w:t>
      </w:r>
      <w:r w:rsidRPr="00216591">
        <w:rPr>
          <w:b w:val="0"/>
          <w:noProof/>
          <w:sz w:val="18"/>
        </w:rPr>
        <w:tab/>
      </w:r>
      <w:r w:rsidRPr="00216591">
        <w:rPr>
          <w:b w:val="0"/>
          <w:noProof/>
          <w:sz w:val="18"/>
        </w:rPr>
        <w:fldChar w:fldCharType="begin"/>
      </w:r>
      <w:r w:rsidRPr="00216591">
        <w:rPr>
          <w:b w:val="0"/>
          <w:noProof/>
          <w:sz w:val="18"/>
        </w:rPr>
        <w:instrText xml:space="preserve"> PAGEREF _Toc117004268 \h </w:instrText>
      </w:r>
      <w:r w:rsidRPr="00216591">
        <w:rPr>
          <w:b w:val="0"/>
          <w:noProof/>
          <w:sz w:val="18"/>
        </w:rPr>
      </w:r>
      <w:r w:rsidRPr="00216591">
        <w:rPr>
          <w:b w:val="0"/>
          <w:noProof/>
          <w:sz w:val="18"/>
        </w:rPr>
        <w:fldChar w:fldCharType="separate"/>
      </w:r>
      <w:r w:rsidR="00E90C47">
        <w:rPr>
          <w:b w:val="0"/>
          <w:noProof/>
          <w:sz w:val="18"/>
        </w:rPr>
        <w:t>342</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A—Liability</w:t>
      </w:r>
      <w:r w:rsidRPr="00216591">
        <w:rPr>
          <w:b w:val="0"/>
          <w:noProof/>
          <w:sz w:val="18"/>
        </w:rPr>
        <w:tab/>
      </w:r>
      <w:r w:rsidRPr="00216591">
        <w:rPr>
          <w:b w:val="0"/>
          <w:noProof/>
          <w:sz w:val="18"/>
        </w:rPr>
        <w:fldChar w:fldCharType="begin"/>
      </w:r>
      <w:r w:rsidRPr="00216591">
        <w:rPr>
          <w:b w:val="0"/>
          <w:noProof/>
          <w:sz w:val="18"/>
        </w:rPr>
        <w:instrText xml:space="preserve"> PAGEREF _Toc117004269 \h </w:instrText>
      </w:r>
      <w:r w:rsidRPr="00216591">
        <w:rPr>
          <w:b w:val="0"/>
          <w:noProof/>
          <w:sz w:val="18"/>
        </w:rPr>
      </w:r>
      <w:r w:rsidRPr="00216591">
        <w:rPr>
          <w:b w:val="0"/>
          <w:noProof/>
          <w:sz w:val="18"/>
        </w:rPr>
        <w:fldChar w:fldCharType="separate"/>
      </w:r>
      <w:r w:rsidR="00E90C47">
        <w:rPr>
          <w:b w:val="0"/>
          <w:noProof/>
          <w:sz w:val="18"/>
        </w:rPr>
        <w:t>342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443A</w:t>
      </w:r>
      <w:r>
        <w:rPr>
          <w:noProof/>
        </w:rPr>
        <w:tab/>
        <w:t>General debts</w:t>
      </w:r>
      <w:r w:rsidRPr="00216591">
        <w:rPr>
          <w:noProof/>
        </w:rPr>
        <w:tab/>
      </w:r>
      <w:r w:rsidRPr="00216591">
        <w:rPr>
          <w:noProof/>
        </w:rPr>
        <w:fldChar w:fldCharType="begin"/>
      </w:r>
      <w:r w:rsidRPr="00216591">
        <w:rPr>
          <w:noProof/>
        </w:rPr>
        <w:instrText xml:space="preserve"> PAGEREF _Toc117004270 \h </w:instrText>
      </w:r>
      <w:r w:rsidRPr="00216591">
        <w:rPr>
          <w:noProof/>
        </w:rPr>
      </w:r>
      <w:r w:rsidRPr="00216591">
        <w:rPr>
          <w:noProof/>
        </w:rPr>
        <w:fldChar w:fldCharType="separate"/>
      </w:r>
      <w:r w:rsidR="00E90C47">
        <w:rPr>
          <w:noProof/>
        </w:rPr>
        <w:t>342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216591">
        <w:rPr>
          <w:noProof/>
        </w:rPr>
        <w:tab/>
      </w:r>
      <w:r w:rsidRPr="00216591">
        <w:rPr>
          <w:noProof/>
        </w:rPr>
        <w:fldChar w:fldCharType="begin"/>
      </w:r>
      <w:r w:rsidRPr="00216591">
        <w:rPr>
          <w:noProof/>
        </w:rPr>
        <w:instrText xml:space="preserve"> PAGEREF _Toc117004271 \h </w:instrText>
      </w:r>
      <w:r w:rsidRPr="00216591">
        <w:rPr>
          <w:noProof/>
        </w:rPr>
      </w:r>
      <w:r w:rsidRPr="00216591">
        <w:rPr>
          <w:noProof/>
        </w:rPr>
        <w:fldChar w:fldCharType="separate"/>
      </w:r>
      <w:r w:rsidR="00E90C47">
        <w:rPr>
          <w:noProof/>
        </w:rPr>
        <w:t>342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216591">
        <w:rPr>
          <w:noProof/>
        </w:rPr>
        <w:tab/>
      </w:r>
      <w:r w:rsidRPr="00216591">
        <w:rPr>
          <w:noProof/>
        </w:rPr>
        <w:fldChar w:fldCharType="begin"/>
      </w:r>
      <w:r w:rsidRPr="00216591">
        <w:rPr>
          <w:noProof/>
        </w:rPr>
        <w:instrText xml:space="preserve"> PAGEREF _Toc117004272 \h </w:instrText>
      </w:r>
      <w:r w:rsidRPr="00216591">
        <w:rPr>
          <w:noProof/>
        </w:rPr>
      </w:r>
      <w:r w:rsidRPr="00216591">
        <w:rPr>
          <w:noProof/>
        </w:rPr>
        <w:fldChar w:fldCharType="separate"/>
      </w:r>
      <w:r w:rsidR="00E90C47">
        <w:rPr>
          <w:noProof/>
        </w:rPr>
        <w:t>344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216591">
        <w:rPr>
          <w:noProof/>
        </w:rPr>
        <w:tab/>
      </w:r>
      <w:r w:rsidRPr="00216591">
        <w:rPr>
          <w:noProof/>
        </w:rPr>
        <w:fldChar w:fldCharType="begin"/>
      </w:r>
      <w:r w:rsidRPr="00216591">
        <w:rPr>
          <w:noProof/>
        </w:rPr>
        <w:instrText xml:space="preserve"> PAGEREF _Toc117004273 \h </w:instrText>
      </w:r>
      <w:r w:rsidRPr="00216591">
        <w:rPr>
          <w:noProof/>
        </w:rPr>
      </w:r>
      <w:r w:rsidRPr="00216591">
        <w:rPr>
          <w:noProof/>
        </w:rPr>
        <w:fldChar w:fldCharType="separate"/>
      </w:r>
      <w:r w:rsidR="00E90C47">
        <w:rPr>
          <w:noProof/>
        </w:rPr>
        <w:t>345</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B—Indemnity</w:t>
      </w:r>
      <w:r w:rsidRPr="00216591">
        <w:rPr>
          <w:b w:val="0"/>
          <w:noProof/>
          <w:sz w:val="18"/>
        </w:rPr>
        <w:tab/>
      </w:r>
      <w:r w:rsidRPr="00216591">
        <w:rPr>
          <w:b w:val="0"/>
          <w:noProof/>
          <w:sz w:val="18"/>
        </w:rPr>
        <w:fldChar w:fldCharType="begin"/>
      </w:r>
      <w:r w:rsidRPr="00216591">
        <w:rPr>
          <w:b w:val="0"/>
          <w:noProof/>
          <w:sz w:val="18"/>
        </w:rPr>
        <w:instrText xml:space="preserve"> PAGEREF _Toc117004274 \h </w:instrText>
      </w:r>
      <w:r w:rsidRPr="00216591">
        <w:rPr>
          <w:b w:val="0"/>
          <w:noProof/>
          <w:sz w:val="18"/>
        </w:rPr>
      </w:r>
      <w:r w:rsidRPr="00216591">
        <w:rPr>
          <w:b w:val="0"/>
          <w:noProof/>
          <w:sz w:val="18"/>
        </w:rPr>
        <w:fldChar w:fldCharType="separate"/>
      </w:r>
      <w:r w:rsidR="00E90C47">
        <w:rPr>
          <w:b w:val="0"/>
          <w:noProof/>
          <w:sz w:val="18"/>
        </w:rPr>
        <w:t>345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216591">
        <w:rPr>
          <w:noProof/>
        </w:rPr>
        <w:tab/>
      </w:r>
      <w:r w:rsidRPr="00216591">
        <w:rPr>
          <w:noProof/>
        </w:rPr>
        <w:fldChar w:fldCharType="begin"/>
      </w:r>
      <w:r w:rsidRPr="00216591">
        <w:rPr>
          <w:noProof/>
        </w:rPr>
        <w:instrText xml:space="preserve"> PAGEREF _Toc117004275 \h </w:instrText>
      </w:r>
      <w:r w:rsidRPr="00216591">
        <w:rPr>
          <w:noProof/>
        </w:rPr>
      </w:r>
      <w:r w:rsidRPr="00216591">
        <w:rPr>
          <w:noProof/>
        </w:rPr>
        <w:fldChar w:fldCharType="separate"/>
      </w:r>
      <w:r w:rsidR="00E90C47">
        <w:rPr>
          <w:noProof/>
        </w:rPr>
        <w:t>345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216591">
        <w:rPr>
          <w:noProof/>
        </w:rPr>
        <w:tab/>
      </w:r>
      <w:r w:rsidRPr="00216591">
        <w:rPr>
          <w:noProof/>
        </w:rPr>
        <w:fldChar w:fldCharType="begin"/>
      </w:r>
      <w:r w:rsidRPr="00216591">
        <w:rPr>
          <w:noProof/>
        </w:rPr>
        <w:instrText xml:space="preserve"> PAGEREF _Toc117004276 \h </w:instrText>
      </w:r>
      <w:r w:rsidRPr="00216591">
        <w:rPr>
          <w:noProof/>
        </w:rPr>
      </w:r>
      <w:r w:rsidRPr="00216591">
        <w:rPr>
          <w:noProof/>
        </w:rPr>
        <w:fldChar w:fldCharType="separate"/>
      </w:r>
      <w:r w:rsidR="00E90C47">
        <w:rPr>
          <w:noProof/>
        </w:rPr>
        <w:t>346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216591">
        <w:rPr>
          <w:noProof/>
        </w:rPr>
        <w:tab/>
      </w:r>
      <w:r w:rsidRPr="00216591">
        <w:rPr>
          <w:noProof/>
        </w:rPr>
        <w:fldChar w:fldCharType="begin"/>
      </w:r>
      <w:r w:rsidRPr="00216591">
        <w:rPr>
          <w:noProof/>
        </w:rPr>
        <w:instrText xml:space="preserve"> PAGEREF _Toc117004277 \h </w:instrText>
      </w:r>
      <w:r w:rsidRPr="00216591">
        <w:rPr>
          <w:noProof/>
        </w:rPr>
      </w:r>
      <w:r w:rsidRPr="00216591">
        <w:rPr>
          <w:noProof/>
        </w:rPr>
        <w:fldChar w:fldCharType="separate"/>
      </w:r>
      <w:r w:rsidR="00E90C47">
        <w:rPr>
          <w:noProof/>
        </w:rPr>
        <w:t>348</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216591">
        <w:rPr>
          <w:b w:val="0"/>
          <w:noProof/>
          <w:sz w:val="18"/>
        </w:rPr>
        <w:tab/>
      </w:r>
      <w:r w:rsidRPr="00216591">
        <w:rPr>
          <w:b w:val="0"/>
          <w:noProof/>
          <w:sz w:val="18"/>
        </w:rPr>
        <w:fldChar w:fldCharType="begin"/>
      </w:r>
      <w:r w:rsidRPr="00216591">
        <w:rPr>
          <w:b w:val="0"/>
          <w:noProof/>
          <w:sz w:val="18"/>
        </w:rPr>
        <w:instrText xml:space="preserve"> PAGEREF _Toc117004278 \h </w:instrText>
      </w:r>
      <w:r w:rsidRPr="00216591">
        <w:rPr>
          <w:b w:val="0"/>
          <w:noProof/>
          <w:sz w:val="18"/>
        </w:rPr>
      </w:r>
      <w:r w:rsidRPr="00216591">
        <w:rPr>
          <w:b w:val="0"/>
          <w:noProof/>
          <w:sz w:val="18"/>
        </w:rPr>
        <w:fldChar w:fldCharType="separate"/>
      </w:r>
      <w:r w:rsidR="00E90C47">
        <w:rPr>
          <w:b w:val="0"/>
          <w:noProof/>
          <w:sz w:val="18"/>
        </w:rPr>
        <w:t>349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216591">
        <w:rPr>
          <w:noProof/>
        </w:rPr>
        <w:tab/>
      </w:r>
      <w:r w:rsidRPr="00216591">
        <w:rPr>
          <w:noProof/>
        </w:rPr>
        <w:fldChar w:fldCharType="begin"/>
      </w:r>
      <w:r w:rsidRPr="00216591">
        <w:rPr>
          <w:noProof/>
        </w:rPr>
        <w:instrText xml:space="preserve"> PAGEREF _Toc117004279 \h </w:instrText>
      </w:r>
      <w:r w:rsidRPr="00216591">
        <w:rPr>
          <w:noProof/>
        </w:rPr>
      </w:r>
      <w:r w:rsidRPr="00216591">
        <w:rPr>
          <w:noProof/>
        </w:rPr>
        <w:fldChar w:fldCharType="separate"/>
      </w:r>
      <w:r w:rsidR="00E90C47">
        <w:rPr>
          <w:noProof/>
        </w:rPr>
        <w:t>349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216591">
        <w:rPr>
          <w:noProof/>
        </w:rPr>
        <w:tab/>
      </w:r>
      <w:r w:rsidRPr="00216591">
        <w:rPr>
          <w:noProof/>
        </w:rPr>
        <w:fldChar w:fldCharType="begin"/>
      </w:r>
      <w:r w:rsidRPr="00216591">
        <w:rPr>
          <w:noProof/>
        </w:rPr>
        <w:instrText xml:space="preserve"> PAGEREF _Toc117004280 \h </w:instrText>
      </w:r>
      <w:r w:rsidRPr="00216591">
        <w:rPr>
          <w:noProof/>
        </w:rPr>
      </w:r>
      <w:r w:rsidRPr="00216591">
        <w:rPr>
          <w:noProof/>
        </w:rPr>
        <w:fldChar w:fldCharType="separate"/>
      </w:r>
      <w:r w:rsidR="00E90C47">
        <w:rPr>
          <w:noProof/>
        </w:rPr>
        <w:t>350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216591">
        <w:rPr>
          <w:noProof/>
        </w:rPr>
        <w:tab/>
      </w:r>
      <w:r w:rsidRPr="00216591">
        <w:rPr>
          <w:noProof/>
        </w:rPr>
        <w:fldChar w:fldCharType="begin"/>
      </w:r>
      <w:r w:rsidRPr="00216591">
        <w:rPr>
          <w:noProof/>
        </w:rPr>
        <w:instrText xml:space="preserve"> PAGEREF _Toc117004281 \h </w:instrText>
      </w:r>
      <w:r w:rsidRPr="00216591">
        <w:rPr>
          <w:noProof/>
        </w:rPr>
      </w:r>
      <w:r w:rsidRPr="00216591">
        <w:rPr>
          <w:noProof/>
        </w:rPr>
        <w:fldChar w:fldCharType="separate"/>
      </w:r>
      <w:r w:rsidR="00E90C47">
        <w:rPr>
          <w:noProof/>
        </w:rPr>
        <w:t>350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216591">
        <w:rPr>
          <w:noProof/>
        </w:rPr>
        <w:tab/>
      </w:r>
      <w:r w:rsidRPr="00216591">
        <w:rPr>
          <w:noProof/>
        </w:rPr>
        <w:fldChar w:fldCharType="begin"/>
      </w:r>
      <w:r w:rsidRPr="00216591">
        <w:rPr>
          <w:noProof/>
        </w:rPr>
        <w:instrText xml:space="preserve"> PAGEREF _Toc117004282 \h </w:instrText>
      </w:r>
      <w:r w:rsidRPr="00216591">
        <w:rPr>
          <w:noProof/>
        </w:rPr>
      </w:r>
      <w:r w:rsidRPr="00216591">
        <w:rPr>
          <w:noProof/>
        </w:rPr>
        <w:fldChar w:fldCharType="separate"/>
      </w:r>
      <w:r w:rsidR="00E90C47">
        <w:rPr>
          <w:noProof/>
        </w:rPr>
        <w:t>351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216591">
        <w:rPr>
          <w:noProof/>
        </w:rPr>
        <w:tab/>
      </w:r>
      <w:r w:rsidRPr="00216591">
        <w:rPr>
          <w:noProof/>
        </w:rPr>
        <w:fldChar w:fldCharType="begin"/>
      </w:r>
      <w:r w:rsidRPr="00216591">
        <w:rPr>
          <w:noProof/>
        </w:rPr>
        <w:instrText xml:space="preserve"> PAGEREF _Toc117004283 \h </w:instrText>
      </w:r>
      <w:r w:rsidRPr="00216591">
        <w:rPr>
          <w:noProof/>
        </w:rPr>
      </w:r>
      <w:r w:rsidRPr="00216591">
        <w:rPr>
          <w:noProof/>
        </w:rPr>
        <w:fldChar w:fldCharType="separate"/>
      </w:r>
      <w:r w:rsidR="00E90C47">
        <w:rPr>
          <w:noProof/>
        </w:rPr>
        <w:t>352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216591">
        <w:rPr>
          <w:noProof/>
        </w:rPr>
        <w:tab/>
      </w:r>
      <w:r w:rsidRPr="00216591">
        <w:rPr>
          <w:noProof/>
        </w:rPr>
        <w:fldChar w:fldCharType="begin"/>
      </w:r>
      <w:r w:rsidRPr="00216591">
        <w:rPr>
          <w:noProof/>
        </w:rPr>
        <w:instrText xml:space="preserve"> PAGEREF _Toc117004284 \h </w:instrText>
      </w:r>
      <w:r w:rsidRPr="00216591">
        <w:rPr>
          <w:noProof/>
        </w:rPr>
      </w:r>
      <w:r w:rsidRPr="00216591">
        <w:rPr>
          <w:noProof/>
        </w:rPr>
        <w:fldChar w:fldCharType="separate"/>
      </w:r>
      <w:r w:rsidR="00E90C47">
        <w:rPr>
          <w:noProof/>
        </w:rPr>
        <w:t>353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216591">
        <w:rPr>
          <w:noProof/>
        </w:rPr>
        <w:tab/>
      </w:r>
      <w:r w:rsidRPr="00216591">
        <w:rPr>
          <w:noProof/>
        </w:rPr>
        <w:fldChar w:fldCharType="begin"/>
      </w:r>
      <w:r w:rsidRPr="00216591">
        <w:rPr>
          <w:noProof/>
        </w:rPr>
        <w:instrText xml:space="preserve"> PAGEREF _Toc117004285 \h </w:instrText>
      </w:r>
      <w:r w:rsidRPr="00216591">
        <w:rPr>
          <w:noProof/>
        </w:rPr>
      </w:r>
      <w:r w:rsidRPr="00216591">
        <w:rPr>
          <w:noProof/>
        </w:rPr>
        <w:fldChar w:fldCharType="separate"/>
      </w:r>
      <w:r w:rsidR="00E90C47">
        <w:rPr>
          <w:noProof/>
        </w:rPr>
        <w:t>354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216591">
        <w:rPr>
          <w:noProof/>
        </w:rPr>
        <w:tab/>
      </w:r>
      <w:r w:rsidRPr="00216591">
        <w:rPr>
          <w:noProof/>
        </w:rPr>
        <w:fldChar w:fldCharType="begin"/>
      </w:r>
      <w:r w:rsidRPr="00216591">
        <w:rPr>
          <w:noProof/>
        </w:rPr>
        <w:instrText xml:space="preserve"> PAGEREF _Toc117004286 \h </w:instrText>
      </w:r>
      <w:r w:rsidRPr="00216591">
        <w:rPr>
          <w:noProof/>
        </w:rPr>
      </w:r>
      <w:r w:rsidRPr="00216591">
        <w:rPr>
          <w:noProof/>
        </w:rPr>
        <w:fldChar w:fldCharType="separate"/>
      </w:r>
      <w:r w:rsidR="00E90C47">
        <w:rPr>
          <w:noProof/>
        </w:rPr>
        <w:t>355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444G</w:t>
      </w:r>
      <w:r>
        <w:rPr>
          <w:noProof/>
        </w:rPr>
        <w:tab/>
        <w:t>Effect of deed on company, officers and members</w:t>
      </w:r>
      <w:r w:rsidRPr="00216591">
        <w:rPr>
          <w:noProof/>
        </w:rPr>
        <w:tab/>
      </w:r>
      <w:r w:rsidRPr="00216591">
        <w:rPr>
          <w:noProof/>
        </w:rPr>
        <w:fldChar w:fldCharType="begin"/>
      </w:r>
      <w:r w:rsidRPr="00216591">
        <w:rPr>
          <w:noProof/>
        </w:rPr>
        <w:instrText xml:space="preserve"> PAGEREF _Toc117004287 \h </w:instrText>
      </w:r>
      <w:r w:rsidRPr="00216591">
        <w:rPr>
          <w:noProof/>
        </w:rPr>
      </w:r>
      <w:r w:rsidRPr="00216591">
        <w:rPr>
          <w:noProof/>
        </w:rPr>
        <w:fldChar w:fldCharType="separate"/>
      </w:r>
      <w:r w:rsidR="00E90C47">
        <w:rPr>
          <w:noProof/>
        </w:rPr>
        <w:t>356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216591">
        <w:rPr>
          <w:noProof/>
        </w:rPr>
        <w:tab/>
      </w:r>
      <w:r w:rsidRPr="00216591">
        <w:rPr>
          <w:noProof/>
        </w:rPr>
        <w:fldChar w:fldCharType="begin"/>
      </w:r>
      <w:r w:rsidRPr="00216591">
        <w:rPr>
          <w:noProof/>
        </w:rPr>
        <w:instrText xml:space="preserve"> PAGEREF _Toc117004288 \h </w:instrText>
      </w:r>
      <w:r w:rsidRPr="00216591">
        <w:rPr>
          <w:noProof/>
        </w:rPr>
      </w:r>
      <w:r w:rsidRPr="00216591">
        <w:rPr>
          <w:noProof/>
        </w:rPr>
        <w:fldChar w:fldCharType="separate"/>
      </w:r>
      <w:r w:rsidR="00E90C47">
        <w:rPr>
          <w:noProof/>
        </w:rPr>
        <w:t>357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216591">
        <w:rPr>
          <w:noProof/>
        </w:rPr>
        <w:tab/>
      </w:r>
      <w:r w:rsidRPr="00216591">
        <w:rPr>
          <w:noProof/>
        </w:rPr>
        <w:fldChar w:fldCharType="begin"/>
      </w:r>
      <w:r w:rsidRPr="00216591">
        <w:rPr>
          <w:noProof/>
        </w:rPr>
        <w:instrText xml:space="preserve"> PAGEREF _Toc117004289 \h </w:instrText>
      </w:r>
      <w:r w:rsidRPr="00216591">
        <w:rPr>
          <w:noProof/>
        </w:rPr>
      </w:r>
      <w:r w:rsidRPr="00216591">
        <w:rPr>
          <w:noProof/>
        </w:rPr>
        <w:fldChar w:fldCharType="separate"/>
      </w:r>
      <w:r w:rsidR="00E90C47">
        <w:rPr>
          <w:noProof/>
        </w:rPr>
        <w:t>357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216591">
        <w:rPr>
          <w:noProof/>
        </w:rPr>
        <w:tab/>
      </w:r>
      <w:r w:rsidRPr="00216591">
        <w:rPr>
          <w:noProof/>
        </w:rPr>
        <w:fldChar w:fldCharType="begin"/>
      </w:r>
      <w:r w:rsidRPr="00216591">
        <w:rPr>
          <w:noProof/>
        </w:rPr>
        <w:instrText xml:space="preserve"> PAGEREF _Toc117004290 \h </w:instrText>
      </w:r>
      <w:r w:rsidRPr="00216591">
        <w:rPr>
          <w:noProof/>
        </w:rPr>
      </w:r>
      <w:r w:rsidRPr="00216591">
        <w:rPr>
          <w:noProof/>
        </w:rPr>
        <w:fldChar w:fldCharType="separate"/>
      </w:r>
      <w:r w:rsidR="00E90C47">
        <w:rPr>
          <w:noProof/>
        </w:rPr>
        <w:t>357</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lastRenderedPageBreak/>
        <w:t>Division 11—Variation, termination and avoidance of deed</w:t>
      </w:r>
      <w:r w:rsidRPr="00216591">
        <w:rPr>
          <w:b w:val="0"/>
          <w:noProof/>
          <w:sz w:val="18"/>
        </w:rPr>
        <w:tab/>
      </w:r>
      <w:r w:rsidRPr="00216591">
        <w:rPr>
          <w:b w:val="0"/>
          <w:noProof/>
          <w:sz w:val="18"/>
        </w:rPr>
        <w:fldChar w:fldCharType="begin"/>
      </w:r>
      <w:r w:rsidRPr="00216591">
        <w:rPr>
          <w:b w:val="0"/>
          <w:noProof/>
          <w:sz w:val="18"/>
        </w:rPr>
        <w:instrText xml:space="preserve"> PAGEREF _Toc117004291 \h </w:instrText>
      </w:r>
      <w:r w:rsidRPr="00216591">
        <w:rPr>
          <w:b w:val="0"/>
          <w:noProof/>
          <w:sz w:val="18"/>
        </w:rPr>
      </w:r>
      <w:r w:rsidRPr="00216591">
        <w:rPr>
          <w:b w:val="0"/>
          <w:noProof/>
          <w:sz w:val="18"/>
        </w:rPr>
        <w:fldChar w:fldCharType="separate"/>
      </w:r>
      <w:r w:rsidR="00E90C47">
        <w:rPr>
          <w:b w:val="0"/>
          <w:noProof/>
          <w:sz w:val="18"/>
        </w:rPr>
        <w:t>358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216591">
        <w:rPr>
          <w:noProof/>
        </w:rPr>
        <w:tab/>
      </w:r>
      <w:r w:rsidRPr="00216591">
        <w:rPr>
          <w:noProof/>
        </w:rPr>
        <w:fldChar w:fldCharType="begin"/>
      </w:r>
      <w:r w:rsidRPr="00216591">
        <w:rPr>
          <w:noProof/>
        </w:rPr>
        <w:instrText xml:space="preserve"> PAGEREF _Toc117004292 \h </w:instrText>
      </w:r>
      <w:r w:rsidRPr="00216591">
        <w:rPr>
          <w:noProof/>
        </w:rPr>
      </w:r>
      <w:r w:rsidRPr="00216591">
        <w:rPr>
          <w:noProof/>
        </w:rPr>
        <w:fldChar w:fldCharType="separate"/>
      </w:r>
      <w:r w:rsidR="00E90C47">
        <w:rPr>
          <w:noProof/>
        </w:rPr>
        <w:t>358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216591">
        <w:rPr>
          <w:noProof/>
        </w:rPr>
        <w:tab/>
      </w:r>
      <w:r w:rsidRPr="00216591">
        <w:rPr>
          <w:noProof/>
        </w:rPr>
        <w:fldChar w:fldCharType="begin"/>
      </w:r>
      <w:r w:rsidRPr="00216591">
        <w:rPr>
          <w:noProof/>
        </w:rPr>
        <w:instrText xml:space="preserve"> PAGEREF _Toc117004293 \h </w:instrText>
      </w:r>
      <w:r w:rsidRPr="00216591">
        <w:rPr>
          <w:noProof/>
        </w:rPr>
      </w:r>
      <w:r w:rsidRPr="00216591">
        <w:rPr>
          <w:noProof/>
        </w:rPr>
        <w:fldChar w:fldCharType="separate"/>
      </w:r>
      <w:r w:rsidR="00E90C47">
        <w:rPr>
          <w:noProof/>
        </w:rPr>
        <w:t>358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216591">
        <w:rPr>
          <w:noProof/>
        </w:rPr>
        <w:tab/>
      </w:r>
      <w:r w:rsidRPr="00216591">
        <w:rPr>
          <w:noProof/>
        </w:rPr>
        <w:fldChar w:fldCharType="begin"/>
      </w:r>
      <w:r w:rsidRPr="00216591">
        <w:rPr>
          <w:noProof/>
        </w:rPr>
        <w:instrText xml:space="preserve"> PAGEREF _Toc117004294 \h </w:instrText>
      </w:r>
      <w:r w:rsidRPr="00216591">
        <w:rPr>
          <w:noProof/>
        </w:rPr>
      </w:r>
      <w:r w:rsidRPr="00216591">
        <w:rPr>
          <w:noProof/>
        </w:rPr>
        <w:fldChar w:fldCharType="separate"/>
      </w:r>
      <w:r w:rsidR="00E90C47">
        <w:rPr>
          <w:noProof/>
        </w:rPr>
        <w:t>358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216591">
        <w:rPr>
          <w:noProof/>
        </w:rPr>
        <w:tab/>
      </w:r>
      <w:r w:rsidRPr="00216591">
        <w:rPr>
          <w:noProof/>
        </w:rPr>
        <w:fldChar w:fldCharType="begin"/>
      </w:r>
      <w:r w:rsidRPr="00216591">
        <w:rPr>
          <w:noProof/>
        </w:rPr>
        <w:instrText xml:space="preserve"> PAGEREF _Toc117004295 \h </w:instrText>
      </w:r>
      <w:r w:rsidRPr="00216591">
        <w:rPr>
          <w:noProof/>
        </w:rPr>
      </w:r>
      <w:r w:rsidRPr="00216591">
        <w:rPr>
          <w:noProof/>
        </w:rPr>
        <w:fldChar w:fldCharType="separate"/>
      </w:r>
      <w:r w:rsidR="00E90C47">
        <w:rPr>
          <w:noProof/>
        </w:rPr>
        <w:t>359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216591">
        <w:rPr>
          <w:noProof/>
        </w:rPr>
        <w:tab/>
      </w:r>
      <w:r w:rsidRPr="00216591">
        <w:rPr>
          <w:noProof/>
        </w:rPr>
        <w:fldChar w:fldCharType="begin"/>
      </w:r>
      <w:r w:rsidRPr="00216591">
        <w:rPr>
          <w:noProof/>
        </w:rPr>
        <w:instrText xml:space="preserve"> PAGEREF _Toc117004296 \h </w:instrText>
      </w:r>
      <w:r w:rsidRPr="00216591">
        <w:rPr>
          <w:noProof/>
        </w:rPr>
      </w:r>
      <w:r w:rsidRPr="00216591">
        <w:rPr>
          <w:noProof/>
        </w:rPr>
        <w:fldChar w:fldCharType="separate"/>
      </w:r>
      <w:r w:rsidR="00E90C47">
        <w:rPr>
          <w:noProof/>
        </w:rPr>
        <w:t>359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216591">
        <w:rPr>
          <w:noProof/>
        </w:rPr>
        <w:tab/>
      </w:r>
      <w:r w:rsidRPr="00216591">
        <w:rPr>
          <w:noProof/>
        </w:rPr>
        <w:fldChar w:fldCharType="begin"/>
      </w:r>
      <w:r w:rsidRPr="00216591">
        <w:rPr>
          <w:noProof/>
        </w:rPr>
        <w:instrText xml:space="preserve"> PAGEREF _Toc117004297 \h </w:instrText>
      </w:r>
      <w:r w:rsidRPr="00216591">
        <w:rPr>
          <w:noProof/>
        </w:rPr>
      </w:r>
      <w:r w:rsidRPr="00216591">
        <w:rPr>
          <w:noProof/>
        </w:rPr>
        <w:fldChar w:fldCharType="separate"/>
      </w:r>
      <w:r w:rsidR="00E90C47">
        <w:rPr>
          <w:noProof/>
        </w:rPr>
        <w:t>360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445FA</w:t>
      </w:r>
      <w:r>
        <w:rPr>
          <w:noProof/>
        </w:rPr>
        <w:tab/>
        <w:t>Notice of termination of deed</w:t>
      </w:r>
      <w:r w:rsidRPr="00216591">
        <w:rPr>
          <w:noProof/>
        </w:rPr>
        <w:tab/>
      </w:r>
      <w:r w:rsidRPr="00216591">
        <w:rPr>
          <w:noProof/>
        </w:rPr>
        <w:fldChar w:fldCharType="begin"/>
      </w:r>
      <w:r w:rsidRPr="00216591">
        <w:rPr>
          <w:noProof/>
        </w:rPr>
        <w:instrText xml:space="preserve"> PAGEREF _Toc117004298 \h </w:instrText>
      </w:r>
      <w:r w:rsidRPr="00216591">
        <w:rPr>
          <w:noProof/>
        </w:rPr>
      </w:r>
      <w:r w:rsidRPr="00216591">
        <w:rPr>
          <w:noProof/>
        </w:rPr>
        <w:fldChar w:fldCharType="separate"/>
      </w:r>
      <w:r w:rsidR="00E90C47">
        <w:rPr>
          <w:noProof/>
        </w:rPr>
        <w:t>360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216591">
        <w:rPr>
          <w:noProof/>
        </w:rPr>
        <w:tab/>
      </w:r>
      <w:r w:rsidRPr="00216591">
        <w:rPr>
          <w:noProof/>
        </w:rPr>
        <w:fldChar w:fldCharType="begin"/>
      </w:r>
      <w:r w:rsidRPr="00216591">
        <w:rPr>
          <w:noProof/>
        </w:rPr>
        <w:instrText xml:space="preserve"> PAGEREF _Toc117004299 \h </w:instrText>
      </w:r>
      <w:r w:rsidRPr="00216591">
        <w:rPr>
          <w:noProof/>
        </w:rPr>
      </w:r>
      <w:r w:rsidRPr="00216591">
        <w:rPr>
          <w:noProof/>
        </w:rPr>
        <w:fldChar w:fldCharType="separate"/>
      </w:r>
      <w:r w:rsidR="00E90C47">
        <w:rPr>
          <w:noProof/>
        </w:rPr>
        <w:t>361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216591">
        <w:rPr>
          <w:noProof/>
        </w:rPr>
        <w:tab/>
      </w:r>
      <w:r w:rsidRPr="00216591">
        <w:rPr>
          <w:noProof/>
        </w:rPr>
        <w:fldChar w:fldCharType="begin"/>
      </w:r>
      <w:r w:rsidRPr="00216591">
        <w:rPr>
          <w:noProof/>
        </w:rPr>
        <w:instrText xml:space="preserve"> PAGEREF _Toc117004300 \h </w:instrText>
      </w:r>
      <w:r w:rsidRPr="00216591">
        <w:rPr>
          <w:noProof/>
        </w:rPr>
      </w:r>
      <w:r w:rsidRPr="00216591">
        <w:rPr>
          <w:noProof/>
        </w:rPr>
        <w:fldChar w:fldCharType="separate"/>
      </w:r>
      <w:r w:rsidR="00E90C47">
        <w:rPr>
          <w:noProof/>
        </w:rPr>
        <w:t>362</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11AA—Notification of contravention of deed</w:t>
      </w:r>
      <w:r w:rsidRPr="00216591">
        <w:rPr>
          <w:b w:val="0"/>
          <w:noProof/>
          <w:sz w:val="18"/>
        </w:rPr>
        <w:tab/>
      </w:r>
      <w:r w:rsidRPr="00216591">
        <w:rPr>
          <w:b w:val="0"/>
          <w:noProof/>
          <w:sz w:val="18"/>
        </w:rPr>
        <w:fldChar w:fldCharType="begin"/>
      </w:r>
      <w:r w:rsidRPr="00216591">
        <w:rPr>
          <w:b w:val="0"/>
          <w:noProof/>
          <w:sz w:val="18"/>
        </w:rPr>
        <w:instrText xml:space="preserve"> PAGEREF _Toc117004301 \h </w:instrText>
      </w:r>
      <w:r w:rsidRPr="00216591">
        <w:rPr>
          <w:b w:val="0"/>
          <w:noProof/>
          <w:sz w:val="18"/>
        </w:rPr>
      </w:r>
      <w:r w:rsidRPr="00216591">
        <w:rPr>
          <w:b w:val="0"/>
          <w:noProof/>
          <w:sz w:val="18"/>
        </w:rPr>
        <w:fldChar w:fldCharType="separate"/>
      </w:r>
      <w:r w:rsidR="00E90C47">
        <w:rPr>
          <w:b w:val="0"/>
          <w:noProof/>
          <w:sz w:val="18"/>
        </w:rPr>
        <w:t>363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445HA</w:t>
      </w:r>
      <w:r>
        <w:rPr>
          <w:noProof/>
        </w:rPr>
        <w:tab/>
        <w:t>Notification of contravention of deed of company arrangement</w:t>
      </w:r>
      <w:r w:rsidRPr="00216591">
        <w:rPr>
          <w:noProof/>
        </w:rPr>
        <w:tab/>
      </w:r>
      <w:r w:rsidRPr="00216591">
        <w:rPr>
          <w:noProof/>
        </w:rPr>
        <w:fldChar w:fldCharType="begin"/>
      </w:r>
      <w:r w:rsidRPr="00216591">
        <w:rPr>
          <w:noProof/>
        </w:rPr>
        <w:instrText xml:space="preserve"> PAGEREF _Toc117004302 \h </w:instrText>
      </w:r>
      <w:r w:rsidRPr="00216591">
        <w:rPr>
          <w:noProof/>
        </w:rPr>
      </w:r>
      <w:r w:rsidRPr="00216591">
        <w:rPr>
          <w:noProof/>
        </w:rPr>
        <w:fldChar w:fldCharType="separate"/>
      </w:r>
      <w:r w:rsidR="00E90C47">
        <w:rPr>
          <w:noProof/>
        </w:rPr>
        <w:t>363</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12—Transition to creditors’ voluntary winding up</w:t>
      </w:r>
      <w:r w:rsidRPr="00216591">
        <w:rPr>
          <w:b w:val="0"/>
          <w:noProof/>
          <w:sz w:val="18"/>
        </w:rPr>
        <w:tab/>
      </w:r>
      <w:r w:rsidRPr="00216591">
        <w:rPr>
          <w:b w:val="0"/>
          <w:noProof/>
          <w:sz w:val="18"/>
        </w:rPr>
        <w:fldChar w:fldCharType="begin"/>
      </w:r>
      <w:r w:rsidRPr="00216591">
        <w:rPr>
          <w:b w:val="0"/>
          <w:noProof/>
          <w:sz w:val="18"/>
        </w:rPr>
        <w:instrText xml:space="preserve"> PAGEREF _Toc117004303 \h </w:instrText>
      </w:r>
      <w:r w:rsidRPr="00216591">
        <w:rPr>
          <w:b w:val="0"/>
          <w:noProof/>
          <w:sz w:val="18"/>
        </w:rPr>
      </w:r>
      <w:r w:rsidRPr="00216591">
        <w:rPr>
          <w:b w:val="0"/>
          <w:noProof/>
          <w:sz w:val="18"/>
        </w:rPr>
        <w:fldChar w:fldCharType="separate"/>
      </w:r>
      <w:r w:rsidR="00E90C47">
        <w:rPr>
          <w:b w:val="0"/>
          <w:noProof/>
          <w:sz w:val="18"/>
        </w:rPr>
        <w:t>364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216591">
        <w:rPr>
          <w:noProof/>
        </w:rPr>
        <w:tab/>
      </w:r>
      <w:r w:rsidRPr="00216591">
        <w:rPr>
          <w:noProof/>
        </w:rPr>
        <w:fldChar w:fldCharType="begin"/>
      </w:r>
      <w:r w:rsidRPr="00216591">
        <w:rPr>
          <w:noProof/>
        </w:rPr>
        <w:instrText xml:space="preserve"> PAGEREF _Toc117004304 \h </w:instrText>
      </w:r>
      <w:r w:rsidRPr="00216591">
        <w:rPr>
          <w:noProof/>
        </w:rPr>
      </w:r>
      <w:r w:rsidRPr="00216591">
        <w:rPr>
          <w:noProof/>
        </w:rPr>
        <w:fldChar w:fldCharType="separate"/>
      </w:r>
      <w:r w:rsidR="00E90C47">
        <w:rPr>
          <w:noProof/>
        </w:rPr>
        <w:t>364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446AA</w:t>
      </w:r>
      <w:r>
        <w:rPr>
          <w:noProof/>
        </w:rPr>
        <w:tab/>
        <w:t>Administrator becomes liquidator—additional cases</w:t>
      </w:r>
      <w:r w:rsidRPr="00216591">
        <w:rPr>
          <w:noProof/>
        </w:rPr>
        <w:tab/>
      </w:r>
      <w:r w:rsidRPr="00216591">
        <w:rPr>
          <w:noProof/>
        </w:rPr>
        <w:fldChar w:fldCharType="begin"/>
      </w:r>
      <w:r w:rsidRPr="00216591">
        <w:rPr>
          <w:noProof/>
        </w:rPr>
        <w:instrText xml:space="preserve"> PAGEREF _Toc117004305 \h </w:instrText>
      </w:r>
      <w:r w:rsidRPr="00216591">
        <w:rPr>
          <w:noProof/>
        </w:rPr>
      </w:r>
      <w:r w:rsidRPr="00216591">
        <w:rPr>
          <w:noProof/>
        </w:rPr>
        <w:fldChar w:fldCharType="separate"/>
      </w:r>
      <w:r w:rsidR="00E90C47">
        <w:rPr>
          <w:noProof/>
        </w:rPr>
        <w:t>365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216591">
        <w:rPr>
          <w:noProof/>
        </w:rPr>
        <w:tab/>
      </w:r>
      <w:r w:rsidRPr="00216591">
        <w:rPr>
          <w:noProof/>
        </w:rPr>
        <w:fldChar w:fldCharType="begin"/>
      </w:r>
      <w:r w:rsidRPr="00216591">
        <w:rPr>
          <w:noProof/>
        </w:rPr>
        <w:instrText xml:space="preserve"> PAGEREF _Toc117004306 \h </w:instrText>
      </w:r>
      <w:r w:rsidRPr="00216591">
        <w:rPr>
          <w:noProof/>
        </w:rPr>
      </w:r>
      <w:r w:rsidRPr="00216591">
        <w:rPr>
          <w:noProof/>
        </w:rPr>
        <w:fldChar w:fldCharType="separate"/>
      </w:r>
      <w:r w:rsidR="00E90C47">
        <w:rPr>
          <w:noProof/>
        </w:rPr>
        <w:t>367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216591">
        <w:rPr>
          <w:noProof/>
        </w:rPr>
        <w:tab/>
      </w:r>
      <w:r w:rsidRPr="00216591">
        <w:rPr>
          <w:noProof/>
        </w:rPr>
        <w:fldChar w:fldCharType="begin"/>
      </w:r>
      <w:r w:rsidRPr="00216591">
        <w:rPr>
          <w:noProof/>
        </w:rPr>
        <w:instrText xml:space="preserve"> PAGEREF _Toc117004307 \h </w:instrText>
      </w:r>
      <w:r w:rsidRPr="00216591">
        <w:rPr>
          <w:noProof/>
        </w:rPr>
      </w:r>
      <w:r w:rsidRPr="00216591">
        <w:rPr>
          <w:noProof/>
        </w:rPr>
        <w:fldChar w:fldCharType="separate"/>
      </w:r>
      <w:r w:rsidR="00E90C47">
        <w:rPr>
          <w:noProof/>
        </w:rPr>
        <w:t>367</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13—Powers of Court</w:t>
      </w:r>
      <w:r w:rsidRPr="00216591">
        <w:rPr>
          <w:b w:val="0"/>
          <w:noProof/>
          <w:sz w:val="18"/>
        </w:rPr>
        <w:tab/>
      </w:r>
      <w:r w:rsidRPr="00216591">
        <w:rPr>
          <w:b w:val="0"/>
          <w:noProof/>
          <w:sz w:val="18"/>
        </w:rPr>
        <w:fldChar w:fldCharType="begin"/>
      </w:r>
      <w:r w:rsidRPr="00216591">
        <w:rPr>
          <w:b w:val="0"/>
          <w:noProof/>
          <w:sz w:val="18"/>
        </w:rPr>
        <w:instrText xml:space="preserve"> PAGEREF _Toc117004308 \h </w:instrText>
      </w:r>
      <w:r w:rsidRPr="00216591">
        <w:rPr>
          <w:b w:val="0"/>
          <w:noProof/>
          <w:sz w:val="18"/>
        </w:rPr>
      </w:r>
      <w:r w:rsidRPr="00216591">
        <w:rPr>
          <w:b w:val="0"/>
          <w:noProof/>
          <w:sz w:val="18"/>
        </w:rPr>
        <w:fldChar w:fldCharType="separate"/>
      </w:r>
      <w:r w:rsidR="00E90C47">
        <w:rPr>
          <w:b w:val="0"/>
          <w:noProof/>
          <w:sz w:val="18"/>
        </w:rPr>
        <w:t>370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216591">
        <w:rPr>
          <w:noProof/>
        </w:rPr>
        <w:tab/>
      </w:r>
      <w:r w:rsidRPr="00216591">
        <w:rPr>
          <w:noProof/>
        </w:rPr>
        <w:fldChar w:fldCharType="begin"/>
      </w:r>
      <w:r w:rsidRPr="00216591">
        <w:rPr>
          <w:noProof/>
        </w:rPr>
        <w:instrText xml:space="preserve"> PAGEREF _Toc117004309 \h </w:instrText>
      </w:r>
      <w:r w:rsidRPr="00216591">
        <w:rPr>
          <w:noProof/>
        </w:rPr>
      </w:r>
      <w:r w:rsidRPr="00216591">
        <w:rPr>
          <w:noProof/>
        </w:rPr>
        <w:fldChar w:fldCharType="separate"/>
      </w:r>
      <w:r w:rsidR="00E90C47">
        <w:rPr>
          <w:noProof/>
        </w:rPr>
        <w:t>370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216591">
        <w:rPr>
          <w:noProof/>
        </w:rPr>
        <w:tab/>
      </w:r>
      <w:r w:rsidRPr="00216591">
        <w:rPr>
          <w:noProof/>
        </w:rPr>
        <w:fldChar w:fldCharType="begin"/>
      </w:r>
      <w:r w:rsidRPr="00216591">
        <w:rPr>
          <w:noProof/>
        </w:rPr>
        <w:instrText xml:space="preserve"> PAGEREF _Toc117004310 \h </w:instrText>
      </w:r>
      <w:r w:rsidRPr="00216591">
        <w:rPr>
          <w:noProof/>
        </w:rPr>
      </w:r>
      <w:r w:rsidRPr="00216591">
        <w:rPr>
          <w:noProof/>
        </w:rPr>
        <w:fldChar w:fldCharType="separate"/>
      </w:r>
      <w:r w:rsidR="00E90C47">
        <w:rPr>
          <w:noProof/>
        </w:rPr>
        <w:t>370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216591">
        <w:rPr>
          <w:noProof/>
        </w:rPr>
        <w:tab/>
      </w:r>
      <w:r w:rsidRPr="00216591">
        <w:rPr>
          <w:noProof/>
        </w:rPr>
        <w:fldChar w:fldCharType="begin"/>
      </w:r>
      <w:r w:rsidRPr="00216591">
        <w:rPr>
          <w:noProof/>
        </w:rPr>
        <w:instrText xml:space="preserve"> PAGEREF _Toc117004311 \h </w:instrText>
      </w:r>
      <w:r w:rsidRPr="00216591">
        <w:rPr>
          <w:noProof/>
        </w:rPr>
      </w:r>
      <w:r w:rsidRPr="00216591">
        <w:rPr>
          <w:noProof/>
        </w:rPr>
        <w:fldChar w:fldCharType="separate"/>
      </w:r>
      <w:r w:rsidR="00E90C47">
        <w:rPr>
          <w:noProof/>
        </w:rPr>
        <w:t>371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216591">
        <w:rPr>
          <w:noProof/>
        </w:rPr>
        <w:tab/>
      </w:r>
      <w:r w:rsidRPr="00216591">
        <w:rPr>
          <w:noProof/>
        </w:rPr>
        <w:fldChar w:fldCharType="begin"/>
      </w:r>
      <w:r w:rsidRPr="00216591">
        <w:rPr>
          <w:noProof/>
        </w:rPr>
        <w:instrText xml:space="preserve"> PAGEREF _Toc117004312 \h </w:instrText>
      </w:r>
      <w:r w:rsidRPr="00216591">
        <w:rPr>
          <w:noProof/>
        </w:rPr>
      </w:r>
      <w:r w:rsidRPr="00216591">
        <w:rPr>
          <w:noProof/>
        </w:rPr>
        <w:fldChar w:fldCharType="separate"/>
      </w:r>
      <w:r w:rsidR="00E90C47">
        <w:rPr>
          <w:noProof/>
        </w:rPr>
        <w:t>371</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14—Qualifications of administrators</w:t>
      </w:r>
      <w:r w:rsidRPr="00216591">
        <w:rPr>
          <w:b w:val="0"/>
          <w:noProof/>
          <w:sz w:val="18"/>
        </w:rPr>
        <w:tab/>
      </w:r>
      <w:r w:rsidRPr="00216591">
        <w:rPr>
          <w:b w:val="0"/>
          <w:noProof/>
          <w:sz w:val="18"/>
        </w:rPr>
        <w:fldChar w:fldCharType="begin"/>
      </w:r>
      <w:r w:rsidRPr="00216591">
        <w:rPr>
          <w:b w:val="0"/>
          <w:noProof/>
          <w:sz w:val="18"/>
        </w:rPr>
        <w:instrText xml:space="preserve"> PAGEREF _Toc117004313 \h </w:instrText>
      </w:r>
      <w:r w:rsidRPr="00216591">
        <w:rPr>
          <w:b w:val="0"/>
          <w:noProof/>
          <w:sz w:val="18"/>
        </w:rPr>
      </w:r>
      <w:r w:rsidRPr="00216591">
        <w:rPr>
          <w:b w:val="0"/>
          <w:noProof/>
          <w:sz w:val="18"/>
        </w:rPr>
        <w:fldChar w:fldCharType="separate"/>
      </w:r>
      <w:r w:rsidR="00E90C47">
        <w:rPr>
          <w:b w:val="0"/>
          <w:noProof/>
          <w:sz w:val="18"/>
        </w:rPr>
        <w:t>372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216591">
        <w:rPr>
          <w:noProof/>
        </w:rPr>
        <w:tab/>
      </w:r>
      <w:r w:rsidRPr="00216591">
        <w:rPr>
          <w:noProof/>
        </w:rPr>
        <w:fldChar w:fldCharType="begin"/>
      </w:r>
      <w:r w:rsidRPr="00216591">
        <w:rPr>
          <w:noProof/>
        </w:rPr>
        <w:instrText xml:space="preserve"> PAGEREF _Toc117004314 \h </w:instrText>
      </w:r>
      <w:r w:rsidRPr="00216591">
        <w:rPr>
          <w:noProof/>
        </w:rPr>
      </w:r>
      <w:r w:rsidRPr="00216591">
        <w:rPr>
          <w:noProof/>
        </w:rPr>
        <w:fldChar w:fldCharType="separate"/>
      </w:r>
      <w:r w:rsidR="00E90C47">
        <w:rPr>
          <w:noProof/>
        </w:rPr>
        <w:t>372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216591">
        <w:rPr>
          <w:noProof/>
        </w:rPr>
        <w:tab/>
      </w:r>
      <w:r w:rsidRPr="00216591">
        <w:rPr>
          <w:noProof/>
        </w:rPr>
        <w:fldChar w:fldCharType="begin"/>
      </w:r>
      <w:r w:rsidRPr="00216591">
        <w:rPr>
          <w:noProof/>
        </w:rPr>
        <w:instrText xml:space="preserve"> PAGEREF _Toc117004315 \h </w:instrText>
      </w:r>
      <w:r w:rsidRPr="00216591">
        <w:rPr>
          <w:noProof/>
        </w:rPr>
      </w:r>
      <w:r w:rsidRPr="00216591">
        <w:rPr>
          <w:noProof/>
        </w:rPr>
        <w:fldChar w:fldCharType="separate"/>
      </w:r>
      <w:r w:rsidR="00E90C47">
        <w:rPr>
          <w:noProof/>
        </w:rPr>
        <w:t>372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216591">
        <w:rPr>
          <w:noProof/>
        </w:rPr>
        <w:tab/>
      </w:r>
      <w:r w:rsidRPr="00216591">
        <w:rPr>
          <w:noProof/>
        </w:rPr>
        <w:fldChar w:fldCharType="begin"/>
      </w:r>
      <w:r w:rsidRPr="00216591">
        <w:rPr>
          <w:noProof/>
        </w:rPr>
        <w:instrText xml:space="preserve"> PAGEREF _Toc117004316 \h </w:instrText>
      </w:r>
      <w:r w:rsidRPr="00216591">
        <w:rPr>
          <w:noProof/>
        </w:rPr>
      </w:r>
      <w:r w:rsidRPr="00216591">
        <w:rPr>
          <w:noProof/>
        </w:rPr>
        <w:fldChar w:fldCharType="separate"/>
      </w:r>
      <w:r w:rsidR="00E90C47">
        <w:rPr>
          <w:noProof/>
        </w:rPr>
        <w:t>372</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15—Removal and replacement of administrator</w:t>
      </w:r>
      <w:r w:rsidRPr="00216591">
        <w:rPr>
          <w:b w:val="0"/>
          <w:noProof/>
          <w:sz w:val="18"/>
        </w:rPr>
        <w:tab/>
      </w:r>
      <w:r w:rsidRPr="00216591">
        <w:rPr>
          <w:b w:val="0"/>
          <w:noProof/>
          <w:sz w:val="18"/>
        </w:rPr>
        <w:fldChar w:fldCharType="begin"/>
      </w:r>
      <w:r w:rsidRPr="00216591">
        <w:rPr>
          <w:b w:val="0"/>
          <w:noProof/>
          <w:sz w:val="18"/>
        </w:rPr>
        <w:instrText xml:space="preserve"> PAGEREF _Toc117004317 \h </w:instrText>
      </w:r>
      <w:r w:rsidRPr="00216591">
        <w:rPr>
          <w:b w:val="0"/>
          <w:noProof/>
          <w:sz w:val="18"/>
        </w:rPr>
      </w:r>
      <w:r w:rsidRPr="00216591">
        <w:rPr>
          <w:b w:val="0"/>
          <w:noProof/>
          <w:sz w:val="18"/>
        </w:rPr>
        <w:fldChar w:fldCharType="separate"/>
      </w:r>
      <w:r w:rsidR="00E90C47">
        <w:rPr>
          <w:b w:val="0"/>
          <w:noProof/>
          <w:sz w:val="18"/>
        </w:rPr>
        <w:t>375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216591">
        <w:rPr>
          <w:noProof/>
        </w:rPr>
        <w:tab/>
      </w:r>
      <w:r w:rsidRPr="00216591">
        <w:rPr>
          <w:noProof/>
        </w:rPr>
        <w:fldChar w:fldCharType="begin"/>
      </w:r>
      <w:r w:rsidRPr="00216591">
        <w:rPr>
          <w:noProof/>
        </w:rPr>
        <w:instrText xml:space="preserve"> PAGEREF _Toc117004318 \h </w:instrText>
      </w:r>
      <w:r w:rsidRPr="00216591">
        <w:rPr>
          <w:noProof/>
        </w:rPr>
      </w:r>
      <w:r w:rsidRPr="00216591">
        <w:rPr>
          <w:noProof/>
        </w:rPr>
        <w:fldChar w:fldCharType="separate"/>
      </w:r>
      <w:r w:rsidR="00E90C47">
        <w:rPr>
          <w:noProof/>
        </w:rPr>
        <w:t>375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216591">
        <w:rPr>
          <w:noProof/>
        </w:rPr>
        <w:tab/>
      </w:r>
      <w:r w:rsidRPr="00216591">
        <w:rPr>
          <w:noProof/>
        </w:rPr>
        <w:fldChar w:fldCharType="begin"/>
      </w:r>
      <w:r w:rsidRPr="00216591">
        <w:rPr>
          <w:noProof/>
        </w:rPr>
        <w:instrText xml:space="preserve"> PAGEREF _Toc117004319 \h </w:instrText>
      </w:r>
      <w:r w:rsidRPr="00216591">
        <w:rPr>
          <w:noProof/>
        </w:rPr>
      </w:r>
      <w:r w:rsidRPr="00216591">
        <w:rPr>
          <w:noProof/>
        </w:rPr>
        <w:fldChar w:fldCharType="separate"/>
      </w:r>
      <w:r w:rsidR="00E90C47">
        <w:rPr>
          <w:noProof/>
        </w:rPr>
        <w:t>375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216591">
        <w:rPr>
          <w:noProof/>
        </w:rPr>
        <w:tab/>
      </w:r>
      <w:r w:rsidRPr="00216591">
        <w:rPr>
          <w:noProof/>
        </w:rPr>
        <w:fldChar w:fldCharType="begin"/>
      </w:r>
      <w:r w:rsidRPr="00216591">
        <w:rPr>
          <w:noProof/>
        </w:rPr>
        <w:instrText xml:space="preserve"> PAGEREF _Toc117004320 \h </w:instrText>
      </w:r>
      <w:r w:rsidRPr="00216591">
        <w:rPr>
          <w:noProof/>
        </w:rPr>
      </w:r>
      <w:r w:rsidRPr="00216591">
        <w:rPr>
          <w:noProof/>
        </w:rPr>
        <w:fldChar w:fldCharType="separate"/>
      </w:r>
      <w:r w:rsidR="00E90C47">
        <w:rPr>
          <w:noProof/>
        </w:rPr>
        <w:t>376</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lastRenderedPageBreak/>
        <w:t>Division 16—Notices about steps taken under Part</w:t>
      </w:r>
      <w:r w:rsidRPr="00216591">
        <w:rPr>
          <w:b w:val="0"/>
          <w:noProof/>
          <w:sz w:val="18"/>
        </w:rPr>
        <w:tab/>
      </w:r>
      <w:r w:rsidRPr="00216591">
        <w:rPr>
          <w:b w:val="0"/>
          <w:noProof/>
          <w:sz w:val="18"/>
        </w:rPr>
        <w:fldChar w:fldCharType="begin"/>
      </w:r>
      <w:r w:rsidRPr="00216591">
        <w:rPr>
          <w:b w:val="0"/>
          <w:noProof/>
          <w:sz w:val="18"/>
        </w:rPr>
        <w:instrText xml:space="preserve"> PAGEREF _Toc117004321 \h </w:instrText>
      </w:r>
      <w:r w:rsidRPr="00216591">
        <w:rPr>
          <w:b w:val="0"/>
          <w:noProof/>
          <w:sz w:val="18"/>
        </w:rPr>
      </w:r>
      <w:r w:rsidRPr="00216591">
        <w:rPr>
          <w:b w:val="0"/>
          <w:noProof/>
          <w:sz w:val="18"/>
        </w:rPr>
        <w:fldChar w:fldCharType="separate"/>
      </w:r>
      <w:r w:rsidR="00E90C47">
        <w:rPr>
          <w:b w:val="0"/>
          <w:noProof/>
          <w:sz w:val="18"/>
        </w:rPr>
        <w:t>379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216591">
        <w:rPr>
          <w:noProof/>
        </w:rPr>
        <w:tab/>
      </w:r>
      <w:r w:rsidRPr="00216591">
        <w:rPr>
          <w:noProof/>
        </w:rPr>
        <w:fldChar w:fldCharType="begin"/>
      </w:r>
      <w:r w:rsidRPr="00216591">
        <w:rPr>
          <w:noProof/>
        </w:rPr>
        <w:instrText xml:space="preserve"> PAGEREF _Toc117004322 \h </w:instrText>
      </w:r>
      <w:r w:rsidRPr="00216591">
        <w:rPr>
          <w:noProof/>
        </w:rPr>
      </w:r>
      <w:r w:rsidRPr="00216591">
        <w:rPr>
          <w:noProof/>
        </w:rPr>
        <w:fldChar w:fldCharType="separate"/>
      </w:r>
      <w:r w:rsidR="00E90C47">
        <w:rPr>
          <w:noProof/>
        </w:rPr>
        <w:t>379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216591">
        <w:rPr>
          <w:noProof/>
        </w:rPr>
        <w:tab/>
      </w:r>
      <w:r w:rsidRPr="00216591">
        <w:rPr>
          <w:noProof/>
        </w:rPr>
        <w:fldChar w:fldCharType="begin"/>
      </w:r>
      <w:r w:rsidRPr="00216591">
        <w:rPr>
          <w:noProof/>
        </w:rPr>
        <w:instrText xml:space="preserve"> PAGEREF _Toc117004323 \h </w:instrText>
      </w:r>
      <w:r w:rsidRPr="00216591">
        <w:rPr>
          <w:noProof/>
        </w:rPr>
      </w:r>
      <w:r w:rsidRPr="00216591">
        <w:rPr>
          <w:noProof/>
        </w:rPr>
        <w:fldChar w:fldCharType="separate"/>
      </w:r>
      <w:r w:rsidR="00E90C47">
        <w:rPr>
          <w:noProof/>
        </w:rPr>
        <w:t>380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216591">
        <w:rPr>
          <w:noProof/>
        </w:rPr>
        <w:tab/>
      </w:r>
      <w:r w:rsidRPr="00216591">
        <w:rPr>
          <w:noProof/>
        </w:rPr>
        <w:fldChar w:fldCharType="begin"/>
      </w:r>
      <w:r w:rsidRPr="00216591">
        <w:rPr>
          <w:noProof/>
        </w:rPr>
        <w:instrText xml:space="preserve"> PAGEREF _Toc117004324 \h </w:instrText>
      </w:r>
      <w:r w:rsidRPr="00216591">
        <w:rPr>
          <w:noProof/>
        </w:rPr>
      </w:r>
      <w:r w:rsidRPr="00216591">
        <w:rPr>
          <w:noProof/>
        </w:rPr>
        <w:fldChar w:fldCharType="separate"/>
      </w:r>
      <w:r w:rsidR="00E90C47">
        <w:rPr>
          <w:noProof/>
        </w:rPr>
        <w:t>380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216591">
        <w:rPr>
          <w:noProof/>
        </w:rPr>
        <w:tab/>
      </w:r>
      <w:r w:rsidRPr="00216591">
        <w:rPr>
          <w:noProof/>
        </w:rPr>
        <w:fldChar w:fldCharType="begin"/>
      </w:r>
      <w:r w:rsidRPr="00216591">
        <w:rPr>
          <w:noProof/>
        </w:rPr>
        <w:instrText xml:space="preserve"> PAGEREF _Toc117004325 \h </w:instrText>
      </w:r>
      <w:r w:rsidRPr="00216591">
        <w:rPr>
          <w:noProof/>
        </w:rPr>
      </w:r>
      <w:r w:rsidRPr="00216591">
        <w:rPr>
          <w:noProof/>
        </w:rPr>
        <w:fldChar w:fldCharType="separate"/>
      </w:r>
      <w:r w:rsidR="00E90C47">
        <w:rPr>
          <w:noProof/>
        </w:rPr>
        <w:t>380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216591">
        <w:rPr>
          <w:noProof/>
        </w:rPr>
        <w:tab/>
      </w:r>
      <w:r w:rsidRPr="00216591">
        <w:rPr>
          <w:noProof/>
        </w:rPr>
        <w:fldChar w:fldCharType="begin"/>
      </w:r>
      <w:r w:rsidRPr="00216591">
        <w:rPr>
          <w:noProof/>
        </w:rPr>
        <w:instrText xml:space="preserve"> PAGEREF _Toc117004326 \h </w:instrText>
      </w:r>
      <w:r w:rsidRPr="00216591">
        <w:rPr>
          <w:noProof/>
        </w:rPr>
      </w:r>
      <w:r w:rsidRPr="00216591">
        <w:rPr>
          <w:noProof/>
        </w:rPr>
        <w:fldChar w:fldCharType="separate"/>
      </w:r>
      <w:r w:rsidR="00E90C47">
        <w:rPr>
          <w:noProof/>
        </w:rPr>
        <w:t>380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216591">
        <w:rPr>
          <w:noProof/>
        </w:rPr>
        <w:tab/>
      </w:r>
      <w:r w:rsidRPr="00216591">
        <w:rPr>
          <w:noProof/>
        </w:rPr>
        <w:fldChar w:fldCharType="begin"/>
      </w:r>
      <w:r w:rsidRPr="00216591">
        <w:rPr>
          <w:noProof/>
        </w:rPr>
        <w:instrText xml:space="preserve"> PAGEREF _Toc117004327 \h </w:instrText>
      </w:r>
      <w:r w:rsidRPr="00216591">
        <w:rPr>
          <w:noProof/>
        </w:rPr>
      </w:r>
      <w:r w:rsidRPr="00216591">
        <w:rPr>
          <w:noProof/>
        </w:rPr>
        <w:fldChar w:fldCharType="separate"/>
      </w:r>
      <w:r w:rsidR="00E90C47">
        <w:rPr>
          <w:noProof/>
        </w:rPr>
        <w:t>381</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17—Miscellaneous</w:t>
      </w:r>
      <w:r w:rsidRPr="00216591">
        <w:rPr>
          <w:b w:val="0"/>
          <w:noProof/>
          <w:sz w:val="18"/>
        </w:rPr>
        <w:tab/>
      </w:r>
      <w:r w:rsidRPr="00216591">
        <w:rPr>
          <w:b w:val="0"/>
          <w:noProof/>
          <w:sz w:val="18"/>
        </w:rPr>
        <w:fldChar w:fldCharType="begin"/>
      </w:r>
      <w:r w:rsidRPr="00216591">
        <w:rPr>
          <w:b w:val="0"/>
          <w:noProof/>
          <w:sz w:val="18"/>
        </w:rPr>
        <w:instrText xml:space="preserve"> PAGEREF _Toc117004328 \h </w:instrText>
      </w:r>
      <w:r w:rsidRPr="00216591">
        <w:rPr>
          <w:b w:val="0"/>
          <w:noProof/>
          <w:sz w:val="18"/>
        </w:rPr>
      </w:r>
      <w:r w:rsidRPr="00216591">
        <w:rPr>
          <w:b w:val="0"/>
          <w:noProof/>
          <w:sz w:val="18"/>
        </w:rPr>
        <w:fldChar w:fldCharType="separate"/>
      </w:r>
      <w:r w:rsidR="00E90C47">
        <w:rPr>
          <w:b w:val="0"/>
          <w:noProof/>
          <w:sz w:val="18"/>
        </w:rPr>
        <w:t>382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216591">
        <w:rPr>
          <w:noProof/>
        </w:rPr>
        <w:tab/>
      </w:r>
      <w:r w:rsidRPr="00216591">
        <w:rPr>
          <w:noProof/>
        </w:rPr>
        <w:fldChar w:fldCharType="begin"/>
      </w:r>
      <w:r w:rsidRPr="00216591">
        <w:rPr>
          <w:noProof/>
        </w:rPr>
        <w:instrText xml:space="preserve"> PAGEREF _Toc117004329 \h </w:instrText>
      </w:r>
      <w:r w:rsidRPr="00216591">
        <w:rPr>
          <w:noProof/>
        </w:rPr>
      </w:r>
      <w:r w:rsidRPr="00216591">
        <w:rPr>
          <w:noProof/>
        </w:rPr>
        <w:fldChar w:fldCharType="separate"/>
      </w:r>
      <w:r w:rsidR="00E90C47">
        <w:rPr>
          <w:noProof/>
        </w:rPr>
        <w:t>382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216591">
        <w:rPr>
          <w:noProof/>
        </w:rPr>
        <w:tab/>
      </w:r>
      <w:r w:rsidRPr="00216591">
        <w:rPr>
          <w:noProof/>
        </w:rPr>
        <w:fldChar w:fldCharType="begin"/>
      </w:r>
      <w:r w:rsidRPr="00216591">
        <w:rPr>
          <w:noProof/>
        </w:rPr>
        <w:instrText xml:space="preserve"> PAGEREF _Toc117004330 \h </w:instrText>
      </w:r>
      <w:r w:rsidRPr="00216591">
        <w:rPr>
          <w:noProof/>
        </w:rPr>
      </w:r>
      <w:r w:rsidRPr="00216591">
        <w:rPr>
          <w:noProof/>
        </w:rPr>
        <w:fldChar w:fldCharType="separate"/>
      </w:r>
      <w:r w:rsidR="00E90C47">
        <w:rPr>
          <w:noProof/>
        </w:rPr>
        <w:t>382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216591">
        <w:rPr>
          <w:noProof/>
        </w:rPr>
        <w:tab/>
      </w:r>
      <w:r w:rsidRPr="00216591">
        <w:rPr>
          <w:noProof/>
        </w:rPr>
        <w:fldChar w:fldCharType="begin"/>
      </w:r>
      <w:r w:rsidRPr="00216591">
        <w:rPr>
          <w:noProof/>
        </w:rPr>
        <w:instrText xml:space="preserve"> PAGEREF _Toc117004331 \h </w:instrText>
      </w:r>
      <w:r w:rsidRPr="00216591">
        <w:rPr>
          <w:noProof/>
        </w:rPr>
      </w:r>
      <w:r w:rsidRPr="00216591">
        <w:rPr>
          <w:noProof/>
        </w:rPr>
        <w:fldChar w:fldCharType="separate"/>
      </w:r>
      <w:r w:rsidR="00E90C47">
        <w:rPr>
          <w:noProof/>
        </w:rPr>
        <w:t>383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216591">
        <w:rPr>
          <w:noProof/>
        </w:rPr>
        <w:tab/>
      </w:r>
      <w:r w:rsidRPr="00216591">
        <w:rPr>
          <w:noProof/>
        </w:rPr>
        <w:fldChar w:fldCharType="begin"/>
      </w:r>
      <w:r w:rsidRPr="00216591">
        <w:rPr>
          <w:noProof/>
        </w:rPr>
        <w:instrText xml:space="preserve"> PAGEREF _Toc117004332 \h </w:instrText>
      </w:r>
      <w:r w:rsidRPr="00216591">
        <w:rPr>
          <w:noProof/>
        </w:rPr>
      </w:r>
      <w:r w:rsidRPr="00216591">
        <w:rPr>
          <w:noProof/>
        </w:rPr>
        <w:fldChar w:fldCharType="separate"/>
      </w:r>
      <w:r w:rsidR="00E90C47">
        <w:rPr>
          <w:noProof/>
        </w:rPr>
        <w:t>383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451E</w:t>
      </w:r>
      <w:r>
        <w:rPr>
          <w:noProof/>
        </w:rPr>
        <w:tab/>
        <w:t>Stay on enforcing rights merely because the company is under administration etc.</w:t>
      </w:r>
      <w:r w:rsidRPr="00216591">
        <w:rPr>
          <w:noProof/>
        </w:rPr>
        <w:tab/>
      </w:r>
      <w:r w:rsidRPr="00216591">
        <w:rPr>
          <w:noProof/>
        </w:rPr>
        <w:fldChar w:fldCharType="begin"/>
      </w:r>
      <w:r w:rsidRPr="00216591">
        <w:rPr>
          <w:noProof/>
        </w:rPr>
        <w:instrText xml:space="preserve"> PAGEREF _Toc117004333 \h </w:instrText>
      </w:r>
      <w:r w:rsidRPr="00216591">
        <w:rPr>
          <w:noProof/>
        </w:rPr>
      </w:r>
      <w:r w:rsidRPr="00216591">
        <w:rPr>
          <w:noProof/>
        </w:rPr>
        <w:fldChar w:fldCharType="separate"/>
      </w:r>
      <w:r w:rsidR="00E90C47">
        <w:rPr>
          <w:noProof/>
        </w:rPr>
        <w:t>383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451F</w:t>
      </w:r>
      <w:r>
        <w:rPr>
          <w:noProof/>
        </w:rPr>
        <w:tab/>
        <w:t>Lifting the stay</w:t>
      </w:r>
      <w:r w:rsidRPr="00216591">
        <w:rPr>
          <w:noProof/>
        </w:rPr>
        <w:tab/>
      </w:r>
      <w:r w:rsidRPr="00216591">
        <w:rPr>
          <w:noProof/>
        </w:rPr>
        <w:fldChar w:fldCharType="begin"/>
      </w:r>
      <w:r w:rsidRPr="00216591">
        <w:rPr>
          <w:noProof/>
        </w:rPr>
        <w:instrText xml:space="preserve"> PAGEREF _Toc117004334 \h </w:instrText>
      </w:r>
      <w:r w:rsidRPr="00216591">
        <w:rPr>
          <w:noProof/>
        </w:rPr>
      </w:r>
      <w:r w:rsidRPr="00216591">
        <w:rPr>
          <w:noProof/>
        </w:rPr>
        <w:fldChar w:fldCharType="separate"/>
      </w:r>
      <w:r w:rsidR="00E90C47">
        <w:rPr>
          <w:noProof/>
        </w:rPr>
        <w:t>386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451G</w:t>
      </w:r>
      <w:r>
        <w:rPr>
          <w:noProof/>
        </w:rPr>
        <w:tab/>
        <w:t>Order for rights to be enforceable only with leave of the Court</w:t>
      </w:r>
      <w:r w:rsidRPr="00216591">
        <w:rPr>
          <w:noProof/>
        </w:rPr>
        <w:tab/>
      </w:r>
      <w:r w:rsidRPr="00216591">
        <w:rPr>
          <w:noProof/>
        </w:rPr>
        <w:fldChar w:fldCharType="begin"/>
      </w:r>
      <w:r w:rsidRPr="00216591">
        <w:rPr>
          <w:noProof/>
        </w:rPr>
        <w:instrText xml:space="preserve"> PAGEREF _Toc117004335 \h </w:instrText>
      </w:r>
      <w:r w:rsidRPr="00216591">
        <w:rPr>
          <w:noProof/>
        </w:rPr>
      </w:r>
      <w:r w:rsidRPr="00216591">
        <w:rPr>
          <w:noProof/>
        </w:rPr>
        <w:fldChar w:fldCharType="separate"/>
      </w:r>
      <w:r w:rsidR="00E90C47">
        <w:rPr>
          <w:noProof/>
        </w:rPr>
        <w:t>387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451GA</w:t>
      </w:r>
      <w:r>
        <w:rPr>
          <w:noProof/>
        </w:rPr>
        <w:tab/>
        <w:t>Self</w:t>
      </w:r>
      <w:r>
        <w:rPr>
          <w:noProof/>
        </w:rPr>
        <w:noBreakHyphen/>
        <w:t>executing provisions</w:t>
      </w:r>
      <w:r w:rsidRPr="00216591">
        <w:rPr>
          <w:noProof/>
        </w:rPr>
        <w:tab/>
      </w:r>
      <w:r w:rsidRPr="00216591">
        <w:rPr>
          <w:noProof/>
        </w:rPr>
        <w:fldChar w:fldCharType="begin"/>
      </w:r>
      <w:r w:rsidRPr="00216591">
        <w:rPr>
          <w:noProof/>
        </w:rPr>
        <w:instrText xml:space="preserve"> PAGEREF _Toc117004336 \h </w:instrText>
      </w:r>
      <w:r w:rsidRPr="00216591">
        <w:rPr>
          <w:noProof/>
        </w:rPr>
      </w:r>
      <w:r w:rsidRPr="00216591">
        <w:rPr>
          <w:noProof/>
        </w:rPr>
        <w:fldChar w:fldCharType="separate"/>
      </w:r>
      <w:r w:rsidR="00E90C47">
        <w:rPr>
          <w:noProof/>
        </w:rPr>
        <w:t>388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451H</w:t>
      </w:r>
      <w:r>
        <w:rPr>
          <w:noProof/>
        </w:rPr>
        <w:tab/>
        <w:t>When other laws prevail—certain other Commonwealth Acts</w:t>
      </w:r>
      <w:r w:rsidRPr="00216591">
        <w:rPr>
          <w:noProof/>
        </w:rPr>
        <w:tab/>
      </w:r>
      <w:r w:rsidRPr="00216591">
        <w:rPr>
          <w:noProof/>
        </w:rPr>
        <w:fldChar w:fldCharType="begin"/>
      </w:r>
      <w:r w:rsidRPr="00216591">
        <w:rPr>
          <w:noProof/>
        </w:rPr>
        <w:instrText xml:space="preserve"> PAGEREF _Toc117004337 \h </w:instrText>
      </w:r>
      <w:r w:rsidRPr="00216591">
        <w:rPr>
          <w:noProof/>
        </w:rPr>
      </w:r>
      <w:r w:rsidRPr="00216591">
        <w:rPr>
          <w:noProof/>
        </w:rPr>
        <w:fldChar w:fldCharType="separate"/>
      </w:r>
      <w:r w:rsidR="00E90C47">
        <w:rPr>
          <w:noProof/>
        </w:rPr>
        <w:t>389</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5.3B—Restructuring of a company</w:t>
      </w:r>
      <w:r w:rsidRPr="00216591">
        <w:rPr>
          <w:b w:val="0"/>
          <w:noProof/>
          <w:sz w:val="18"/>
        </w:rPr>
        <w:tab/>
      </w:r>
      <w:r w:rsidRPr="00216591">
        <w:rPr>
          <w:b w:val="0"/>
          <w:noProof/>
          <w:sz w:val="18"/>
        </w:rPr>
        <w:fldChar w:fldCharType="begin"/>
      </w:r>
      <w:r w:rsidRPr="00216591">
        <w:rPr>
          <w:b w:val="0"/>
          <w:noProof/>
          <w:sz w:val="18"/>
        </w:rPr>
        <w:instrText xml:space="preserve"> PAGEREF _Toc117004338 \h </w:instrText>
      </w:r>
      <w:r w:rsidRPr="00216591">
        <w:rPr>
          <w:b w:val="0"/>
          <w:noProof/>
          <w:sz w:val="18"/>
        </w:rPr>
      </w:r>
      <w:r w:rsidRPr="00216591">
        <w:rPr>
          <w:b w:val="0"/>
          <w:noProof/>
          <w:sz w:val="18"/>
        </w:rPr>
        <w:fldChar w:fldCharType="separate"/>
      </w:r>
      <w:r w:rsidR="00E90C47">
        <w:rPr>
          <w:b w:val="0"/>
          <w:noProof/>
          <w:sz w:val="18"/>
        </w:rPr>
        <w:t>390</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1—Preliminary</w:t>
      </w:r>
      <w:r w:rsidRPr="00216591">
        <w:rPr>
          <w:b w:val="0"/>
          <w:noProof/>
          <w:sz w:val="18"/>
        </w:rPr>
        <w:tab/>
      </w:r>
      <w:r w:rsidRPr="00216591">
        <w:rPr>
          <w:b w:val="0"/>
          <w:noProof/>
          <w:sz w:val="18"/>
        </w:rPr>
        <w:fldChar w:fldCharType="begin"/>
      </w:r>
      <w:r w:rsidRPr="00216591">
        <w:rPr>
          <w:b w:val="0"/>
          <w:noProof/>
          <w:sz w:val="18"/>
        </w:rPr>
        <w:instrText xml:space="preserve"> PAGEREF _Toc117004339 \h </w:instrText>
      </w:r>
      <w:r w:rsidRPr="00216591">
        <w:rPr>
          <w:b w:val="0"/>
          <w:noProof/>
          <w:sz w:val="18"/>
        </w:rPr>
      </w:r>
      <w:r w:rsidRPr="00216591">
        <w:rPr>
          <w:b w:val="0"/>
          <w:noProof/>
          <w:sz w:val="18"/>
        </w:rPr>
        <w:fldChar w:fldCharType="separate"/>
      </w:r>
      <w:r w:rsidR="00E90C47">
        <w:rPr>
          <w:b w:val="0"/>
          <w:noProof/>
          <w:sz w:val="18"/>
        </w:rPr>
        <w:t>390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452A</w:t>
      </w:r>
      <w:r>
        <w:rPr>
          <w:noProof/>
        </w:rPr>
        <w:tab/>
        <w:t>Object of this Part</w:t>
      </w:r>
      <w:r w:rsidRPr="00216591">
        <w:rPr>
          <w:noProof/>
        </w:rPr>
        <w:tab/>
      </w:r>
      <w:r w:rsidRPr="00216591">
        <w:rPr>
          <w:noProof/>
        </w:rPr>
        <w:fldChar w:fldCharType="begin"/>
      </w:r>
      <w:r w:rsidRPr="00216591">
        <w:rPr>
          <w:noProof/>
        </w:rPr>
        <w:instrText xml:space="preserve"> PAGEREF _Toc117004340 \h </w:instrText>
      </w:r>
      <w:r w:rsidRPr="00216591">
        <w:rPr>
          <w:noProof/>
        </w:rPr>
      </w:r>
      <w:r w:rsidRPr="00216591">
        <w:rPr>
          <w:noProof/>
        </w:rPr>
        <w:fldChar w:fldCharType="separate"/>
      </w:r>
      <w:r w:rsidR="00E90C47">
        <w:rPr>
          <w:noProof/>
        </w:rPr>
        <w:t>390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452B</w:t>
      </w:r>
      <w:r>
        <w:rPr>
          <w:noProof/>
        </w:rPr>
        <w:tab/>
        <w:t>Definitions</w:t>
      </w:r>
      <w:r w:rsidRPr="00216591">
        <w:rPr>
          <w:noProof/>
        </w:rPr>
        <w:tab/>
      </w:r>
      <w:r w:rsidRPr="00216591">
        <w:rPr>
          <w:noProof/>
        </w:rPr>
        <w:fldChar w:fldCharType="begin"/>
      </w:r>
      <w:r w:rsidRPr="00216591">
        <w:rPr>
          <w:noProof/>
        </w:rPr>
        <w:instrText xml:space="preserve"> PAGEREF _Toc117004341 \h </w:instrText>
      </w:r>
      <w:r w:rsidRPr="00216591">
        <w:rPr>
          <w:noProof/>
        </w:rPr>
      </w:r>
      <w:r w:rsidRPr="00216591">
        <w:rPr>
          <w:noProof/>
        </w:rPr>
        <w:fldChar w:fldCharType="separate"/>
      </w:r>
      <w:r w:rsidR="00E90C47">
        <w:rPr>
          <w:noProof/>
        </w:rPr>
        <w:t>390</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2—Restructuring</w:t>
      </w:r>
      <w:r w:rsidRPr="00216591">
        <w:rPr>
          <w:b w:val="0"/>
          <w:noProof/>
          <w:sz w:val="18"/>
        </w:rPr>
        <w:tab/>
      </w:r>
      <w:r w:rsidRPr="00216591">
        <w:rPr>
          <w:b w:val="0"/>
          <w:noProof/>
          <w:sz w:val="18"/>
        </w:rPr>
        <w:fldChar w:fldCharType="begin"/>
      </w:r>
      <w:r w:rsidRPr="00216591">
        <w:rPr>
          <w:b w:val="0"/>
          <w:noProof/>
          <w:sz w:val="18"/>
        </w:rPr>
        <w:instrText xml:space="preserve"> PAGEREF _Toc117004342 \h </w:instrText>
      </w:r>
      <w:r w:rsidRPr="00216591">
        <w:rPr>
          <w:b w:val="0"/>
          <w:noProof/>
          <w:sz w:val="18"/>
        </w:rPr>
      </w:r>
      <w:r w:rsidRPr="00216591">
        <w:rPr>
          <w:b w:val="0"/>
          <w:noProof/>
          <w:sz w:val="18"/>
        </w:rPr>
        <w:fldChar w:fldCharType="separate"/>
      </w:r>
      <w:r w:rsidR="00E90C47">
        <w:rPr>
          <w:b w:val="0"/>
          <w:noProof/>
          <w:sz w:val="18"/>
        </w:rPr>
        <w:t>391</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A—When restructuring begins and ends</w:t>
      </w:r>
      <w:r w:rsidRPr="00216591">
        <w:rPr>
          <w:b w:val="0"/>
          <w:noProof/>
          <w:sz w:val="18"/>
        </w:rPr>
        <w:tab/>
      </w:r>
      <w:r w:rsidRPr="00216591">
        <w:rPr>
          <w:b w:val="0"/>
          <w:noProof/>
          <w:sz w:val="18"/>
        </w:rPr>
        <w:fldChar w:fldCharType="begin"/>
      </w:r>
      <w:r w:rsidRPr="00216591">
        <w:rPr>
          <w:b w:val="0"/>
          <w:noProof/>
          <w:sz w:val="18"/>
        </w:rPr>
        <w:instrText xml:space="preserve"> PAGEREF _Toc117004343 \h </w:instrText>
      </w:r>
      <w:r w:rsidRPr="00216591">
        <w:rPr>
          <w:b w:val="0"/>
          <w:noProof/>
          <w:sz w:val="18"/>
        </w:rPr>
      </w:r>
      <w:r w:rsidRPr="00216591">
        <w:rPr>
          <w:b w:val="0"/>
          <w:noProof/>
          <w:sz w:val="18"/>
        </w:rPr>
        <w:fldChar w:fldCharType="separate"/>
      </w:r>
      <w:r w:rsidR="00E90C47">
        <w:rPr>
          <w:b w:val="0"/>
          <w:noProof/>
          <w:sz w:val="18"/>
        </w:rPr>
        <w:t>391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453A</w:t>
      </w:r>
      <w:r>
        <w:rPr>
          <w:noProof/>
        </w:rPr>
        <w:tab/>
        <w:t>When restructuring begins and ends</w:t>
      </w:r>
      <w:r w:rsidRPr="00216591">
        <w:rPr>
          <w:noProof/>
        </w:rPr>
        <w:tab/>
      </w:r>
      <w:r w:rsidRPr="00216591">
        <w:rPr>
          <w:noProof/>
        </w:rPr>
        <w:fldChar w:fldCharType="begin"/>
      </w:r>
      <w:r w:rsidRPr="00216591">
        <w:rPr>
          <w:noProof/>
        </w:rPr>
        <w:instrText xml:space="preserve"> PAGEREF _Toc117004344 \h </w:instrText>
      </w:r>
      <w:r w:rsidRPr="00216591">
        <w:rPr>
          <w:noProof/>
        </w:rPr>
      </w:r>
      <w:r w:rsidRPr="00216591">
        <w:rPr>
          <w:noProof/>
        </w:rPr>
        <w:fldChar w:fldCharType="separate"/>
      </w:r>
      <w:r w:rsidR="00E90C47">
        <w:rPr>
          <w:noProof/>
        </w:rPr>
        <w:t>391</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B—Appointment of restructuring practitioner</w:t>
      </w:r>
      <w:r w:rsidRPr="00216591">
        <w:rPr>
          <w:b w:val="0"/>
          <w:noProof/>
          <w:sz w:val="18"/>
        </w:rPr>
        <w:tab/>
      </w:r>
      <w:r w:rsidRPr="00216591">
        <w:rPr>
          <w:b w:val="0"/>
          <w:noProof/>
          <w:sz w:val="18"/>
        </w:rPr>
        <w:fldChar w:fldCharType="begin"/>
      </w:r>
      <w:r w:rsidRPr="00216591">
        <w:rPr>
          <w:b w:val="0"/>
          <w:noProof/>
          <w:sz w:val="18"/>
        </w:rPr>
        <w:instrText xml:space="preserve"> PAGEREF _Toc117004345 \h </w:instrText>
      </w:r>
      <w:r w:rsidRPr="00216591">
        <w:rPr>
          <w:b w:val="0"/>
          <w:noProof/>
          <w:sz w:val="18"/>
        </w:rPr>
      </w:r>
      <w:r w:rsidRPr="00216591">
        <w:rPr>
          <w:b w:val="0"/>
          <w:noProof/>
          <w:sz w:val="18"/>
        </w:rPr>
        <w:fldChar w:fldCharType="separate"/>
      </w:r>
      <w:r w:rsidR="00E90C47">
        <w:rPr>
          <w:b w:val="0"/>
          <w:noProof/>
          <w:sz w:val="18"/>
        </w:rPr>
        <w:t>391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453B</w:t>
      </w:r>
      <w:r>
        <w:rPr>
          <w:noProof/>
        </w:rPr>
        <w:tab/>
        <w:t>Appointing a restructuring practitioner</w:t>
      </w:r>
      <w:r w:rsidRPr="00216591">
        <w:rPr>
          <w:noProof/>
        </w:rPr>
        <w:tab/>
      </w:r>
      <w:r w:rsidRPr="00216591">
        <w:rPr>
          <w:noProof/>
        </w:rPr>
        <w:fldChar w:fldCharType="begin"/>
      </w:r>
      <w:r w:rsidRPr="00216591">
        <w:rPr>
          <w:noProof/>
        </w:rPr>
        <w:instrText xml:space="preserve"> PAGEREF _Toc117004346 \h </w:instrText>
      </w:r>
      <w:r w:rsidRPr="00216591">
        <w:rPr>
          <w:noProof/>
        </w:rPr>
      </w:r>
      <w:r w:rsidRPr="00216591">
        <w:rPr>
          <w:noProof/>
        </w:rPr>
        <w:fldChar w:fldCharType="separate"/>
      </w:r>
      <w:r w:rsidR="00E90C47">
        <w:rPr>
          <w:noProof/>
        </w:rPr>
        <w:t>391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453C</w:t>
      </w:r>
      <w:r>
        <w:rPr>
          <w:noProof/>
        </w:rPr>
        <w:tab/>
        <w:t>Eligibility criteria for restructuring</w:t>
      </w:r>
      <w:r w:rsidRPr="00216591">
        <w:rPr>
          <w:noProof/>
        </w:rPr>
        <w:tab/>
      </w:r>
      <w:r w:rsidRPr="00216591">
        <w:rPr>
          <w:noProof/>
        </w:rPr>
        <w:fldChar w:fldCharType="begin"/>
      </w:r>
      <w:r w:rsidRPr="00216591">
        <w:rPr>
          <w:noProof/>
        </w:rPr>
        <w:instrText xml:space="preserve"> PAGEREF _Toc117004347 \h </w:instrText>
      </w:r>
      <w:r w:rsidRPr="00216591">
        <w:rPr>
          <w:noProof/>
        </w:rPr>
      </w:r>
      <w:r w:rsidRPr="00216591">
        <w:rPr>
          <w:noProof/>
        </w:rPr>
        <w:fldChar w:fldCharType="separate"/>
      </w:r>
      <w:r w:rsidR="00E90C47">
        <w:rPr>
          <w:noProof/>
        </w:rPr>
        <w:t>392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453D</w:t>
      </w:r>
      <w:r>
        <w:rPr>
          <w:noProof/>
        </w:rPr>
        <w:tab/>
        <w:t>Declaration by restructuring practitioner—relevant relationships</w:t>
      </w:r>
      <w:r w:rsidRPr="00216591">
        <w:rPr>
          <w:noProof/>
        </w:rPr>
        <w:tab/>
      </w:r>
      <w:r w:rsidRPr="00216591">
        <w:rPr>
          <w:noProof/>
        </w:rPr>
        <w:fldChar w:fldCharType="begin"/>
      </w:r>
      <w:r w:rsidRPr="00216591">
        <w:rPr>
          <w:noProof/>
        </w:rPr>
        <w:instrText xml:space="preserve"> PAGEREF _Toc117004348 \h </w:instrText>
      </w:r>
      <w:r w:rsidRPr="00216591">
        <w:rPr>
          <w:noProof/>
        </w:rPr>
      </w:r>
      <w:r w:rsidRPr="00216591">
        <w:rPr>
          <w:noProof/>
        </w:rPr>
        <w:fldChar w:fldCharType="separate"/>
      </w:r>
      <w:r w:rsidR="00E90C47">
        <w:rPr>
          <w:noProof/>
        </w:rPr>
        <w:t>393</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C—Role of the restructuring practitioner during restructuring</w:t>
      </w:r>
      <w:r w:rsidRPr="00216591">
        <w:rPr>
          <w:b w:val="0"/>
          <w:noProof/>
          <w:sz w:val="18"/>
        </w:rPr>
        <w:tab/>
      </w:r>
      <w:r w:rsidRPr="00216591">
        <w:rPr>
          <w:b w:val="0"/>
          <w:noProof/>
          <w:sz w:val="18"/>
        </w:rPr>
        <w:fldChar w:fldCharType="begin"/>
      </w:r>
      <w:r w:rsidRPr="00216591">
        <w:rPr>
          <w:b w:val="0"/>
          <w:noProof/>
          <w:sz w:val="18"/>
        </w:rPr>
        <w:instrText xml:space="preserve"> PAGEREF _Toc117004349 \h </w:instrText>
      </w:r>
      <w:r w:rsidRPr="00216591">
        <w:rPr>
          <w:b w:val="0"/>
          <w:noProof/>
          <w:sz w:val="18"/>
        </w:rPr>
      </w:r>
      <w:r w:rsidRPr="00216591">
        <w:rPr>
          <w:b w:val="0"/>
          <w:noProof/>
          <w:sz w:val="18"/>
        </w:rPr>
        <w:fldChar w:fldCharType="separate"/>
      </w:r>
      <w:r w:rsidR="00E90C47">
        <w:rPr>
          <w:b w:val="0"/>
          <w:noProof/>
          <w:sz w:val="18"/>
        </w:rPr>
        <w:t>394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453E</w:t>
      </w:r>
      <w:r>
        <w:rPr>
          <w:noProof/>
        </w:rPr>
        <w:tab/>
        <w:t>Functions, duties and powers of the restructuring practitioner</w:t>
      </w:r>
      <w:r w:rsidRPr="00216591">
        <w:rPr>
          <w:noProof/>
        </w:rPr>
        <w:tab/>
      </w:r>
      <w:r w:rsidRPr="00216591">
        <w:rPr>
          <w:noProof/>
        </w:rPr>
        <w:fldChar w:fldCharType="begin"/>
      </w:r>
      <w:r w:rsidRPr="00216591">
        <w:rPr>
          <w:noProof/>
        </w:rPr>
        <w:instrText xml:space="preserve"> PAGEREF _Toc117004350 \h </w:instrText>
      </w:r>
      <w:r w:rsidRPr="00216591">
        <w:rPr>
          <w:noProof/>
        </w:rPr>
      </w:r>
      <w:r w:rsidRPr="00216591">
        <w:rPr>
          <w:noProof/>
        </w:rPr>
        <w:fldChar w:fldCharType="separate"/>
      </w:r>
      <w:r w:rsidR="00E90C47">
        <w:rPr>
          <w:noProof/>
        </w:rPr>
        <w:t>394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453F</w:t>
      </w:r>
      <w:r>
        <w:rPr>
          <w:noProof/>
        </w:rPr>
        <w:tab/>
        <w:t>Directors to help restructuring practitioner</w:t>
      </w:r>
      <w:r w:rsidRPr="00216591">
        <w:rPr>
          <w:noProof/>
        </w:rPr>
        <w:tab/>
      </w:r>
      <w:r w:rsidRPr="00216591">
        <w:rPr>
          <w:noProof/>
        </w:rPr>
        <w:fldChar w:fldCharType="begin"/>
      </w:r>
      <w:r w:rsidRPr="00216591">
        <w:rPr>
          <w:noProof/>
        </w:rPr>
        <w:instrText xml:space="preserve"> PAGEREF _Toc117004351 \h </w:instrText>
      </w:r>
      <w:r w:rsidRPr="00216591">
        <w:rPr>
          <w:noProof/>
        </w:rPr>
      </w:r>
      <w:r w:rsidRPr="00216591">
        <w:rPr>
          <w:noProof/>
        </w:rPr>
        <w:fldChar w:fldCharType="separate"/>
      </w:r>
      <w:r w:rsidR="00E90C47">
        <w:rPr>
          <w:noProof/>
        </w:rPr>
        <w:t>395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453G</w:t>
      </w:r>
      <w:r>
        <w:rPr>
          <w:noProof/>
        </w:rPr>
        <w:tab/>
        <w:t>Restructuring practitioner’s right to inspect books held by other persons</w:t>
      </w:r>
      <w:r w:rsidRPr="00216591">
        <w:rPr>
          <w:noProof/>
        </w:rPr>
        <w:tab/>
      </w:r>
      <w:r w:rsidRPr="00216591">
        <w:rPr>
          <w:noProof/>
        </w:rPr>
        <w:fldChar w:fldCharType="begin"/>
      </w:r>
      <w:r w:rsidRPr="00216591">
        <w:rPr>
          <w:noProof/>
        </w:rPr>
        <w:instrText xml:space="preserve"> PAGEREF _Toc117004352 \h </w:instrText>
      </w:r>
      <w:r w:rsidRPr="00216591">
        <w:rPr>
          <w:noProof/>
        </w:rPr>
      </w:r>
      <w:r w:rsidRPr="00216591">
        <w:rPr>
          <w:noProof/>
        </w:rPr>
        <w:fldChar w:fldCharType="separate"/>
      </w:r>
      <w:r w:rsidR="00E90C47">
        <w:rPr>
          <w:noProof/>
        </w:rPr>
        <w:t>395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453H</w:t>
      </w:r>
      <w:r>
        <w:rPr>
          <w:noProof/>
        </w:rPr>
        <w:tab/>
        <w:t>Restructuring practitioner acts as company’s agent</w:t>
      </w:r>
      <w:r w:rsidRPr="00216591">
        <w:rPr>
          <w:noProof/>
        </w:rPr>
        <w:tab/>
      </w:r>
      <w:r w:rsidRPr="00216591">
        <w:rPr>
          <w:noProof/>
        </w:rPr>
        <w:fldChar w:fldCharType="begin"/>
      </w:r>
      <w:r w:rsidRPr="00216591">
        <w:rPr>
          <w:noProof/>
        </w:rPr>
        <w:instrText xml:space="preserve"> PAGEREF _Toc117004353 \h </w:instrText>
      </w:r>
      <w:r w:rsidRPr="00216591">
        <w:rPr>
          <w:noProof/>
        </w:rPr>
      </w:r>
      <w:r w:rsidRPr="00216591">
        <w:rPr>
          <w:noProof/>
        </w:rPr>
        <w:fldChar w:fldCharType="separate"/>
      </w:r>
      <w:r w:rsidR="00E90C47">
        <w:rPr>
          <w:noProof/>
        </w:rPr>
        <w:t>396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453J</w:t>
      </w:r>
      <w:r>
        <w:rPr>
          <w:noProof/>
        </w:rPr>
        <w:tab/>
        <w:t>Restructuring practitioner may terminate restructuring</w:t>
      </w:r>
      <w:r w:rsidRPr="00216591">
        <w:rPr>
          <w:noProof/>
        </w:rPr>
        <w:tab/>
      </w:r>
      <w:r w:rsidRPr="00216591">
        <w:rPr>
          <w:noProof/>
        </w:rPr>
        <w:fldChar w:fldCharType="begin"/>
      </w:r>
      <w:r w:rsidRPr="00216591">
        <w:rPr>
          <w:noProof/>
        </w:rPr>
        <w:instrText xml:space="preserve"> PAGEREF _Toc117004354 \h </w:instrText>
      </w:r>
      <w:r w:rsidRPr="00216591">
        <w:rPr>
          <w:noProof/>
        </w:rPr>
      </w:r>
      <w:r w:rsidRPr="00216591">
        <w:rPr>
          <w:noProof/>
        </w:rPr>
        <w:fldChar w:fldCharType="separate"/>
      </w:r>
      <w:r w:rsidR="00E90C47">
        <w:rPr>
          <w:noProof/>
        </w:rPr>
        <w:t>396</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D—Conduct of company during restructuring</w:t>
      </w:r>
      <w:r w:rsidRPr="00216591">
        <w:rPr>
          <w:b w:val="0"/>
          <w:noProof/>
          <w:sz w:val="18"/>
        </w:rPr>
        <w:tab/>
      </w:r>
      <w:r w:rsidRPr="00216591">
        <w:rPr>
          <w:b w:val="0"/>
          <w:noProof/>
          <w:sz w:val="18"/>
        </w:rPr>
        <w:fldChar w:fldCharType="begin"/>
      </w:r>
      <w:r w:rsidRPr="00216591">
        <w:rPr>
          <w:b w:val="0"/>
          <w:noProof/>
          <w:sz w:val="18"/>
        </w:rPr>
        <w:instrText xml:space="preserve"> PAGEREF _Toc117004355 \h </w:instrText>
      </w:r>
      <w:r w:rsidRPr="00216591">
        <w:rPr>
          <w:b w:val="0"/>
          <w:noProof/>
          <w:sz w:val="18"/>
        </w:rPr>
      </w:r>
      <w:r w:rsidRPr="00216591">
        <w:rPr>
          <w:b w:val="0"/>
          <w:noProof/>
          <w:sz w:val="18"/>
        </w:rPr>
        <w:fldChar w:fldCharType="separate"/>
      </w:r>
      <w:r w:rsidR="00E90C47">
        <w:rPr>
          <w:b w:val="0"/>
          <w:noProof/>
          <w:sz w:val="18"/>
        </w:rPr>
        <w:t>397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453K</w:t>
      </w:r>
      <w:r>
        <w:rPr>
          <w:noProof/>
        </w:rPr>
        <w:tab/>
        <w:t>Control of company under restructuring</w:t>
      </w:r>
      <w:r w:rsidRPr="00216591">
        <w:rPr>
          <w:noProof/>
        </w:rPr>
        <w:tab/>
      </w:r>
      <w:r w:rsidRPr="00216591">
        <w:rPr>
          <w:noProof/>
        </w:rPr>
        <w:fldChar w:fldCharType="begin"/>
      </w:r>
      <w:r w:rsidRPr="00216591">
        <w:rPr>
          <w:noProof/>
        </w:rPr>
        <w:instrText xml:space="preserve"> PAGEREF _Toc117004356 \h </w:instrText>
      </w:r>
      <w:r w:rsidRPr="00216591">
        <w:rPr>
          <w:noProof/>
        </w:rPr>
      </w:r>
      <w:r w:rsidRPr="00216591">
        <w:rPr>
          <w:noProof/>
        </w:rPr>
        <w:fldChar w:fldCharType="separate"/>
      </w:r>
      <w:r w:rsidR="00E90C47">
        <w:rPr>
          <w:noProof/>
        </w:rPr>
        <w:t>397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453L</w:t>
      </w:r>
      <w:r>
        <w:rPr>
          <w:noProof/>
        </w:rPr>
        <w:tab/>
        <w:t>Conducting the business of the company during restructuring</w:t>
      </w:r>
      <w:r w:rsidRPr="00216591">
        <w:rPr>
          <w:noProof/>
        </w:rPr>
        <w:tab/>
      </w:r>
      <w:r w:rsidRPr="00216591">
        <w:rPr>
          <w:noProof/>
        </w:rPr>
        <w:fldChar w:fldCharType="begin"/>
      </w:r>
      <w:r w:rsidRPr="00216591">
        <w:rPr>
          <w:noProof/>
        </w:rPr>
        <w:instrText xml:space="preserve"> PAGEREF _Toc117004357 \h </w:instrText>
      </w:r>
      <w:r w:rsidRPr="00216591">
        <w:rPr>
          <w:noProof/>
        </w:rPr>
      </w:r>
      <w:r w:rsidRPr="00216591">
        <w:rPr>
          <w:noProof/>
        </w:rPr>
        <w:fldChar w:fldCharType="separate"/>
      </w:r>
      <w:r w:rsidR="00E90C47">
        <w:rPr>
          <w:noProof/>
        </w:rPr>
        <w:t>397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453M</w:t>
      </w:r>
      <w:r>
        <w:rPr>
          <w:noProof/>
        </w:rPr>
        <w:tab/>
        <w:t>Order for compensation where director involved in void transaction</w:t>
      </w:r>
      <w:r w:rsidRPr="00216591">
        <w:rPr>
          <w:noProof/>
        </w:rPr>
        <w:tab/>
      </w:r>
      <w:r w:rsidRPr="00216591">
        <w:rPr>
          <w:noProof/>
        </w:rPr>
        <w:fldChar w:fldCharType="begin"/>
      </w:r>
      <w:r w:rsidRPr="00216591">
        <w:rPr>
          <w:noProof/>
        </w:rPr>
        <w:instrText xml:space="preserve"> PAGEREF _Toc117004358 \h </w:instrText>
      </w:r>
      <w:r w:rsidRPr="00216591">
        <w:rPr>
          <w:noProof/>
        </w:rPr>
      </w:r>
      <w:r w:rsidRPr="00216591">
        <w:rPr>
          <w:noProof/>
        </w:rPr>
        <w:fldChar w:fldCharType="separate"/>
      </w:r>
      <w:r w:rsidR="00E90C47">
        <w:rPr>
          <w:noProof/>
        </w:rPr>
        <w:t>399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453N</w:t>
      </w:r>
      <w:r>
        <w:rPr>
          <w:noProof/>
        </w:rPr>
        <w:tab/>
        <w:t>Effect of things done during restructuring of company</w:t>
      </w:r>
      <w:r w:rsidRPr="00216591">
        <w:rPr>
          <w:noProof/>
        </w:rPr>
        <w:tab/>
      </w:r>
      <w:r w:rsidRPr="00216591">
        <w:rPr>
          <w:noProof/>
        </w:rPr>
        <w:fldChar w:fldCharType="begin"/>
      </w:r>
      <w:r w:rsidRPr="00216591">
        <w:rPr>
          <w:noProof/>
        </w:rPr>
        <w:instrText xml:space="preserve"> PAGEREF _Toc117004359 \h </w:instrText>
      </w:r>
      <w:r w:rsidRPr="00216591">
        <w:rPr>
          <w:noProof/>
        </w:rPr>
      </w:r>
      <w:r w:rsidRPr="00216591">
        <w:rPr>
          <w:noProof/>
        </w:rPr>
        <w:fldChar w:fldCharType="separate"/>
      </w:r>
      <w:r w:rsidR="00E90C47">
        <w:rPr>
          <w:noProof/>
        </w:rPr>
        <w:t>400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453P</w:t>
      </w:r>
      <w:r>
        <w:rPr>
          <w:noProof/>
        </w:rPr>
        <w:tab/>
        <w:t>Effect of restructuring on company’s members</w:t>
      </w:r>
      <w:r w:rsidRPr="00216591">
        <w:rPr>
          <w:noProof/>
        </w:rPr>
        <w:tab/>
      </w:r>
      <w:r w:rsidRPr="00216591">
        <w:rPr>
          <w:noProof/>
        </w:rPr>
        <w:fldChar w:fldCharType="begin"/>
      </w:r>
      <w:r w:rsidRPr="00216591">
        <w:rPr>
          <w:noProof/>
        </w:rPr>
        <w:instrText xml:space="preserve"> PAGEREF _Toc117004360 \h </w:instrText>
      </w:r>
      <w:r w:rsidRPr="00216591">
        <w:rPr>
          <w:noProof/>
        </w:rPr>
      </w:r>
      <w:r w:rsidRPr="00216591">
        <w:rPr>
          <w:noProof/>
        </w:rPr>
        <w:fldChar w:fldCharType="separate"/>
      </w:r>
      <w:r w:rsidR="00E90C47">
        <w:rPr>
          <w:noProof/>
        </w:rPr>
        <w:t>400</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E—Effect on company etc. during restructuring</w:t>
      </w:r>
      <w:r w:rsidRPr="00216591">
        <w:rPr>
          <w:b w:val="0"/>
          <w:noProof/>
          <w:sz w:val="18"/>
        </w:rPr>
        <w:tab/>
      </w:r>
      <w:r w:rsidRPr="00216591">
        <w:rPr>
          <w:b w:val="0"/>
          <w:noProof/>
          <w:sz w:val="18"/>
        </w:rPr>
        <w:fldChar w:fldCharType="begin"/>
      </w:r>
      <w:r w:rsidRPr="00216591">
        <w:rPr>
          <w:b w:val="0"/>
          <w:noProof/>
          <w:sz w:val="18"/>
        </w:rPr>
        <w:instrText xml:space="preserve"> PAGEREF _Toc117004361 \h </w:instrText>
      </w:r>
      <w:r w:rsidRPr="00216591">
        <w:rPr>
          <w:b w:val="0"/>
          <w:noProof/>
          <w:sz w:val="18"/>
        </w:rPr>
      </w:r>
      <w:r w:rsidRPr="00216591">
        <w:rPr>
          <w:b w:val="0"/>
          <w:noProof/>
          <w:sz w:val="18"/>
        </w:rPr>
        <w:fldChar w:fldCharType="separate"/>
      </w:r>
      <w:r w:rsidR="00E90C47">
        <w:rPr>
          <w:b w:val="0"/>
          <w:noProof/>
          <w:sz w:val="18"/>
        </w:rPr>
        <w:t>403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453Q</w:t>
      </w:r>
      <w:r>
        <w:rPr>
          <w:noProof/>
        </w:rPr>
        <w:tab/>
        <w:t>Winding up company</w:t>
      </w:r>
      <w:r w:rsidRPr="00216591">
        <w:rPr>
          <w:noProof/>
        </w:rPr>
        <w:tab/>
      </w:r>
      <w:r w:rsidRPr="00216591">
        <w:rPr>
          <w:noProof/>
        </w:rPr>
        <w:fldChar w:fldCharType="begin"/>
      </w:r>
      <w:r w:rsidRPr="00216591">
        <w:rPr>
          <w:noProof/>
        </w:rPr>
        <w:instrText xml:space="preserve"> PAGEREF _Toc117004362 \h </w:instrText>
      </w:r>
      <w:r w:rsidRPr="00216591">
        <w:rPr>
          <w:noProof/>
        </w:rPr>
      </w:r>
      <w:r w:rsidRPr="00216591">
        <w:rPr>
          <w:noProof/>
        </w:rPr>
        <w:fldChar w:fldCharType="separate"/>
      </w:r>
      <w:r w:rsidR="00E90C47">
        <w:rPr>
          <w:noProof/>
        </w:rPr>
        <w:t>403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453R</w:t>
      </w:r>
      <w:r>
        <w:rPr>
          <w:noProof/>
        </w:rPr>
        <w:tab/>
        <w:t>Restrictions on exercise of third party property rights</w:t>
      </w:r>
      <w:r w:rsidRPr="00216591">
        <w:rPr>
          <w:noProof/>
        </w:rPr>
        <w:tab/>
      </w:r>
      <w:r w:rsidRPr="00216591">
        <w:rPr>
          <w:noProof/>
        </w:rPr>
        <w:fldChar w:fldCharType="begin"/>
      </w:r>
      <w:r w:rsidRPr="00216591">
        <w:rPr>
          <w:noProof/>
        </w:rPr>
        <w:instrText xml:space="preserve"> PAGEREF _Toc117004363 \h </w:instrText>
      </w:r>
      <w:r w:rsidRPr="00216591">
        <w:rPr>
          <w:noProof/>
        </w:rPr>
      </w:r>
      <w:r w:rsidRPr="00216591">
        <w:rPr>
          <w:noProof/>
        </w:rPr>
        <w:fldChar w:fldCharType="separate"/>
      </w:r>
      <w:r w:rsidR="00E90C47">
        <w:rPr>
          <w:noProof/>
        </w:rPr>
        <w:t>404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453S</w:t>
      </w:r>
      <w:r>
        <w:rPr>
          <w:noProof/>
        </w:rPr>
        <w:tab/>
        <w:t>Stay of proceedings</w:t>
      </w:r>
      <w:r w:rsidRPr="00216591">
        <w:rPr>
          <w:noProof/>
        </w:rPr>
        <w:tab/>
      </w:r>
      <w:r w:rsidRPr="00216591">
        <w:rPr>
          <w:noProof/>
        </w:rPr>
        <w:fldChar w:fldCharType="begin"/>
      </w:r>
      <w:r w:rsidRPr="00216591">
        <w:rPr>
          <w:noProof/>
        </w:rPr>
        <w:instrText xml:space="preserve"> PAGEREF _Toc117004364 \h </w:instrText>
      </w:r>
      <w:r w:rsidRPr="00216591">
        <w:rPr>
          <w:noProof/>
        </w:rPr>
      </w:r>
      <w:r w:rsidRPr="00216591">
        <w:rPr>
          <w:noProof/>
        </w:rPr>
        <w:fldChar w:fldCharType="separate"/>
      </w:r>
      <w:r w:rsidR="00E90C47">
        <w:rPr>
          <w:noProof/>
        </w:rPr>
        <w:t>405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453T</w:t>
      </w:r>
      <w:r>
        <w:rPr>
          <w:noProof/>
        </w:rPr>
        <w:tab/>
        <w:t>Suspension of enforcement process</w:t>
      </w:r>
      <w:r w:rsidRPr="00216591">
        <w:rPr>
          <w:noProof/>
        </w:rPr>
        <w:tab/>
      </w:r>
      <w:r w:rsidRPr="00216591">
        <w:rPr>
          <w:noProof/>
        </w:rPr>
        <w:fldChar w:fldCharType="begin"/>
      </w:r>
      <w:r w:rsidRPr="00216591">
        <w:rPr>
          <w:noProof/>
        </w:rPr>
        <w:instrText xml:space="preserve"> PAGEREF _Toc117004365 \h </w:instrText>
      </w:r>
      <w:r w:rsidRPr="00216591">
        <w:rPr>
          <w:noProof/>
        </w:rPr>
      </w:r>
      <w:r w:rsidRPr="00216591">
        <w:rPr>
          <w:noProof/>
        </w:rPr>
        <w:fldChar w:fldCharType="separate"/>
      </w:r>
      <w:r w:rsidR="00E90C47">
        <w:rPr>
          <w:noProof/>
        </w:rPr>
        <w:t>405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453U</w:t>
      </w:r>
      <w:r>
        <w:rPr>
          <w:noProof/>
        </w:rPr>
        <w:tab/>
        <w:t>Duties of court officer in relation to property of company</w:t>
      </w:r>
      <w:r w:rsidRPr="00216591">
        <w:rPr>
          <w:noProof/>
        </w:rPr>
        <w:tab/>
      </w:r>
      <w:r w:rsidRPr="00216591">
        <w:rPr>
          <w:noProof/>
        </w:rPr>
        <w:fldChar w:fldCharType="begin"/>
      </w:r>
      <w:r w:rsidRPr="00216591">
        <w:rPr>
          <w:noProof/>
        </w:rPr>
        <w:instrText xml:space="preserve"> PAGEREF _Toc117004366 \h </w:instrText>
      </w:r>
      <w:r w:rsidRPr="00216591">
        <w:rPr>
          <w:noProof/>
        </w:rPr>
      </w:r>
      <w:r w:rsidRPr="00216591">
        <w:rPr>
          <w:noProof/>
        </w:rPr>
        <w:fldChar w:fldCharType="separate"/>
      </w:r>
      <w:r w:rsidR="00E90C47">
        <w:rPr>
          <w:noProof/>
        </w:rPr>
        <w:t>406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453V</w:t>
      </w:r>
      <w:r>
        <w:rPr>
          <w:noProof/>
        </w:rPr>
        <w:tab/>
        <w:t>Lis pendens taken to exist</w:t>
      </w:r>
      <w:r w:rsidRPr="00216591">
        <w:rPr>
          <w:noProof/>
        </w:rPr>
        <w:tab/>
      </w:r>
      <w:r w:rsidRPr="00216591">
        <w:rPr>
          <w:noProof/>
        </w:rPr>
        <w:fldChar w:fldCharType="begin"/>
      </w:r>
      <w:r w:rsidRPr="00216591">
        <w:rPr>
          <w:noProof/>
        </w:rPr>
        <w:instrText xml:space="preserve"> PAGEREF _Toc117004367 \h </w:instrText>
      </w:r>
      <w:r w:rsidRPr="00216591">
        <w:rPr>
          <w:noProof/>
        </w:rPr>
      </w:r>
      <w:r w:rsidRPr="00216591">
        <w:rPr>
          <w:noProof/>
        </w:rPr>
        <w:fldChar w:fldCharType="separate"/>
      </w:r>
      <w:r w:rsidR="00E90C47">
        <w:rPr>
          <w:noProof/>
        </w:rPr>
        <w:t>407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453W</w:t>
      </w:r>
      <w:r>
        <w:rPr>
          <w:noProof/>
        </w:rPr>
        <w:tab/>
        <w:t>Restructuring not to trigger liability of director or relative under guarantee of company’s liability</w:t>
      </w:r>
      <w:r w:rsidRPr="00216591">
        <w:rPr>
          <w:noProof/>
        </w:rPr>
        <w:tab/>
      </w:r>
      <w:r w:rsidRPr="00216591">
        <w:rPr>
          <w:noProof/>
        </w:rPr>
        <w:fldChar w:fldCharType="begin"/>
      </w:r>
      <w:r w:rsidRPr="00216591">
        <w:rPr>
          <w:noProof/>
        </w:rPr>
        <w:instrText xml:space="preserve"> PAGEREF _Toc117004368 \h </w:instrText>
      </w:r>
      <w:r w:rsidRPr="00216591">
        <w:rPr>
          <w:noProof/>
        </w:rPr>
      </w:r>
      <w:r w:rsidRPr="00216591">
        <w:rPr>
          <w:noProof/>
        </w:rPr>
        <w:fldChar w:fldCharType="separate"/>
      </w:r>
      <w:r w:rsidR="00E90C47">
        <w:rPr>
          <w:noProof/>
        </w:rPr>
        <w:t>407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453X</w:t>
      </w:r>
      <w:r>
        <w:rPr>
          <w:noProof/>
        </w:rPr>
        <w:tab/>
        <w:t>Property subject to a banker’s lien—exemption from this Subdivision</w:t>
      </w:r>
      <w:r w:rsidRPr="00216591">
        <w:rPr>
          <w:noProof/>
        </w:rPr>
        <w:tab/>
      </w:r>
      <w:r w:rsidRPr="00216591">
        <w:rPr>
          <w:noProof/>
        </w:rPr>
        <w:fldChar w:fldCharType="begin"/>
      </w:r>
      <w:r w:rsidRPr="00216591">
        <w:rPr>
          <w:noProof/>
        </w:rPr>
        <w:instrText xml:space="preserve"> PAGEREF _Toc117004369 \h </w:instrText>
      </w:r>
      <w:r w:rsidRPr="00216591">
        <w:rPr>
          <w:noProof/>
        </w:rPr>
      </w:r>
      <w:r w:rsidRPr="00216591">
        <w:rPr>
          <w:noProof/>
        </w:rPr>
        <w:fldChar w:fldCharType="separate"/>
      </w:r>
      <w:r w:rsidR="00E90C47">
        <w:rPr>
          <w:noProof/>
        </w:rPr>
        <w:t>409</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F—Rights of secured party, owner or lessor during restructuring</w:t>
      </w:r>
      <w:r w:rsidRPr="00216591">
        <w:rPr>
          <w:b w:val="0"/>
          <w:noProof/>
          <w:sz w:val="18"/>
        </w:rPr>
        <w:tab/>
      </w:r>
      <w:r w:rsidRPr="00216591">
        <w:rPr>
          <w:b w:val="0"/>
          <w:noProof/>
          <w:sz w:val="18"/>
        </w:rPr>
        <w:fldChar w:fldCharType="begin"/>
      </w:r>
      <w:r w:rsidRPr="00216591">
        <w:rPr>
          <w:b w:val="0"/>
          <w:noProof/>
          <w:sz w:val="18"/>
        </w:rPr>
        <w:instrText xml:space="preserve"> PAGEREF _Toc117004370 \h </w:instrText>
      </w:r>
      <w:r w:rsidRPr="00216591">
        <w:rPr>
          <w:b w:val="0"/>
          <w:noProof/>
          <w:sz w:val="18"/>
        </w:rPr>
      </w:r>
      <w:r w:rsidRPr="00216591">
        <w:rPr>
          <w:b w:val="0"/>
          <w:noProof/>
          <w:sz w:val="18"/>
        </w:rPr>
        <w:fldChar w:fldCharType="separate"/>
      </w:r>
      <w:r w:rsidR="00E90C47">
        <w:rPr>
          <w:b w:val="0"/>
          <w:noProof/>
          <w:sz w:val="18"/>
        </w:rPr>
        <w:t>409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454A</w:t>
      </w:r>
      <w:r>
        <w:rPr>
          <w:noProof/>
        </w:rPr>
        <w:tab/>
        <w:t>Application of Subdivision</w:t>
      </w:r>
      <w:r w:rsidRPr="00216591">
        <w:rPr>
          <w:noProof/>
        </w:rPr>
        <w:tab/>
      </w:r>
      <w:r w:rsidRPr="00216591">
        <w:rPr>
          <w:noProof/>
        </w:rPr>
        <w:fldChar w:fldCharType="begin"/>
      </w:r>
      <w:r w:rsidRPr="00216591">
        <w:rPr>
          <w:noProof/>
        </w:rPr>
        <w:instrText xml:space="preserve"> PAGEREF _Toc117004371 \h </w:instrText>
      </w:r>
      <w:r w:rsidRPr="00216591">
        <w:rPr>
          <w:noProof/>
        </w:rPr>
      </w:r>
      <w:r w:rsidRPr="00216591">
        <w:rPr>
          <w:noProof/>
        </w:rPr>
        <w:fldChar w:fldCharType="separate"/>
      </w:r>
      <w:r w:rsidR="00E90C47">
        <w:rPr>
          <w:noProof/>
        </w:rPr>
        <w:t>409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454B</w:t>
      </w:r>
      <w:r>
        <w:rPr>
          <w:noProof/>
        </w:rPr>
        <w:tab/>
        <w:t>Application of sections 454C to 454H—PPSA security interests</w:t>
      </w:r>
      <w:r w:rsidRPr="00216591">
        <w:rPr>
          <w:noProof/>
        </w:rPr>
        <w:tab/>
      </w:r>
      <w:r w:rsidRPr="00216591">
        <w:rPr>
          <w:noProof/>
        </w:rPr>
        <w:fldChar w:fldCharType="begin"/>
      </w:r>
      <w:r w:rsidRPr="00216591">
        <w:rPr>
          <w:noProof/>
        </w:rPr>
        <w:instrText xml:space="preserve"> PAGEREF _Toc117004372 \h </w:instrText>
      </w:r>
      <w:r w:rsidRPr="00216591">
        <w:rPr>
          <w:noProof/>
        </w:rPr>
      </w:r>
      <w:r w:rsidRPr="00216591">
        <w:rPr>
          <w:noProof/>
        </w:rPr>
        <w:fldChar w:fldCharType="separate"/>
      </w:r>
      <w:r w:rsidR="00E90C47">
        <w:rPr>
          <w:noProof/>
        </w:rPr>
        <w:t>409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454C</w:t>
      </w:r>
      <w:r>
        <w:rPr>
          <w:noProof/>
        </w:rPr>
        <w:tab/>
        <w:t>Secured party acts before or during decision period</w:t>
      </w:r>
      <w:r w:rsidRPr="00216591">
        <w:rPr>
          <w:noProof/>
        </w:rPr>
        <w:tab/>
      </w:r>
      <w:r w:rsidRPr="00216591">
        <w:rPr>
          <w:noProof/>
        </w:rPr>
        <w:fldChar w:fldCharType="begin"/>
      </w:r>
      <w:r w:rsidRPr="00216591">
        <w:rPr>
          <w:noProof/>
        </w:rPr>
        <w:instrText xml:space="preserve"> PAGEREF _Toc117004373 \h </w:instrText>
      </w:r>
      <w:r w:rsidRPr="00216591">
        <w:rPr>
          <w:noProof/>
        </w:rPr>
      </w:r>
      <w:r w:rsidRPr="00216591">
        <w:rPr>
          <w:noProof/>
        </w:rPr>
        <w:fldChar w:fldCharType="separate"/>
      </w:r>
      <w:r w:rsidR="00E90C47">
        <w:rPr>
          <w:noProof/>
        </w:rPr>
        <w:t>410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454D</w:t>
      </w:r>
      <w:r>
        <w:rPr>
          <w:noProof/>
        </w:rPr>
        <w:tab/>
        <w:t>Where enforcement of security interest begins before restructuring</w:t>
      </w:r>
      <w:r w:rsidRPr="00216591">
        <w:rPr>
          <w:noProof/>
        </w:rPr>
        <w:tab/>
      </w:r>
      <w:r w:rsidRPr="00216591">
        <w:rPr>
          <w:noProof/>
        </w:rPr>
        <w:fldChar w:fldCharType="begin"/>
      </w:r>
      <w:r w:rsidRPr="00216591">
        <w:rPr>
          <w:noProof/>
        </w:rPr>
        <w:instrText xml:space="preserve"> PAGEREF _Toc117004374 \h </w:instrText>
      </w:r>
      <w:r w:rsidRPr="00216591">
        <w:rPr>
          <w:noProof/>
        </w:rPr>
      </w:r>
      <w:r w:rsidRPr="00216591">
        <w:rPr>
          <w:noProof/>
        </w:rPr>
        <w:fldChar w:fldCharType="separate"/>
      </w:r>
      <w:r w:rsidR="00E90C47">
        <w:rPr>
          <w:noProof/>
        </w:rPr>
        <w:t>411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454E</w:t>
      </w:r>
      <w:r>
        <w:rPr>
          <w:noProof/>
        </w:rPr>
        <w:tab/>
        <w:t>Security interest in perishable property</w:t>
      </w:r>
      <w:r w:rsidRPr="00216591">
        <w:rPr>
          <w:noProof/>
        </w:rPr>
        <w:tab/>
      </w:r>
      <w:r w:rsidRPr="00216591">
        <w:rPr>
          <w:noProof/>
        </w:rPr>
        <w:fldChar w:fldCharType="begin"/>
      </w:r>
      <w:r w:rsidRPr="00216591">
        <w:rPr>
          <w:noProof/>
        </w:rPr>
        <w:instrText xml:space="preserve"> PAGEREF _Toc117004375 \h </w:instrText>
      </w:r>
      <w:r w:rsidRPr="00216591">
        <w:rPr>
          <w:noProof/>
        </w:rPr>
      </w:r>
      <w:r w:rsidRPr="00216591">
        <w:rPr>
          <w:noProof/>
        </w:rPr>
        <w:fldChar w:fldCharType="separate"/>
      </w:r>
      <w:r w:rsidR="00E90C47">
        <w:rPr>
          <w:noProof/>
        </w:rPr>
        <w:t>412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454F</w:t>
      </w:r>
      <w:r>
        <w:rPr>
          <w:noProof/>
        </w:rPr>
        <w:tab/>
        <w:t>Court may limit powers of secured party etc. in relation to secured property</w:t>
      </w:r>
      <w:r w:rsidRPr="00216591">
        <w:rPr>
          <w:noProof/>
        </w:rPr>
        <w:tab/>
      </w:r>
      <w:r w:rsidRPr="00216591">
        <w:rPr>
          <w:noProof/>
        </w:rPr>
        <w:fldChar w:fldCharType="begin"/>
      </w:r>
      <w:r w:rsidRPr="00216591">
        <w:rPr>
          <w:noProof/>
        </w:rPr>
        <w:instrText xml:space="preserve"> PAGEREF _Toc117004376 \h </w:instrText>
      </w:r>
      <w:r w:rsidRPr="00216591">
        <w:rPr>
          <w:noProof/>
        </w:rPr>
      </w:r>
      <w:r w:rsidRPr="00216591">
        <w:rPr>
          <w:noProof/>
        </w:rPr>
        <w:fldChar w:fldCharType="separate"/>
      </w:r>
      <w:r w:rsidR="00E90C47">
        <w:rPr>
          <w:noProof/>
        </w:rPr>
        <w:t>412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454G</w:t>
      </w:r>
      <w:r>
        <w:rPr>
          <w:noProof/>
        </w:rPr>
        <w:tab/>
        <w:t>Giving a notice under a security agreement etc.</w:t>
      </w:r>
      <w:r w:rsidRPr="00216591">
        <w:rPr>
          <w:noProof/>
        </w:rPr>
        <w:tab/>
      </w:r>
      <w:r w:rsidRPr="00216591">
        <w:rPr>
          <w:noProof/>
        </w:rPr>
        <w:fldChar w:fldCharType="begin"/>
      </w:r>
      <w:r w:rsidRPr="00216591">
        <w:rPr>
          <w:noProof/>
        </w:rPr>
        <w:instrText xml:space="preserve"> PAGEREF _Toc117004377 \h </w:instrText>
      </w:r>
      <w:r w:rsidRPr="00216591">
        <w:rPr>
          <w:noProof/>
        </w:rPr>
      </w:r>
      <w:r w:rsidRPr="00216591">
        <w:rPr>
          <w:noProof/>
        </w:rPr>
        <w:fldChar w:fldCharType="separate"/>
      </w:r>
      <w:r w:rsidR="00E90C47">
        <w:rPr>
          <w:noProof/>
        </w:rPr>
        <w:t>413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454H</w:t>
      </w:r>
      <w:r>
        <w:rPr>
          <w:noProof/>
        </w:rPr>
        <w:tab/>
        <w:t>Sale of property subject to a possessory security interest</w:t>
      </w:r>
      <w:r w:rsidRPr="00216591">
        <w:rPr>
          <w:noProof/>
        </w:rPr>
        <w:tab/>
      </w:r>
      <w:r w:rsidRPr="00216591">
        <w:rPr>
          <w:noProof/>
        </w:rPr>
        <w:fldChar w:fldCharType="begin"/>
      </w:r>
      <w:r w:rsidRPr="00216591">
        <w:rPr>
          <w:noProof/>
        </w:rPr>
        <w:instrText xml:space="preserve"> PAGEREF _Toc117004378 \h </w:instrText>
      </w:r>
      <w:r w:rsidRPr="00216591">
        <w:rPr>
          <w:noProof/>
        </w:rPr>
      </w:r>
      <w:r w:rsidRPr="00216591">
        <w:rPr>
          <w:noProof/>
        </w:rPr>
        <w:fldChar w:fldCharType="separate"/>
      </w:r>
      <w:r w:rsidR="00E90C47">
        <w:rPr>
          <w:noProof/>
        </w:rPr>
        <w:t>413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454J</w:t>
      </w:r>
      <w:r>
        <w:rPr>
          <w:noProof/>
        </w:rPr>
        <w:tab/>
        <w:t>Scope of sections 454K to 454M</w:t>
      </w:r>
      <w:r w:rsidRPr="00216591">
        <w:rPr>
          <w:noProof/>
        </w:rPr>
        <w:tab/>
      </w:r>
      <w:r w:rsidRPr="00216591">
        <w:rPr>
          <w:noProof/>
        </w:rPr>
        <w:fldChar w:fldCharType="begin"/>
      </w:r>
      <w:r w:rsidRPr="00216591">
        <w:rPr>
          <w:noProof/>
        </w:rPr>
        <w:instrText xml:space="preserve"> PAGEREF _Toc117004379 \h </w:instrText>
      </w:r>
      <w:r w:rsidRPr="00216591">
        <w:rPr>
          <w:noProof/>
        </w:rPr>
      </w:r>
      <w:r w:rsidRPr="00216591">
        <w:rPr>
          <w:noProof/>
        </w:rPr>
        <w:fldChar w:fldCharType="separate"/>
      </w:r>
      <w:r w:rsidR="00E90C47">
        <w:rPr>
          <w:noProof/>
        </w:rPr>
        <w:t>414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454K</w:t>
      </w:r>
      <w:r>
        <w:rPr>
          <w:noProof/>
        </w:rPr>
        <w:tab/>
        <w:t>Where recovery of property begins before restructuring</w:t>
      </w:r>
      <w:r w:rsidRPr="00216591">
        <w:rPr>
          <w:noProof/>
        </w:rPr>
        <w:tab/>
      </w:r>
      <w:r w:rsidRPr="00216591">
        <w:rPr>
          <w:noProof/>
        </w:rPr>
        <w:fldChar w:fldCharType="begin"/>
      </w:r>
      <w:r w:rsidRPr="00216591">
        <w:rPr>
          <w:noProof/>
        </w:rPr>
        <w:instrText xml:space="preserve"> PAGEREF _Toc117004380 \h </w:instrText>
      </w:r>
      <w:r w:rsidRPr="00216591">
        <w:rPr>
          <w:noProof/>
        </w:rPr>
      </w:r>
      <w:r w:rsidRPr="00216591">
        <w:rPr>
          <w:noProof/>
        </w:rPr>
        <w:fldChar w:fldCharType="separate"/>
      </w:r>
      <w:r w:rsidR="00E90C47">
        <w:rPr>
          <w:noProof/>
        </w:rPr>
        <w:t>414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454L</w:t>
      </w:r>
      <w:r>
        <w:rPr>
          <w:noProof/>
        </w:rPr>
        <w:tab/>
        <w:t>Recovering perishable property</w:t>
      </w:r>
      <w:r w:rsidRPr="00216591">
        <w:rPr>
          <w:noProof/>
        </w:rPr>
        <w:tab/>
      </w:r>
      <w:r w:rsidRPr="00216591">
        <w:rPr>
          <w:noProof/>
        </w:rPr>
        <w:fldChar w:fldCharType="begin"/>
      </w:r>
      <w:r w:rsidRPr="00216591">
        <w:rPr>
          <w:noProof/>
        </w:rPr>
        <w:instrText xml:space="preserve"> PAGEREF _Toc117004381 \h </w:instrText>
      </w:r>
      <w:r w:rsidRPr="00216591">
        <w:rPr>
          <w:noProof/>
        </w:rPr>
      </w:r>
      <w:r w:rsidRPr="00216591">
        <w:rPr>
          <w:noProof/>
        </w:rPr>
        <w:fldChar w:fldCharType="separate"/>
      </w:r>
      <w:r w:rsidR="00E90C47">
        <w:rPr>
          <w:noProof/>
        </w:rPr>
        <w:t>415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454M</w:t>
      </w:r>
      <w:r>
        <w:rPr>
          <w:noProof/>
        </w:rPr>
        <w:tab/>
        <w:t>Court may limit powers of receiver etc. in relation to property used by company</w:t>
      </w:r>
      <w:r w:rsidRPr="00216591">
        <w:rPr>
          <w:noProof/>
        </w:rPr>
        <w:tab/>
      </w:r>
      <w:r w:rsidRPr="00216591">
        <w:rPr>
          <w:noProof/>
        </w:rPr>
        <w:fldChar w:fldCharType="begin"/>
      </w:r>
      <w:r w:rsidRPr="00216591">
        <w:rPr>
          <w:noProof/>
        </w:rPr>
        <w:instrText xml:space="preserve"> PAGEREF _Toc117004382 \h </w:instrText>
      </w:r>
      <w:r w:rsidRPr="00216591">
        <w:rPr>
          <w:noProof/>
        </w:rPr>
      </w:r>
      <w:r w:rsidRPr="00216591">
        <w:rPr>
          <w:noProof/>
        </w:rPr>
        <w:fldChar w:fldCharType="separate"/>
      </w:r>
      <w:r w:rsidR="00E90C47">
        <w:rPr>
          <w:noProof/>
        </w:rPr>
        <w:t>415</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G—Enforcement rights triggered by restructuring</w:t>
      </w:r>
      <w:r w:rsidRPr="00216591">
        <w:rPr>
          <w:b w:val="0"/>
          <w:noProof/>
          <w:sz w:val="18"/>
        </w:rPr>
        <w:tab/>
      </w:r>
      <w:r w:rsidRPr="00216591">
        <w:rPr>
          <w:b w:val="0"/>
          <w:noProof/>
          <w:sz w:val="18"/>
        </w:rPr>
        <w:fldChar w:fldCharType="begin"/>
      </w:r>
      <w:r w:rsidRPr="00216591">
        <w:rPr>
          <w:b w:val="0"/>
          <w:noProof/>
          <w:sz w:val="18"/>
        </w:rPr>
        <w:instrText xml:space="preserve"> PAGEREF _Toc117004383 \h </w:instrText>
      </w:r>
      <w:r w:rsidRPr="00216591">
        <w:rPr>
          <w:b w:val="0"/>
          <w:noProof/>
          <w:sz w:val="18"/>
        </w:rPr>
      </w:r>
      <w:r w:rsidRPr="00216591">
        <w:rPr>
          <w:b w:val="0"/>
          <w:noProof/>
          <w:sz w:val="18"/>
        </w:rPr>
        <w:fldChar w:fldCharType="separate"/>
      </w:r>
      <w:r w:rsidR="00E90C47">
        <w:rPr>
          <w:b w:val="0"/>
          <w:noProof/>
          <w:sz w:val="18"/>
        </w:rPr>
        <w:t>416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454N</w:t>
      </w:r>
      <w:r>
        <w:rPr>
          <w:noProof/>
        </w:rPr>
        <w:tab/>
        <w:t>Stay on enforcing rights merely because the company is under restructuring etc.</w:t>
      </w:r>
      <w:r w:rsidRPr="00216591">
        <w:rPr>
          <w:noProof/>
        </w:rPr>
        <w:tab/>
      </w:r>
      <w:r w:rsidRPr="00216591">
        <w:rPr>
          <w:noProof/>
        </w:rPr>
        <w:fldChar w:fldCharType="begin"/>
      </w:r>
      <w:r w:rsidRPr="00216591">
        <w:rPr>
          <w:noProof/>
        </w:rPr>
        <w:instrText xml:space="preserve"> PAGEREF _Toc117004384 \h </w:instrText>
      </w:r>
      <w:r w:rsidRPr="00216591">
        <w:rPr>
          <w:noProof/>
        </w:rPr>
      </w:r>
      <w:r w:rsidRPr="00216591">
        <w:rPr>
          <w:noProof/>
        </w:rPr>
        <w:fldChar w:fldCharType="separate"/>
      </w:r>
      <w:r w:rsidR="00E90C47">
        <w:rPr>
          <w:noProof/>
        </w:rPr>
        <w:t>416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454P</w:t>
      </w:r>
      <w:r>
        <w:rPr>
          <w:noProof/>
        </w:rPr>
        <w:tab/>
        <w:t>Lifting the stay on enforcing rights</w:t>
      </w:r>
      <w:r w:rsidRPr="00216591">
        <w:rPr>
          <w:noProof/>
        </w:rPr>
        <w:tab/>
      </w:r>
      <w:r w:rsidRPr="00216591">
        <w:rPr>
          <w:noProof/>
        </w:rPr>
        <w:fldChar w:fldCharType="begin"/>
      </w:r>
      <w:r w:rsidRPr="00216591">
        <w:rPr>
          <w:noProof/>
        </w:rPr>
        <w:instrText xml:space="preserve"> PAGEREF _Toc117004385 \h </w:instrText>
      </w:r>
      <w:r w:rsidRPr="00216591">
        <w:rPr>
          <w:noProof/>
        </w:rPr>
      </w:r>
      <w:r w:rsidRPr="00216591">
        <w:rPr>
          <w:noProof/>
        </w:rPr>
        <w:fldChar w:fldCharType="separate"/>
      </w:r>
      <w:r w:rsidR="00E90C47">
        <w:rPr>
          <w:noProof/>
        </w:rPr>
        <w:t>419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454Q</w:t>
      </w:r>
      <w:r>
        <w:rPr>
          <w:noProof/>
        </w:rPr>
        <w:tab/>
        <w:t>Order for rights to be enforceable only with leave of the Court</w:t>
      </w:r>
      <w:r w:rsidRPr="00216591">
        <w:rPr>
          <w:noProof/>
        </w:rPr>
        <w:tab/>
      </w:r>
      <w:r w:rsidRPr="00216591">
        <w:rPr>
          <w:noProof/>
        </w:rPr>
        <w:fldChar w:fldCharType="begin"/>
      </w:r>
      <w:r w:rsidRPr="00216591">
        <w:rPr>
          <w:noProof/>
        </w:rPr>
        <w:instrText xml:space="preserve"> PAGEREF _Toc117004386 \h </w:instrText>
      </w:r>
      <w:r w:rsidRPr="00216591">
        <w:rPr>
          <w:noProof/>
        </w:rPr>
      </w:r>
      <w:r w:rsidRPr="00216591">
        <w:rPr>
          <w:noProof/>
        </w:rPr>
        <w:fldChar w:fldCharType="separate"/>
      </w:r>
      <w:r w:rsidR="00E90C47">
        <w:rPr>
          <w:noProof/>
        </w:rPr>
        <w:t>419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454R</w:t>
      </w:r>
      <w:r>
        <w:rPr>
          <w:noProof/>
        </w:rPr>
        <w:tab/>
        <w:t>Self</w:t>
      </w:r>
      <w:r>
        <w:rPr>
          <w:noProof/>
        </w:rPr>
        <w:noBreakHyphen/>
        <w:t>executing provisions</w:t>
      </w:r>
      <w:r w:rsidRPr="00216591">
        <w:rPr>
          <w:noProof/>
        </w:rPr>
        <w:tab/>
      </w:r>
      <w:r w:rsidRPr="00216591">
        <w:rPr>
          <w:noProof/>
        </w:rPr>
        <w:fldChar w:fldCharType="begin"/>
      </w:r>
      <w:r w:rsidRPr="00216591">
        <w:rPr>
          <w:noProof/>
        </w:rPr>
        <w:instrText xml:space="preserve"> PAGEREF _Toc117004387 \h </w:instrText>
      </w:r>
      <w:r w:rsidRPr="00216591">
        <w:rPr>
          <w:noProof/>
        </w:rPr>
      </w:r>
      <w:r w:rsidRPr="00216591">
        <w:rPr>
          <w:noProof/>
        </w:rPr>
        <w:fldChar w:fldCharType="separate"/>
      </w:r>
      <w:r w:rsidR="00E90C47">
        <w:rPr>
          <w:noProof/>
        </w:rPr>
        <w:t>420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454S</w:t>
      </w:r>
      <w:r>
        <w:rPr>
          <w:noProof/>
        </w:rPr>
        <w:tab/>
        <w:t>When other laws prevail—certain other Commonwealth Acts</w:t>
      </w:r>
      <w:r w:rsidRPr="00216591">
        <w:rPr>
          <w:noProof/>
        </w:rPr>
        <w:tab/>
      </w:r>
      <w:r w:rsidRPr="00216591">
        <w:rPr>
          <w:noProof/>
        </w:rPr>
        <w:fldChar w:fldCharType="begin"/>
      </w:r>
      <w:r w:rsidRPr="00216591">
        <w:rPr>
          <w:noProof/>
        </w:rPr>
        <w:instrText xml:space="preserve"> PAGEREF _Toc117004388 \h </w:instrText>
      </w:r>
      <w:r w:rsidRPr="00216591">
        <w:rPr>
          <w:noProof/>
        </w:rPr>
      </w:r>
      <w:r w:rsidRPr="00216591">
        <w:rPr>
          <w:noProof/>
        </w:rPr>
        <w:fldChar w:fldCharType="separate"/>
      </w:r>
      <w:r w:rsidR="00E90C47">
        <w:rPr>
          <w:noProof/>
        </w:rPr>
        <w:t>421</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3—Restructuring plan</w:t>
      </w:r>
      <w:r w:rsidRPr="00216591">
        <w:rPr>
          <w:b w:val="0"/>
          <w:noProof/>
          <w:sz w:val="18"/>
        </w:rPr>
        <w:tab/>
      </w:r>
      <w:r w:rsidRPr="00216591">
        <w:rPr>
          <w:b w:val="0"/>
          <w:noProof/>
          <w:sz w:val="18"/>
        </w:rPr>
        <w:fldChar w:fldCharType="begin"/>
      </w:r>
      <w:r w:rsidRPr="00216591">
        <w:rPr>
          <w:b w:val="0"/>
          <w:noProof/>
          <w:sz w:val="18"/>
        </w:rPr>
        <w:instrText xml:space="preserve"> PAGEREF _Toc117004389 \h </w:instrText>
      </w:r>
      <w:r w:rsidRPr="00216591">
        <w:rPr>
          <w:b w:val="0"/>
          <w:noProof/>
          <w:sz w:val="18"/>
        </w:rPr>
      </w:r>
      <w:r w:rsidRPr="00216591">
        <w:rPr>
          <w:b w:val="0"/>
          <w:noProof/>
          <w:sz w:val="18"/>
        </w:rPr>
        <w:fldChar w:fldCharType="separate"/>
      </w:r>
      <w:r w:rsidR="00E90C47">
        <w:rPr>
          <w:b w:val="0"/>
          <w:noProof/>
          <w:sz w:val="18"/>
        </w:rPr>
        <w:t>422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455A</w:t>
      </w:r>
      <w:r>
        <w:rPr>
          <w:noProof/>
        </w:rPr>
        <w:tab/>
        <w:t>Proposing a restructuring plan</w:t>
      </w:r>
      <w:r w:rsidRPr="00216591">
        <w:rPr>
          <w:noProof/>
        </w:rPr>
        <w:tab/>
      </w:r>
      <w:r w:rsidRPr="00216591">
        <w:rPr>
          <w:noProof/>
        </w:rPr>
        <w:fldChar w:fldCharType="begin"/>
      </w:r>
      <w:r w:rsidRPr="00216591">
        <w:rPr>
          <w:noProof/>
        </w:rPr>
        <w:instrText xml:space="preserve"> PAGEREF _Toc117004390 \h </w:instrText>
      </w:r>
      <w:r w:rsidRPr="00216591">
        <w:rPr>
          <w:noProof/>
        </w:rPr>
      </w:r>
      <w:r w:rsidRPr="00216591">
        <w:rPr>
          <w:noProof/>
        </w:rPr>
        <w:fldChar w:fldCharType="separate"/>
      </w:r>
      <w:r w:rsidR="00E90C47">
        <w:rPr>
          <w:noProof/>
        </w:rPr>
        <w:t>422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455B</w:t>
      </w:r>
      <w:r>
        <w:rPr>
          <w:noProof/>
        </w:rPr>
        <w:tab/>
        <w:t>Restructuring plan</w:t>
      </w:r>
      <w:r w:rsidRPr="00216591">
        <w:rPr>
          <w:noProof/>
        </w:rPr>
        <w:tab/>
      </w:r>
      <w:r w:rsidRPr="00216591">
        <w:rPr>
          <w:noProof/>
        </w:rPr>
        <w:fldChar w:fldCharType="begin"/>
      </w:r>
      <w:r w:rsidRPr="00216591">
        <w:rPr>
          <w:noProof/>
        </w:rPr>
        <w:instrText xml:space="preserve"> PAGEREF _Toc117004391 \h </w:instrText>
      </w:r>
      <w:r w:rsidRPr="00216591">
        <w:rPr>
          <w:noProof/>
        </w:rPr>
      </w:r>
      <w:r w:rsidRPr="00216591">
        <w:rPr>
          <w:noProof/>
        </w:rPr>
        <w:fldChar w:fldCharType="separate"/>
      </w:r>
      <w:r w:rsidR="00E90C47">
        <w:rPr>
          <w:noProof/>
        </w:rPr>
        <w:t>422</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4—The restructuring practitioner</w:t>
      </w:r>
      <w:r w:rsidRPr="00216591">
        <w:rPr>
          <w:b w:val="0"/>
          <w:noProof/>
          <w:sz w:val="18"/>
        </w:rPr>
        <w:tab/>
      </w:r>
      <w:r w:rsidRPr="00216591">
        <w:rPr>
          <w:b w:val="0"/>
          <w:noProof/>
          <w:sz w:val="18"/>
        </w:rPr>
        <w:fldChar w:fldCharType="begin"/>
      </w:r>
      <w:r w:rsidRPr="00216591">
        <w:rPr>
          <w:b w:val="0"/>
          <w:noProof/>
          <w:sz w:val="18"/>
        </w:rPr>
        <w:instrText xml:space="preserve"> PAGEREF _Toc117004392 \h </w:instrText>
      </w:r>
      <w:r w:rsidRPr="00216591">
        <w:rPr>
          <w:b w:val="0"/>
          <w:noProof/>
          <w:sz w:val="18"/>
        </w:rPr>
      </w:r>
      <w:r w:rsidRPr="00216591">
        <w:rPr>
          <w:b w:val="0"/>
          <w:noProof/>
          <w:sz w:val="18"/>
        </w:rPr>
        <w:fldChar w:fldCharType="separate"/>
      </w:r>
      <w:r w:rsidR="00E90C47">
        <w:rPr>
          <w:b w:val="0"/>
          <w:noProof/>
          <w:sz w:val="18"/>
        </w:rPr>
        <w:t>426</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A—Qualifications of restructuring practitioners</w:t>
      </w:r>
      <w:r w:rsidRPr="00216591">
        <w:rPr>
          <w:b w:val="0"/>
          <w:noProof/>
          <w:sz w:val="18"/>
        </w:rPr>
        <w:tab/>
      </w:r>
      <w:r w:rsidRPr="00216591">
        <w:rPr>
          <w:b w:val="0"/>
          <w:noProof/>
          <w:sz w:val="18"/>
        </w:rPr>
        <w:fldChar w:fldCharType="begin"/>
      </w:r>
      <w:r w:rsidRPr="00216591">
        <w:rPr>
          <w:b w:val="0"/>
          <w:noProof/>
          <w:sz w:val="18"/>
        </w:rPr>
        <w:instrText xml:space="preserve"> PAGEREF _Toc117004393 \h </w:instrText>
      </w:r>
      <w:r w:rsidRPr="00216591">
        <w:rPr>
          <w:b w:val="0"/>
          <w:noProof/>
          <w:sz w:val="18"/>
        </w:rPr>
      </w:r>
      <w:r w:rsidRPr="00216591">
        <w:rPr>
          <w:b w:val="0"/>
          <w:noProof/>
          <w:sz w:val="18"/>
        </w:rPr>
        <w:fldChar w:fldCharType="separate"/>
      </w:r>
      <w:r w:rsidR="00E90C47">
        <w:rPr>
          <w:b w:val="0"/>
          <w:noProof/>
          <w:sz w:val="18"/>
        </w:rPr>
        <w:t>426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456A</w:t>
      </w:r>
      <w:r>
        <w:rPr>
          <w:noProof/>
        </w:rPr>
        <w:tab/>
        <w:t>Appointee must consent</w:t>
      </w:r>
      <w:r w:rsidRPr="00216591">
        <w:rPr>
          <w:noProof/>
        </w:rPr>
        <w:tab/>
      </w:r>
      <w:r w:rsidRPr="00216591">
        <w:rPr>
          <w:noProof/>
        </w:rPr>
        <w:fldChar w:fldCharType="begin"/>
      </w:r>
      <w:r w:rsidRPr="00216591">
        <w:rPr>
          <w:noProof/>
        </w:rPr>
        <w:instrText xml:space="preserve"> PAGEREF _Toc117004394 \h </w:instrText>
      </w:r>
      <w:r w:rsidRPr="00216591">
        <w:rPr>
          <w:noProof/>
        </w:rPr>
      </w:r>
      <w:r w:rsidRPr="00216591">
        <w:rPr>
          <w:noProof/>
        </w:rPr>
        <w:fldChar w:fldCharType="separate"/>
      </w:r>
      <w:r w:rsidR="00E90C47">
        <w:rPr>
          <w:noProof/>
        </w:rPr>
        <w:t>426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456B</w:t>
      </w:r>
      <w:r>
        <w:rPr>
          <w:noProof/>
        </w:rPr>
        <w:tab/>
        <w:t>Restructuring practitioner must be registered liquidator</w:t>
      </w:r>
      <w:r w:rsidRPr="00216591">
        <w:rPr>
          <w:noProof/>
        </w:rPr>
        <w:tab/>
      </w:r>
      <w:r w:rsidRPr="00216591">
        <w:rPr>
          <w:noProof/>
        </w:rPr>
        <w:fldChar w:fldCharType="begin"/>
      </w:r>
      <w:r w:rsidRPr="00216591">
        <w:rPr>
          <w:noProof/>
        </w:rPr>
        <w:instrText xml:space="preserve"> PAGEREF _Toc117004395 \h </w:instrText>
      </w:r>
      <w:r w:rsidRPr="00216591">
        <w:rPr>
          <w:noProof/>
        </w:rPr>
      </w:r>
      <w:r w:rsidRPr="00216591">
        <w:rPr>
          <w:noProof/>
        </w:rPr>
        <w:fldChar w:fldCharType="separate"/>
      </w:r>
      <w:r w:rsidR="00E90C47">
        <w:rPr>
          <w:noProof/>
        </w:rPr>
        <w:t>426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456C</w:t>
      </w:r>
      <w:r>
        <w:rPr>
          <w:noProof/>
        </w:rPr>
        <w:tab/>
        <w:t>Disqualification of person connected with company</w:t>
      </w:r>
      <w:r w:rsidRPr="00216591">
        <w:rPr>
          <w:noProof/>
        </w:rPr>
        <w:tab/>
      </w:r>
      <w:r w:rsidRPr="00216591">
        <w:rPr>
          <w:noProof/>
        </w:rPr>
        <w:fldChar w:fldCharType="begin"/>
      </w:r>
      <w:r w:rsidRPr="00216591">
        <w:rPr>
          <w:noProof/>
        </w:rPr>
        <w:instrText xml:space="preserve"> PAGEREF _Toc117004396 \h </w:instrText>
      </w:r>
      <w:r w:rsidRPr="00216591">
        <w:rPr>
          <w:noProof/>
        </w:rPr>
      </w:r>
      <w:r w:rsidRPr="00216591">
        <w:rPr>
          <w:noProof/>
        </w:rPr>
        <w:fldChar w:fldCharType="separate"/>
      </w:r>
      <w:r w:rsidR="00E90C47">
        <w:rPr>
          <w:noProof/>
        </w:rPr>
        <w:t>426</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B—Removal and replacement of restructuring practitioner</w:t>
      </w:r>
      <w:r w:rsidRPr="00216591">
        <w:rPr>
          <w:b w:val="0"/>
          <w:noProof/>
          <w:sz w:val="18"/>
        </w:rPr>
        <w:tab/>
      </w:r>
      <w:r w:rsidRPr="00216591">
        <w:rPr>
          <w:b w:val="0"/>
          <w:noProof/>
          <w:sz w:val="18"/>
        </w:rPr>
        <w:fldChar w:fldCharType="begin"/>
      </w:r>
      <w:r w:rsidRPr="00216591">
        <w:rPr>
          <w:b w:val="0"/>
          <w:noProof/>
          <w:sz w:val="18"/>
        </w:rPr>
        <w:instrText xml:space="preserve"> PAGEREF _Toc117004397 \h </w:instrText>
      </w:r>
      <w:r w:rsidRPr="00216591">
        <w:rPr>
          <w:b w:val="0"/>
          <w:noProof/>
          <w:sz w:val="18"/>
        </w:rPr>
      </w:r>
      <w:r w:rsidRPr="00216591">
        <w:rPr>
          <w:b w:val="0"/>
          <w:noProof/>
          <w:sz w:val="18"/>
        </w:rPr>
        <w:fldChar w:fldCharType="separate"/>
      </w:r>
      <w:r w:rsidR="00E90C47">
        <w:rPr>
          <w:b w:val="0"/>
          <w:noProof/>
          <w:sz w:val="18"/>
        </w:rPr>
        <w:t>428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456D</w:t>
      </w:r>
      <w:r>
        <w:rPr>
          <w:noProof/>
        </w:rPr>
        <w:tab/>
        <w:t>Appointment of restructuring practitioner cannot be revoked</w:t>
      </w:r>
      <w:r w:rsidRPr="00216591">
        <w:rPr>
          <w:noProof/>
        </w:rPr>
        <w:tab/>
      </w:r>
      <w:r w:rsidRPr="00216591">
        <w:rPr>
          <w:noProof/>
        </w:rPr>
        <w:fldChar w:fldCharType="begin"/>
      </w:r>
      <w:r w:rsidRPr="00216591">
        <w:rPr>
          <w:noProof/>
        </w:rPr>
        <w:instrText xml:space="preserve"> PAGEREF _Toc117004398 \h </w:instrText>
      </w:r>
      <w:r w:rsidRPr="00216591">
        <w:rPr>
          <w:noProof/>
        </w:rPr>
      </w:r>
      <w:r w:rsidRPr="00216591">
        <w:rPr>
          <w:noProof/>
        </w:rPr>
        <w:fldChar w:fldCharType="separate"/>
      </w:r>
      <w:r w:rsidR="00E90C47">
        <w:rPr>
          <w:noProof/>
        </w:rPr>
        <w:t>428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456E</w:t>
      </w:r>
      <w:r>
        <w:rPr>
          <w:noProof/>
        </w:rPr>
        <w:tab/>
        <w:t>Vacancy in office of restructuring practitioner for company</w:t>
      </w:r>
      <w:r w:rsidRPr="00216591">
        <w:rPr>
          <w:noProof/>
        </w:rPr>
        <w:tab/>
      </w:r>
      <w:r w:rsidRPr="00216591">
        <w:rPr>
          <w:noProof/>
        </w:rPr>
        <w:fldChar w:fldCharType="begin"/>
      </w:r>
      <w:r w:rsidRPr="00216591">
        <w:rPr>
          <w:noProof/>
        </w:rPr>
        <w:instrText xml:space="preserve"> PAGEREF _Toc117004399 \h </w:instrText>
      </w:r>
      <w:r w:rsidRPr="00216591">
        <w:rPr>
          <w:noProof/>
        </w:rPr>
      </w:r>
      <w:r w:rsidRPr="00216591">
        <w:rPr>
          <w:noProof/>
        </w:rPr>
        <w:fldChar w:fldCharType="separate"/>
      </w:r>
      <w:r w:rsidR="00E90C47">
        <w:rPr>
          <w:noProof/>
        </w:rPr>
        <w:t>428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456F</w:t>
      </w:r>
      <w:r>
        <w:rPr>
          <w:noProof/>
        </w:rPr>
        <w:tab/>
        <w:t>Declarations by replacement restructuring practitioner—relevant relationships</w:t>
      </w:r>
      <w:r w:rsidRPr="00216591">
        <w:rPr>
          <w:noProof/>
        </w:rPr>
        <w:tab/>
      </w:r>
      <w:r w:rsidRPr="00216591">
        <w:rPr>
          <w:noProof/>
        </w:rPr>
        <w:fldChar w:fldCharType="begin"/>
      </w:r>
      <w:r w:rsidRPr="00216591">
        <w:rPr>
          <w:noProof/>
        </w:rPr>
        <w:instrText xml:space="preserve"> PAGEREF _Toc117004400 \h </w:instrText>
      </w:r>
      <w:r w:rsidRPr="00216591">
        <w:rPr>
          <w:noProof/>
        </w:rPr>
      </w:r>
      <w:r w:rsidRPr="00216591">
        <w:rPr>
          <w:noProof/>
        </w:rPr>
        <w:fldChar w:fldCharType="separate"/>
      </w:r>
      <w:r w:rsidR="00E90C47">
        <w:rPr>
          <w:noProof/>
        </w:rPr>
        <w:t>429</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C—Rights, obligations and liabilities in relation to the restructuring practitioner</w:t>
      </w:r>
      <w:r w:rsidRPr="00216591">
        <w:rPr>
          <w:b w:val="0"/>
          <w:noProof/>
          <w:sz w:val="18"/>
        </w:rPr>
        <w:tab/>
      </w:r>
      <w:r w:rsidRPr="00216591">
        <w:rPr>
          <w:b w:val="0"/>
          <w:noProof/>
          <w:sz w:val="18"/>
        </w:rPr>
        <w:fldChar w:fldCharType="begin"/>
      </w:r>
      <w:r w:rsidRPr="00216591">
        <w:rPr>
          <w:b w:val="0"/>
          <w:noProof/>
          <w:sz w:val="18"/>
        </w:rPr>
        <w:instrText xml:space="preserve"> PAGEREF _Toc117004401 \h </w:instrText>
      </w:r>
      <w:r w:rsidRPr="00216591">
        <w:rPr>
          <w:b w:val="0"/>
          <w:noProof/>
          <w:sz w:val="18"/>
        </w:rPr>
      </w:r>
      <w:r w:rsidRPr="00216591">
        <w:rPr>
          <w:b w:val="0"/>
          <w:noProof/>
          <w:sz w:val="18"/>
        </w:rPr>
        <w:fldChar w:fldCharType="separate"/>
      </w:r>
      <w:r w:rsidR="00E90C47">
        <w:rPr>
          <w:b w:val="0"/>
          <w:noProof/>
          <w:sz w:val="18"/>
        </w:rPr>
        <w:t>431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456G</w:t>
      </w:r>
      <w:r>
        <w:rPr>
          <w:noProof/>
        </w:rPr>
        <w:tab/>
        <w:t>Rights, obligations and liabilities of a company and its officers in relation to the restructuring practitioner</w:t>
      </w:r>
      <w:r w:rsidRPr="00216591">
        <w:rPr>
          <w:noProof/>
        </w:rPr>
        <w:tab/>
      </w:r>
      <w:r w:rsidRPr="00216591">
        <w:rPr>
          <w:noProof/>
        </w:rPr>
        <w:fldChar w:fldCharType="begin"/>
      </w:r>
      <w:r w:rsidRPr="00216591">
        <w:rPr>
          <w:noProof/>
        </w:rPr>
        <w:instrText xml:space="preserve"> PAGEREF _Toc117004402 \h </w:instrText>
      </w:r>
      <w:r w:rsidRPr="00216591">
        <w:rPr>
          <w:noProof/>
        </w:rPr>
      </w:r>
      <w:r w:rsidRPr="00216591">
        <w:rPr>
          <w:noProof/>
        </w:rPr>
        <w:fldChar w:fldCharType="separate"/>
      </w:r>
      <w:r w:rsidR="00E90C47">
        <w:rPr>
          <w:noProof/>
        </w:rPr>
        <w:t>431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456H</w:t>
      </w:r>
      <w:r>
        <w:rPr>
          <w:noProof/>
        </w:rPr>
        <w:tab/>
        <w:t>No liability for consent etc.</w:t>
      </w:r>
      <w:r w:rsidRPr="00216591">
        <w:rPr>
          <w:noProof/>
        </w:rPr>
        <w:tab/>
      </w:r>
      <w:r w:rsidRPr="00216591">
        <w:rPr>
          <w:noProof/>
        </w:rPr>
        <w:fldChar w:fldCharType="begin"/>
      </w:r>
      <w:r w:rsidRPr="00216591">
        <w:rPr>
          <w:noProof/>
        </w:rPr>
        <w:instrText xml:space="preserve"> PAGEREF _Toc117004403 \h </w:instrText>
      </w:r>
      <w:r w:rsidRPr="00216591">
        <w:rPr>
          <w:noProof/>
        </w:rPr>
      </w:r>
      <w:r w:rsidRPr="00216591">
        <w:rPr>
          <w:noProof/>
        </w:rPr>
        <w:fldChar w:fldCharType="separate"/>
      </w:r>
      <w:r w:rsidR="00E90C47">
        <w:rPr>
          <w:noProof/>
        </w:rPr>
        <w:t>431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456J</w:t>
      </w:r>
      <w:r>
        <w:rPr>
          <w:noProof/>
        </w:rPr>
        <w:tab/>
        <w:t>Right of indemnity</w:t>
      </w:r>
      <w:r w:rsidRPr="00216591">
        <w:rPr>
          <w:noProof/>
        </w:rPr>
        <w:tab/>
      </w:r>
      <w:r w:rsidRPr="00216591">
        <w:rPr>
          <w:noProof/>
        </w:rPr>
        <w:fldChar w:fldCharType="begin"/>
      </w:r>
      <w:r w:rsidRPr="00216591">
        <w:rPr>
          <w:noProof/>
        </w:rPr>
        <w:instrText xml:space="preserve"> PAGEREF _Toc117004404 \h </w:instrText>
      </w:r>
      <w:r w:rsidRPr="00216591">
        <w:rPr>
          <w:noProof/>
        </w:rPr>
      </w:r>
      <w:r w:rsidRPr="00216591">
        <w:rPr>
          <w:noProof/>
        </w:rPr>
        <w:fldChar w:fldCharType="separate"/>
      </w:r>
      <w:r w:rsidR="00E90C47">
        <w:rPr>
          <w:noProof/>
        </w:rPr>
        <w:t>432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456K</w:t>
      </w:r>
      <w:r>
        <w:rPr>
          <w:noProof/>
        </w:rPr>
        <w:tab/>
        <w:t>Right of indemnity has priority over other debts</w:t>
      </w:r>
      <w:r w:rsidRPr="00216591">
        <w:rPr>
          <w:noProof/>
        </w:rPr>
        <w:tab/>
      </w:r>
      <w:r w:rsidRPr="00216591">
        <w:rPr>
          <w:noProof/>
        </w:rPr>
        <w:fldChar w:fldCharType="begin"/>
      </w:r>
      <w:r w:rsidRPr="00216591">
        <w:rPr>
          <w:noProof/>
        </w:rPr>
        <w:instrText xml:space="preserve"> PAGEREF _Toc117004405 \h </w:instrText>
      </w:r>
      <w:r w:rsidRPr="00216591">
        <w:rPr>
          <w:noProof/>
        </w:rPr>
      </w:r>
      <w:r w:rsidRPr="00216591">
        <w:rPr>
          <w:noProof/>
        </w:rPr>
        <w:fldChar w:fldCharType="separate"/>
      </w:r>
      <w:r w:rsidR="00E90C47">
        <w:rPr>
          <w:noProof/>
        </w:rPr>
        <w:t>432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456L</w:t>
      </w:r>
      <w:r>
        <w:rPr>
          <w:noProof/>
        </w:rPr>
        <w:tab/>
        <w:t>Lien to secure indemnity</w:t>
      </w:r>
      <w:r w:rsidRPr="00216591">
        <w:rPr>
          <w:noProof/>
        </w:rPr>
        <w:tab/>
      </w:r>
      <w:r w:rsidRPr="00216591">
        <w:rPr>
          <w:noProof/>
        </w:rPr>
        <w:fldChar w:fldCharType="begin"/>
      </w:r>
      <w:r w:rsidRPr="00216591">
        <w:rPr>
          <w:noProof/>
        </w:rPr>
        <w:instrText xml:space="preserve"> PAGEREF _Toc117004406 \h </w:instrText>
      </w:r>
      <w:r w:rsidRPr="00216591">
        <w:rPr>
          <w:noProof/>
        </w:rPr>
      </w:r>
      <w:r w:rsidRPr="00216591">
        <w:rPr>
          <w:noProof/>
        </w:rPr>
        <w:fldChar w:fldCharType="separate"/>
      </w:r>
      <w:r w:rsidR="00E90C47">
        <w:rPr>
          <w:noProof/>
        </w:rPr>
        <w:t>434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456LA</w:t>
      </w:r>
      <w:r>
        <w:rPr>
          <w:noProof/>
        </w:rPr>
        <w:tab/>
        <w:t>Restructuring practitioner has qualified privilege</w:t>
      </w:r>
      <w:r w:rsidRPr="00216591">
        <w:rPr>
          <w:noProof/>
        </w:rPr>
        <w:tab/>
      </w:r>
      <w:r w:rsidRPr="00216591">
        <w:rPr>
          <w:noProof/>
        </w:rPr>
        <w:fldChar w:fldCharType="begin"/>
      </w:r>
      <w:r w:rsidRPr="00216591">
        <w:rPr>
          <w:noProof/>
        </w:rPr>
        <w:instrText xml:space="preserve"> PAGEREF _Toc117004407 \h </w:instrText>
      </w:r>
      <w:r w:rsidRPr="00216591">
        <w:rPr>
          <w:noProof/>
        </w:rPr>
      </w:r>
      <w:r w:rsidRPr="00216591">
        <w:rPr>
          <w:noProof/>
        </w:rPr>
        <w:fldChar w:fldCharType="separate"/>
      </w:r>
      <w:r w:rsidR="00E90C47">
        <w:rPr>
          <w:noProof/>
        </w:rPr>
        <w:t>435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456LB</w:t>
      </w:r>
      <w:r>
        <w:rPr>
          <w:noProof/>
        </w:rPr>
        <w:tab/>
        <w:t>Protection of persons dealing with restructuring practitioner</w:t>
      </w:r>
      <w:r w:rsidRPr="00216591">
        <w:rPr>
          <w:noProof/>
        </w:rPr>
        <w:tab/>
      </w:r>
      <w:r w:rsidRPr="00216591">
        <w:rPr>
          <w:noProof/>
        </w:rPr>
        <w:fldChar w:fldCharType="begin"/>
      </w:r>
      <w:r w:rsidRPr="00216591">
        <w:rPr>
          <w:noProof/>
        </w:rPr>
        <w:instrText xml:space="preserve"> PAGEREF _Toc117004408 \h </w:instrText>
      </w:r>
      <w:r w:rsidRPr="00216591">
        <w:rPr>
          <w:noProof/>
        </w:rPr>
      </w:r>
      <w:r w:rsidRPr="00216591">
        <w:rPr>
          <w:noProof/>
        </w:rPr>
        <w:fldChar w:fldCharType="separate"/>
      </w:r>
      <w:r w:rsidR="00E90C47">
        <w:rPr>
          <w:noProof/>
        </w:rPr>
        <w:t>435</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D—Appointment of 2 or more restructuring practitioners</w:t>
      </w:r>
      <w:r w:rsidRPr="00216591">
        <w:rPr>
          <w:b w:val="0"/>
          <w:noProof/>
          <w:sz w:val="18"/>
        </w:rPr>
        <w:tab/>
      </w:r>
      <w:r w:rsidRPr="00216591">
        <w:rPr>
          <w:b w:val="0"/>
          <w:noProof/>
          <w:sz w:val="18"/>
        </w:rPr>
        <w:fldChar w:fldCharType="begin"/>
      </w:r>
      <w:r w:rsidRPr="00216591">
        <w:rPr>
          <w:b w:val="0"/>
          <w:noProof/>
          <w:sz w:val="18"/>
        </w:rPr>
        <w:instrText xml:space="preserve"> PAGEREF _Toc117004409 \h </w:instrText>
      </w:r>
      <w:r w:rsidRPr="00216591">
        <w:rPr>
          <w:b w:val="0"/>
          <w:noProof/>
          <w:sz w:val="18"/>
        </w:rPr>
      </w:r>
      <w:r w:rsidRPr="00216591">
        <w:rPr>
          <w:b w:val="0"/>
          <w:noProof/>
          <w:sz w:val="18"/>
        </w:rPr>
        <w:fldChar w:fldCharType="separate"/>
      </w:r>
      <w:r w:rsidR="00E90C47">
        <w:rPr>
          <w:b w:val="0"/>
          <w:noProof/>
          <w:sz w:val="18"/>
        </w:rPr>
        <w:t>436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456M</w:t>
      </w:r>
      <w:r>
        <w:rPr>
          <w:noProof/>
        </w:rPr>
        <w:tab/>
        <w:t>Appointment of 2 or more restructuring practitioners of company</w:t>
      </w:r>
      <w:r w:rsidRPr="00216591">
        <w:rPr>
          <w:noProof/>
        </w:rPr>
        <w:tab/>
      </w:r>
      <w:r w:rsidRPr="00216591">
        <w:rPr>
          <w:noProof/>
        </w:rPr>
        <w:fldChar w:fldCharType="begin"/>
      </w:r>
      <w:r w:rsidRPr="00216591">
        <w:rPr>
          <w:noProof/>
        </w:rPr>
        <w:instrText xml:space="preserve"> PAGEREF _Toc117004410 \h </w:instrText>
      </w:r>
      <w:r w:rsidRPr="00216591">
        <w:rPr>
          <w:noProof/>
        </w:rPr>
      </w:r>
      <w:r w:rsidRPr="00216591">
        <w:rPr>
          <w:noProof/>
        </w:rPr>
        <w:fldChar w:fldCharType="separate"/>
      </w:r>
      <w:r w:rsidR="00E90C47">
        <w:rPr>
          <w:noProof/>
        </w:rPr>
        <w:t>436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456N</w:t>
      </w:r>
      <w:r>
        <w:rPr>
          <w:noProof/>
        </w:rPr>
        <w:tab/>
        <w:t>Appointment of 2 or more restructuring practitioners of restructuring plan</w:t>
      </w:r>
      <w:r w:rsidRPr="00216591">
        <w:rPr>
          <w:noProof/>
        </w:rPr>
        <w:tab/>
      </w:r>
      <w:r w:rsidRPr="00216591">
        <w:rPr>
          <w:noProof/>
        </w:rPr>
        <w:fldChar w:fldCharType="begin"/>
      </w:r>
      <w:r w:rsidRPr="00216591">
        <w:rPr>
          <w:noProof/>
        </w:rPr>
        <w:instrText xml:space="preserve"> PAGEREF _Toc117004411 \h </w:instrText>
      </w:r>
      <w:r w:rsidRPr="00216591">
        <w:rPr>
          <w:noProof/>
        </w:rPr>
      </w:r>
      <w:r w:rsidRPr="00216591">
        <w:rPr>
          <w:noProof/>
        </w:rPr>
        <w:fldChar w:fldCharType="separate"/>
      </w:r>
      <w:r w:rsidR="00E90C47">
        <w:rPr>
          <w:noProof/>
        </w:rPr>
        <w:t>436</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5—Information, reports, documents etc.</w:t>
      </w:r>
      <w:r w:rsidRPr="00216591">
        <w:rPr>
          <w:b w:val="0"/>
          <w:noProof/>
          <w:sz w:val="18"/>
        </w:rPr>
        <w:tab/>
      </w:r>
      <w:r w:rsidRPr="00216591">
        <w:rPr>
          <w:b w:val="0"/>
          <w:noProof/>
          <w:sz w:val="18"/>
        </w:rPr>
        <w:fldChar w:fldCharType="begin"/>
      </w:r>
      <w:r w:rsidRPr="00216591">
        <w:rPr>
          <w:b w:val="0"/>
          <w:noProof/>
          <w:sz w:val="18"/>
        </w:rPr>
        <w:instrText xml:space="preserve"> PAGEREF _Toc117004412 \h </w:instrText>
      </w:r>
      <w:r w:rsidRPr="00216591">
        <w:rPr>
          <w:b w:val="0"/>
          <w:noProof/>
          <w:sz w:val="18"/>
        </w:rPr>
      </w:r>
      <w:r w:rsidRPr="00216591">
        <w:rPr>
          <w:b w:val="0"/>
          <w:noProof/>
          <w:sz w:val="18"/>
        </w:rPr>
        <w:fldChar w:fldCharType="separate"/>
      </w:r>
      <w:r w:rsidR="00E90C47">
        <w:rPr>
          <w:b w:val="0"/>
          <w:noProof/>
          <w:sz w:val="18"/>
        </w:rPr>
        <w:t>438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457A</w:t>
      </w:r>
      <w:r>
        <w:rPr>
          <w:noProof/>
        </w:rPr>
        <w:tab/>
        <w:t>Regulations may deal with information etc.</w:t>
      </w:r>
      <w:r w:rsidRPr="00216591">
        <w:rPr>
          <w:noProof/>
        </w:rPr>
        <w:tab/>
      </w:r>
      <w:r w:rsidRPr="00216591">
        <w:rPr>
          <w:noProof/>
        </w:rPr>
        <w:fldChar w:fldCharType="begin"/>
      </w:r>
      <w:r w:rsidRPr="00216591">
        <w:rPr>
          <w:noProof/>
        </w:rPr>
        <w:instrText xml:space="preserve"> PAGEREF _Toc117004413 \h </w:instrText>
      </w:r>
      <w:r w:rsidRPr="00216591">
        <w:rPr>
          <w:noProof/>
        </w:rPr>
      </w:r>
      <w:r w:rsidRPr="00216591">
        <w:rPr>
          <w:noProof/>
        </w:rPr>
        <w:fldChar w:fldCharType="separate"/>
      </w:r>
      <w:r w:rsidR="00E90C47">
        <w:rPr>
          <w:noProof/>
        </w:rPr>
        <w:t>438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457B</w:t>
      </w:r>
      <w:r>
        <w:rPr>
          <w:noProof/>
        </w:rPr>
        <w:tab/>
        <w:t>Notice in public documents of company</w:t>
      </w:r>
      <w:r w:rsidRPr="00216591">
        <w:rPr>
          <w:noProof/>
        </w:rPr>
        <w:tab/>
      </w:r>
      <w:r w:rsidRPr="00216591">
        <w:rPr>
          <w:noProof/>
        </w:rPr>
        <w:fldChar w:fldCharType="begin"/>
      </w:r>
      <w:r w:rsidRPr="00216591">
        <w:rPr>
          <w:noProof/>
        </w:rPr>
        <w:instrText xml:space="preserve"> PAGEREF _Toc117004414 \h </w:instrText>
      </w:r>
      <w:r w:rsidRPr="00216591">
        <w:rPr>
          <w:noProof/>
        </w:rPr>
      </w:r>
      <w:r w:rsidRPr="00216591">
        <w:rPr>
          <w:noProof/>
        </w:rPr>
        <w:fldChar w:fldCharType="separate"/>
      </w:r>
      <w:r w:rsidR="00E90C47">
        <w:rPr>
          <w:noProof/>
        </w:rPr>
        <w:t>438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457C</w:t>
      </w:r>
      <w:r>
        <w:rPr>
          <w:noProof/>
        </w:rPr>
        <w:tab/>
        <w:t>Effect of contravention of this Division</w:t>
      </w:r>
      <w:r w:rsidRPr="00216591">
        <w:rPr>
          <w:noProof/>
        </w:rPr>
        <w:tab/>
      </w:r>
      <w:r w:rsidRPr="00216591">
        <w:rPr>
          <w:noProof/>
        </w:rPr>
        <w:fldChar w:fldCharType="begin"/>
      </w:r>
      <w:r w:rsidRPr="00216591">
        <w:rPr>
          <w:noProof/>
        </w:rPr>
        <w:instrText xml:space="preserve"> PAGEREF _Toc117004415 \h </w:instrText>
      </w:r>
      <w:r w:rsidRPr="00216591">
        <w:rPr>
          <w:noProof/>
        </w:rPr>
      </w:r>
      <w:r w:rsidRPr="00216591">
        <w:rPr>
          <w:noProof/>
        </w:rPr>
        <w:fldChar w:fldCharType="separate"/>
      </w:r>
      <w:r w:rsidR="00E90C47">
        <w:rPr>
          <w:noProof/>
        </w:rPr>
        <w:t>438</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6—Powers of Court</w:t>
      </w:r>
      <w:r w:rsidRPr="00216591">
        <w:rPr>
          <w:b w:val="0"/>
          <w:noProof/>
          <w:sz w:val="18"/>
        </w:rPr>
        <w:tab/>
      </w:r>
      <w:r w:rsidRPr="00216591">
        <w:rPr>
          <w:b w:val="0"/>
          <w:noProof/>
          <w:sz w:val="18"/>
        </w:rPr>
        <w:fldChar w:fldCharType="begin"/>
      </w:r>
      <w:r w:rsidRPr="00216591">
        <w:rPr>
          <w:b w:val="0"/>
          <w:noProof/>
          <w:sz w:val="18"/>
        </w:rPr>
        <w:instrText xml:space="preserve"> PAGEREF _Toc117004416 \h </w:instrText>
      </w:r>
      <w:r w:rsidRPr="00216591">
        <w:rPr>
          <w:b w:val="0"/>
          <w:noProof/>
          <w:sz w:val="18"/>
        </w:rPr>
      </w:r>
      <w:r w:rsidRPr="00216591">
        <w:rPr>
          <w:b w:val="0"/>
          <w:noProof/>
          <w:sz w:val="18"/>
        </w:rPr>
        <w:fldChar w:fldCharType="separate"/>
      </w:r>
      <w:r w:rsidR="00E90C47">
        <w:rPr>
          <w:b w:val="0"/>
          <w:noProof/>
          <w:sz w:val="18"/>
        </w:rPr>
        <w:t>439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458A</w:t>
      </w:r>
      <w:r>
        <w:rPr>
          <w:noProof/>
        </w:rPr>
        <w:tab/>
        <w:t>General power to make orders</w:t>
      </w:r>
      <w:r w:rsidRPr="00216591">
        <w:rPr>
          <w:noProof/>
        </w:rPr>
        <w:tab/>
      </w:r>
      <w:r w:rsidRPr="00216591">
        <w:rPr>
          <w:noProof/>
        </w:rPr>
        <w:fldChar w:fldCharType="begin"/>
      </w:r>
      <w:r w:rsidRPr="00216591">
        <w:rPr>
          <w:noProof/>
        </w:rPr>
        <w:instrText xml:space="preserve"> PAGEREF _Toc117004417 \h </w:instrText>
      </w:r>
      <w:r w:rsidRPr="00216591">
        <w:rPr>
          <w:noProof/>
        </w:rPr>
      </w:r>
      <w:r w:rsidRPr="00216591">
        <w:rPr>
          <w:noProof/>
        </w:rPr>
        <w:fldChar w:fldCharType="separate"/>
      </w:r>
      <w:r w:rsidR="00E90C47">
        <w:rPr>
          <w:noProof/>
        </w:rPr>
        <w:t>439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458B</w:t>
      </w:r>
      <w:r>
        <w:rPr>
          <w:noProof/>
        </w:rPr>
        <w:tab/>
        <w:t>Other powers of the Court</w:t>
      </w:r>
      <w:r w:rsidRPr="00216591">
        <w:rPr>
          <w:noProof/>
        </w:rPr>
        <w:tab/>
      </w:r>
      <w:r w:rsidRPr="00216591">
        <w:rPr>
          <w:noProof/>
        </w:rPr>
        <w:fldChar w:fldCharType="begin"/>
      </w:r>
      <w:r w:rsidRPr="00216591">
        <w:rPr>
          <w:noProof/>
        </w:rPr>
        <w:instrText xml:space="preserve"> PAGEREF _Toc117004418 \h </w:instrText>
      </w:r>
      <w:r w:rsidRPr="00216591">
        <w:rPr>
          <w:noProof/>
        </w:rPr>
      </w:r>
      <w:r w:rsidRPr="00216591">
        <w:rPr>
          <w:noProof/>
        </w:rPr>
        <w:fldChar w:fldCharType="separate"/>
      </w:r>
      <w:r w:rsidR="00E90C47">
        <w:rPr>
          <w:noProof/>
        </w:rPr>
        <w:t>439</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7—Other matters</w:t>
      </w:r>
      <w:r w:rsidRPr="00216591">
        <w:rPr>
          <w:b w:val="0"/>
          <w:noProof/>
          <w:sz w:val="18"/>
        </w:rPr>
        <w:tab/>
      </w:r>
      <w:r w:rsidRPr="00216591">
        <w:rPr>
          <w:b w:val="0"/>
          <w:noProof/>
          <w:sz w:val="18"/>
        </w:rPr>
        <w:fldChar w:fldCharType="begin"/>
      </w:r>
      <w:r w:rsidRPr="00216591">
        <w:rPr>
          <w:b w:val="0"/>
          <w:noProof/>
          <w:sz w:val="18"/>
        </w:rPr>
        <w:instrText xml:space="preserve"> PAGEREF _Toc117004419 \h </w:instrText>
      </w:r>
      <w:r w:rsidRPr="00216591">
        <w:rPr>
          <w:b w:val="0"/>
          <w:noProof/>
          <w:sz w:val="18"/>
        </w:rPr>
      </w:r>
      <w:r w:rsidRPr="00216591">
        <w:rPr>
          <w:b w:val="0"/>
          <w:noProof/>
          <w:sz w:val="18"/>
        </w:rPr>
        <w:fldChar w:fldCharType="separate"/>
      </w:r>
      <w:r w:rsidR="00E90C47">
        <w:rPr>
          <w:b w:val="0"/>
          <w:noProof/>
          <w:sz w:val="18"/>
        </w:rPr>
        <w:t>440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458C</w:t>
      </w:r>
      <w:r>
        <w:rPr>
          <w:noProof/>
        </w:rPr>
        <w:tab/>
        <w:t>Time for doing act does not run while act prevented by this Part</w:t>
      </w:r>
      <w:r w:rsidRPr="00216591">
        <w:rPr>
          <w:noProof/>
        </w:rPr>
        <w:tab/>
      </w:r>
      <w:r w:rsidRPr="00216591">
        <w:rPr>
          <w:noProof/>
        </w:rPr>
        <w:fldChar w:fldCharType="begin"/>
      </w:r>
      <w:r w:rsidRPr="00216591">
        <w:rPr>
          <w:noProof/>
        </w:rPr>
        <w:instrText xml:space="preserve"> PAGEREF _Toc117004420 \h </w:instrText>
      </w:r>
      <w:r w:rsidRPr="00216591">
        <w:rPr>
          <w:noProof/>
        </w:rPr>
      </w:r>
      <w:r w:rsidRPr="00216591">
        <w:rPr>
          <w:noProof/>
        </w:rPr>
        <w:fldChar w:fldCharType="separate"/>
      </w:r>
      <w:r w:rsidR="00E90C47">
        <w:rPr>
          <w:noProof/>
        </w:rPr>
        <w:t>440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458D</w:t>
      </w:r>
      <w:r>
        <w:rPr>
          <w:noProof/>
        </w:rPr>
        <w:tab/>
        <w:t xml:space="preserve">Meaning of </w:t>
      </w:r>
      <w:r w:rsidRPr="00F85454">
        <w:rPr>
          <w:i/>
          <w:noProof/>
        </w:rPr>
        <w:t>restructuring relief period</w:t>
      </w:r>
      <w:r w:rsidRPr="00216591">
        <w:rPr>
          <w:noProof/>
        </w:rPr>
        <w:tab/>
      </w:r>
      <w:r w:rsidRPr="00216591">
        <w:rPr>
          <w:noProof/>
        </w:rPr>
        <w:fldChar w:fldCharType="begin"/>
      </w:r>
      <w:r w:rsidRPr="00216591">
        <w:rPr>
          <w:noProof/>
        </w:rPr>
        <w:instrText xml:space="preserve"> PAGEREF _Toc117004421 \h </w:instrText>
      </w:r>
      <w:r w:rsidRPr="00216591">
        <w:rPr>
          <w:noProof/>
        </w:rPr>
      </w:r>
      <w:r w:rsidRPr="00216591">
        <w:rPr>
          <w:noProof/>
        </w:rPr>
        <w:fldChar w:fldCharType="separate"/>
      </w:r>
      <w:r w:rsidR="00E90C47">
        <w:rPr>
          <w:noProof/>
        </w:rPr>
        <w:t>440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458E</w:t>
      </w:r>
      <w:r>
        <w:rPr>
          <w:noProof/>
        </w:rPr>
        <w:tab/>
        <w:t xml:space="preserve">When is a company </w:t>
      </w:r>
      <w:r w:rsidRPr="00F85454">
        <w:rPr>
          <w:i/>
          <w:noProof/>
        </w:rPr>
        <w:t>eligible for temporary restructuring relief</w:t>
      </w:r>
      <w:r>
        <w:rPr>
          <w:noProof/>
        </w:rPr>
        <w:t>?</w:t>
      </w:r>
      <w:r w:rsidRPr="00216591">
        <w:rPr>
          <w:noProof/>
        </w:rPr>
        <w:tab/>
      </w:r>
      <w:r w:rsidRPr="00216591">
        <w:rPr>
          <w:noProof/>
        </w:rPr>
        <w:fldChar w:fldCharType="begin"/>
      </w:r>
      <w:r w:rsidRPr="00216591">
        <w:rPr>
          <w:noProof/>
        </w:rPr>
        <w:instrText xml:space="preserve"> PAGEREF _Toc117004422 \h </w:instrText>
      </w:r>
      <w:r w:rsidRPr="00216591">
        <w:rPr>
          <w:noProof/>
        </w:rPr>
      </w:r>
      <w:r w:rsidRPr="00216591">
        <w:rPr>
          <w:noProof/>
        </w:rPr>
        <w:fldChar w:fldCharType="separate"/>
      </w:r>
      <w:r w:rsidR="00E90C47">
        <w:rPr>
          <w:noProof/>
        </w:rPr>
        <w:t>440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458F</w:t>
      </w:r>
      <w:r>
        <w:rPr>
          <w:noProof/>
        </w:rPr>
        <w:tab/>
        <w:t>Directors declare company not eligible for temporary restructuring relief</w:t>
      </w:r>
      <w:r w:rsidRPr="00216591">
        <w:rPr>
          <w:noProof/>
        </w:rPr>
        <w:tab/>
      </w:r>
      <w:r w:rsidRPr="00216591">
        <w:rPr>
          <w:noProof/>
        </w:rPr>
        <w:fldChar w:fldCharType="begin"/>
      </w:r>
      <w:r w:rsidRPr="00216591">
        <w:rPr>
          <w:noProof/>
        </w:rPr>
        <w:instrText xml:space="preserve"> PAGEREF _Toc117004423 \h </w:instrText>
      </w:r>
      <w:r w:rsidRPr="00216591">
        <w:rPr>
          <w:noProof/>
        </w:rPr>
      </w:r>
      <w:r w:rsidRPr="00216591">
        <w:rPr>
          <w:noProof/>
        </w:rPr>
        <w:fldChar w:fldCharType="separate"/>
      </w:r>
      <w:r w:rsidR="00E90C47">
        <w:rPr>
          <w:noProof/>
        </w:rPr>
        <w:t>443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458G</w:t>
      </w:r>
      <w:r>
        <w:rPr>
          <w:noProof/>
        </w:rPr>
        <w:tab/>
        <w:t>Court order that company not eligible for temporary restructuring relief</w:t>
      </w:r>
      <w:r w:rsidRPr="00216591">
        <w:rPr>
          <w:noProof/>
        </w:rPr>
        <w:tab/>
      </w:r>
      <w:r w:rsidRPr="00216591">
        <w:rPr>
          <w:noProof/>
        </w:rPr>
        <w:fldChar w:fldCharType="begin"/>
      </w:r>
      <w:r w:rsidRPr="00216591">
        <w:rPr>
          <w:noProof/>
        </w:rPr>
        <w:instrText xml:space="preserve"> PAGEREF _Toc117004424 \h </w:instrText>
      </w:r>
      <w:r w:rsidRPr="00216591">
        <w:rPr>
          <w:noProof/>
        </w:rPr>
      </w:r>
      <w:r w:rsidRPr="00216591">
        <w:rPr>
          <w:noProof/>
        </w:rPr>
        <w:fldChar w:fldCharType="separate"/>
      </w:r>
      <w:r w:rsidR="00E90C47">
        <w:rPr>
          <w:noProof/>
        </w:rPr>
        <w:t>444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458H</w:t>
      </w:r>
      <w:r>
        <w:rPr>
          <w:noProof/>
        </w:rPr>
        <w:tab/>
        <w:t>Obligation on registered liquidator to report</w:t>
      </w:r>
      <w:r w:rsidRPr="00216591">
        <w:rPr>
          <w:noProof/>
        </w:rPr>
        <w:tab/>
      </w:r>
      <w:r w:rsidRPr="00216591">
        <w:rPr>
          <w:noProof/>
        </w:rPr>
        <w:fldChar w:fldCharType="begin"/>
      </w:r>
      <w:r w:rsidRPr="00216591">
        <w:rPr>
          <w:noProof/>
        </w:rPr>
        <w:instrText xml:space="preserve"> PAGEREF _Toc117004425 \h </w:instrText>
      </w:r>
      <w:r w:rsidRPr="00216591">
        <w:rPr>
          <w:noProof/>
        </w:rPr>
      </w:r>
      <w:r w:rsidRPr="00216591">
        <w:rPr>
          <w:noProof/>
        </w:rPr>
        <w:fldChar w:fldCharType="separate"/>
      </w:r>
      <w:r w:rsidR="00E90C47">
        <w:rPr>
          <w:noProof/>
        </w:rPr>
        <w:t>445</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5.4—Winding up in insolvency</w:t>
      </w:r>
      <w:r w:rsidRPr="00216591">
        <w:rPr>
          <w:b w:val="0"/>
          <w:noProof/>
          <w:sz w:val="18"/>
        </w:rPr>
        <w:tab/>
      </w:r>
      <w:r w:rsidRPr="00216591">
        <w:rPr>
          <w:b w:val="0"/>
          <w:noProof/>
          <w:sz w:val="18"/>
        </w:rPr>
        <w:fldChar w:fldCharType="begin"/>
      </w:r>
      <w:r w:rsidRPr="00216591">
        <w:rPr>
          <w:b w:val="0"/>
          <w:noProof/>
          <w:sz w:val="18"/>
        </w:rPr>
        <w:instrText xml:space="preserve"> PAGEREF _Toc117004426 \h </w:instrText>
      </w:r>
      <w:r w:rsidRPr="00216591">
        <w:rPr>
          <w:b w:val="0"/>
          <w:noProof/>
          <w:sz w:val="18"/>
        </w:rPr>
      </w:r>
      <w:r w:rsidRPr="00216591">
        <w:rPr>
          <w:b w:val="0"/>
          <w:noProof/>
          <w:sz w:val="18"/>
        </w:rPr>
        <w:fldChar w:fldCharType="separate"/>
      </w:r>
      <w:r w:rsidR="00E90C47">
        <w:rPr>
          <w:b w:val="0"/>
          <w:noProof/>
          <w:sz w:val="18"/>
        </w:rPr>
        <w:t>447</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1—When company to be wound up in insolvency</w:t>
      </w:r>
      <w:r w:rsidRPr="00216591">
        <w:rPr>
          <w:b w:val="0"/>
          <w:noProof/>
          <w:sz w:val="18"/>
        </w:rPr>
        <w:tab/>
      </w:r>
      <w:r w:rsidRPr="00216591">
        <w:rPr>
          <w:b w:val="0"/>
          <w:noProof/>
          <w:sz w:val="18"/>
        </w:rPr>
        <w:fldChar w:fldCharType="begin"/>
      </w:r>
      <w:r w:rsidRPr="00216591">
        <w:rPr>
          <w:b w:val="0"/>
          <w:noProof/>
          <w:sz w:val="18"/>
        </w:rPr>
        <w:instrText xml:space="preserve"> PAGEREF _Toc117004427 \h </w:instrText>
      </w:r>
      <w:r w:rsidRPr="00216591">
        <w:rPr>
          <w:b w:val="0"/>
          <w:noProof/>
          <w:sz w:val="18"/>
        </w:rPr>
      </w:r>
      <w:r w:rsidRPr="00216591">
        <w:rPr>
          <w:b w:val="0"/>
          <w:noProof/>
          <w:sz w:val="18"/>
        </w:rPr>
        <w:fldChar w:fldCharType="separate"/>
      </w:r>
      <w:r w:rsidR="00E90C47">
        <w:rPr>
          <w:b w:val="0"/>
          <w:noProof/>
          <w:sz w:val="18"/>
        </w:rPr>
        <w:t>447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216591">
        <w:rPr>
          <w:noProof/>
        </w:rPr>
        <w:tab/>
      </w:r>
      <w:r w:rsidRPr="00216591">
        <w:rPr>
          <w:noProof/>
        </w:rPr>
        <w:fldChar w:fldCharType="begin"/>
      </w:r>
      <w:r w:rsidRPr="00216591">
        <w:rPr>
          <w:noProof/>
        </w:rPr>
        <w:instrText xml:space="preserve"> PAGEREF _Toc117004428 \h </w:instrText>
      </w:r>
      <w:r w:rsidRPr="00216591">
        <w:rPr>
          <w:noProof/>
        </w:rPr>
      </w:r>
      <w:r w:rsidRPr="00216591">
        <w:rPr>
          <w:noProof/>
        </w:rPr>
        <w:fldChar w:fldCharType="separate"/>
      </w:r>
      <w:r w:rsidR="00E90C47">
        <w:rPr>
          <w:noProof/>
        </w:rPr>
        <w:t>447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459B</w:t>
      </w:r>
      <w:r>
        <w:rPr>
          <w:noProof/>
        </w:rPr>
        <w:tab/>
        <w:t>Order made on application under section 234, 462 or 464</w:t>
      </w:r>
      <w:r w:rsidRPr="00216591">
        <w:rPr>
          <w:noProof/>
        </w:rPr>
        <w:tab/>
      </w:r>
      <w:r w:rsidRPr="00216591">
        <w:rPr>
          <w:noProof/>
        </w:rPr>
        <w:fldChar w:fldCharType="begin"/>
      </w:r>
      <w:r w:rsidRPr="00216591">
        <w:rPr>
          <w:noProof/>
        </w:rPr>
        <w:instrText xml:space="preserve"> PAGEREF _Toc117004429 \h </w:instrText>
      </w:r>
      <w:r w:rsidRPr="00216591">
        <w:rPr>
          <w:noProof/>
        </w:rPr>
      </w:r>
      <w:r w:rsidRPr="00216591">
        <w:rPr>
          <w:noProof/>
        </w:rPr>
        <w:fldChar w:fldCharType="separate"/>
      </w:r>
      <w:r w:rsidR="00E90C47">
        <w:rPr>
          <w:noProof/>
        </w:rPr>
        <w:t>447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216591">
        <w:rPr>
          <w:noProof/>
        </w:rPr>
        <w:tab/>
      </w:r>
      <w:r w:rsidRPr="00216591">
        <w:rPr>
          <w:noProof/>
        </w:rPr>
        <w:fldChar w:fldCharType="begin"/>
      </w:r>
      <w:r w:rsidRPr="00216591">
        <w:rPr>
          <w:noProof/>
        </w:rPr>
        <w:instrText xml:space="preserve"> PAGEREF _Toc117004430 \h </w:instrText>
      </w:r>
      <w:r w:rsidRPr="00216591">
        <w:rPr>
          <w:noProof/>
        </w:rPr>
      </w:r>
      <w:r w:rsidRPr="00216591">
        <w:rPr>
          <w:noProof/>
        </w:rPr>
        <w:fldChar w:fldCharType="separate"/>
      </w:r>
      <w:r w:rsidR="00E90C47">
        <w:rPr>
          <w:noProof/>
        </w:rPr>
        <w:t>447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216591">
        <w:rPr>
          <w:noProof/>
        </w:rPr>
        <w:tab/>
      </w:r>
      <w:r w:rsidRPr="00216591">
        <w:rPr>
          <w:noProof/>
        </w:rPr>
        <w:fldChar w:fldCharType="begin"/>
      </w:r>
      <w:r w:rsidRPr="00216591">
        <w:rPr>
          <w:noProof/>
        </w:rPr>
        <w:instrText xml:space="preserve"> PAGEREF _Toc117004431 \h </w:instrText>
      </w:r>
      <w:r w:rsidRPr="00216591">
        <w:rPr>
          <w:noProof/>
        </w:rPr>
      </w:r>
      <w:r w:rsidRPr="00216591">
        <w:rPr>
          <w:noProof/>
        </w:rPr>
        <w:fldChar w:fldCharType="separate"/>
      </w:r>
      <w:r w:rsidR="00E90C47">
        <w:rPr>
          <w:noProof/>
        </w:rPr>
        <w:t>448</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2—Statutory demand</w:t>
      </w:r>
      <w:r w:rsidRPr="00216591">
        <w:rPr>
          <w:b w:val="0"/>
          <w:noProof/>
          <w:sz w:val="18"/>
        </w:rPr>
        <w:tab/>
      </w:r>
      <w:r w:rsidRPr="00216591">
        <w:rPr>
          <w:b w:val="0"/>
          <w:noProof/>
          <w:sz w:val="18"/>
        </w:rPr>
        <w:fldChar w:fldCharType="begin"/>
      </w:r>
      <w:r w:rsidRPr="00216591">
        <w:rPr>
          <w:b w:val="0"/>
          <w:noProof/>
          <w:sz w:val="18"/>
        </w:rPr>
        <w:instrText xml:space="preserve"> PAGEREF _Toc117004432 \h </w:instrText>
      </w:r>
      <w:r w:rsidRPr="00216591">
        <w:rPr>
          <w:b w:val="0"/>
          <w:noProof/>
          <w:sz w:val="18"/>
        </w:rPr>
      </w:r>
      <w:r w:rsidRPr="00216591">
        <w:rPr>
          <w:b w:val="0"/>
          <w:noProof/>
          <w:sz w:val="18"/>
        </w:rPr>
        <w:fldChar w:fldCharType="separate"/>
      </w:r>
      <w:r w:rsidR="00E90C47">
        <w:rPr>
          <w:b w:val="0"/>
          <w:noProof/>
          <w:sz w:val="18"/>
        </w:rPr>
        <w:t>449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216591">
        <w:rPr>
          <w:noProof/>
        </w:rPr>
        <w:tab/>
      </w:r>
      <w:r w:rsidRPr="00216591">
        <w:rPr>
          <w:noProof/>
        </w:rPr>
        <w:fldChar w:fldCharType="begin"/>
      </w:r>
      <w:r w:rsidRPr="00216591">
        <w:rPr>
          <w:noProof/>
        </w:rPr>
        <w:instrText xml:space="preserve"> PAGEREF _Toc117004433 \h </w:instrText>
      </w:r>
      <w:r w:rsidRPr="00216591">
        <w:rPr>
          <w:noProof/>
        </w:rPr>
      </w:r>
      <w:r w:rsidRPr="00216591">
        <w:rPr>
          <w:noProof/>
        </w:rPr>
        <w:fldChar w:fldCharType="separate"/>
      </w:r>
      <w:r w:rsidR="00E90C47">
        <w:rPr>
          <w:noProof/>
        </w:rPr>
        <w:t>449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216591">
        <w:rPr>
          <w:noProof/>
        </w:rPr>
        <w:tab/>
      </w:r>
      <w:r w:rsidRPr="00216591">
        <w:rPr>
          <w:noProof/>
        </w:rPr>
        <w:fldChar w:fldCharType="begin"/>
      </w:r>
      <w:r w:rsidRPr="00216591">
        <w:rPr>
          <w:noProof/>
        </w:rPr>
        <w:instrText xml:space="preserve"> PAGEREF _Toc117004434 \h </w:instrText>
      </w:r>
      <w:r w:rsidRPr="00216591">
        <w:rPr>
          <w:noProof/>
        </w:rPr>
      </w:r>
      <w:r w:rsidRPr="00216591">
        <w:rPr>
          <w:noProof/>
        </w:rPr>
        <w:fldChar w:fldCharType="separate"/>
      </w:r>
      <w:r w:rsidR="00E90C47">
        <w:rPr>
          <w:noProof/>
        </w:rPr>
        <w:t>450</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3—Application to set aside statutory demand</w:t>
      </w:r>
      <w:r w:rsidRPr="00216591">
        <w:rPr>
          <w:b w:val="0"/>
          <w:noProof/>
          <w:sz w:val="18"/>
        </w:rPr>
        <w:tab/>
      </w:r>
      <w:r w:rsidRPr="00216591">
        <w:rPr>
          <w:b w:val="0"/>
          <w:noProof/>
          <w:sz w:val="18"/>
        </w:rPr>
        <w:fldChar w:fldCharType="begin"/>
      </w:r>
      <w:r w:rsidRPr="00216591">
        <w:rPr>
          <w:b w:val="0"/>
          <w:noProof/>
          <w:sz w:val="18"/>
        </w:rPr>
        <w:instrText xml:space="preserve"> PAGEREF _Toc117004435 \h </w:instrText>
      </w:r>
      <w:r w:rsidRPr="00216591">
        <w:rPr>
          <w:b w:val="0"/>
          <w:noProof/>
          <w:sz w:val="18"/>
        </w:rPr>
      </w:r>
      <w:r w:rsidRPr="00216591">
        <w:rPr>
          <w:b w:val="0"/>
          <w:noProof/>
          <w:sz w:val="18"/>
        </w:rPr>
        <w:fldChar w:fldCharType="separate"/>
      </w:r>
      <w:r w:rsidR="00E90C47">
        <w:rPr>
          <w:b w:val="0"/>
          <w:noProof/>
          <w:sz w:val="18"/>
        </w:rPr>
        <w:t>452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216591">
        <w:rPr>
          <w:noProof/>
        </w:rPr>
        <w:tab/>
      </w:r>
      <w:r w:rsidRPr="00216591">
        <w:rPr>
          <w:noProof/>
        </w:rPr>
        <w:fldChar w:fldCharType="begin"/>
      </w:r>
      <w:r w:rsidRPr="00216591">
        <w:rPr>
          <w:noProof/>
        </w:rPr>
        <w:instrText xml:space="preserve"> PAGEREF _Toc117004436 \h </w:instrText>
      </w:r>
      <w:r w:rsidRPr="00216591">
        <w:rPr>
          <w:noProof/>
        </w:rPr>
      </w:r>
      <w:r w:rsidRPr="00216591">
        <w:rPr>
          <w:noProof/>
        </w:rPr>
        <w:fldChar w:fldCharType="separate"/>
      </w:r>
      <w:r w:rsidR="00E90C47">
        <w:rPr>
          <w:noProof/>
        </w:rPr>
        <w:t>452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216591">
        <w:rPr>
          <w:noProof/>
        </w:rPr>
        <w:tab/>
      </w:r>
      <w:r w:rsidRPr="00216591">
        <w:rPr>
          <w:noProof/>
        </w:rPr>
        <w:fldChar w:fldCharType="begin"/>
      </w:r>
      <w:r w:rsidRPr="00216591">
        <w:rPr>
          <w:noProof/>
        </w:rPr>
        <w:instrText xml:space="preserve"> PAGEREF _Toc117004437 \h </w:instrText>
      </w:r>
      <w:r w:rsidRPr="00216591">
        <w:rPr>
          <w:noProof/>
        </w:rPr>
      </w:r>
      <w:r w:rsidRPr="00216591">
        <w:rPr>
          <w:noProof/>
        </w:rPr>
        <w:fldChar w:fldCharType="separate"/>
      </w:r>
      <w:r w:rsidR="00E90C47">
        <w:rPr>
          <w:noProof/>
        </w:rPr>
        <w:t>452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216591">
        <w:rPr>
          <w:noProof/>
        </w:rPr>
        <w:tab/>
      </w:r>
      <w:r w:rsidRPr="00216591">
        <w:rPr>
          <w:noProof/>
        </w:rPr>
        <w:fldChar w:fldCharType="begin"/>
      </w:r>
      <w:r w:rsidRPr="00216591">
        <w:rPr>
          <w:noProof/>
        </w:rPr>
        <w:instrText xml:space="preserve"> PAGEREF _Toc117004438 \h </w:instrText>
      </w:r>
      <w:r w:rsidRPr="00216591">
        <w:rPr>
          <w:noProof/>
        </w:rPr>
      </w:r>
      <w:r w:rsidRPr="00216591">
        <w:rPr>
          <w:noProof/>
        </w:rPr>
        <w:fldChar w:fldCharType="separate"/>
      </w:r>
      <w:r w:rsidR="00E90C47">
        <w:rPr>
          <w:noProof/>
        </w:rPr>
        <w:t>454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216591">
        <w:rPr>
          <w:noProof/>
        </w:rPr>
        <w:tab/>
      </w:r>
      <w:r w:rsidRPr="00216591">
        <w:rPr>
          <w:noProof/>
        </w:rPr>
        <w:fldChar w:fldCharType="begin"/>
      </w:r>
      <w:r w:rsidRPr="00216591">
        <w:rPr>
          <w:noProof/>
        </w:rPr>
        <w:instrText xml:space="preserve"> PAGEREF _Toc117004439 \h </w:instrText>
      </w:r>
      <w:r w:rsidRPr="00216591">
        <w:rPr>
          <w:noProof/>
        </w:rPr>
      </w:r>
      <w:r w:rsidRPr="00216591">
        <w:rPr>
          <w:noProof/>
        </w:rPr>
        <w:fldChar w:fldCharType="separate"/>
      </w:r>
      <w:r w:rsidR="00E90C47">
        <w:rPr>
          <w:noProof/>
        </w:rPr>
        <w:t>454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216591">
        <w:rPr>
          <w:noProof/>
        </w:rPr>
        <w:tab/>
      </w:r>
      <w:r w:rsidRPr="00216591">
        <w:rPr>
          <w:noProof/>
        </w:rPr>
        <w:fldChar w:fldCharType="begin"/>
      </w:r>
      <w:r w:rsidRPr="00216591">
        <w:rPr>
          <w:noProof/>
        </w:rPr>
        <w:instrText xml:space="preserve"> PAGEREF _Toc117004440 \h </w:instrText>
      </w:r>
      <w:r w:rsidRPr="00216591">
        <w:rPr>
          <w:noProof/>
        </w:rPr>
      </w:r>
      <w:r w:rsidRPr="00216591">
        <w:rPr>
          <w:noProof/>
        </w:rPr>
        <w:fldChar w:fldCharType="separate"/>
      </w:r>
      <w:r w:rsidR="00E90C47">
        <w:rPr>
          <w:noProof/>
        </w:rPr>
        <w:t>454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216591">
        <w:rPr>
          <w:noProof/>
        </w:rPr>
        <w:tab/>
      </w:r>
      <w:r w:rsidRPr="00216591">
        <w:rPr>
          <w:noProof/>
        </w:rPr>
        <w:fldChar w:fldCharType="begin"/>
      </w:r>
      <w:r w:rsidRPr="00216591">
        <w:rPr>
          <w:noProof/>
        </w:rPr>
        <w:instrText xml:space="preserve"> PAGEREF _Toc117004441 \h </w:instrText>
      </w:r>
      <w:r w:rsidRPr="00216591">
        <w:rPr>
          <w:noProof/>
        </w:rPr>
      </w:r>
      <w:r w:rsidRPr="00216591">
        <w:rPr>
          <w:noProof/>
        </w:rPr>
        <w:fldChar w:fldCharType="separate"/>
      </w:r>
      <w:r w:rsidR="00E90C47">
        <w:rPr>
          <w:noProof/>
        </w:rPr>
        <w:t>454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216591">
        <w:rPr>
          <w:noProof/>
        </w:rPr>
        <w:tab/>
      </w:r>
      <w:r w:rsidRPr="00216591">
        <w:rPr>
          <w:noProof/>
        </w:rPr>
        <w:fldChar w:fldCharType="begin"/>
      </w:r>
      <w:r w:rsidRPr="00216591">
        <w:rPr>
          <w:noProof/>
        </w:rPr>
        <w:instrText xml:space="preserve"> PAGEREF _Toc117004442 \h </w:instrText>
      </w:r>
      <w:r w:rsidRPr="00216591">
        <w:rPr>
          <w:noProof/>
        </w:rPr>
      </w:r>
      <w:r w:rsidRPr="00216591">
        <w:rPr>
          <w:noProof/>
        </w:rPr>
        <w:fldChar w:fldCharType="separate"/>
      </w:r>
      <w:r w:rsidR="00E90C47">
        <w:rPr>
          <w:noProof/>
        </w:rPr>
        <w:t>454</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4—Application for order to wind up company in insolvency</w:t>
      </w:r>
      <w:r w:rsidRPr="00216591">
        <w:rPr>
          <w:b w:val="0"/>
          <w:noProof/>
          <w:sz w:val="18"/>
        </w:rPr>
        <w:tab/>
      </w:r>
      <w:r w:rsidRPr="00216591">
        <w:rPr>
          <w:b w:val="0"/>
          <w:noProof/>
          <w:sz w:val="18"/>
        </w:rPr>
        <w:fldChar w:fldCharType="begin"/>
      </w:r>
      <w:r w:rsidRPr="00216591">
        <w:rPr>
          <w:b w:val="0"/>
          <w:noProof/>
          <w:sz w:val="18"/>
        </w:rPr>
        <w:instrText xml:space="preserve"> PAGEREF _Toc117004443 \h </w:instrText>
      </w:r>
      <w:r w:rsidRPr="00216591">
        <w:rPr>
          <w:b w:val="0"/>
          <w:noProof/>
          <w:sz w:val="18"/>
        </w:rPr>
      </w:r>
      <w:r w:rsidRPr="00216591">
        <w:rPr>
          <w:b w:val="0"/>
          <w:noProof/>
          <w:sz w:val="18"/>
        </w:rPr>
        <w:fldChar w:fldCharType="separate"/>
      </w:r>
      <w:r w:rsidR="00E90C47">
        <w:rPr>
          <w:b w:val="0"/>
          <w:noProof/>
          <w:sz w:val="18"/>
        </w:rPr>
        <w:t>455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216591">
        <w:rPr>
          <w:noProof/>
        </w:rPr>
        <w:tab/>
      </w:r>
      <w:r w:rsidRPr="00216591">
        <w:rPr>
          <w:noProof/>
        </w:rPr>
        <w:fldChar w:fldCharType="begin"/>
      </w:r>
      <w:r w:rsidRPr="00216591">
        <w:rPr>
          <w:noProof/>
        </w:rPr>
        <w:instrText xml:space="preserve"> PAGEREF _Toc117004444 \h </w:instrText>
      </w:r>
      <w:r w:rsidRPr="00216591">
        <w:rPr>
          <w:noProof/>
        </w:rPr>
      </w:r>
      <w:r w:rsidRPr="00216591">
        <w:rPr>
          <w:noProof/>
        </w:rPr>
        <w:fldChar w:fldCharType="separate"/>
      </w:r>
      <w:r w:rsidR="00E90C47">
        <w:rPr>
          <w:noProof/>
        </w:rPr>
        <w:t>455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216591">
        <w:rPr>
          <w:noProof/>
        </w:rPr>
        <w:tab/>
      </w:r>
      <w:r w:rsidRPr="00216591">
        <w:rPr>
          <w:noProof/>
        </w:rPr>
        <w:fldChar w:fldCharType="begin"/>
      </w:r>
      <w:r w:rsidRPr="00216591">
        <w:rPr>
          <w:noProof/>
        </w:rPr>
        <w:instrText xml:space="preserve"> PAGEREF _Toc117004445 \h </w:instrText>
      </w:r>
      <w:r w:rsidRPr="00216591">
        <w:rPr>
          <w:noProof/>
        </w:rPr>
      </w:r>
      <w:r w:rsidRPr="00216591">
        <w:rPr>
          <w:noProof/>
        </w:rPr>
        <w:fldChar w:fldCharType="separate"/>
      </w:r>
      <w:r w:rsidR="00E90C47">
        <w:rPr>
          <w:noProof/>
        </w:rPr>
        <w:t>456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216591">
        <w:rPr>
          <w:noProof/>
        </w:rPr>
        <w:tab/>
      </w:r>
      <w:r w:rsidRPr="00216591">
        <w:rPr>
          <w:noProof/>
        </w:rPr>
        <w:fldChar w:fldCharType="begin"/>
      </w:r>
      <w:r w:rsidRPr="00216591">
        <w:rPr>
          <w:noProof/>
        </w:rPr>
        <w:instrText xml:space="preserve"> PAGEREF _Toc117004446 \h </w:instrText>
      </w:r>
      <w:r w:rsidRPr="00216591">
        <w:rPr>
          <w:noProof/>
        </w:rPr>
      </w:r>
      <w:r w:rsidRPr="00216591">
        <w:rPr>
          <w:noProof/>
        </w:rPr>
        <w:fldChar w:fldCharType="separate"/>
      </w:r>
      <w:r w:rsidR="00E90C47">
        <w:rPr>
          <w:noProof/>
        </w:rPr>
        <w:t>456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216591">
        <w:rPr>
          <w:noProof/>
        </w:rPr>
        <w:tab/>
      </w:r>
      <w:r w:rsidRPr="00216591">
        <w:rPr>
          <w:noProof/>
        </w:rPr>
        <w:fldChar w:fldCharType="begin"/>
      </w:r>
      <w:r w:rsidRPr="00216591">
        <w:rPr>
          <w:noProof/>
        </w:rPr>
        <w:instrText xml:space="preserve"> PAGEREF _Toc117004447 \h </w:instrText>
      </w:r>
      <w:r w:rsidRPr="00216591">
        <w:rPr>
          <w:noProof/>
        </w:rPr>
      </w:r>
      <w:r w:rsidRPr="00216591">
        <w:rPr>
          <w:noProof/>
        </w:rPr>
        <w:fldChar w:fldCharType="separate"/>
      </w:r>
      <w:r w:rsidR="00E90C47">
        <w:rPr>
          <w:noProof/>
        </w:rPr>
        <w:t>457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216591">
        <w:rPr>
          <w:noProof/>
        </w:rPr>
        <w:tab/>
      </w:r>
      <w:r w:rsidRPr="00216591">
        <w:rPr>
          <w:noProof/>
        </w:rPr>
        <w:fldChar w:fldCharType="begin"/>
      </w:r>
      <w:r w:rsidRPr="00216591">
        <w:rPr>
          <w:noProof/>
        </w:rPr>
        <w:instrText xml:space="preserve"> PAGEREF _Toc117004448 \h </w:instrText>
      </w:r>
      <w:r w:rsidRPr="00216591">
        <w:rPr>
          <w:noProof/>
        </w:rPr>
      </w:r>
      <w:r w:rsidRPr="00216591">
        <w:rPr>
          <w:noProof/>
        </w:rPr>
        <w:fldChar w:fldCharType="separate"/>
      </w:r>
      <w:r w:rsidR="00E90C47">
        <w:rPr>
          <w:noProof/>
        </w:rPr>
        <w:t>457</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216591">
        <w:rPr>
          <w:b w:val="0"/>
          <w:noProof/>
          <w:sz w:val="18"/>
        </w:rPr>
        <w:tab/>
      </w:r>
      <w:r w:rsidRPr="00216591">
        <w:rPr>
          <w:b w:val="0"/>
          <w:noProof/>
          <w:sz w:val="18"/>
        </w:rPr>
        <w:fldChar w:fldCharType="begin"/>
      </w:r>
      <w:r w:rsidRPr="00216591">
        <w:rPr>
          <w:b w:val="0"/>
          <w:noProof/>
          <w:sz w:val="18"/>
        </w:rPr>
        <w:instrText xml:space="preserve"> PAGEREF _Toc117004449 \h </w:instrText>
      </w:r>
      <w:r w:rsidRPr="00216591">
        <w:rPr>
          <w:b w:val="0"/>
          <w:noProof/>
          <w:sz w:val="18"/>
        </w:rPr>
      </w:r>
      <w:r w:rsidRPr="00216591">
        <w:rPr>
          <w:b w:val="0"/>
          <w:noProof/>
          <w:sz w:val="18"/>
        </w:rPr>
        <w:fldChar w:fldCharType="separate"/>
      </w:r>
      <w:r w:rsidR="00E90C47">
        <w:rPr>
          <w:b w:val="0"/>
          <w:noProof/>
          <w:sz w:val="18"/>
        </w:rPr>
        <w:t>458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216591">
        <w:rPr>
          <w:noProof/>
        </w:rPr>
        <w:tab/>
      </w:r>
      <w:r w:rsidRPr="00216591">
        <w:rPr>
          <w:noProof/>
        </w:rPr>
        <w:fldChar w:fldCharType="begin"/>
      </w:r>
      <w:r w:rsidRPr="00216591">
        <w:rPr>
          <w:noProof/>
        </w:rPr>
        <w:instrText xml:space="preserve"> PAGEREF _Toc117004450 \h </w:instrText>
      </w:r>
      <w:r w:rsidRPr="00216591">
        <w:rPr>
          <w:noProof/>
        </w:rPr>
      </w:r>
      <w:r w:rsidRPr="00216591">
        <w:rPr>
          <w:noProof/>
        </w:rPr>
        <w:fldChar w:fldCharType="separate"/>
      </w:r>
      <w:r w:rsidR="00E90C47">
        <w:rPr>
          <w:noProof/>
        </w:rPr>
        <w:t>458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216591">
        <w:rPr>
          <w:noProof/>
        </w:rPr>
        <w:tab/>
      </w:r>
      <w:r w:rsidRPr="00216591">
        <w:rPr>
          <w:noProof/>
        </w:rPr>
        <w:fldChar w:fldCharType="begin"/>
      </w:r>
      <w:r w:rsidRPr="00216591">
        <w:rPr>
          <w:noProof/>
        </w:rPr>
        <w:instrText xml:space="preserve"> PAGEREF _Toc117004451 \h </w:instrText>
      </w:r>
      <w:r w:rsidRPr="00216591">
        <w:rPr>
          <w:noProof/>
        </w:rPr>
      </w:r>
      <w:r w:rsidRPr="00216591">
        <w:rPr>
          <w:noProof/>
        </w:rPr>
        <w:fldChar w:fldCharType="separate"/>
      </w:r>
      <w:r w:rsidR="00E90C47">
        <w:rPr>
          <w:noProof/>
        </w:rPr>
        <w:t>459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216591">
        <w:rPr>
          <w:noProof/>
        </w:rPr>
        <w:tab/>
      </w:r>
      <w:r w:rsidRPr="00216591">
        <w:rPr>
          <w:noProof/>
        </w:rPr>
        <w:fldChar w:fldCharType="begin"/>
      </w:r>
      <w:r w:rsidRPr="00216591">
        <w:rPr>
          <w:noProof/>
        </w:rPr>
        <w:instrText xml:space="preserve"> PAGEREF _Toc117004452 \h </w:instrText>
      </w:r>
      <w:r w:rsidRPr="00216591">
        <w:rPr>
          <w:noProof/>
        </w:rPr>
      </w:r>
      <w:r w:rsidRPr="00216591">
        <w:rPr>
          <w:noProof/>
        </w:rPr>
        <w:fldChar w:fldCharType="separate"/>
      </w:r>
      <w:r w:rsidR="00E90C47">
        <w:rPr>
          <w:noProof/>
        </w:rPr>
        <w:t>460</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216591">
        <w:rPr>
          <w:b w:val="0"/>
          <w:noProof/>
          <w:sz w:val="18"/>
        </w:rPr>
        <w:tab/>
      </w:r>
      <w:r w:rsidRPr="00216591">
        <w:rPr>
          <w:b w:val="0"/>
          <w:noProof/>
          <w:sz w:val="18"/>
        </w:rPr>
        <w:fldChar w:fldCharType="begin"/>
      </w:r>
      <w:r w:rsidRPr="00216591">
        <w:rPr>
          <w:b w:val="0"/>
          <w:noProof/>
          <w:sz w:val="18"/>
        </w:rPr>
        <w:instrText xml:space="preserve"> PAGEREF _Toc117004453 \h </w:instrText>
      </w:r>
      <w:r w:rsidRPr="00216591">
        <w:rPr>
          <w:b w:val="0"/>
          <w:noProof/>
          <w:sz w:val="18"/>
        </w:rPr>
      </w:r>
      <w:r w:rsidRPr="00216591">
        <w:rPr>
          <w:b w:val="0"/>
          <w:noProof/>
          <w:sz w:val="18"/>
        </w:rPr>
        <w:fldChar w:fldCharType="separate"/>
      </w:r>
      <w:r w:rsidR="00E90C47">
        <w:rPr>
          <w:b w:val="0"/>
          <w:noProof/>
          <w:sz w:val="18"/>
        </w:rPr>
        <w:t>461</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1A—Preliminary</w:t>
      </w:r>
      <w:r w:rsidRPr="00216591">
        <w:rPr>
          <w:b w:val="0"/>
          <w:noProof/>
          <w:sz w:val="18"/>
        </w:rPr>
        <w:tab/>
      </w:r>
      <w:r w:rsidRPr="00216591">
        <w:rPr>
          <w:b w:val="0"/>
          <w:noProof/>
          <w:sz w:val="18"/>
        </w:rPr>
        <w:fldChar w:fldCharType="begin"/>
      </w:r>
      <w:r w:rsidRPr="00216591">
        <w:rPr>
          <w:b w:val="0"/>
          <w:noProof/>
          <w:sz w:val="18"/>
        </w:rPr>
        <w:instrText xml:space="preserve"> PAGEREF _Toc117004454 \h </w:instrText>
      </w:r>
      <w:r w:rsidRPr="00216591">
        <w:rPr>
          <w:b w:val="0"/>
          <w:noProof/>
          <w:sz w:val="18"/>
        </w:rPr>
      </w:r>
      <w:r w:rsidRPr="00216591">
        <w:rPr>
          <w:b w:val="0"/>
          <w:noProof/>
          <w:sz w:val="18"/>
        </w:rPr>
        <w:fldChar w:fldCharType="separate"/>
      </w:r>
      <w:r w:rsidR="00E90C47">
        <w:rPr>
          <w:b w:val="0"/>
          <w:noProof/>
          <w:sz w:val="18"/>
        </w:rPr>
        <w:t>461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465</w:t>
      </w:r>
      <w:r>
        <w:rPr>
          <w:noProof/>
        </w:rPr>
        <w:tab/>
        <w:t>Definitions</w:t>
      </w:r>
      <w:r w:rsidRPr="00216591">
        <w:rPr>
          <w:noProof/>
        </w:rPr>
        <w:tab/>
      </w:r>
      <w:r w:rsidRPr="00216591">
        <w:rPr>
          <w:noProof/>
        </w:rPr>
        <w:fldChar w:fldCharType="begin"/>
      </w:r>
      <w:r w:rsidRPr="00216591">
        <w:rPr>
          <w:noProof/>
        </w:rPr>
        <w:instrText xml:space="preserve"> PAGEREF _Toc117004455 \h </w:instrText>
      </w:r>
      <w:r w:rsidRPr="00216591">
        <w:rPr>
          <w:noProof/>
        </w:rPr>
      </w:r>
      <w:r w:rsidRPr="00216591">
        <w:rPr>
          <w:noProof/>
        </w:rPr>
        <w:fldChar w:fldCharType="separate"/>
      </w:r>
      <w:r w:rsidR="00E90C47">
        <w:rPr>
          <w:noProof/>
        </w:rPr>
        <w:t>461</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lastRenderedPageBreak/>
        <w:t>Division 1—General</w:t>
      </w:r>
      <w:r w:rsidRPr="00216591">
        <w:rPr>
          <w:b w:val="0"/>
          <w:noProof/>
          <w:sz w:val="18"/>
        </w:rPr>
        <w:tab/>
      </w:r>
      <w:r w:rsidRPr="00216591">
        <w:rPr>
          <w:b w:val="0"/>
          <w:noProof/>
          <w:sz w:val="18"/>
        </w:rPr>
        <w:fldChar w:fldCharType="begin"/>
      </w:r>
      <w:r w:rsidRPr="00216591">
        <w:rPr>
          <w:b w:val="0"/>
          <w:noProof/>
          <w:sz w:val="18"/>
        </w:rPr>
        <w:instrText xml:space="preserve"> PAGEREF _Toc117004456 \h </w:instrText>
      </w:r>
      <w:r w:rsidRPr="00216591">
        <w:rPr>
          <w:b w:val="0"/>
          <w:noProof/>
          <w:sz w:val="18"/>
        </w:rPr>
      </w:r>
      <w:r w:rsidRPr="00216591">
        <w:rPr>
          <w:b w:val="0"/>
          <w:noProof/>
          <w:sz w:val="18"/>
        </w:rPr>
        <w:fldChar w:fldCharType="separate"/>
      </w:r>
      <w:r w:rsidR="00E90C47">
        <w:rPr>
          <w:b w:val="0"/>
          <w:noProof/>
          <w:sz w:val="18"/>
        </w:rPr>
        <w:t>462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216591">
        <w:rPr>
          <w:noProof/>
        </w:rPr>
        <w:tab/>
      </w:r>
      <w:r w:rsidRPr="00216591">
        <w:rPr>
          <w:noProof/>
        </w:rPr>
        <w:fldChar w:fldCharType="begin"/>
      </w:r>
      <w:r w:rsidRPr="00216591">
        <w:rPr>
          <w:noProof/>
        </w:rPr>
        <w:instrText xml:space="preserve"> PAGEREF _Toc117004457 \h </w:instrText>
      </w:r>
      <w:r w:rsidRPr="00216591">
        <w:rPr>
          <w:noProof/>
        </w:rPr>
      </w:r>
      <w:r w:rsidRPr="00216591">
        <w:rPr>
          <w:noProof/>
        </w:rPr>
        <w:fldChar w:fldCharType="separate"/>
      </w:r>
      <w:r w:rsidR="00E90C47">
        <w:rPr>
          <w:noProof/>
        </w:rPr>
        <w:t>462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216591">
        <w:rPr>
          <w:noProof/>
        </w:rPr>
        <w:tab/>
      </w:r>
      <w:r w:rsidRPr="00216591">
        <w:rPr>
          <w:noProof/>
        </w:rPr>
        <w:fldChar w:fldCharType="begin"/>
      </w:r>
      <w:r w:rsidRPr="00216591">
        <w:rPr>
          <w:noProof/>
        </w:rPr>
        <w:instrText xml:space="preserve"> PAGEREF _Toc117004458 \h </w:instrText>
      </w:r>
      <w:r w:rsidRPr="00216591">
        <w:rPr>
          <w:noProof/>
        </w:rPr>
      </w:r>
      <w:r w:rsidRPr="00216591">
        <w:rPr>
          <w:noProof/>
        </w:rPr>
        <w:fldChar w:fldCharType="separate"/>
      </w:r>
      <w:r w:rsidR="00E90C47">
        <w:rPr>
          <w:noProof/>
        </w:rPr>
        <w:t>462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216591">
        <w:rPr>
          <w:noProof/>
        </w:rPr>
        <w:tab/>
      </w:r>
      <w:r w:rsidRPr="00216591">
        <w:rPr>
          <w:noProof/>
        </w:rPr>
        <w:fldChar w:fldCharType="begin"/>
      </w:r>
      <w:r w:rsidRPr="00216591">
        <w:rPr>
          <w:noProof/>
        </w:rPr>
        <w:instrText xml:space="preserve"> PAGEREF _Toc117004459 \h </w:instrText>
      </w:r>
      <w:r w:rsidRPr="00216591">
        <w:rPr>
          <w:noProof/>
        </w:rPr>
      </w:r>
      <w:r w:rsidRPr="00216591">
        <w:rPr>
          <w:noProof/>
        </w:rPr>
        <w:fldChar w:fldCharType="separate"/>
      </w:r>
      <w:r w:rsidR="00E90C47">
        <w:rPr>
          <w:noProof/>
        </w:rPr>
        <w:t>463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216591">
        <w:rPr>
          <w:noProof/>
        </w:rPr>
        <w:tab/>
      </w:r>
      <w:r w:rsidRPr="00216591">
        <w:rPr>
          <w:noProof/>
        </w:rPr>
        <w:fldChar w:fldCharType="begin"/>
      </w:r>
      <w:r w:rsidRPr="00216591">
        <w:rPr>
          <w:noProof/>
        </w:rPr>
        <w:instrText xml:space="preserve"> PAGEREF _Toc117004460 \h </w:instrText>
      </w:r>
      <w:r w:rsidRPr="00216591">
        <w:rPr>
          <w:noProof/>
        </w:rPr>
      </w:r>
      <w:r w:rsidRPr="00216591">
        <w:rPr>
          <w:noProof/>
        </w:rPr>
        <w:fldChar w:fldCharType="separate"/>
      </w:r>
      <w:r w:rsidR="00E90C47">
        <w:rPr>
          <w:noProof/>
        </w:rPr>
        <w:t>463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216591">
        <w:rPr>
          <w:noProof/>
        </w:rPr>
        <w:tab/>
      </w:r>
      <w:r w:rsidRPr="00216591">
        <w:rPr>
          <w:noProof/>
        </w:rPr>
        <w:fldChar w:fldCharType="begin"/>
      </w:r>
      <w:r w:rsidRPr="00216591">
        <w:rPr>
          <w:noProof/>
        </w:rPr>
        <w:instrText xml:space="preserve"> PAGEREF _Toc117004461 \h </w:instrText>
      </w:r>
      <w:r w:rsidRPr="00216591">
        <w:rPr>
          <w:noProof/>
        </w:rPr>
      </w:r>
      <w:r w:rsidRPr="00216591">
        <w:rPr>
          <w:noProof/>
        </w:rPr>
        <w:fldChar w:fldCharType="separate"/>
      </w:r>
      <w:r w:rsidR="00E90C47">
        <w:rPr>
          <w:noProof/>
        </w:rPr>
        <w:t>464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467A</w:t>
      </w:r>
      <w:r>
        <w:rPr>
          <w:noProof/>
        </w:rPr>
        <w:tab/>
        <w:t>Effect of defect or irregularity on application under Part 5.4 or 5.4A</w:t>
      </w:r>
      <w:r w:rsidRPr="00216591">
        <w:rPr>
          <w:noProof/>
        </w:rPr>
        <w:tab/>
      </w:r>
      <w:r w:rsidRPr="00216591">
        <w:rPr>
          <w:noProof/>
        </w:rPr>
        <w:fldChar w:fldCharType="begin"/>
      </w:r>
      <w:r w:rsidRPr="00216591">
        <w:rPr>
          <w:noProof/>
        </w:rPr>
        <w:instrText xml:space="preserve"> PAGEREF _Toc117004462 \h </w:instrText>
      </w:r>
      <w:r w:rsidRPr="00216591">
        <w:rPr>
          <w:noProof/>
        </w:rPr>
      </w:r>
      <w:r w:rsidRPr="00216591">
        <w:rPr>
          <w:noProof/>
        </w:rPr>
        <w:fldChar w:fldCharType="separate"/>
      </w:r>
      <w:r w:rsidR="00E90C47">
        <w:rPr>
          <w:noProof/>
        </w:rPr>
        <w:t>465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216591">
        <w:rPr>
          <w:noProof/>
        </w:rPr>
        <w:tab/>
      </w:r>
      <w:r w:rsidRPr="00216591">
        <w:rPr>
          <w:noProof/>
        </w:rPr>
        <w:fldChar w:fldCharType="begin"/>
      </w:r>
      <w:r w:rsidRPr="00216591">
        <w:rPr>
          <w:noProof/>
        </w:rPr>
        <w:instrText xml:space="preserve"> PAGEREF _Toc117004463 \h </w:instrText>
      </w:r>
      <w:r w:rsidRPr="00216591">
        <w:rPr>
          <w:noProof/>
        </w:rPr>
      </w:r>
      <w:r w:rsidRPr="00216591">
        <w:rPr>
          <w:noProof/>
        </w:rPr>
        <w:fldChar w:fldCharType="separate"/>
      </w:r>
      <w:r w:rsidR="00E90C47">
        <w:rPr>
          <w:noProof/>
        </w:rPr>
        <w:t>466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216591">
        <w:rPr>
          <w:noProof/>
        </w:rPr>
        <w:tab/>
      </w:r>
      <w:r w:rsidRPr="00216591">
        <w:rPr>
          <w:noProof/>
        </w:rPr>
        <w:fldChar w:fldCharType="begin"/>
      </w:r>
      <w:r w:rsidRPr="00216591">
        <w:rPr>
          <w:noProof/>
        </w:rPr>
        <w:instrText xml:space="preserve"> PAGEREF _Toc117004464 \h </w:instrText>
      </w:r>
      <w:r w:rsidRPr="00216591">
        <w:rPr>
          <w:noProof/>
        </w:rPr>
      </w:r>
      <w:r w:rsidRPr="00216591">
        <w:rPr>
          <w:noProof/>
        </w:rPr>
        <w:fldChar w:fldCharType="separate"/>
      </w:r>
      <w:r w:rsidR="00E90C47">
        <w:rPr>
          <w:noProof/>
        </w:rPr>
        <w:t>466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216591">
        <w:rPr>
          <w:noProof/>
        </w:rPr>
        <w:tab/>
      </w:r>
      <w:r w:rsidRPr="00216591">
        <w:rPr>
          <w:noProof/>
        </w:rPr>
        <w:fldChar w:fldCharType="begin"/>
      </w:r>
      <w:r w:rsidRPr="00216591">
        <w:rPr>
          <w:noProof/>
        </w:rPr>
        <w:instrText xml:space="preserve"> PAGEREF _Toc117004465 \h </w:instrText>
      </w:r>
      <w:r w:rsidRPr="00216591">
        <w:rPr>
          <w:noProof/>
        </w:rPr>
      </w:r>
      <w:r w:rsidRPr="00216591">
        <w:rPr>
          <w:noProof/>
        </w:rPr>
        <w:fldChar w:fldCharType="separate"/>
      </w:r>
      <w:r w:rsidR="00E90C47">
        <w:rPr>
          <w:noProof/>
        </w:rPr>
        <w:t>467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216591">
        <w:rPr>
          <w:noProof/>
        </w:rPr>
        <w:tab/>
      </w:r>
      <w:r w:rsidRPr="00216591">
        <w:rPr>
          <w:noProof/>
        </w:rPr>
        <w:fldChar w:fldCharType="begin"/>
      </w:r>
      <w:r w:rsidRPr="00216591">
        <w:rPr>
          <w:noProof/>
        </w:rPr>
        <w:instrText xml:space="preserve"> PAGEREF _Toc117004466 \h </w:instrText>
      </w:r>
      <w:r w:rsidRPr="00216591">
        <w:rPr>
          <w:noProof/>
        </w:rPr>
      </w:r>
      <w:r w:rsidRPr="00216591">
        <w:rPr>
          <w:noProof/>
        </w:rPr>
        <w:fldChar w:fldCharType="separate"/>
      </w:r>
      <w:r w:rsidR="00E90C47">
        <w:rPr>
          <w:noProof/>
        </w:rPr>
        <w:t>470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216591">
        <w:rPr>
          <w:noProof/>
        </w:rPr>
        <w:tab/>
      </w:r>
      <w:r w:rsidRPr="00216591">
        <w:rPr>
          <w:noProof/>
        </w:rPr>
        <w:fldChar w:fldCharType="begin"/>
      </w:r>
      <w:r w:rsidRPr="00216591">
        <w:rPr>
          <w:noProof/>
        </w:rPr>
        <w:instrText xml:space="preserve"> PAGEREF _Toc117004467 \h </w:instrText>
      </w:r>
      <w:r w:rsidRPr="00216591">
        <w:rPr>
          <w:noProof/>
        </w:rPr>
      </w:r>
      <w:r w:rsidRPr="00216591">
        <w:rPr>
          <w:noProof/>
        </w:rPr>
        <w:fldChar w:fldCharType="separate"/>
      </w:r>
      <w:r w:rsidR="00E90C47">
        <w:rPr>
          <w:noProof/>
        </w:rPr>
        <w:t>470</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1A—Effect of winding up order</w:t>
      </w:r>
      <w:r w:rsidRPr="00216591">
        <w:rPr>
          <w:b w:val="0"/>
          <w:noProof/>
          <w:sz w:val="18"/>
        </w:rPr>
        <w:tab/>
      </w:r>
      <w:r w:rsidRPr="00216591">
        <w:rPr>
          <w:b w:val="0"/>
          <w:noProof/>
          <w:sz w:val="18"/>
        </w:rPr>
        <w:fldChar w:fldCharType="begin"/>
      </w:r>
      <w:r w:rsidRPr="00216591">
        <w:rPr>
          <w:b w:val="0"/>
          <w:noProof/>
          <w:sz w:val="18"/>
        </w:rPr>
        <w:instrText xml:space="preserve"> PAGEREF _Toc117004468 \h </w:instrText>
      </w:r>
      <w:r w:rsidRPr="00216591">
        <w:rPr>
          <w:b w:val="0"/>
          <w:noProof/>
          <w:sz w:val="18"/>
        </w:rPr>
      </w:r>
      <w:r w:rsidRPr="00216591">
        <w:rPr>
          <w:b w:val="0"/>
          <w:noProof/>
          <w:sz w:val="18"/>
        </w:rPr>
        <w:fldChar w:fldCharType="separate"/>
      </w:r>
      <w:r w:rsidR="00E90C47">
        <w:rPr>
          <w:b w:val="0"/>
          <w:noProof/>
          <w:sz w:val="18"/>
        </w:rPr>
        <w:t>472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216591">
        <w:rPr>
          <w:noProof/>
        </w:rPr>
        <w:tab/>
      </w:r>
      <w:r w:rsidRPr="00216591">
        <w:rPr>
          <w:noProof/>
        </w:rPr>
        <w:fldChar w:fldCharType="begin"/>
      </w:r>
      <w:r w:rsidRPr="00216591">
        <w:rPr>
          <w:noProof/>
        </w:rPr>
        <w:instrText xml:space="preserve"> PAGEREF _Toc117004469 \h </w:instrText>
      </w:r>
      <w:r w:rsidRPr="00216591">
        <w:rPr>
          <w:noProof/>
        </w:rPr>
      </w:r>
      <w:r w:rsidRPr="00216591">
        <w:rPr>
          <w:noProof/>
        </w:rPr>
        <w:fldChar w:fldCharType="separate"/>
      </w:r>
      <w:r w:rsidR="00E90C47">
        <w:rPr>
          <w:noProof/>
        </w:rPr>
        <w:t>472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471B</w:t>
      </w:r>
      <w:r>
        <w:rPr>
          <w:noProof/>
        </w:rPr>
        <w:tab/>
        <w:t>Stay of proceedings and suspension of enforcement process</w:t>
      </w:r>
      <w:r w:rsidRPr="00216591">
        <w:rPr>
          <w:noProof/>
        </w:rPr>
        <w:tab/>
      </w:r>
      <w:r w:rsidRPr="00216591">
        <w:rPr>
          <w:noProof/>
        </w:rPr>
        <w:fldChar w:fldCharType="begin"/>
      </w:r>
      <w:r w:rsidRPr="00216591">
        <w:rPr>
          <w:noProof/>
        </w:rPr>
        <w:instrText xml:space="preserve"> PAGEREF _Toc117004470 \h </w:instrText>
      </w:r>
      <w:r w:rsidRPr="00216591">
        <w:rPr>
          <w:noProof/>
        </w:rPr>
      </w:r>
      <w:r w:rsidRPr="00216591">
        <w:rPr>
          <w:noProof/>
        </w:rPr>
        <w:fldChar w:fldCharType="separate"/>
      </w:r>
      <w:r w:rsidR="00E90C47">
        <w:rPr>
          <w:noProof/>
        </w:rPr>
        <w:t>472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216591">
        <w:rPr>
          <w:noProof/>
        </w:rPr>
        <w:tab/>
      </w:r>
      <w:r w:rsidRPr="00216591">
        <w:rPr>
          <w:noProof/>
        </w:rPr>
        <w:fldChar w:fldCharType="begin"/>
      </w:r>
      <w:r w:rsidRPr="00216591">
        <w:rPr>
          <w:noProof/>
        </w:rPr>
        <w:instrText xml:space="preserve"> PAGEREF _Toc117004471 \h </w:instrText>
      </w:r>
      <w:r w:rsidRPr="00216591">
        <w:rPr>
          <w:noProof/>
        </w:rPr>
      </w:r>
      <w:r w:rsidRPr="00216591">
        <w:rPr>
          <w:noProof/>
        </w:rPr>
        <w:fldChar w:fldCharType="separate"/>
      </w:r>
      <w:r w:rsidR="00E90C47">
        <w:rPr>
          <w:noProof/>
        </w:rPr>
        <w:t>472</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216591">
        <w:rPr>
          <w:b w:val="0"/>
          <w:noProof/>
          <w:sz w:val="18"/>
        </w:rPr>
        <w:tab/>
      </w:r>
      <w:r w:rsidRPr="00216591">
        <w:rPr>
          <w:b w:val="0"/>
          <w:noProof/>
          <w:sz w:val="18"/>
        </w:rPr>
        <w:fldChar w:fldCharType="begin"/>
      </w:r>
      <w:r w:rsidRPr="00216591">
        <w:rPr>
          <w:b w:val="0"/>
          <w:noProof/>
          <w:sz w:val="18"/>
        </w:rPr>
        <w:instrText xml:space="preserve"> PAGEREF _Toc117004472 \h </w:instrText>
      </w:r>
      <w:r w:rsidRPr="00216591">
        <w:rPr>
          <w:b w:val="0"/>
          <w:noProof/>
          <w:sz w:val="18"/>
        </w:rPr>
      </w:r>
      <w:r w:rsidRPr="00216591">
        <w:rPr>
          <w:b w:val="0"/>
          <w:noProof/>
          <w:sz w:val="18"/>
        </w:rPr>
        <w:fldChar w:fldCharType="separate"/>
      </w:r>
      <w:r w:rsidR="00E90C47">
        <w:rPr>
          <w:b w:val="0"/>
          <w:noProof/>
          <w:sz w:val="18"/>
        </w:rPr>
        <w:t>473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472</w:t>
      </w:r>
      <w:r>
        <w:rPr>
          <w:noProof/>
        </w:rPr>
        <w:tab/>
        <w:t>Court to appoint registered liquidator</w:t>
      </w:r>
      <w:r w:rsidRPr="00216591">
        <w:rPr>
          <w:noProof/>
        </w:rPr>
        <w:tab/>
      </w:r>
      <w:r w:rsidRPr="00216591">
        <w:rPr>
          <w:noProof/>
        </w:rPr>
        <w:fldChar w:fldCharType="begin"/>
      </w:r>
      <w:r w:rsidRPr="00216591">
        <w:rPr>
          <w:noProof/>
        </w:rPr>
        <w:instrText xml:space="preserve"> PAGEREF _Toc117004473 \h </w:instrText>
      </w:r>
      <w:r w:rsidRPr="00216591">
        <w:rPr>
          <w:noProof/>
        </w:rPr>
      </w:r>
      <w:r w:rsidRPr="00216591">
        <w:rPr>
          <w:noProof/>
        </w:rPr>
        <w:fldChar w:fldCharType="separate"/>
      </w:r>
      <w:r w:rsidR="00E90C47">
        <w:rPr>
          <w:noProof/>
        </w:rPr>
        <w:t>473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473</w:t>
      </w:r>
      <w:r>
        <w:rPr>
          <w:noProof/>
        </w:rPr>
        <w:tab/>
        <w:t>Resignation of liquidators</w:t>
      </w:r>
      <w:r w:rsidRPr="00216591">
        <w:rPr>
          <w:noProof/>
        </w:rPr>
        <w:tab/>
      </w:r>
      <w:r w:rsidRPr="00216591">
        <w:rPr>
          <w:noProof/>
        </w:rPr>
        <w:fldChar w:fldCharType="begin"/>
      </w:r>
      <w:r w:rsidRPr="00216591">
        <w:rPr>
          <w:noProof/>
        </w:rPr>
        <w:instrText xml:space="preserve"> PAGEREF _Toc117004474 \h </w:instrText>
      </w:r>
      <w:r w:rsidRPr="00216591">
        <w:rPr>
          <w:noProof/>
        </w:rPr>
      </w:r>
      <w:r w:rsidRPr="00216591">
        <w:rPr>
          <w:noProof/>
        </w:rPr>
        <w:fldChar w:fldCharType="separate"/>
      </w:r>
      <w:r w:rsidR="00E90C47">
        <w:rPr>
          <w:noProof/>
        </w:rPr>
        <w:t>474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473A</w:t>
      </w:r>
      <w:r>
        <w:rPr>
          <w:noProof/>
        </w:rPr>
        <w:tab/>
        <w:t>Vacancies in office of court</w:t>
      </w:r>
      <w:r>
        <w:rPr>
          <w:noProof/>
        </w:rPr>
        <w:noBreakHyphen/>
        <w:t>appointed liquidator</w:t>
      </w:r>
      <w:r w:rsidRPr="00216591">
        <w:rPr>
          <w:noProof/>
        </w:rPr>
        <w:tab/>
      </w:r>
      <w:r w:rsidRPr="00216591">
        <w:rPr>
          <w:noProof/>
        </w:rPr>
        <w:fldChar w:fldCharType="begin"/>
      </w:r>
      <w:r w:rsidRPr="00216591">
        <w:rPr>
          <w:noProof/>
        </w:rPr>
        <w:instrText xml:space="preserve"> PAGEREF _Toc117004475 \h </w:instrText>
      </w:r>
      <w:r w:rsidRPr="00216591">
        <w:rPr>
          <w:noProof/>
        </w:rPr>
      </w:r>
      <w:r w:rsidRPr="00216591">
        <w:rPr>
          <w:noProof/>
        </w:rPr>
        <w:fldChar w:fldCharType="separate"/>
      </w:r>
      <w:r w:rsidR="00E90C47">
        <w:rPr>
          <w:noProof/>
        </w:rPr>
        <w:t>474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216591">
        <w:rPr>
          <w:noProof/>
        </w:rPr>
        <w:tab/>
      </w:r>
      <w:r w:rsidRPr="00216591">
        <w:rPr>
          <w:noProof/>
        </w:rPr>
        <w:fldChar w:fldCharType="begin"/>
      </w:r>
      <w:r w:rsidRPr="00216591">
        <w:rPr>
          <w:noProof/>
        </w:rPr>
        <w:instrText xml:space="preserve"> PAGEREF _Toc117004476 \h </w:instrText>
      </w:r>
      <w:r w:rsidRPr="00216591">
        <w:rPr>
          <w:noProof/>
        </w:rPr>
      </w:r>
      <w:r w:rsidRPr="00216591">
        <w:rPr>
          <w:noProof/>
        </w:rPr>
        <w:fldChar w:fldCharType="separate"/>
      </w:r>
      <w:r w:rsidR="00E90C47">
        <w:rPr>
          <w:noProof/>
        </w:rPr>
        <w:t>474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216591">
        <w:rPr>
          <w:noProof/>
        </w:rPr>
        <w:tab/>
      </w:r>
      <w:r w:rsidRPr="00216591">
        <w:rPr>
          <w:noProof/>
        </w:rPr>
        <w:fldChar w:fldCharType="begin"/>
      </w:r>
      <w:r w:rsidRPr="00216591">
        <w:rPr>
          <w:noProof/>
        </w:rPr>
        <w:instrText xml:space="preserve"> PAGEREF _Toc117004477 \h </w:instrText>
      </w:r>
      <w:r w:rsidRPr="00216591">
        <w:rPr>
          <w:noProof/>
        </w:rPr>
      </w:r>
      <w:r w:rsidRPr="00216591">
        <w:rPr>
          <w:noProof/>
        </w:rPr>
        <w:fldChar w:fldCharType="separate"/>
      </w:r>
      <w:r w:rsidR="00E90C47">
        <w:rPr>
          <w:noProof/>
        </w:rPr>
        <w:t>475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216591">
        <w:rPr>
          <w:noProof/>
        </w:rPr>
        <w:tab/>
      </w:r>
      <w:r w:rsidRPr="00216591">
        <w:rPr>
          <w:noProof/>
        </w:rPr>
        <w:fldChar w:fldCharType="begin"/>
      </w:r>
      <w:r w:rsidRPr="00216591">
        <w:rPr>
          <w:noProof/>
        </w:rPr>
        <w:instrText xml:space="preserve"> PAGEREF _Toc117004478 \h </w:instrText>
      </w:r>
      <w:r w:rsidRPr="00216591">
        <w:rPr>
          <w:noProof/>
        </w:rPr>
      </w:r>
      <w:r w:rsidRPr="00216591">
        <w:rPr>
          <w:noProof/>
        </w:rPr>
        <w:fldChar w:fldCharType="separate"/>
      </w:r>
      <w:r w:rsidR="00E90C47">
        <w:rPr>
          <w:noProof/>
        </w:rPr>
        <w:t>477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216591">
        <w:rPr>
          <w:noProof/>
        </w:rPr>
        <w:tab/>
      </w:r>
      <w:r w:rsidRPr="00216591">
        <w:rPr>
          <w:noProof/>
        </w:rPr>
        <w:fldChar w:fldCharType="begin"/>
      </w:r>
      <w:r w:rsidRPr="00216591">
        <w:rPr>
          <w:noProof/>
        </w:rPr>
        <w:instrText xml:space="preserve"> PAGEREF _Toc117004479 \h </w:instrText>
      </w:r>
      <w:r w:rsidRPr="00216591">
        <w:rPr>
          <w:noProof/>
        </w:rPr>
      </w:r>
      <w:r w:rsidRPr="00216591">
        <w:rPr>
          <w:noProof/>
        </w:rPr>
        <w:fldChar w:fldCharType="separate"/>
      </w:r>
      <w:r w:rsidR="00E90C47">
        <w:rPr>
          <w:noProof/>
        </w:rPr>
        <w:t>480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216591">
        <w:rPr>
          <w:noProof/>
        </w:rPr>
        <w:tab/>
      </w:r>
      <w:r w:rsidRPr="00216591">
        <w:rPr>
          <w:noProof/>
        </w:rPr>
        <w:fldChar w:fldCharType="begin"/>
      </w:r>
      <w:r w:rsidRPr="00216591">
        <w:rPr>
          <w:noProof/>
        </w:rPr>
        <w:instrText xml:space="preserve"> PAGEREF _Toc117004480 \h </w:instrText>
      </w:r>
      <w:r w:rsidRPr="00216591">
        <w:rPr>
          <w:noProof/>
        </w:rPr>
      </w:r>
      <w:r w:rsidRPr="00216591">
        <w:rPr>
          <w:noProof/>
        </w:rPr>
        <w:fldChar w:fldCharType="separate"/>
      </w:r>
      <w:r w:rsidR="00E90C47">
        <w:rPr>
          <w:noProof/>
        </w:rPr>
        <w:t>481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216591">
        <w:rPr>
          <w:noProof/>
        </w:rPr>
        <w:tab/>
      </w:r>
      <w:r w:rsidRPr="00216591">
        <w:rPr>
          <w:noProof/>
        </w:rPr>
        <w:fldChar w:fldCharType="begin"/>
      </w:r>
      <w:r w:rsidRPr="00216591">
        <w:rPr>
          <w:noProof/>
        </w:rPr>
        <w:instrText xml:space="preserve"> PAGEREF _Toc117004481 \h </w:instrText>
      </w:r>
      <w:r w:rsidRPr="00216591">
        <w:rPr>
          <w:noProof/>
        </w:rPr>
      </w:r>
      <w:r w:rsidRPr="00216591">
        <w:rPr>
          <w:noProof/>
        </w:rPr>
        <w:fldChar w:fldCharType="separate"/>
      </w:r>
      <w:r w:rsidR="00E90C47">
        <w:rPr>
          <w:noProof/>
        </w:rPr>
        <w:t>481</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3—General powers of Court</w:t>
      </w:r>
      <w:r w:rsidRPr="00216591">
        <w:rPr>
          <w:b w:val="0"/>
          <w:noProof/>
          <w:sz w:val="18"/>
        </w:rPr>
        <w:tab/>
      </w:r>
      <w:r w:rsidRPr="00216591">
        <w:rPr>
          <w:b w:val="0"/>
          <w:noProof/>
          <w:sz w:val="18"/>
        </w:rPr>
        <w:fldChar w:fldCharType="begin"/>
      </w:r>
      <w:r w:rsidRPr="00216591">
        <w:rPr>
          <w:b w:val="0"/>
          <w:noProof/>
          <w:sz w:val="18"/>
        </w:rPr>
        <w:instrText xml:space="preserve"> PAGEREF _Toc117004482 \h </w:instrText>
      </w:r>
      <w:r w:rsidRPr="00216591">
        <w:rPr>
          <w:b w:val="0"/>
          <w:noProof/>
          <w:sz w:val="18"/>
        </w:rPr>
      </w:r>
      <w:r w:rsidRPr="00216591">
        <w:rPr>
          <w:b w:val="0"/>
          <w:noProof/>
          <w:sz w:val="18"/>
        </w:rPr>
        <w:fldChar w:fldCharType="separate"/>
      </w:r>
      <w:r w:rsidR="00E90C47">
        <w:rPr>
          <w:b w:val="0"/>
          <w:noProof/>
          <w:sz w:val="18"/>
        </w:rPr>
        <w:t>483</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A—General powers</w:t>
      </w:r>
      <w:r w:rsidRPr="00216591">
        <w:rPr>
          <w:b w:val="0"/>
          <w:noProof/>
          <w:sz w:val="18"/>
        </w:rPr>
        <w:tab/>
      </w:r>
      <w:r w:rsidRPr="00216591">
        <w:rPr>
          <w:b w:val="0"/>
          <w:noProof/>
          <w:sz w:val="18"/>
        </w:rPr>
        <w:fldChar w:fldCharType="begin"/>
      </w:r>
      <w:r w:rsidRPr="00216591">
        <w:rPr>
          <w:b w:val="0"/>
          <w:noProof/>
          <w:sz w:val="18"/>
        </w:rPr>
        <w:instrText xml:space="preserve"> PAGEREF _Toc117004483 \h </w:instrText>
      </w:r>
      <w:r w:rsidRPr="00216591">
        <w:rPr>
          <w:b w:val="0"/>
          <w:noProof/>
          <w:sz w:val="18"/>
        </w:rPr>
      </w:r>
      <w:r w:rsidRPr="00216591">
        <w:rPr>
          <w:b w:val="0"/>
          <w:noProof/>
          <w:sz w:val="18"/>
        </w:rPr>
        <w:fldChar w:fldCharType="separate"/>
      </w:r>
      <w:r w:rsidR="00E90C47">
        <w:rPr>
          <w:b w:val="0"/>
          <w:noProof/>
          <w:sz w:val="18"/>
        </w:rPr>
        <w:t>483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216591">
        <w:rPr>
          <w:noProof/>
        </w:rPr>
        <w:tab/>
      </w:r>
      <w:r w:rsidRPr="00216591">
        <w:rPr>
          <w:noProof/>
        </w:rPr>
        <w:fldChar w:fldCharType="begin"/>
      </w:r>
      <w:r w:rsidRPr="00216591">
        <w:rPr>
          <w:noProof/>
        </w:rPr>
        <w:instrText xml:space="preserve"> PAGEREF _Toc117004484 \h </w:instrText>
      </w:r>
      <w:r w:rsidRPr="00216591">
        <w:rPr>
          <w:noProof/>
        </w:rPr>
      </w:r>
      <w:r w:rsidRPr="00216591">
        <w:rPr>
          <w:noProof/>
        </w:rPr>
        <w:fldChar w:fldCharType="separate"/>
      </w:r>
      <w:r w:rsidR="00E90C47">
        <w:rPr>
          <w:noProof/>
        </w:rPr>
        <w:t>483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216591">
        <w:rPr>
          <w:noProof/>
        </w:rPr>
        <w:tab/>
      </w:r>
      <w:r w:rsidRPr="00216591">
        <w:rPr>
          <w:noProof/>
        </w:rPr>
        <w:fldChar w:fldCharType="begin"/>
      </w:r>
      <w:r w:rsidRPr="00216591">
        <w:rPr>
          <w:noProof/>
        </w:rPr>
        <w:instrText xml:space="preserve"> PAGEREF _Toc117004485 \h </w:instrText>
      </w:r>
      <w:r w:rsidRPr="00216591">
        <w:rPr>
          <w:noProof/>
        </w:rPr>
      </w:r>
      <w:r w:rsidRPr="00216591">
        <w:rPr>
          <w:noProof/>
        </w:rPr>
        <w:fldChar w:fldCharType="separate"/>
      </w:r>
      <w:r w:rsidR="00E90C47">
        <w:rPr>
          <w:noProof/>
        </w:rPr>
        <w:t>485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216591">
        <w:rPr>
          <w:noProof/>
        </w:rPr>
        <w:tab/>
      </w:r>
      <w:r w:rsidRPr="00216591">
        <w:rPr>
          <w:noProof/>
        </w:rPr>
        <w:fldChar w:fldCharType="begin"/>
      </w:r>
      <w:r w:rsidRPr="00216591">
        <w:rPr>
          <w:noProof/>
        </w:rPr>
        <w:instrText xml:space="preserve"> PAGEREF _Toc117004486 \h </w:instrText>
      </w:r>
      <w:r w:rsidRPr="00216591">
        <w:rPr>
          <w:noProof/>
        </w:rPr>
      </w:r>
      <w:r w:rsidRPr="00216591">
        <w:rPr>
          <w:noProof/>
        </w:rPr>
        <w:fldChar w:fldCharType="separate"/>
      </w:r>
      <w:r w:rsidR="00E90C47">
        <w:rPr>
          <w:noProof/>
        </w:rPr>
        <w:t>487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216591">
        <w:rPr>
          <w:noProof/>
        </w:rPr>
        <w:tab/>
      </w:r>
      <w:r w:rsidRPr="00216591">
        <w:rPr>
          <w:noProof/>
        </w:rPr>
        <w:fldChar w:fldCharType="begin"/>
      </w:r>
      <w:r w:rsidRPr="00216591">
        <w:rPr>
          <w:noProof/>
        </w:rPr>
        <w:instrText xml:space="preserve"> PAGEREF _Toc117004487 \h </w:instrText>
      </w:r>
      <w:r w:rsidRPr="00216591">
        <w:rPr>
          <w:noProof/>
        </w:rPr>
      </w:r>
      <w:r w:rsidRPr="00216591">
        <w:rPr>
          <w:noProof/>
        </w:rPr>
        <w:fldChar w:fldCharType="separate"/>
      </w:r>
      <w:r w:rsidR="00E90C47">
        <w:rPr>
          <w:noProof/>
        </w:rPr>
        <w:t>487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486</w:t>
      </w:r>
      <w:r>
        <w:rPr>
          <w:noProof/>
        </w:rPr>
        <w:tab/>
        <w:t>Inspection of books by creditors and contributories</w:t>
      </w:r>
      <w:r w:rsidRPr="00216591">
        <w:rPr>
          <w:noProof/>
        </w:rPr>
        <w:tab/>
      </w:r>
      <w:r w:rsidRPr="00216591">
        <w:rPr>
          <w:noProof/>
        </w:rPr>
        <w:fldChar w:fldCharType="begin"/>
      </w:r>
      <w:r w:rsidRPr="00216591">
        <w:rPr>
          <w:noProof/>
        </w:rPr>
        <w:instrText xml:space="preserve"> PAGEREF _Toc117004488 \h </w:instrText>
      </w:r>
      <w:r w:rsidRPr="00216591">
        <w:rPr>
          <w:noProof/>
        </w:rPr>
      </w:r>
      <w:r w:rsidRPr="00216591">
        <w:rPr>
          <w:noProof/>
        </w:rPr>
        <w:fldChar w:fldCharType="separate"/>
      </w:r>
      <w:r w:rsidR="00E90C47">
        <w:rPr>
          <w:noProof/>
        </w:rPr>
        <w:t>488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216591">
        <w:rPr>
          <w:noProof/>
        </w:rPr>
        <w:tab/>
      </w:r>
      <w:r w:rsidRPr="00216591">
        <w:rPr>
          <w:noProof/>
        </w:rPr>
        <w:fldChar w:fldCharType="begin"/>
      </w:r>
      <w:r w:rsidRPr="00216591">
        <w:rPr>
          <w:noProof/>
        </w:rPr>
        <w:instrText xml:space="preserve"> PAGEREF _Toc117004489 \h </w:instrText>
      </w:r>
      <w:r w:rsidRPr="00216591">
        <w:rPr>
          <w:noProof/>
        </w:rPr>
      </w:r>
      <w:r w:rsidRPr="00216591">
        <w:rPr>
          <w:noProof/>
        </w:rPr>
        <w:fldChar w:fldCharType="separate"/>
      </w:r>
      <w:r w:rsidR="00E90C47">
        <w:rPr>
          <w:noProof/>
        </w:rPr>
        <w:t>488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216591">
        <w:rPr>
          <w:noProof/>
        </w:rPr>
        <w:tab/>
      </w:r>
      <w:r w:rsidRPr="00216591">
        <w:rPr>
          <w:noProof/>
        </w:rPr>
        <w:fldChar w:fldCharType="begin"/>
      </w:r>
      <w:r w:rsidRPr="00216591">
        <w:rPr>
          <w:noProof/>
        </w:rPr>
        <w:instrText xml:space="preserve"> PAGEREF _Toc117004490 \h </w:instrText>
      </w:r>
      <w:r w:rsidRPr="00216591">
        <w:rPr>
          <w:noProof/>
        </w:rPr>
      </w:r>
      <w:r w:rsidRPr="00216591">
        <w:rPr>
          <w:noProof/>
        </w:rPr>
        <w:fldChar w:fldCharType="separate"/>
      </w:r>
      <w:r w:rsidR="00E90C47">
        <w:rPr>
          <w:noProof/>
        </w:rPr>
        <w:t>490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216591">
        <w:rPr>
          <w:noProof/>
        </w:rPr>
        <w:tab/>
      </w:r>
      <w:r w:rsidRPr="00216591">
        <w:rPr>
          <w:noProof/>
        </w:rPr>
        <w:fldChar w:fldCharType="begin"/>
      </w:r>
      <w:r w:rsidRPr="00216591">
        <w:rPr>
          <w:noProof/>
        </w:rPr>
        <w:instrText xml:space="preserve"> PAGEREF _Toc117004491 \h </w:instrText>
      </w:r>
      <w:r w:rsidRPr="00216591">
        <w:rPr>
          <w:noProof/>
        </w:rPr>
      </w:r>
      <w:r w:rsidRPr="00216591">
        <w:rPr>
          <w:noProof/>
        </w:rPr>
        <w:fldChar w:fldCharType="separate"/>
      </w:r>
      <w:r w:rsidR="00E90C47">
        <w:rPr>
          <w:noProof/>
        </w:rPr>
        <w:t>491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216591">
        <w:rPr>
          <w:noProof/>
        </w:rPr>
        <w:tab/>
      </w:r>
      <w:r w:rsidRPr="00216591">
        <w:rPr>
          <w:noProof/>
        </w:rPr>
        <w:fldChar w:fldCharType="begin"/>
      </w:r>
      <w:r w:rsidRPr="00216591">
        <w:rPr>
          <w:noProof/>
        </w:rPr>
        <w:instrText xml:space="preserve"> PAGEREF _Toc117004492 \h </w:instrText>
      </w:r>
      <w:r w:rsidRPr="00216591">
        <w:rPr>
          <w:noProof/>
        </w:rPr>
      </w:r>
      <w:r w:rsidRPr="00216591">
        <w:rPr>
          <w:noProof/>
        </w:rPr>
        <w:fldChar w:fldCharType="separate"/>
      </w:r>
      <w:r w:rsidR="00E90C47">
        <w:rPr>
          <w:noProof/>
        </w:rPr>
        <w:t>491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216591">
        <w:rPr>
          <w:noProof/>
        </w:rPr>
        <w:tab/>
      </w:r>
      <w:r w:rsidRPr="00216591">
        <w:rPr>
          <w:noProof/>
        </w:rPr>
        <w:fldChar w:fldCharType="begin"/>
      </w:r>
      <w:r w:rsidRPr="00216591">
        <w:rPr>
          <w:noProof/>
        </w:rPr>
        <w:instrText xml:space="preserve"> PAGEREF _Toc117004493 \h </w:instrText>
      </w:r>
      <w:r w:rsidRPr="00216591">
        <w:rPr>
          <w:noProof/>
        </w:rPr>
      </w:r>
      <w:r w:rsidRPr="00216591">
        <w:rPr>
          <w:noProof/>
        </w:rPr>
        <w:fldChar w:fldCharType="separate"/>
      </w:r>
      <w:r w:rsidR="00E90C47">
        <w:rPr>
          <w:noProof/>
        </w:rPr>
        <w:t>492</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216591">
        <w:rPr>
          <w:b w:val="0"/>
          <w:noProof/>
          <w:sz w:val="18"/>
        </w:rPr>
        <w:tab/>
      </w:r>
      <w:r w:rsidRPr="00216591">
        <w:rPr>
          <w:b w:val="0"/>
          <w:noProof/>
          <w:sz w:val="18"/>
        </w:rPr>
        <w:fldChar w:fldCharType="begin"/>
      </w:r>
      <w:r w:rsidRPr="00216591">
        <w:rPr>
          <w:b w:val="0"/>
          <w:noProof/>
          <w:sz w:val="18"/>
        </w:rPr>
        <w:instrText xml:space="preserve"> PAGEREF _Toc117004494 \h </w:instrText>
      </w:r>
      <w:r w:rsidRPr="00216591">
        <w:rPr>
          <w:b w:val="0"/>
          <w:noProof/>
          <w:sz w:val="18"/>
        </w:rPr>
      </w:r>
      <w:r w:rsidRPr="00216591">
        <w:rPr>
          <w:b w:val="0"/>
          <w:noProof/>
          <w:sz w:val="18"/>
        </w:rPr>
        <w:fldChar w:fldCharType="separate"/>
      </w:r>
      <w:r w:rsidR="00E90C47">
        <w:rPr>
          <w:b w:val="0"/>
          <w:noProof/>
          <w:sz w:val="18"/>
        </w:rPr>
        <w:t>492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216591">
        <w:rPr>
          <w:noProof/>
        </w:rPr>
        <w:tab/>
      </w:r>
      <w:r w:rsidRPr="00216591">
        <w:rPr>
          <w:noProof/>
        </w:rPr>
        <w:fldChar w:fldCharType="begin"/>
      </w:r>
      <w:r w:rsidRPr="00216591">
        <w:rPr>
          <w:noProof/>
        </w:rPr>
        <w:instrText xml:space="preserve"> PAGEREF _Toc117004495 \h </w:instrText>
      </w:r>
      <w:r w:rsidRPr="00216591">
        <w:rPr>
          <w:noProof/>
        </w:rPr>
      </w:r>
      <w:r w:rsidRPr="00216591">
        <w:rPr>
          <w:noProof/>
        </w:rPr>
        <w:fldChar w:fldCharType="separate"/>
      </w:r>
      <w:r w:rsidR="00E90C47">
        <w:rPr>
          <w:noProof/>
        </w:rPr>
        <w:t>492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216591">
        <w:rPr>
          <w:noProof/>
        </w:rPr>
        <w:tab/>
      </w:r>
      <w:r w:rsidRPr="00216591">
        <w:rPr>
          <w:noProof/>
        </w:rPr>
        <w:fldChar w:fldCharType="begin"/>
      </w:r>
      <w:r w:rsidRPr="00216591">
        <w:rPr>
          <w:noProof/>
        </w:rPr>
        <w:instrText xml:space="preserve"> PAGEREF _Toc117004496 \h </w:instrText>
      </w:r>
      <w:r w:rsidRPr="00216591">
        <w:rPr>
          <w:noProof/>
        </w:rPr>
      </w:r>
      <w:r w:rsidRPr="00216591">
        <w:rPr>
          <w:noProof/>
        </w:rPr>
        <w:fldChar w:fldCharType="separate"/>
      </w:r>
      <w:r w:rsidR="00E90C47">
        <w:rPr>
          <w:noProof/>
        </w:rPr>
        <w:t>493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216591">
        <w:rPr>
          <w:noProof/>
        </w:rPr>
        <w:tab/>
      </w:r>
      <w:r w:rsidRPr="00216591">
        <w:rPr>
          <w:noProof/>
        </w:rPr>
        <w:fldChar w:fldCharType="begin"/>
      </w:r>
      <w:r w:rsidRPr="00216591">
        <w:rPr>
          <w:noProof/>
        </w:rPr>
        <w:instrText xml:space="preserve"> PAGEREF _Toc117004497 \h </w:instrText>
      </w:r>
      <w:r w:rsidRPr="00216591">
        <w:rPr>
          <w:noProof/>
        </w:rPr>
      </w:r>
      <w:r w:rsidRPr="00216591">
        <w:rPr>
          <w:noProof/>
        </w:rPr>
        <w:fldChar w:fldCharType="separate"/>
      </w:r>
      <w:r w:rsidR="00E90C47">
        <w:rPr>
          <w:noProof/>
        </w:rPr>
        <w:t>493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489D</w:t>
      </w:r>
      <w:r>
        <w:rPr>
          <w:noProof/>
        </w:rPr>
        <w:tab/>
        <w:t>Court’s power to make orders under other provisions</w:t>
      </w:r>
      <w:r w:rsidRPr="00216591">
        <w:rPr>
          <w:noProof/>
        </w:rPr>
        <w:tab/>
      </w:r>
      <w:r w:rsidRPr="00216591">
        <w:rPr>
          <w:noProof/>
        </w:rPr>
        <w:fldChar w:fldCharType="begin"/>
      </w:r>
      <w:r w:rsidRPr="00216591">
        <w:rPr>
          <w:noProof/>
        </w:rPr>
        <w:instrText xml:space="preserve"> PAGEREF _Toc117004498 \h </w:instrText>
      </w:r>
      <w:r w:rsidRPr="00216591">
        <w:rPr>
          <w:noProof/>
        </w:rPr>
      </w:r>
      <w:r w:rsidRPr="00216591">
        <w:rPr>
          <w:noProof/>
        </w:rPr>
        <w:fldChar w:fldCharType="separate"/>
      </w:r>
      <w:r w:rsidR="00E90C47">
        <w:rPr>
          <w:noProof/>
        </w:rPr>
        <w:t>494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216591">
        <w:rPr>
          <w:noProof/>
        </w:rPr>
        <w:tab/>
      </w:r>
      <w:r w:rsidRPr="00216591">
        <w:rPr>
          <w:noProof/>
        </w:rPr>
        <w:fldChar w:fldCharType="begin"/>
      </w:r>
      <w:r w:rsidRPr="00216591">
        <w:rPr>
          <w:noProof/>
        </w:rPr>
        <w:instrText xml:space="preserve"> PAGEREF _Toc117004499 \h </w:instrText>
      </w:r>
      <w:r w:rsidRPr="00216591">
        <w:rPr>
          <w:noProof/>
        </w:rPr>
      </w:r>
      <w:r w:rsidRPr="00216591">
        <w:rPr>
          <w:noProof/>
        </w:rPr>
        <w:fldChar w:fldCharType="separate"/>
      </w:r>
      <w:r w:rsidR="00E90C47">
        <w:rPr>
          <w:noProof/>
        </w:rPr>
        <w:t>494</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5.4C—Winding up by ASIC</w:t>
      </w:r>
      <w:r w:rsidRPr="00216591">
        <w:rPr>
          <w:b w:val="0"/>
          <w:noProof/>
          <w:sz w:val="18"/>
        </w:rPr>
        <w:tab/>
      </w:r>
      <w:r w:rsidRPr="00216591">
        <w:rPr>
          <w:b w:val="0"/>
          <w:noProof/>
          <w:sz w:val="18"/>
        </w:rPr>
        <w:fldChar w:fldCharType="begin"/>
      </w:r>
      <w:r w:rsidRPr="00216591">
        <w:rPr>
          <w:b w:val="0"/>
          <w:noProof/>
          <w:sz w:val="18"/>
        </w:rPr>
        <w:instrText xml:space="preserve"> PAGEREF _Toc117004500 \h </w:instrText>
      </w:r>
      <w:r w:rsidRPr="00216591">
        <w:rPr>
          <w:b w:val="0"/>
          <w:noProof/>
          <w:sz w:val="18"/>
        </w:rPr>
      </w:r>
      <w:r w:rsidRPr="00216591">
        <w:rPr>
          <w:b w:val="0"/>
          <w:noProof/>
          <w:sz w:val="18"/>
        </w:rPr>
        <w:fldChar w:fldCharType="separate"/>
      </w:r>
      <w:r w:rsidR="00E90C47">
        <w:rPr>
          <w:b w:val="0"/>
          <w:noProof/>
          <w:sz w:val="18"/>
        </w:rPr>
        <w:t>495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216591">
        <w:rPr>
          <w:noProof/>
        </w:rPr>
        <w:tab/>
      </w:r>
      <w:r w:rsidRPr="00216591">
        <w:rPr>
          <w:noProof/>
        </w:rPr>
        <w:fldChar w:fldCharType="begin"/>
      </w:r>
      <w:r w:rsidRPr="00216591">
        <w:rPr>
          <w:noProof/>
        </w:rPr>
        <w:instrText xml:space="preserve"> PAGEREF _Toc117004501 \h </w:instrText>
      </w:r>
      <w:r w:rsidRPr="00216591">
        <w:rPr>
          <w:noProof/>
        </w:rPr>
      </w:r>
      <w:r w:rsidRPr="00216591">
        <w:rPr>
          <w:noProof/>
        </w:rPr>
        <w:fldChar w:fldCharType="separate"/>
      </w:r>
      <w:r w:rsidR="00E90C47">
        <w:rPr>
          <w:noProof/>
        </w:rPr>
        <w:t>495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216591">
        <w:rPr>
          <w:noProof/>
        </w:rPr>
        <w:tab/>
      </w:r>
      <w:r w:rsidRPr="00216591">
        <w:rPr>
          <w:noProof/>
        </w:rPr>
        <w:fldChar w:fldCharType="begin"/>
      </w:r>
      <w:r w:rsidRPr="00216591">
        <w:rPr>
          <w:noProof/>
        </w:rPr>
        <w:instrText xml:space="preserve"> PAGEREF _Toc117004502 \h </w:instrText>
      </w:r>
      <w:r w:rsidRPr="00216591">
        <w:rPr>
          <w:noProof/>
        </w:rPr>
      </w:r>
      <w:r w:rsidRPr="00216591">
        <w:rPr>
          <w:noProof/>
        </w:rPr>
        <w:fldChar w:fldCharType="separate"/>
      </w:r>
      <w:r w:rsidR="00E90C47">
        <w:rPr>
          <w:noProof/>
        </w:rPr>
        <w:t>496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216591">
        <w:rPr>
          <w:noProof/>
        </w:rPr>
        <w:tab/>
      </w:r>
      <w:r w:rsidRPr="00216591">
        <w:rPr>
          <w:noProof/>
        </w:rPr>
        <w:fldChar w:fldCharType="begin"/>
      </w:r>
      <w:r w:rsidRPr="00216591">
        <w:rPr>
          <w:noProof/>
        </w:rPr>
        <w:instrText xml:space="preserve"> PAGEREF _Toc117004503 \h </w:instrText>
      </w:r>
      <w:r w:rsidRPr="00216591">
        <w:rPr>
          <w:noProof/>
        </w:rPr>
      </w:r>
      <w:r w:rsidRPr="00216591">
        <w:rPr>
          <w:noProof/>
        </w:rPr>
        <w:fldChar w:fldCharType="separate"/>
      </w:r>
      <w:r w:rsidR="00E90C47">
        <w:rPr>
          <w:noProof/>
        </w:rPr>
        <w:t>497</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5.5—Voluntary winding up</w:t>
      </w:r>
      <w:r w:rsidRPr="00216591">
        <w:rPr>
          <w:b w:val="0"/>
          <w:noProof/>
          <w:sz w:val="18"/>
        </w:rPr>
        <w:tab/>
      </w:r>
      <w:r w:rsidRPr="00216591">
        <w:rPr>
          <w:b w:val="0"/>
          <w:noProof/>
          <w:sz w:val="18"/>
        </w:rPr>
        <w:fldChar w:fldCharType="begin"/>
      </w:r>
      <w:r w:rsidRPr="00216591">
        <w:rPr>
          <w:b w:val="0"/>
          <w:noProof/>
          <w:sz w:val="18"/>
        </w:rPr>
        <w:instrText xml:space="preserve"> PAGEREF _Toc117004504 \h </w:instrText>
      </w:r>
      <w:r w:rsidRPr="00216591">
        <w:rPr>
          <w:b w:val="0"/>
          <w:noProof/>
          <w:sz w:val="18"/>
        </w:rPr>
      </w:r>
      <w:r w:rsidRPr="00216591">
        <w:rPr>
          <w:b w:val="0"/>
          <w:noProof/>
          <w:sz w:val="18"/>
        </w:rPr>
        <w:fldChar w:fldCharType="separate"/>
      </w:r>
      <w:r w:rsidR="00E90C47">
        <w:rPr>
          <w:b w:val="0"/>
          <w:noProof/>
          <w:sz w:val="18"/>
        </w:rPr>
        <w:t>498</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1A—Preliminary</w:t>
      </w:r>
      <w:r w:rsidRPr="00216591">
        <w:rPr>
          <w:b w:val="0"/>
          <w:noProof/>
          <w:sz w:val="18"/>
        </w:rPr>
        <w:tab/>
      </w:r>
      <w:r w:rsidRPr="00216591">
        <w:rPr>
          <w:b w:val="0"/>
          <w:noProof/>
          <w:sz w:val="18"/>
        </w:rPr>
        <w:fldChar w:fldCharType="begin"/>
      </w:r>
      <w:r w:rsidRPr="00216591">
        <w:rPr>
          <w:b w:val="0"/>
          <w:noProof/>
          <w:sz w:val="18"/>
        </w:rPr>
        <w:instrText xml:space="preserve"> PAGEREF _Toc117004505 \h </w:instrText>
      </w:r>
      <w:r w:rsidRPr="00216591">
        <w:rPr>
          <w:b w:val="0"/>
          <w:noProof/>
          <w:sz w:val="18"/>
        </w:rPr>
      </w:r>
      <w:r w:rsidRPr="00216591">
        <w:rPr>
          <w:b w:val="0"/>
          <w:noProof/>
          <w:sz w:val="18"/>
        </w:rPr>
        <w:fldChar w:fldCharType="separate"/>
      </w:r>
      <w:r w:rsidR="00E90C47">
        <w:rPr>
          <w:b w:val="0"/>
          <w:noProof/>
          <w:sz w:val="18"/>
        </w:rPr>
        <w:t>498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489F</w:t>
      </w:r>
      <w:r>
        <w:rPr>
          <w:noProof/>
        </w:rPr>
        <w:tab/>
        <w:t>Definitions</w:t>
      </w:r>
      <w:r w:rsidRPr="00216591">
        <w:rPr>
          <w:noProof/>
        </w:rPr>
        <w:tab/>
      </w:r>
      <w:r w:rsidRPr="00216591">
        <w:rPr>
          <w:noProof/>
        </w:rPr>
        <w:fldChar w:fldCharType="begin"/>
      </w:r>
      <w:r w:rsidRPr="00216591">
        <w:rPr>
          <w:noProof/>
        </w:rPr>
        <w:instrText xml:space="preserve"> PAGEREF _Toc117004506 \h </w:instrText>
      </w:r>
      <w:r w:rsidRPr="00216591">
        <w:rPr>
          <w:noProof/>
        </w:rPr>
      </w:r>
      <w:r w:rsidRPr="00216591">
        <w:rPr>
          <w:noProof/>
        </w:rPr>
        <w:fldChar w:fldCharType="separate"/>
      </w:r>
      <w:r w:rsidR="00E90C47">
        <w:rPr>
          <w:noProof/>
        </w:rPr>
        <w:t>498</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1—Resolution for winding up</w:t>
      </w:r>
      <w:r w:rsidRPr="00216591">
        <w:rPr>
          <w:b w:val="0"/>
          <w:noProof/>
          <w:sz w:val="18"/>
        </w:rPr>
        <w:tab/>
      </w:r>
      <w:r w:rsidRPr="00216591">
        <w:rPr>
          <w:b w:val="0"/>
          <w:noProof/>
          <w:sz w:val="18"/>
        </w:rPr>
        <w:fldChar w:fldCharType="begin"/>
      </w:r>
      <w:r w:rsidRPr="00216591">
        <w:rPr>
          <w:b w:val="0"/>
          <w:noProof/>
          <w:sz w:val="18"/>
        </w:rPr>
        <w:instrText xml:space="preserve"> PAGEREF _Toc117004507 \h </w:instrText>
      </w:r>
      <w:r w:rsidRPr="00216591">
        <w:rPr>
          <w:b w:val="0"/>
          <w:noProof/>
          <w:sz w:val="18"/>
        </w:rPr>
      </w:r>
      <w:r w:rsidRPr="00216591">
        <w:rPr>
          <w:b w:val="0"/>
          <w:noProof/>
          <w:sz w:val="18"/>
        </w:rPr>
        <w:fldChar w:fldCharType="separate"/>
      </w:r>
      <w:r w:rsidR="00E90C47">
        <w:rPr>
          <w:b w:val="0"/>
          <w:noProof/>
          <w:sz w:val="18"/>
        </w:rPr>
        <w:t>500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216591">
        <w:rPr>
          <w:noProof/>
        </w:rPr>
        <w:tab/>
      </w:r>
      <w:r w:rsidRPr="00216591">
        <w:rPr>
          <w:noProof/>
        </w:rPr>
        <w:fldChar w:fldCharType="begin"/>
      </w:r>
      <w:r w:rsidRPr="00216591">
        <w:rPr>
          <w:noProof/>
        </w:rPr>
        <w:instrText xml:space="preserve"> PAGEREF _Toc117004508 \h </w:instrText>
      </w:r>
      <w:r w:rsidRPr="00216591">
        <w:rPr>
          <w:noProof/>
        </w:rPr>
      </w:r>
      <w:r w:rsidRPr="00216591">
        <w:rPr>
          <w:noProof/>
        </w:rPr>
        <w:fldChar w:fldCharType="separate"/>
      </w:r>
      <w:r w:rsidR="00E90C47">
        <w:rPr>
          <w:noProof/>
        </w:rPr>
        <w:t>500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216591">
        <w:rPr>
          <w:noProof/>
        </w:rPr>
        <w:tab/>
      </w:r>
      <w:r w:rsidRPr="00216591">
        <w:rPr>
          <w:noProof/>
        </w:rPr>
        <w:fldChar w:fldCharType="begin"/>
      </w:r>
      <w:r w:rsidRPr="00216591">
        <w:rPr>
          <w:noProof/>
        </w:rPr>
        <w:instrText xml:space="preserve"> PAGEREF _Toc117004509 \h </w:instrText>
      </w:r>
      <w:r w:rsidRPr="00216591">
        <w:rPr>
          <w:noProof/>
        </w:rPr>
      </w:r>
      <w:r w:rsidRPr="00216591">
        <w:rPr>
          <w:noProof/>
        </w:rPr>
        <w:fldChar w:fldCharType="separate"/>
      </w:r>
      <w:r w:rsidR="00E90C47">
        <w:rPr>
          <w:noProof/>
        </w:rPr>
        <w:t>500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216591">
        <w:rPr>
          <w:noProof/>
        </w:rPr>
        <w:tab/>
      </w:r>
      <w:r w:rsidRPr="00216591">
        <w:rPr>
          <w:noProof/>
        </w:rPr>
        <w:fldChar w:fldCharType="begin"/>
      </w:r>
      <w:r w:rsidRPr="00216591">
        <w:rPr>
          <w:noProof/>
        </w:rPr>
        <w:instrText xml:space="preserve"> PAGEREF _Toc117004510 \h </w:instrText>
      </w:r>
      <w:r w:rsidRPr="00216591">
        <w:rPr>
          <w:noProof/>
        </w:rPr>
      </w:r>
      <w:r w:rsidRPr="00216591">
        <w:rPr>
          <w:noProof/>
        </w:rPr>
        <w:fldChar w:fldCharType="separate"/>
      </w:r>
      <w:r w:rsidR="00E90C47">
        <w:rPr>
          <w:noProof/>
        </w:rPr>
        <w:t>501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216591">
        <w:rPr>
          <w:noProof/>
        </w:rPr>
        <w:tab/>
      </w:r>
      <w:r w:rsidRPr="00216591">
        <w:rPr>
          <w:noProof/>
        </w:rPr>
        <w:fldChar w:fldCharType="begin"/>
      </w:r>
      <w:r w:rsidRPr="00216591">
        <w:rPr>
          <w:noProof/>
        </w:rPr>
        <w:instrText xml:space="preserve"> PAGEREF _Toc117004511 \h </w:instrText>
      </w:r>
      <w:r w:rsidRPr="00216591">
        <w:rPr>
          <w:noProof/>
        </w:rPr>
      </w:r>
      <w:r w:rsidRPr="00216591">
        <w:rPr>
          <w:noProof/>
        </w:rPr>
        <w:fldChar w:fldCharType="separate"/>
      </w:r>
      <w:r w:rsidR="00E90C47">
        <w:rPr>
          <w:noProof/>
        </w:rPr>
        <w:t>501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216591">
        <w:rPr>
          <w:noProof/>
        </w:rPr>
        <w:tab/>
      </w:r>
      <w:r w:rsidRPr="00216591">
        <w:rPr>
          <w:noProof/>
        </w:rPr>
        <w:fldChar w:fldCharType="begin"/>
      </w:r>
      <w:r w:rsidRPr="00216591">
        <w:rPr>
          <w:noProof/>
        </w:rPr>
        <w:instrText xml:space="preserve"> PAGEREF _Toc117004512 \h </w:instrText>
      </w:r>
      <w:r w:rsidRPr="00216591">
        <w:rPr>
          <w:noProof/>
        </w:rPr>
      </w:r>
      <w:r w:rsidRPr="00216591">
        <w:rPr>
          <w:noProof/>
        </w:rPr>
        <w:fldChar w:fldCharType="separate"/>
      </w:r>
      <w:r w:rsidR="00E90C47">
        <w:rPr>
          <w:noProof/>
        </w:rPr>
        <w:t>503</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2—Members’ voluntary winding up</w:t>
      </w:r>
      <w:r w:rsidRPr="00216591">
        <w:rPr>
          <w:b w:val="0"/>
          <w:noProof/>
          <w:sz w:val="18"/>
        </w:rPr>
        <w:tab/>
      </w:r>
      <w:r w:rsidRPr="00216591">
        <w:rPr>
          <w:b w:val="0"/>
          <w:noProof/>
          <w:sz w:val="18"/>
        </w:rPr>
        <w:fldChar w:fldCharType="begin"/>
      </w:r>
      <w:r w:rsidRPr="00216591">
        <w:rPr>
          <w:b w:val="0"/>
          <w:noProof/>
          <w:sz w:val="18"/>
        </w:rPr>
        <w:instrText xml:space="preserve"> PAGEREF _Toc117004513 \h </w:instrText>
      </w:r>
      <w:r w:rsidRPr="00216591">
        <w:rPr>
          <w:b w:val="0"/>
          <w:noProof/>
          <w:sz w:val="18"/>
        </w:rPr>
      </w:r>
      <w:r w:rsidRPr="00216591">
        <w:rPr>
          <w:b w:val="0"/>
          <w:noProof/>
          <w:sz w:val="18"/>
        </w:rPr>
        <w:fldChar w:fldCharType="separate"/>
      </w:r>
      <w:r w:rsidR="00E90C47">
        <w:rPr>
          <w:b w:val="0"/>
          <w:noProof/>
          <w:sz w:val="18"/>
        </w:rPr>
        <w:t>506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495</w:t>
      </w:r>
      <w:r>
        <w:rPr>
          <w:noProof/>
        </w:rPr>
        <w:tab/>
        <w:t>Appointment of liquidator etc.</w:t>
      </w:r>
      <w:r w:rsidRPr="00216591">
        <w:rPr>
          <w:noProof/>
        </w:rPr>
        <w:tab/>
      </w:r>
      <w:r w:rsidRPr="00216591">
        <w:rPr>
          <w:noProof/>
        </w:rPr>
        <w:fldChar w:fldCharType="begin"/>
      </w:r>
      <w:r w:rsidRPr="00216591">
        <w:rPr>
          <w:noProof/>
        </w:rPr>
        <w:instrText xml:space="preserve"> PAGEREF _Toc117004514 \h </w:instrText>
      </w:r>
      <w:r w:rsidRPr="00216591">
        <w:rPr>
          <w:noProof/>
        </w:rPr>
      </w:r>
      <w:r w:rsidRPr="00216591">
        <w:rPr>
          <w:noProof/>
        </w:rPr>
        <w:fldChar w:fldCharType="separate"/>
      </w:r>
      <w:r w:rsidR="00E90C47">
        <w:rPr>
          <w:noProof/>
        </w:rPr>
        <w:t>506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216591">
        <w:rPr>
          <w:noProof/>
        </w:rPr>
        <w:tab/>
      </w:r>
      <w:r w:rsidRPr="00216591">
        <w:rPr>
          <w:noProof/>
        </w:rPr>
        <w:fldChar w:fldCharType="begin"/>
      </w:r>
      <w:r w:rsidRPr="00216591">
        <w:rPr>
          <w:noProof/>
        </w:rPr>
        <w:instrText xml:space="preserve"> PAGEREF _Toc117004515 \h </w:instrText>
      </w:r>
      <w:r w:rsidRPr="00216591">
        <w:rPr>
          <w:noProof/>
        </w:rPr>
      </w:r>
      <w:r w:rsidRPr="00216591">
        <w:rPr>
          <w:noProof/>
        </w:rPr>
        <w:fldChar w:fldCharType="separate"/>
      </w:r>
      <w:r w:rsidR="00E90C47">
        <w:rPr>
          <w:noProof/>
        </w:rPr>
        <w:t>506</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lastRenderedPageBreak/>
        <w:t>Division 3—Creditors’ voluntary winding up</w:t>
      </w:r>
      <w:r w:rsidRPr="00216591">
        <w:rPr>
          <w:b w:val="0"/>
          <w:noProof/>
          <w:sz w:val="18"/>
        </w:rPr>
        <w:tab/>
      </w:r>
      <w:r w:rsidRPr="00216591">
        <w:rPr>
          <w:b w:val="0"/>
          <w:noProof/>
          <w:sz w:val="18"/>
        </w:rPr>
        <w:fldChar w:fldCharType="begin"/>
      </w:r>
      <w:r w:rsidRPr="00216591">
        <w:rPr>
          <w:b w:val="0"/>
          <w:noProof/>
          <w:sz w:val="18"/>
        </w:rPr>
        <w:instrText xml:space="preserve"> PAGEREF _Toc117004516 \h </w:instrText>
      </w:r>
      <w:r w:rsidRPr="00216591">
        <w:rPr>
          <w:b w:val="0"/>
          <w:noProof/>
          <w:sz w:val="18"/>
        </w:rPr>
      </w:r>
      <w:r w:rsidRPr="00216591">
        <w:rPr>
          <w:b w:val="0"/>
          <w:noProof/>
          <w:sz w:val="18"/>
        </w:rPr>
        <w:fldChar w:fldCharType="separate"/>
      </w:r>
      <w:r w:rsidR="00E90C47">
        <w:rPr>
          <w:b w:val="0"/>
          <w:noProof/>
          <w:sz w:val="18"/>
        </w:rPr>
        <w:t>508</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A—Liquidation process</w:t>
      </w:r>
      <w:r w:rsidRPr="00216591">
        <w:rPr>
          <w:b w:val="0"/>
          <w:noProof/>
          <w:sz w:val="18"/>
        </w:rPr>
        <w:tab/>
      </w:r>
      <w:r w:rsidRPr="00216591">
        <w:rPr>
          <w:b w:val="0"/>
          <w:noProof/>
          <w:sz w:val="18"/>
        </w:rPr>
        <w:fldChar w:fldCharType="begin"/>
      </w:r>
      <w:r w:rsidRPr="00216591">
        <w:rPr>
          <w:b w:val="0"/>
          <w:noProof/>
          <w:sz w:val="18"/>
        </w:rPr>
        <w:instrText xml:space="preserve"> PAGEREF _Toc117004517 \h </w:instrText>
      </w:r>
      <w:r w:rsidRPr="00216591">
        <w:rPr>
          <w:b w:val="0"/>
          <w:noProof/>
          <w:sz w:val="18"/>
        </w:rPr>
      </w:r>
      <w:r w:rsidRPr="00216591">
        <w:rPr>
          <w:b w:val="0"/>
          <w:noProof/>
          <w:sz w:val="18"/>
        </w:rPr>
        <w:fldChar w:fldCharType="separate"/>
      </w:r>
      <w:r w:rsidR="00E90C47">
        <w:rPr>
          <w:b w:val="0"/>
          <w:noProof/>
          <w:sz w:val="18"/>
        </w:rPr>
        <w:t>508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497</w:t>
      </w:r>
      <w:r>
        <w:rPr>
          <w:noProof/>
        </w:rPr>
        <w:tab/>
        <w:t>Information about the company’s affairs</w:t>
      </w:r>
      <w:r w:rsidRPr="00216591">
        <w:rPr>
          <w:noProof/>
        </w:rPr>
        <w:tab/>
      </w:r>
      <w:r w:rsidRPr="00216591">
        <w:rPr>
          <w:noProof/>
        </w:rPr>
        <w:fldChar w:fldCharType="begin"/>
      </w:r>
      <w:r w:rsidRPr="00216591">
        <w:rPr>
          <w:noProof/>
        </w:rPr>
        <w:instrText xml:space="preserve"> PAGEREF _Toc117004518 \h </w:instrText>
      </w:r>
      <w:r w:rsidRPr="00216591">
        <w:rPr>
          <w:noProof/>
        </w:rPr>
      </w:r>
      <w:r w:rsidRPr="00216591">
        <w:rPr>
          <w:noProof/>
        </w:rPr>
        <w:fldChar w:fldCharType="separate"/>
      </w:r>
      <w:r w:rsidR="00E90C47">
        <w:rPr>
          <w:noProof/>
        </w:rPr>
        <w:t>508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498</w:t>
      </w:r>
      <w:r>
        <w:rPr>
          <w:noProof/>
        </w:rPr>
        <w:tab/>
        <w:t>Declaration that company eligible for the simplified liquidation process</w:t>
      </w:r>
      <w:r w:rsidRPr="00216591">
        <w:rPr>
          <w:noProof/>
        </w:rPr>
        <w:tab/>
      </w:r>
      <w:r w:rsidRPr="00216591">
        <w:rPr>
          <w:noProof/>
        </w:rPr>
        <w:fldChar w:fldCharType="begin"/>
      </w:r>
      <w:r w:rsidRPr="00216591">
        <w:rPr>
          <w:noProof/>
        </w:rPr>
        <w:instrText xml:space="preserve"> PAGEREF _Toc117004519 \h </w:instrText>
      </w:r>
      <w:r w:rsidRPr="00216591">
        <w:rPr>
          <w:noProof/>
        </w:rPr>
      </w:r>
      <w:r w:rsidRPr="00216591">
        <w:rPr>
          <w:noProof/>
        </w:rPr>
        <w:fldChar w:fldCharType="separate"/>
      </w:r>
      <w:r w:rsidR="00E90C47">
        <w:rPr>
          <w:noProof/>
        </w:rPr>
        <w:t>509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499</w:t>
      </w:r>
      <w:r>
        <w:rPr>
          <w:noProof/>
        </w:rPr>
        <w:tab/>
        <w:t>Liquidators</w:t>
      </w:r>
      <w:r w:rsidRPr="00216591">
        <w:rPr>
          <w:noProof/>
        </w:rPr>
        <w:tab/>
      </w:r>
      <w:r w:rsidRPr="00216591">
        <w:rPr>
          <w:noProof/>
        </w:rPr>
        <w:fldChar w:fldCharType="begin"/>
      </w:r>
      <w:r w:rsidRPr="00216591">
        <w:rPr>
          <w:noProof/>
        </w:rPr>
        <w:instrText xml:space="preserve"> PAGEREF _Toc117004520 \h </w:instrText>
      </w:r>
      <w:r w:rsidRPr="00216591">
        <w:rPr>
          <w:noProof/>
        </w:rPr>
      </w:r>
      <w:r w:rsidRPr="00216591">
        <w:rPr>
          <w:noProof/>
        </w:rPr>
        <w:fldChar w:fldCharType="separate"/>
      </w:r>
      <w:r w:rsidR="00E90C47">
        <w:rPr>
          <w:noProof/>
        </w:rPr>
        <w:t>509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216591">
        <w:rPr>
          <w:noProof/>
        </w:rPr>
        <w:tab/>
      </w:r>
      <w:r w:rsidRPr="00216591">
        <w:rPr>
          <w:noProof/>
        </w:rPr>
        <w:fldChar w:fldCharType="begin"/>
      </w:r>
      <w:r w:rsidRPr="00216591">
        <w:rPr>
          <w:noProof/>
        </w:rPr>
        <w:instrText xml:space="preserve"> PAGEREF _Toc117004521 \h </w:instrText>
      </w:r>
      <w:r w:rsidRPr="00216591">
        <w:rPr>
          <w:noProof/>
        </w:rPr>
      </w:r>
      <w:r w:rsidRPr="00216591">
        <w:rPr>
          <w:noProof/>
        </w:rPr>
        <w:fldChar w:fldCharType="separate"/>
      </w:r>
      <w:r w:rsidR="00E90C47">
        <w:rPr>
          <w:noProof/>
        </w:rPr>
        <w:t>513</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B—Simplified liquidation process for creditors’ voluntary winding up of an insolvent company</w:t>
      </w:r>
      <w:r w:rsidRPr="00216591">
        <w:rPr>
          <w:b w:val="0"/>
          <w:noProof/>
          <w:sz w:val="18"/>
        </w:rPr>
        <w:tab/>
      </w:r>
      <w:r w:rsidRPr="00216591">
        <w:rPr>
          <w:b w:val="0"/>
          <w:noProof/>
          <w:sz w:val="18"/>
        </w:rPr>
        <w:fldChar w:fldCharType="begin"/>
      </w:r>
      <w:r w:rsidRPr="00216591">
        <w:rPr>
          <w:b w:val="0"/>
          <w:noProof/>
          <w:sz w:val="18"/>
        </w:rPr>
        <w:instrText xml:space="preserve"> PAGEREF _Toc117004522 \h </w:instrText>
      </w:r>
      <w:r w:rsidRPr="00216591">
        <w:rPr>
          <w:b w:val="0"/>
          <w:noProof/>
          <w:sz w:val="18"/>
        </w:rPr>
      </w:r>
      <w:r w:rsidRPr="00216591">
        <w:rPr>
          <w:b w:val="0"/>
          <w:noProof/>
          <w:sz w:val="18"/>
        </w:rPr>
        <w:fldChar w:fldCharType="separate"/>
      </w:r>
      <w:r w:rsidR="00E90C47">
        <w:rPr>
          <w:b w:val="0"/>
          <w:noProof/>
          <w:sz w:val="18"/>
        </w:rPr>
        <w:t>513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500A</w:t>
      </w:r>
      <w:r>
        <w:rPr>
          <w:noProof/>
        </w:rPr>
        <w:tab/>
        <w:t>Liquidator may adopt the simplified liquidation process</w:t>
      </w:r>
      <w:r w:rsidRPr="00216591">
        <w:rPr>
          <w:noProof/>
        </w:rPr>
        <w:tab/>
      </w:r>
      <w:r w:rsidRPr="00216591">
        <w:rPr>
          <w:noProof/>
        </w:rPr>
        <w:fldChar w:fldCharType="begin"/>
      </w:r>
      <w:r w:rsidRPr="00216591">
        <w:rPr>
          <w:noProof/>
        </w:rPr>
        <w:instrText xml:space="preserve"> PAGEREF _Toc117004523 \h </w:instrText>
      </w:r>
      <w:r w:rsidRPr="00216591">
        <w:rPr>
          <w:noProof/>
        </w:rPr>
      </w:r>
      <w:r w:rsidRPr="00216591">
        <w:rPr>
          <w:noProof/>
        </w:rPr>
        <w:fldChar w:fldCharType="separate"/>
      </w:r>
      <w:r w:rsidR="00E90C47">
        <w:rPr>
          <w:noProof/>
        </w:rPr>
        <w:t>513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500AA</w:t>
      </w:r>
      <w:r>
        <w:rPr>
          <w:noProof/>
        </w:rPr>
        <w:tab/>
        <w:t>Eligibility criteria for the simplified liquidation process</w:t>
      </w:r>
      <w:r w:rsidRPr="00216591">
        <w:rPr>
          <w:noProof/>
        </w:rPr>
        <w:tab/>
      </w:r>
      <w:r w:rsidRPr="00216591">
        <w:rPr>
          <w:noProof/>
        </w:rPr>
        <w:fldChar w:fldCharType="begin"/>
      </w:r>
      <w:r w:rsidRPr="00216591">
        <w:rPr>
          <w:noProof/>
        </w:rPr>
        <w:instrText xml:space="preserve"> PAGEREF _Toc117004524 \h </w:instrText>
      </w:r>
      <w:r w:rsidRPr="00216591">
        <w:rPr>
          <w:noProof/>
        </w:rPr>
      </w:r>
      <w:r w:rsidRPr="00216591">
        <w:rPr>
          <w:noProof/>
        </w:rPr>
        <w:fldChar w:fldCharType="separate"/>
      </w:r>
      <w:r w:rsidR="00E90C47">
        <w:rPr>
          <w:noProof/>
        </w:rPr>
        <w:t>514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500AB</w:t>
      </w:r>
      <w:r>
        <w:rPr>
          <w:noProof/>
        </w:rPr>
        <w:tab/>
        <w:t>Creditors may request liquidator not to follow the simplified liquidation process</w:t>
      </w:r>
      <w:r w:rsidRPr="00216591">
        <w:rPr>
          <w:noProof/>
        </w:rPr>
        <w:tab/>
      </w:r>
      <w:r w:rsidRPr="00216591">
        <w:rPr>
          <w:noProof/>
        </w:rPr>
        <w:fldChar w:fldCharType="begin"/>
      </w:r>
      <w:r w:rsidRPr="00216591">
        <w:rPr>
          <w:noProof/>
        </w:rPr>
        <w:instrText xml:space="preserve"> PAGEREF _Toc117004525 \h </w:instrText>
      </w:r>
      <w:r w:rsidRPr="00216591">
        <w:rPr>
          <w:noProof/>
        </w:rPr>
      </w:r>
      <w:r w:rsidRPr="00216591">
        <w:rPr>
          <w:noProof/>
        </w:rPr>
        <w:fldChar w:fldCharType="separate"/>
      </w:r>
      <w:r w:rsidR="00E90C47">
        <w:rPr>
          <w:noProof/>
        </w:rPr>
        <w:t>515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500AC</w:t>
      </w:r>
      <w:r>
        <w:rPr>
          <w:noProof/>
        </w:rPr>
        <w:tab/>
        <w:t>Liquidator must cease to follow the simplified liquidation process</w:t>
      </w:r>
      <w:r w:rsidRPr="00216591">
        <w:rPr>
          <w:noProof/>
        </w:rPr>
        <w:tab/>
      </w:r>
      <w:r w:rsidRPr="00216591">
        <w:rPr>
          <w:noProof/>
        </w:rPr>
        <w:fldChar w:fldCharType="begin"/>
      </w:r>
      <w:r w:rsidRPr="00216591">
        <w:rPr>
          <w:noProof/>
        </w:rPr>
        <w:instrText xml:space="preserve"> PAGEREF _Toc117004526 \h </w:instrText>
      </w:r>
      <w:r w:rsidRPr="00216591">
        <w:rPr>
          <w:noProof/>
        </w:rPr>
      </w:r>
      <w:r w:rsidRPr="00216591">
        <w:rPr>
          <w:noProof/>
        </w:rPr>
        <w:fldChar w:fldCharType="separate"/>
      </w:r>
      <w:r w:rsidR="00E90C47">
        <w:rPr>
          <w:noProof/>
        </w:rPr>
        <w:t>516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500AD</w:t>
      </w:r>
      <w:r>
        <w:rPr>
          <w:noProof/>
        </w:rPr>
        <w:tab/>
        <w:t>Working out whether the 25% in value of creditors test met</w:t>
      </w:r>
      <w:r w:rsidRPr="00216591">
        <w:rPr>
          <w:noProof/>
        </w:rPr>
        <w:tab/>
      </w:r>
      <w:r w:rsidRPr="00216591">
        <w:rPr>
          <w:noProof/>
        </w:rPr>
        <w:fldChar w:fldCharType="begin"/>
      </w:r>
      <w:r w:rsidRPr="00216591">
        <w:rPr>
          <w:noProof/>
        </w:rPr>
        <w:instrText xml:space="preserve"> PAGEREF _Toc117004527 \h </w:instrText>
      </w:r>
      <w:r w:rsidRPr="00216591">
        <w:rPr>
          <w:noProof/>
        </w:rPr>
      </w:r>
      <w:r w:rsidRPr="00216591">
        <w:rPr>
          <w:noProof/>
        </w:rPr>
        <w:fldChar w:fldCharType="separate"/>
      </w:r>
      <w:r w:rsidR="00E90C47">
        <w:rPr>
          <w:noProof/>
        </w:rPr>
        <w:t>517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500AE</w:t>
      </w:r>
      <w:r>
        <w:rPr>
          <w:noProof/>
        </w:rPr>
        <w:tab/>
        <w:t>Simplified liquidation process</w:t>
      </w:r>
      <w:r w:rsidRPr="00216591">
        <w:rPr>
          <w:noProof/>
        </w:rPr>
        <w:tab/>
      </w:r>
      <w:r w:rsidRPr="00216591">
        <w:rPr>
          <w:noProof/>
        </w:rPr>
        <w:fldChar w:fldCharType="begin"/>
      </w:r>
      <w:r w:rsidRPr="00216591">
        <w:rPr>
          <w:noProof/>
        </w:rPr>
        <w:instrText xml:space="preserve"> PAGEREF _Toc117004528 \h </w:instrText>
      </w:r>
      <w:r w:rsidRPr="00216591">
        <w:rPr>
          <w:noProof/>
        </w:rPr>
      </w:r>
      <w:r w:rsidRPr="00216591">
        <w:rPr>
          <w:noProof/>
        </w:rPr>
        <w:fldChar w:fldCharType="separate"/>
      </w:r>
      <w:r w:rsidR="00E90C47">
        <w:rPr>
          <w:noProof/>
        </w:rPr>
        <w:t>517</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4—Voluntary winding up generally</w:t>
      </w:r>
      <w:r w:rsidRPr="00216591">
        <w:rPr>
          <w:b w:val="0"/>
          <w:noProof/>
          <w:sz w:val="18"/>
        </w:rPr>
        <w:tab/>
      </w:r>
      <w:r w:rsidRPr="00216591">
        <w:rPr>
          <w:b w:val="0"/>
          <w:noProof/>
          <w:sz w:val="18"/>
        </w:rPr>
        <w:fldChar w:fldCharType="begin"/>
      </w:r>
      <w:r w:rsidRPr="00216591">
        <w:rPr>
          <w:b w:val="0"/>
          <w:noProof/>
          <w:sz w:val="18"/>
        </w:rPr>
        <w:instrText xml:space="preserve"> PAGEREF _Toc117004529 \h </w:instrText>
      </w:r>
      <w:r w:rsidRPr="00216591">
        <w:rPr>
          <w:b w:val="0"/>
          <w:noProof/>
          <w:sz w:val="18"/>
        </w:rPr>
      </w:r>
      <w:r w:rsidRPr="00216591">
        <w:rPr>
          <w:b w:val="0"/>
          <w:noProof/>
          <w:sz w:val="18"/>
        </w:rPr>
        <w:fldChar w:fldCharType="separate"/>
      </w:r>
      <w:r w:rsidR="00E90C47">
        <w:rPr>
          <w:b w:val="0"/>
          <w:noProof/>
          <w:sz w:val="18"/>
        </w:rPr>
        <w:t>519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216591">
        <w:rPr>
          <w:noProof/>
        </w:rPr>
        <w:tab/>
      </w:r>
      <w:r w:rsidRPr="00216591">
        <w:rPr>
          <w:noProof/>
        </w:rPr>
        <w:fldChar w:fldCharType="begin"/>
      </w:r>
      <w:r w:rsidRPr="00216591">
        <w:rPr>
          <w:noProof/>
        </w:rPr>
        <w:instrText xml:space="preserve"> PAGEREF _Toc117004530 \h </w:instrText>
      </w:r>
      <w:r w:rsidRPr="00216591">
        <w:rPr>
          <w:noProof/>
        </w:rPr>
      </w:r>
      <w:r w:rsidRPr="00216591">
        <w:rPr>
          <w:noProof/>
        </w:rPr>
        <w:fldChar w:fldCharType="separate"/>
      </w:r>
      <w:r w:rsidR="00E90C47">
        <w:rPr>
          <w:noProof/>
        </w:rPr>
        <w:t>519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216591">
        <w:rPr>
          <w:noProof/>
        </w:rPr>
        <w:tab/>
      </w:r>
      <w:r w:rsidRPr="00216591">
        <w:rPr>
          <w:noProof/>
        </w:rPr>
        <w:fldChar w:fldCharType="begin"/>
      </w:r>
      <w:r w:rsidRPr="00216591">
        <w:rPr>
          <w:noProof/>
        </w:rPr>
        <w:instrText xml:space="preserve"> PAGEREF _Toc117004531 \h </w:instrText>
      </w:r>
      <w:r w:rsidRPr="00216591">
        <w:rPr>
          <w:noProof/>
        </w:rPr>
      </w:r>
      <w:r w:rsidRPr="00216591">
        <w:rPr>
          <w:noProof/>
        </w:rPr>
        <w:fldChar w:fldCharType="separate"/>
      </w:r>
      <w:r w:rsidR="00E90C47">
        <w:rPr>
          <w:noProof/>
        </w:rPr>
        <w:t>519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 and indemnities</w:t>
      </w:r>
      <w:r w:rsidRPr="00216591">
        <w:rPr>
          <w:noProof/>
        </w:rPr>
        <w:tab/>
      </w:r>
      <w:r w:rsidRPr="00216591">
        <w:rPr>
          <w:noProof/>
        </w:rPr>
        <w:fldChar w:fldCharType="begin"/>
      </w:r>
      <w:r w:rsidRPr="00216591">
        <w:rPr>
          <w:noProof/>
        </w:rPr>
        <w:instrText xml:space="preserve"> PAGEREF _Toc117004532 \h </w:instrText>
      </w:r>
      <w:r w:rsidRPr="00216591">
        <w:rPr>
          <w:noProof/>
        </w:rPr>
      </w:r>
      <w:r w:rsidRPr="00216591">
        <w:rPr>
          <w:noProof/>
        </w:rPr>
        <w:fldChar w:fldCharType="separate"/>
      </w:r>
      <w:r w:rsidR="00E90C47">
        <w:rPr>
          <w:noProof/>
        </w:rPr>
        <w:t>520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507</w:t>
      </w:r>
      <w:r>
        <w:rPr>
          <w:noProof/>
        </w:rPr>
        <w:tab/>
        <w:t>Power of liquidator to accept shares etc. as consideration for sale of property of company</w:t>
      </w:r>
      <w:r w:rsidRPr="00216591">
        <w:rPr>
          <w:noProof/>
        </w:rPr>
        <w:tab/>
      </w:r>
      <w:r w:rsidRPr="00216591">
        <w:rPr>
          <w:noProof/>
        </w:rPr>
        <w:fldChar w:fldCharType="begin"/>
      </w:r>
      <w:r w:rsidRPr="00216591">
        <w:rPr>
          <w:noProof/>
        </w:rPr>
        <w:instrText xml:space="preserve"> PAGEREF _Toc117004533 \h </w:instrText>
      </w:r>
      <w:r w:rsidRPr="00216591">
        <w:rPr>
          <w:noProof/>
        </w:rPr>
      </w:r>
      <w:r w:rsidRPr="00216591">
        <w:rPr>
          <w:noProof/>
        </w:rPr>
        <w:fldChar w:fldCharType="separate"/>
      </w:r>
      <w:r w:rsidR="00E90C47">
        <w:rPr>
          <w:noProof/>
        </w:rPr>
        <w:t>522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509</w:t>
      </w:r>
      <w:r>
        <w:rPr>
          <w:noProof/>
        </w:rPr>
        <w:tab/>
        <w:t>Deregistration</w:t>
      </w:r>
      <w:r w:rsidRPr="00216591">
        <w:rPr>
          <w:noProof/>
        </w:rPr>
        <w:tab/>
      </w:r>
      <w:r w:rsidRPr="00216591">
        <w:rPr>
          <w:noProof/>
        </w:rPr>
        <w:fldChar w:fldCharType="begin"/>
      </w:r>
      <w:r w:rsidRPr="00216591">
        <w:rPr>
          <w:noProof/>
        </w:rPr>
        <w:instrText xml:space="preserve"> PAGEREF _Toc117004534 \h </w:instrText>
      </w:r>
      <w:r w:rsidRPr="00216591">
        <w:rPr>
          <w:noProof/>
        </w:rPr>
      </w:r>
      <w:r w:rsidRPr="00216591">
        <w:rPr>
          <w:noProof/>
        </w:rPr>
        <w:fldChar w:fldCharType="separate"/>
      </w:r>
      <w:r w:rsidR="00E90C47">
        <w:rPr>
          <w:noProof/>
        </w:rPr>
        <w:t>524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216591">
        <w:rPr>
          <w:noProof/>
        </w:rPr>
        <w:tab/>
      </w:r>
      <w:r w:rsidRPr="00216591">
        <w:rPr>
          <w:noProof/>
        </w:rPr>
        <w:fldChar w:fldCharType="begin"/>
      </w:r>
      <w:r w:rsidRPr="00216591">
        <w:rPr>
          <w:noProof/>
        </w:rPr>
        <w:instrText xml:space="preserve"> PAGEREF _Toc117004535 \h </w:instrText>
      </w:r>
      <w:r w:rsidRPr="00216591">
        <w:rPr>
          <w:noProof/>
        </w:rPr>
      </w:r>
      <w:r w:rsidRPr="00216591">
        <w:rPr>
          <w:noProof/>
        </w:rPr>
        <w:fldChar w:fldCharType="separate"/>
      </w:r>
      <w:r w:rsidR="00E90C47">
        <w:rPr>
          <w:noProof/>
        </w:rPr>
        <w:t>524</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5.6—Winding up generally</w:t>
      </w:r>
      <w:r w:rsidRPr="00216591">
        <w:rPr>
          <w:b w:val="0"/>
          <w:noProof/>
          <w:sz w:val="18"/>
        </w:rPr>
        <w:tab/>
      </w:r>
      <w:r w:rsidRPr="00216591">
        <w:rPr>
          <w:b w:val="0"/>
          <w:noProof/>
          <w:sz w:val="18"/>
        </w:rPr>
        <w:fldChar w:fldCharType="begin"/>
      </w:r>
      <w:r w:rsidRPr="00216591">
        <w:rPr>
          <w:b w:val="0"/>
          <w:noProof/>
          <w:sz w:val="18"/>
        </w:rPr>
        <w:instrText xml:space="preserve"> PAGEREF _Toc117004536 \h </w:instrText>
      </w:r>
      <w:r w:rsidRPr="00216591">
        <w:rPr>
          <w:b w:val="0"/>
          <w:noProof/>
          <w:sz w:val="18"/>
        </w:rPr>
      </w:r>
      <w:r w:rsidRPr="00216591">
        <w:rPr>
          <w:b w:val="0"/>
          <w:noProof/>
          <w:sz w:val="18"/>
        </w:rPr>
        <w:fldChar w:fldCharType="separate"/>
      </w:r>
      <w:r w:rsidR="00E90C47">
        <w:rPr>
          <w:b w:val="0"/>
          <w:noProof/>
          <w:sz w:val="18"/>
        </w:rPr>
        <w:t>526</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1—Preliminary</w:t>
      </w:r>
      <w:r w:rsidRPr="00216591">
        <w:rPr>
          <w:b w:val="0"/>
          <w:noProof/>
          <w:sz w:val="18"/>
        </w:rPr>
        <w:tab/>
      </w:r>
      <w:r w:rsidRPr="00216591">
        <w:rPr>
          <w:b w:val="0"/>
          <w:noProof/>
          <w:sz w:val="18"/>
        </w:rPr>
        <w:fldChar w:fldCharType="begin"/>
      </w:r>
      <w:r w:rsidRPr="00216591">
        <w:rPr>
          <w:b w:val="0"/>
          <w:noProof/>
          <w:sz w:val="18"/>
        </w:rPr>
        <w:instrText xml:space="preserve"> PAGEREF _Toc117004537 \h </w:instrText>
      </w:r>
      <w:r w:rsidRPr="00216591">
        <w:rPr>
          <w:b w:val="0"/>
          <w:noProof/>
          <w:sz w:val="18"/>
        </w:rPr>
      </w:r>
      <w:r w:rsidRPr="00216591">
        <w:rPr>
          <w:b w:val="0"/>
          <w:noProof/>
          <w:sz w:val="18"/>
        </w:rPr>
        <w:fldChar w:fldCharType="separate"/>
      </w:r>
      <w:r w:rsidR="00E90C47">
        <w:rPr>
          <w:b w:val="0"/>
          <w:noProof/>
          <w:sz w:val="18"/>
        </w:rPr>
        <w:t>526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216591">
        <w:rPr>
          <w:noProof/>
        </w:rPr>
        <w:tab/>
      </w:r>
      <w:r w:rsidRPr="00216591">
        <w:rPr>
          <w:noProof/>
        </w:rPr>
        <w:fldChar w:fldCharType="begin"/>
      </w:r>
      <w:r w:rsidRPr="00216591">
        <w:rPr>
          <w:noProof/>
        </w:rPr>
        <w:instrText xml:space="preserve"> PAGEREF _Toc117004538 \h </w:instrText>
      </w:r>
      <w:r w:rsidRPr="00216591">
        <w:rPr>
          <w:noProof/>
        </w:rPr>
      </w:r>
      <w:r w:rsidRPr="00216591">
        <w:rPr>
          <w:noProof/>
        </w:rPr>
        <w:fldChar w:fldCharType="separate"/>
      </w:r>
      <w:r w:rsidR="00E90C47">
        <w:rPr>
          <w:noProof/>
        </w:rPr>
        <w:t>526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513AA</w:t>
      </w:r>
      <w:r>
        <w:rPr>
          <w:noProof/>
        </w:rPr>
        <w:tab/>
        <w:t>Definitions</w:t>
      </w:r>
      <w:r w:rsidRPr="00216591">
        <w:rPr>
          <w:noProof/>
        </w:rPr>
        <w:tab/>
      </w:r>
      <w:r w:rsidRPr="00216591">
        <w:rPr>
          <w:noProof/>
        </w:rPr>
        <w:fldChar w:fldCharType="begin"/>
      </w:r>
      <w:r w:rsidRPr="00216591">
        <w:rPr>
          <w:noProof/>
        </w:rPr>
        <w:instrText xml:space="preserve"> PAGEREF _Toc117004539 \h </w:instrText>
      </w:r>
      <w:r w:rsidRPr="00216591">
        <w:rPr>
          <w:noProof/>
        </w:rPr>
      </w:r>
      <w:r w:rsidRPr="00216591">
        <w:rPr>
          <w:noProof/>
        </w:rPr>
        <w:fldChar w:fldCharType="separate"/>
      </w:r>
      <w:r w:rsidR="00E90C47">
        <w:rPr>
          <w:noProof/>
        </w:rPr>
        <w:t>526</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1A—When winding up taken to begin</w:t>
      </w:r>
      <w:r w:rsidRPr="00216591">
        <w:rPr>
          <w:b w:val="0"/>
          <w:noProof/>
          <w:sz w:val="18"/>
        </w:rPr>
        <w:tab/>
      </w:r>
      <w:r w:rsidRPr="00216591">
        <w:rPr>
          <w:b w:val="0"/>
          <w:noProof/>
          <w:sz w:val="18"/>
        </w:rPr>
        <w:fldChar w:fldCharType="begin"/>
      </w:r>
      <w:r w:rsidRPr="00216591">
        <w:rPr>
          <w:b w:val="0"/>
          <w:noProof/>
          <w:sz w:val="18"/>
        </w:rPr>
        <w:instrText xml:space="preserve"> PAGEREF _Toc117004540 \h </w:instrText>
      </w:r>
      <w:r w:rsidRPr="00216591">
        <w:rPr>
          <w:b w:val="0"/>
          <w:noProof/>
          <w:sz w:val="18"/>
        </w:rPr>
      </w:r>
      <w:r w:rsidRPr="00216591">
        <w:rPr>
          <w:b w:val="0"/>
          <w:noProof/>
          <w:sz w:val="18"/>
        </w:rPr>
        <w:fldChar w:fldCharType="separate"/>
      </w:r>
      <w:r w:rsidR="00E90C47">
        <w:rPr>
          <w:b w:val="0"/>
          <w:noProof/>
          <w:sz w:val="18"/>
        </w:rPr>
        <w:t>527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216591">
        <w:rPr>
          <w:noProof/>
        </w:rPr>
        <w:tab/>
      </w:r>
      <w:r w:rsidRPr="00216591">
        <w:rPr>
          <w:noProof/>
        </w:rPr>
        <w:fldChar w:fldCharType="begin"/>
      </w:r>
      <w:r w:rsidRPr="00216591">
        <w:rPr>
          <w:noProof/>
        </w:rPr>
        <w:instrText xml:space="preserve"> PAGEREF _Toc117004541 \h </w:instrText>
      </w:r>
      <w:r w:rsidRPr="00216591">
        <w:rPr>
          <w:noProof/>
        </w:rPr>
      </w:r>
      <w:r w:rsidRPr="00216591">
        <w:rPr>
          <w:noProof/>
        </w:rPr>
        <w:fldChar w:fldCharType="separate"/>
      </w:r>
      <w:r w:rsidR="00E90C47">
        <w:rPr>
          <w:noProof/>
        </w:rPr>
        <w:t>527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216591">
        <w:rPr>
          <w:noProof/>
        </w:rPr>
        <w:tab/>
      </w:r>
      <w:r w:rsidRPr="00216591">
        <w:rPr>
          <w:noProof/>
        </w:rPr>
        <w:fldChar w:fldCharType="begin"/>
      </w:r>
      <w:r w:rsidRPr="00216591">
        <w:rPr>
          <w:noProof/>
        </w:rPr>
        <w:instrText xml:space="preserve"> PAGEREF _Toc117004542 \h </w:instrText>
      </w:r>
      <w:r w:rsidRPr="00216591">
        <w:rPr>
          <w:noProof/>
        </w:rPr>
      </w:r>
      <w:r w:rsidRPr="00216591">
        <w:rPr>
          <w:noProof/>
        </w:rPr>
        <w:fldChar w:fldCharType="separate"/>
      </w:r>
      <w:r w:rsidR="00E90C47">
        <w:rPr>
          <w:noProof/>
        </w:rPr>
        <w:t>528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216591">
        <w:rPr>
          <w:noProof/>
        </w:rPr>
        <w:tab/>
      </w:r>
      <w:r w:rsidRPr="00216591">
        <w:rPr>
          <w:noProof/>
        </w:rPr>
        <w:fldChar w:fldCharType="begin"/>
      </w:r>
      <w:r w:rsidRPr="00216591">
        <w:rPr>
          <w:noProof/>
        </w:rPr>
        <w:instrText xml:space="preserve"> PAGEREF _Toc117004543 \h </w:instrText>
      </w:r>
      <w:r w:rsidRPr="00216591">
        <w:rPr>
          <w:noProof/>
        </w:rPr>
      </w:r>
      <w:r w:rsidRPr="00216591">
        <w:rPr>
          <w:noProof/>
        </w:rPr>
        <w:fldChar w:fldCharType="separate"/>
      </w:r>
      <w:r w:rsidR="00E90C47">
        <w:rPr>
          <w:noProof/>
        </w:rPr>
        <w:t>529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513CA</w:t>
      </w:r>
      <w:r>
        <w:rPr>
          <w:noProof/>
        </w:rPr>
        <w:tab/>
        <w:t>Section 513CA day in relation to a restructuring under Part 5.3B</w:t>
      </w:r>
      <w:r w:rsidRPr="00216591">
        <w:rPr>
          <w:noProof/>
        </w:rPr>
        <w:tab/>
      </w:r>
      <w:r w:rsidRPr="00216591">
        <w:rPr>
          <w:noProof/>
        </w:rPr>
        <w:fldChar w:fldCharType="begin"/>
      </w:r>
      <w:r w:rsidRPr="00216591">
        <w:rPr>
          <w:noProof/>
        </w:rPr>
        <w:instrText xml:space="preserve"> PAGEREF _Toc117004544 \h </w:instrText>
      </w:r>
      <w:r w:rsidRPr="00216591">
        <w:rPr>
          <w:noProof/>
        </w:rPr>
      </w:r>
      <w:r w:rsidRPr="00216591">
        <w:rPr>
          <w:noProof/>
        </w:rPr>
        <w:fldChar w:fldCharType="separate"/>
      </w:r>
      <w:r w:rsidR="00E90C47">
        <w:rPr>
          <w:noProof/>
        </w:rPr>
        <w:t>530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216591">
        <w:rPr>
          <w:noProof/>
        </w:rPr>
        <w:tab/>
      </w:r>
      <w:r w:rsidRPr="00216591">
        <w:rPr>
          <w:noProof/>
        </w:rPr>
        <w:fldChar w:fldCharType="begin"/>
      </w:r>
      <w:r w:rsidRPr="00216591">
        <w:rPr>
          <w:noProof/>
        </w:rPr>
        <w:instrText xml:space="preserve"> PAGEREF _Toc117004545 \h </w:instrText>
      </w:r>
      <w:r w:rsidRPr="00216591">
        <w:rPr>
          <w:noProof/>
        </w:rPr>
      </w:r>
      <w:r w:rsidRPr="00216591">
        <w:rPr>
          <w:noProof/>
        </w:rPr>
        <w:fldChar w:fldCharType="separate"/>
      </w:r>
      <w:r w:rsidR="00E90C47">
        <w:rPr>
          <w:noProof/>
        </w:rPr>
        <w:t>530</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2—Contributories</w:t>
      </w:r>
      <w:r w:rsidRPr="00216591">
        <w:rPr>
          <w:b w:val="0"/>
          <w:noProof/>
          <w:sz w:val="18"/>
        </w:rPr>
        <w:tab/>
      </w:r>
      <w:r w:rsidRPr="00216591">
        <w:rPr>
          <w:b w:val="0"/>
          <w:noProof/>
          <w:sz w:val="18"/>
        </w:rPr>
        <w:fldChar w:fldCharType="begin"/>
      </w:r>
      <w:r w:rsidRPr="00216591">
        <w:rPr>
          <w:b w:val="0"/>
          <w:noProof/>
          <w:sz w:val="18"/>
        </w:rPr>
        <w:instrText xml:space="preserve"> PAGEREF _Toc117004546 \h </w:instrText>
      </w:r>
      <w:r w:rsidRPr="00216591">
        <w:rPr>
          <w:b w:val="0"/>
          <w:noProof/>
          <w:sz w:val="18"/>
        </w:rPr>
      </w:r>
      <w:r w:rsidRPr="00216591">
        <w:rPr>
          <w:b w:val="0"/>
          <w:noProof/>
          <w:sz w:val="18"/>
        </w:rPr>
        <w:fldChar w:fldCharType="separate"/>
      </w:r>
      <w:r w:rsidR="00E90C47">
        <w:rPr>
          <w:b w:val="0"/>
          <w:noProof/>
          <w:sz w:val="18"/>
        </w:rPr>
        <w:t>531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216591">
        <w:rPr>
          <w:noProof/>
        </w:rPr>
        <w:tab/>
      </w:r>
      <w:r w:rsidRPr="00216591">
        <w:rPr>
          <w:noProof/>
        </w:rPr>
        <w:fldChar w:fldCharType="begin"/>
      </w:r>
      <w:r w:rsidRPr="00216591">
        <w:rPr>
          <w:noProof/>
        </w:rPr>
        <w:instrText xml:space="preserve"> PAGEREF _Toc117004547 \h </w:instrText>
      </w:r>
      <w:r w:rsidRPr="00216591">
        <w:rPr>
          <w:noProof/>
        </w:rPr>
      </w:r>
      <w:r w:rsidRPr="00216591">
        <w:rPr>
          <w:noProof/>
        </w:rPr>
        <w:fldChar w:fldCharType="separate"/>
      </w:r>
      <w:r w:rsidR="00E90C47">
        <w:rPr>
          <w:noProof/>
        </w:rPr>
        <w:t>531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216591">
        <w:rPr>
          <w:noProof/>
        </w:rPr>
        <w:tab/>
      </w:r>
      <w:r w:rsidRPr="00216591">
        <w:rPr>
          <w:noProof/>
        </w:rPr>
        <w:fldChar w:fldCharType="begin"/>
      </w:r>
      <w:r w:rsidRPr="00216591">
        <w:rPr>
          <w:noProof/>
        </w:rPr>
        <w:instrText xml:space="preserve"> PAGEREF _Toc117004548 \h </w:instrText>
      </w:r>
      <w:r w:rsidRPr="00216591">
        <w:rPr>
          <w:noProof/>
        </w:rPr>
      </w:r>
      <w:r w:rsidRPr="00216591">
        <w:rPr>
          <w:noProof/>
        </w:rPr>
        <w:fldChar w:fldCharType="separate"/>
      </w:r>
      <w:r w:rsidR="00E90C47">
        <w:rPr>
          <w:noProof/>
        </w:rPr>
        <w:t>531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216591">
        <w:rPr>
          <w:noProof/>
        </w:rPr>
        <w:tab/>
      </w:r>
      <w:r w:rsidRPr="00216591">
        <w:rPr>
          <w:noProof/>
        </w:rPr>
        <w:fldChar w:fldCharType="begin"/>
      </w:r>
      <w:r w:rsidRPr="00216591">
        <w:rPr>
          <w:noProof/>
        </w:rPr>
        <w:instrText xml:space="preserve"> PAGEREF _Toc117004549 \h </w:instrText>
      </w:r>
      <w:r w:rsidRPr="00216591">
        <w:rPr>
          <w:noProof/>
        </w:rPr>
      </w:r>
      <w:r w:rsidRPr="00216591">
        <w:rPr>
          <w:noProof/>
        </w:rPr>
        <w:fldChar w:fldCharType="separate"/>
      </w:r>
      <w:r w:rsidR="00E90C47">
        <w:rPr>
          <w:noProof/>
        </w:rPr>
        <w:t>531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517</w:t>
      </w:r>
      <w:r>
        <w:rPr>
          <w:noProof/>
        </w:rPr>
        <w:tab/>
        <w:t>Company limited by guarantee</w:t>
      </w:r>
      <w:r w:rsidRPr="00216591">
        <w:rPr>
          <w:noProof/>
        </w:rPr>
        <w:tab/>
      </w:r>
      <w:r w:rsidRPr="00216591">
        <w:rPr>
          <w:noProof/>
        </w:rPr>
        <w:fldChar w:fldCharType="begin"/>
      </w:r>
      <w:r w:rsidRPr="00216591">
        <w:rPr>
          <w:noProof/>
        </w:rPr>
        <w:instrText xml:space="preserve"> PAGEREF _Toc117004550 \h </w:instrText>
      </w:r>
      <w:r w:rsidRPr="00216591">
        <w:rPr>
          <w:noProof/>
        </w:rPr>
      </w:r>
      <w:r w:rsidRPr="00216591">
        <w:rPr>
          <w:noProof/>
        </w:rPr>
        <w:fldChar w:fldCharType="separate"/>
      </w:r>
      <w:r w:rsidR="00E90C47">
        <w:rPr>
          <w:noProof/>
        </w:rPr>
        <w:t>531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216591">
        <w:rPr>
          <w:noProof/>
        </w:rPr>
        <w:tab/>
      </w:r>
      <w:r w:rsidRPr="00216591">
        <w:rPr>
          <w:noProof/>
        </w:rPr>
        <w:fldChar w:fldCharType="begin"/>
      </w:r>
      <w:r w:rsidRPr="00216591">
        <w:rPr>
          <w:noProof/>
        </w:rPr>
        <w:instrText xml:space="preserve"> PAGEREF _Toc117004551 \h </w:instrText>
      </w:r>
      <w:r w:rsidRPr="00216591">
        <w:rPr>
          <w:noProof/>
        </w:rPr>
      </w:r>
      <w:r w:rsidRPr="00216591">
        <w:rPr>
          <w:noProof/>
        </w:rPr>
        <w:fldChar w:fldCharType="separate"/>
      </w:r>
      <w:r w:rsidR="00E90C47">
        <w:rPr>
          <w:noProof/>
        </w:rPr>
        <w:t>531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216591">
        <w:rPr>
          <w:noProof/>
        </w:rPr>
        <w:tab/>
      </w:r>
      <w:r w:rsidRPr="00216591">
        <w:rPr>
          <w:noProof/>
        </w:rPr>
        <w:fldChar w:fldCharType="begin"/>
      </w:r>
      <w:r w:rsidRPr="00216591">
        <w:rPr>
          <w:noProof/>
        </w:rPr>
        <w:instrText xml:space="preserve"> PAGEREF _Toc117004552 \h </w:instrText>
      </w:r>
      <w:r w:rsidRPr="00216591">
        <w:rPr>
          <w:noProof/>
        </w:rPr>
      </w:r>
      <w:r w:rsidRPr="00216591">
        <w:rPr>
          <w:noProof/>
        </w:rPr>
        <w:fldChar w:fldCharType="separate"/>
      </w:r>
      <w:r w:rsidR="00E90C47">
        <w:rPr>
          <w:noProof/>
        </w:rPr>
        <w:t>532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216591">
        <w:rPr>
          <w:noProof/>
        </w:rPr>
        <w:tab/>
      </w:r>
      <w:r w:rsidRPr="00216591">
        <w:rPr>
          <w:noProof/>
        </w:rPr>
        <w:fldChar w:fldCharType="begin"/>
      </w:r>
      <w:r w:rsidRPr="00216591">
        <w:rPr>
          <w:noProof/>
        </w:rPr>
        <w:instrText xml:space="preserve"> PAGEREF _Toc117004553 \h </w:instrText>
      </w:r>
      <w:r w:rsidRPr="00216591">
        <w:rPr>
          <w:noProof/>
        </w:rPr>
      </w:r>
      <w:r w:rsidRPr="00216591">
        <w:rPr>
          <w:noProof/>
        </w:rPr>
        <w:fldChar w:fldCharType="separate"/>
      </w:r>
      <w:r w:rsidR="00E90C47">
        <w:rPr>
          <w:noProof/>
        </w:rPr>
        <w:t>532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216591">
        <w:rPr>
          <w:noProof/>
        </w:rPr>
        <w:tab/>
      </w:r>
      <w:r w:rsidRPr="00216591">
        <w:rPr>
          <w:noProof/>
        </w:rPr>
        <w:fldChar w:fldCharType="begin"/>
      </w:r>
      <w:r w:rsidRPr="00216591">
        <w:rPr>
          <w:noProof/>
        </w:rPr>
        <w:instrText xml:space="preserve"> PAGEREF _Toc117004554 \h </w:instrText>
      </w:r>
      <w:r w:rsidRPr="00216591">
        <w:rPr>
          <w:noProof/>
        </w:rPr>
      </w:r>
      <w:r w:rsidRPr="00216591">
        <w:rPr>
          <w:noProof/>
        </w:rPr>
        <w:fldChar w:fldCharType="separate"/>
      </w:r>
      <w:r w:rsidR="00E90C47">
        <w:rPr>
          <w:noProof/>
        </w:rPr>
        <w:t>532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216591">
        <w:rPr>
          <w:noProof/>
        </w:rPr>
        <w:tab/>
      </w:r>
      <w:r w:rsidRPr="00216591">
        <w:rPr>
          <w:noProof/>
        </w:rPr>
        <w:fldChar w:fldCharType="begin"/>
      </w:r>
      <w:r w:rsidRPr="00216591">
        <w:rPr>
          <w:noProof/>
        </w:rPr>
        <w:instrText xml:space="preserve"> PAGEREF _Toc117004555 \h </w:instrText>
      </w:r>
      <w:r w:rsidRPr="00216591">
        <w:rPr>
          <w:noProof/>
        </w:rPr>
      </w:r>
      <w:r w:rsidRPr="00216591">
        <w:rPr>
          <w:noProof/>
        </w:rPr>
        <w:fldChar w:fldCharType="separate"/>
      </w:r>
      <w:r w:rsidR="00E90C47">
        <w:rPr>
          <w:noProof/>
        </w:rPr>
        <w:t>532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216591">
        <w:rPr>
          <w:noProof/>
        </w:rPr>
        <w:tab/>
      </w:r>
      <w:r w:rsidRPr="00216591">
        <w:rPr>
          <w:noProof/>
        </w:rPr>
        <w:fldChar w:fldCharType="begin"/>
      </w:r>
      <w:r w:rsidRPr="00216591">
        <w:rPr>
          <w:noProof/>
        </w:rPr>
        <w:instrText xml:space="preserve"> PAGEREF _Toc117004556 \h </w:instrText>
      </w:r>
      <w:r w:rsidRPr="00216591">
        <w:rPr>
          <w:noProof/>
        </w:rPr>
      </w:r>
      <w:r w:rsidRPr="00216591">
        <w:rPr>
          <w:noProof/>
        </w:rPr>
        <w:fldChar w:fldCharType="separate"/>
      </w:r>
      <w:r w:rsidR="00E90C47">
        <w:rPr>
          <w:noProof/>
        </w:rPr>
        <w:t>532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216591">
        <w:rPr>
          <w:noProof/>
        </w:rPr>
        <w:tab/>
      </w:r>
      <w:r w:rsidRPr="00216591">
        <w:rPr>
          <w:noProof/>
        </w:rPr>
        <w:fldChar w:fldCharType="begin"/>
      </w:r>
      <w:r w:rsidRPr="00216591">
        <w:rPr>
          <w:noProof/>
        </w:rPr>
        <w:instrText xml:space="preserve"> PAGEREF _Toc117004557 \h </w:instrText>
      </w:r>
      <w:r w:rsidRPr="00216591">
        <w:rPr>
          <w:noProof/>
        </w:rPr>
      </w:r>
      <w:r w:rsidRPr="00216591">
        <w:rPr>
          <w:noProof/>
        </w:rPr>
        <w:fldChar w:fldCharType="separate"/>
      </w:r>
      <w:r w:rsidR="00E90C47">
        <w:rPr>
          <w:noProof/>
        </w:rPr>
        <w:t>533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216591">
        <w:rPr>
          <w:noProof/>
        </w:rPr>
        <w:tab/>
      </w:r>
      <w:r w:rsidRPr="00216591">
        <w:rPr>
          <w:noProof/>
        </w:rPr>
        <w:fldChar w:fldCharType="begin"/>
      </w:r>
      <w:r w:rsidRPr="00216591">
        <w:rPr>
          <w:noProof/>
        </w:rPr>
        <w:instrText xml:space="preserve"> PAGEREF _Toc117004558 \h </w:instrText>
      </w:r>
      <w:r w:rsidRPr="00216591">
        <w:rPr>
          <w:noProof/>
        </w:rPr>
      </w:r>
      <w:r w:rsidRPr="00216591">
        <w:rPr>
          <w:noProof/>
        </w:rPr>
        <w:fldChar w:fldCharType="separate"/>
      </w:r>
      <w:r w:rsidR="00E90C47">
        <w:rPr>
          <w:noProof/>
        </w:rPr>
        <w:t>533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216591">
        <w:rPr>
          <w:noProof/>
        </w:rPr>
        <w:tab/>
      </w:r>
      <w:r w:rsidRPr="00216591">
        <w:rPr>
          <w:noProof/>
        </w:rPr>
        <w:fldChar w:fldCharType="begin"/>
      </w:r>
      <w:r w:rsidRPr="00216591">
        <w:rPr>
          <w:noProof/>
        </w:rPr>
        <w:instrText xml:space="preserve"> PAGEREF _Toc117004559 \h </w:instrText>
      </w:r>
      <w:r w:rsidRPr="00216591">
        <w:rPr>
          <w:noProof/>
        </w:rPr>
      </w:r>
      <w:r w:rsidRPr="00216591">
        <w:rPr>
          <w:noProof/>
        </w:rPr>
        <w:fldChar w:fldCharType="separate"/>
      </w:r>
      <w:r w:rsidR="00E90C47">
        <w:rPr>
          <w:noProof/>
        </w:rPr>
        <w:t>533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216591">
        <w:rPr>
          <w:noProof/>
        </w:rPr>
        <w:tab/>
      </w:r>
      <w:r w:rsidRPr="00216591">
        <w:rPr>
          <w:noProof/>
        </w:rPr>
        <w:fldChar w:fldCharType="begin"/>
      </w:r>
      <w:r w:rsidRPr="00216591">
        <w:rPr>
          <w:noProof/>
        </w:rPr>
        <w:instrText xml:space="preserve"> PAGEREF _Toc117004560 \h </w:instrText>
      </w:r>
      <w:r w:rsidRPr="00216591">
        <w:rPr>
          <w:noProof/>
        </w:rPr>
      </w:r>
      <w:r w:rsidRPr="00216591">
        <w:rPr>
          <w:noProof/>
        </w:rPr>
        <w:fldChar w:fldCharType="separate"/>
      </w:r>
      <w:r w:rsidR="00E90C47">
        <w:rPr>
          <w:noProof/>
        </w:rPr>
        <w:t>533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216591">
        <w:rPr>
          <w:noProof/>
        </w:rPr>
        <w:tab/>
      </w:r>
      <w:r w:rsidRPr="00216591">
        <w:rPr>
          <w:noProof/>
        </w:rPr>
        <w:fldChar w:fldCharType="begin"/>
      </w:r>
      <w:r w:rsidRPr="00216591">
        <w:rPr>
          <w:noProof/>
        </w:rPr>
        <w:instrText xml:space="preserve"> PAGEREF _Toc117004561 \h </w:instrText>
      </w:r>
      <w:r w:rsidRPr="00216591">
        <w:rPr>
          <w:noProof/>
        </w:rPr>
      </w:r>
      <w:r w:rsidRPr="00216591">
        <w:rPr>
          <w:noProof/>
        </w:rPr>
        <w:fldChar w:fldCharType="separate"/>
      </w:r>
      <w:r w:rsidR="00E90C47">
        <w:rPr>
          <w:noProof/>
        </w:rPr>
        <w:t>534</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3—Liquidators</w:t>
      </w:r>
      <w:r w:rsidRPr="00216591">
        <w:rPr>
          <w:b w:val="0"/>
          <w:noProof/>
          <w:sz w:val="18"/>
        </w:rPr>
        <w:tab/>
      </w:r>
      <w:r w:rsidRPr="00216591">
        <w:rPr>
          <w:b w:val="0"/>
          <w:noProof/>
          <w:sz w:val="18"/>
        </w:rPr>
        <w:fldChar w:fldCharType="begin"/>
      </w:r>
      <w:r w:rsidRPr="00216591">
        <w:rPr>
          <w:b w:val="0"/>
          <w:noProof/>
          <w:sz w:val="18"/>
        </w:rPr>
        <w:instrText xml:space="preserve"> PAGEREF _Toc117004562 \h </w:instrText>
      </w:r>
      <w:r w:rsidRPr="00216591">
        <w:rPr>
          <w:b w:val="0"/>
          <w:noProof/>
          <w:sz w:val="18"/>
        </w:rPr>
      </w:r>
      <w:r w:rsidRPr="00216591">
        <w:rPr>
          <w:b w:val="0"/>
          <w:noProof/>
          <w:sz w:val="18"/>
        </w:rPr>
        <w:fldChar w:fldCharType="separate"/>
      </w:r>
      <w:r w:rsidR="00E90C47">
        <w:rPr>
          <w:b w:val="0"/>
          <w:noProof/>
          <w:sz w:val="18"/>
        </w:rPr>
        <w:t>535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216591">
        <w:rPr>
          <w:noProof/>
        </w:rPr>
        <w:tab/>
      </w:r>
      <w:r w:rsidRPr="00216591">
        <w:rPr>
          <w:noProof/>
        </w:rPr>
        <w:fldChar w:fldCharType="begin"/>
      </w:r>
      <w:r w:rsidRPr="00216591">
        <w:rPr>
          <w:noProof/>
        </w:rPr>
        <w:instrText xml:space="preserve"> PAGEREF _Toc117004563 \h </w:instrText>
      </w:r>
      <w:r w:rsidRPr="00216591">
        <w:rPr>
          <w:noProof/>
        </w:rPr>
      </w:r>
      <w:r w:rsidRPr="00216591">
        <w:rPr>
          <w:noProof/>
        </w:rPr>
        <w:fldChar w:fldCharType="separate"/>
      </w:r>
      <w:r w:rsidR="00E90C47">
        <w:rPr>
          <w:noProof/>
        </w:rPr>
        <w:t>535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216591">
        <w:rPr>
          <w:noProof/>
        </w:rPr>
        <w:tab/>
      </w:r>
      <w:r w:rsidRPr="00216591">
        <w:rPr>
          <w:noProof/>
        </w:rPr>
        <w:fldChar w:fldCharType="begin"/>
      </w:r>
      <w:r w:rsidRPr="00216591">
        <w:rPr>
          <w:noProof/>
        </w:rPr>
        <w:instrText xml:space="preserve"> PAGEREF _Toc117004564 \h </w:instrText>
      </w:r>
      <w:r w:rsidRPr="00216591">
        <w:rPr>
          <w:noProof/>
        </w:rPr>
      </w:r>
      <w:r w:rsidRPr="00216591">
        <w:rPr>
          <w:noProof/>
        </w:rPr>
        <w:fldChar w:fldCharType="separate"/>
      </w:r>
      <w:r w:rsidR="00E90C47">
        <w:rPr>
          <w:noProof/>
        </w:rPr>
        <w:t>535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216591">
        <w:rPr>
          <w:noProof/>
        </w:rPr>
        <w:tab/>
      </w:r>
      <w:r w:rsidRPr="00216591">
        <w:rPr>
          <w:noProof/>
        </w:rPr>
        <w:fldChar w:fldCharType="begin"/>
      </w:r>
      <w:r w:rsidRPr="00216591">
        <w:rPr>
          <w:noProof/>
        </w:rPr>
        <w:instrText xml:space="preserve"> PAGEREF _Toc117004565 \h </w:instrText>
      </w:r>
      <w:r w:rsidRPr="00216591">
        <w:rPr>
          <w:noProof/>
        </w:rPr>
      </w:r>
      <w:r w:rsidRPr="00216591">
        <w:rPr>
          <w:noProof/>
        </w:rPr>
        <w:fldChar w:fldCharType="separate"/>
      </w:r>
      <w:r w:rsidR="00E90C47">
        <w:rPr>
          <w:noProof/>
        </w:rPr>
        <w:t>535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216591">
        <w:rPr>
          <w:noProof/>
        </w:rPr>
        <w:tab/>
      </w:r>
      <w:r w:rsidRPr="00216591">
        <w:rPr>
          <w:noProof/>
        </w:rPr>
        <w:fldChar w:fldCharType="begin"/>
      </w:r>
      <w:r w:rsidRPr="00216591">
        <w:rPr>
          <w:noProof/>
        </w:rPr>
        <w:instrText xml:space="preserve"> PAGEREF _Toc117004566 \h </w:instrText>
      </w:r>
      <w:r w:rsidRPr="00216591">
        <w:rPr>
          <w:noProof/>
        </w:rPr>
      </w:r>
      <w:r w:rsidRPr="00216591">
        <w:rPr>
          <w:noProof/>
        </w:rPr>
        <w:fldChar w:fldCharType="separate"/>
      </w:r>
      <w:r w:rsidR="00E90C47">
        <w:rPr>
          <w:noProof/>
        </w:rPr>
        <w:t>537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216591">
        <w:rPr>
          <w:noProof/>
        </w:rPr>
        <w:tab/>
      </w:r>
      <w:r w:rsidRPr="00216591">
        <w:rPr>
          <w:noProof/>
        </w:rPr>
        <w:fldChar w:fldCharType="begin"/>
      </w:r>
      <w:r w:rsidRPr="00216591">
        <w:rPr>
          <w:noProof/>
        </w:rPr>
        <w:instrText xml:space="preserve"> PAGEREF _Toc117004567 \h </w:instrText>
      </w:r>
      <w:r w:rsidRPr="00216591">
        <w:rPr>
          <w:noProof/>
        </w:rPr>
      </w:r>
      <w:r w:rsidRPr="00216591">
        <w:rPr>
          <w:noProof/>
        </w:rPr>
        <w:fldChar w:fldCharType="separate"/>
      </w:r>
      <w:r w:rsidR="00E90C47">
        <w:rPr>
          <w:noProof/>
        </w:rPr>
        <w:t>538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216591">
        <w:rPr>
          <w:noProof/>
        </w:rPr>
        <w:tab/>
      </w:r>
      <w:r w:rsidRPr="00216591">
        <w:rPr>
          <w:noProof/>
        </w:rPr>
        <w:fldChar w:fldCharType="begin"/>
      </w:r>
      <w:r w:rsidRPr="00216591">
        <w:rPr>
          <w:noProof/>
        </w:rPr>
        <w:instrText xml:space="preserve"> PAGEREF _Toc117004568 \h </w:instrText>
      </w:r>
      <w:r w:rsidRPr="00216591">
        <w:rPr>
          <w:noProof/>
        </w:rPr>
      </w:r>
      <w:r w:rsidRPr="00216591">
        <w:rPr>
          <w:noProof/>
        </w:rPr>
        <w:fldChar w:fldCharType="separate"/>
      </w:r>
      <w:r w:rsidR="00E90C47">
        <w:rPr>
          <w:noProof/>
        </w:rPr>
        <w:t>539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216591">
        <w:rPr>
          <w:noProof/>
        </w:rPr>
        <w:tab/>
      </w:r>
      <w:r w:rsidRPr="00216591">
        <w:rPr>
          <w:noProof/>
        </w:rPr>
        <w:fldChar w:fldCharType="begin"/>
      </w:r>
      <w:r w:rsidRPr="00216591">
        <w:rPr>
          <w:noProof/>
        </w:rPr>
        <w:instrText xml:space="preserve"> PAGEREF _Toc117004569 \h </w:instrText>
      </w:r>
      <w:r w:rsidRPr="00216591">
        <w:rPr>
          <w:noProof/>
        </w:rPr>
      </w:r>
      <w:r w:rsidRPr="00216591">
        <w:rPr>
          <w:noProof/>
        </w:rPr>
        <w:fldChar w:fldCharType="separate"/>
      </w:r>
      <w:r w:rsidR="00E90C47">
        <w:rPr>
          <w:noProof/>
        </w:rPr>
        <w:t>541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216591">
        <w:rPr>
          <w:noProof/>
        </w:rPr>
        <w:tab/>
      </w:r>
      <w:r w:rsidRPr="00216591">
        <w:rPr>
          <w:noProof/>
        </w:rPr>
        <w:fldChar w:fldCharType="begin"/>
      </w:r>
      <w:r w:rsidRPr="00216591">
        <w:rPr>
          <w:noProof/>
        </w:rPr>
        <w:instrText xml:space="preserve"> PAGEREF _Toc117004570 \h </w:instrText>
      </w:r>
      <w:r w:rsidRPr="00216591">
        <w:rPr>
          <w:noProof/>
        </w:rPr>
      </w:r>
      <w:r w:rsidRPr="00216591">
        <w:rPr>
          <w:noProof/>
        </w:rPr>
        <w:fldChar w:fldCharType="separate"/>
      </w:r>
      <w:r w:rsidR="00E90C47">
        <w:rPr>
          <w:noProof/>
        </w:rPr>
        <w:t>542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216591">
        <w:rPr>
          <w:noProof/>
        </w:rPr>
        <w:tab/>
      </w:r>
      <w:r w:rsidRPr="00216591">
        <w:rPr>
          <w:noProof/>
        </w:rPr>
        <w:fldChar w:fldCharType="begin"/>
      </w:r>
      <w:r w:rsidRPr="00216591">
        <w:rPr>
          <w:noProof/>
        </w:rPr>
        <w:instrText xml:space="preserve"> PAGEREF _Toc117004571 \h </w:instrText>
      </w:r>
      <w:r w:rsidRPr="00216591">
        <w:rPr>
          <w:noProof/>
        </w:rPr>
      </w:r>
      <w:r w:rsidRPr="00216591">
        <w:rPr>
          <w:noProof/>
        </w:rPr>
        <w:fldChar w:fldCharType="separate"/>
      </w:r>
      <w:r w:rsidR="00E90C47">
        <w:rPr>
          <w:noProof/>
        </w:rPr>
        <w:t>543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216591">
        <w:rPr>
          <w:noProof/>
        </w:rPr>
        <w:tab/>
      </w:r>
      <w:r w:rsidRPr="00216591">
        <w:rPr>
          <w:noProof/>
        </w:rPr>
        <w:fldChar w:fldCharType="begin"/>
      </w:r>
      <w:r w:rsidRPr="00216591">
        <w:rPr>
          <w:noProof/>
        </w:rPr>
        <w:instrText xml:space="preserve"> PAGEREF _Toc117004572 \h </w:instrText>
      </w:r>
      <w:r w:rsidRPr="00216591">
        <w:rPr>
          <w:noProof/>
        </w:rPr>
      </w:r>
      <w:r w:rsidRPr="00216591">
        <w:rPr>
          <w:noProof/>
        </w:rPr>
        <w:fldChar w:fldCharType="separate"/>
      </w:r>
      <w:r w:rsidR="00E90C47">
        <w:rPr>
          <w:noProof/>
        </w:rPr>
        <w:t>543</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4—General</w:t>
      </w:r>
      <w:r w:rsidRPr="00216591">
        <w:rPr>
          <w:b w:val="0"/>
          <w:noProof/>
          <w:sz w:val="18"/>
        </w:rPr>
        <w:tab/>
      </w:r>
      <w:r w:rsidRPr="00216591">
        <w:rPr>
          <w:b w:val="0"/>
          <w:noProof/>
          <w:sz w:val="18"/>
        </w:rPr>
        <w:fldChar w:fldCharType="begin"/>
      </w:r>
      <w:r w:rsidRPr="00216591">
        <w:rPr>
          <w:b w:val="0"/>
          <w:noProof/>
          <w:sz w:val="18"/>
        </w:rPr>
        <w:instrText xml:space="preserve"> PAGEREF _Toc117004573 \h </w:instrText>
      </w:r>
      <w:r w:rsidRPr="00216591">
        <w:rPr>
          <w:b w:val="0"/>
          <w:noProof/>
          <w:sz w:val="18"/>
        </w:rPr>
      </w:r>
      <w:r w:rsidRPr="00216591">
        <w:rPr>
          <w:b w:val="0"/>
          <w:noProof/>
          <w:sz w:val="18"/>
        </w:rPr>
        <w:fldChar w:fldCharType="separate"/>
      </w:r>
      <w:r w:rsidR="00E90C47">
        <w:rPr>
          <w:b w:val="0"/>
          <w:noProof/>
          <w:sz w:val="18"/>
        </w:rPr>
        <w:t>544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216591">
        <w:rPr>
          <w:noProof/>
        </w:rPr>
        <w:tab/>
      </w:r>
      <w:r w:rsidRPr="00216591">
        <w:rPr>
          <w:noProof/>
        </w:rPr>
        <w:fldChar w:fldCharType="begin"/>
      </w:r>
      <w:r w:rsidRPr="00216591">
        <w:rPr>
          <w:noProof/>
        </w:rPr>
        <w:instrText xml:space="preserve"> PAGEREF _Toc117004574 \h </w:instrText>
      </w:r>
      <w:r w:rsidRPr="00216591">
        <w:rPr>
          <w:noProof/>
        </w:rPr>
      </w:r>
      <w:r w:rsidRPr="00216591">
        <w:rPr>
          <w:noProof/>
        </w:rPr>
        <w:fldChar w:fldCharType="separate"/>
      </w:r>
      <w:r w:rsidR="00E90C47">
        <w:rPr>
          <w:noProof/>
        </w:rPr>
        <w:t>544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216591">
        <w:rPr>
          <w:noProof/>
        </w:rPr>
        <w:tab/>
      </w:r>
      <w:r w:rsidRPr="00216591">
        <w:rPr>
          <w:noProof/>
        </w:rPr>
        <w:fldChar w:fldCharType="begin"/>
      </w:r>
      <w:r w:rsidRPr="00216591">
        <w:rPr>
          <w:noProof/>
        </w:rPr>
        <w:instrText xml:space="preserve"> PAGEREF _Toc117004575 \h </w:instrText>
      </w:r>
      <w:r w:rsidRPr="00216591">
        <w:rPr>
          <w:noProof/>
        </w:rPr>
      </w:r>
      <w:r w:rsidRPr="00216591">
        <w:rPr>
          <w:noProof/>
        </w:rPr>
        <w:fldChar w:fldCharType="separate"/>
      </w:r>
      <w:r w:rsidR="00E90C47">
        <w:rPr>
          <w:noProof/>
        </w:rPr>
        <w:t>544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216591">
        <w:rPr>
          <w:noProof/>
        </w:rPr>
        <w:tab/>
      </w:r>
      <w:r w:rsidRPr="00216591">
        <w:rPr>
          <w:noProof/>
        </w:rPr>
        <w:fldChar w:fldCharType="begin"/>
      </w:r>
      <w:r w:rsidRPr="00216591">
        <w:rPr>
          <w:noProof/>
        </w:rPr>
        <w:instrText xml:space="preserve"> PAGEREF _Toc117004576 \h </w:instrText>
      </w:r>
      <w:r w:rsidRPr="00216591">
        <w:rPr>
          <w:noProof/>
        </w:rPr>
      </w:r>
      <w:r w:rsidRPr="00216591">
        <w:rPr>
          <w:noProof/>
        </w:rPr>
        <w:fldChar w:fldCharType="separate"/>
      </w:r>
      <w:r w:rsidR="00E90C47">
        <w:rPr>
          <w:noProof/>
        </w:rPr>
        <w:t>545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545</w:t>
      </w:r>
      <w:r>
        <w:rPr>
          <w:noProof/>
        </w:rPr>
        <w:tab/>
        <w:t>Expenses of winding up where property insufficient</w:t>
      </w:r>
      <w:r w:rsidRPr="00216591">
        <w:rPr>
          <w:noProof/>
        </w:rPr>
        <w:tab/>
      </w:r>
      <w:r w:rsidRPr="00216591">
        <w:rPr>
          <w:noProof/>
        </w:rPr>
        <w:fldChar w:fldCharType="begin"/>
      </w:r>
      <w:r w:rsidRPr="00216591">
        <w:rPr>
          <w:noProof/>
        </w:rPr>
        <w:instrText xml:space="preserve"> PAGEREF _Toc117004577 \h </w:instrText>
      </w:r>
      <w:r w:rsidRPr="00216591">
        <w:rPr>
          <w:noProof/>
        </w:rPr>
      </w:r>
      <w:r w:rsidRPr="00216591">
        <w:rPr>
          <w:noProof/>
        </w:rPr>
        <w:fldChar w:fldCharType="separate"/>
      </w:r>
      <w:r w:rsidR="00E90C47">
        <w:rPr>
          <w:noProof/>
        </w:rPr>
        <w:t>546</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6—Proof and ranking of claims</w:t>
      </w:r>
      <w:r w:rsidRPr="00216591">
        <w:rPr>
          <w:b w:val="0"/>
          <w:noProof/>
          <w:sz w:val="18"/>
        </w:rPr>
        <w:tab/>
      </w:r>
      <w:r w:rsidRPr="00216591">
        <w:rPr>
          <w:b w:val="0"/>
          <w:noProof/>
          <w:sz w:val="18"/>
        </w:rPr>
        <w:fldChar w:fldCharType="begin"/>
      </w:r>
      <w:r w:rsidRPr="00216591">
        <w:rPr>
          <w:b w:val="0"/>
          <w:noProof/>
          <w:sz w:val="18"/>
        </w:rPr>
        <w:instrText xml:space="preserve"> PAGEREF _Toc117004578 \h </w:instrText>
      </w:r>
      <w:r w:rsidRPr="00216591">
        <w:rPr>
          <w:b w:val="0"/>
          <w:noProof/>
          <w:sz w:val="18"/>
        </w:rPr>
      </w:r>
      <w:r w:rsidRPr="00216591">
        <w:rPr>
          <w:b w:val="0"/>
          <w:noProof/>
          <w:sz w:val="18"/>
        </w:rPr>
        <w:fldChar w:fldCharType="separate"/>
      </w:r>
      <w:r w:rsidR="00E90C47">
        <w:rPr>
          <w:b w:val="0"/>
          <w:noProof/>
          <w:sz w:val="18"/>
        </w:rPr>
        <w:t>547</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216591">
        <w:rPr>
          <w:b w:val="0"/>
          <w:noProof/>
          <w:sz w:val="18"/>
        </w:rPr>
        <w:tab/>
      </w:r>
      <w:r w:rsidRPr="00216591">
        <w:rPr>
          <w:b w:val="0"/>
          <w:noProof/>
          <w:sz w:val="18"/>
        </w:rPr>
        <w:fldChar w:fldCharType="begin"/>
      </w:r>
      <w:r w:rsidRPr="00216591">
        <w:rPr>
          <w:b w:val="0"/>
          <w:noProof/>
          <w:sz w:val="18"/>
        </w:rPr>
        <w:instrText xml:space="preserve"> PAGEREF _Toc117004579 \h </w:instrText>
      </w:r>
      <w:r w:rsidRPr="00216591">
        <w:rPr>
          <w:b w:val="0"/>
          <w:noProof/>
          <w:sz w:val="18"/>
        </w:rPr>
      </w:r>
      <w:r w:rsidRPr="00216591">
        <w:rPr>
          <w:b w:val="0"/>
          <w:noProof/>
          <w:sz w:val="18"/>
        </w:rPr>
        <w:fldChar w:fldCharType="separate"/>
      </w:r>
      <w:r w:rsidR="00E90C47">
        <w:rPr>
          <w:b w:val="0"/>
          <w:noProof/>
          <w:sz w:val="18"/>
        </w:rPr>
        <w:t>547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216591">
        <w:rPr>
          <w:noProof/>
        </w:rPr>
        <w:tab/>
      </w:r>
      <w:r w:rsidRPr="00216591">
        <w:rPr>
          <w:noProof/>
        </w:rPr>
        <w:fldChar w:fldCharType="begin"/>
      </w:r>
      <w:r w:rsidRPr="00216591">
        <w:rPr>
          <w:noProof/>
        </w:rPr>
        <w:instrText xml:space="preserve"> PAGEREF _Toc117004580 \h </w:instrText>
      </w:r>
      <w:r w:rsidRPr="00216591">
        <w:rPr>
          <w:noProof/>
        </w:rPr>
      </w:r>
      <w:r w:rsidRPr="00216591">
        <w:rPr>
          <w:noProof/>
        </w:rPr>
        <w:fldChar w:fldCharType="separate"/>
      </w:r>
      <w:r w:rsidR="00E90C47">
        <w:rPr>
          <w:noProof/>
        </w:rPr>
        <w:t>547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216591">
        <w:rPr>
          <w:noProof/>
        </w:rPr>
        <w:tab/>
      </w:r>
      <w:r w:rsidRPr="00216591">
        <w:rPr>
          <w:noProof/>
        </w:rPr>
        <w:fldChar w:fldCharType="begin"/>
      </w:r>
      <w:r w:rsidRPr="00216591">
        <w:rPr>
          <w:noProof/>
        </w:rPr>
        <w:instrText xml:space="preserve"> PAGEREF _Toc117004581 \h </w:instrText>
      </w:r>
      <w:r w:rsidRPr="00216591">
        <w:rPr>
          <w:noProof/>
        </w:rPr>
      </w:r>
      <w:r w:rsidRPr="00216591">
        <w:rPr>
          <w:noProof/>
        </w:rPr>
        <w:fldChar w:fldCharType="separate"/>
      </w:r>
      <w:r w:rsidR="00E90C47">
        <w:rPr>
          <w:noProof/>
        </w:rPr>
        <w:t>549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553AA</w:t>
      </w:r>
      <w:r>
        <w:rPr>
          <w:noProof/>
        </w:rPr>
        <w:tab/>
        <w:t>Selling shareholder cannot prove debt unless documents given</w:t>
      </w:r>
      <w:r w:rsidRPr="00216591">
        <w:rPr>
          <w:noProof/>
        </w:rPr>
        <w:tab/>
      </w:r>
      <w:r w:rsidRPr="00216591">
        <w:rPr>
          <w:noProof/>
        </w:rPr>
        <w:fldChar w:fldCharType="begin"/>
      </w:r>
      <w:r w:rsidRPr="00216591">
        <w:rPr>
          <w:noProof/>
        </w:rPr>
        <w:instrText xml:space="preserve"> PAGEREF _Toc117004582 \h </w:instrText>
      </w:r>
      <w:r w:rsidRPr="00216591">
        <w:rPr>
          <w:noProof/>
        </w:rPr>
      </w:r>
      <w:r w:rsidRPr="00216591">
        <w:rPr>
          <w:noProof/>
        </w:rPr>
        <w:fldChar w:fldCharType="separate"/>
      </w:r>
      <w:r w:rsidR="00E90C47">
        <w:rPr>
          <w:noProof/>
        </w:rPr>
        <w:t>549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216591">
        <w:rPr>
          <w:noProof/>
        </w:rPr>
        <w:tab/>
      </w:r>
      <w:r w:rsidRPr="00216591">
        <w:rPr>
          <w:noProof/>
        </w:rPr>
        <w:fldChar w:fldCharType="begin"/>
      </w:r>
      <w:r w:rsidRPr="00216591">
        <w:rPr>
          <w:noProof/>
        </w:rPr>
        <w:instrText xml:space="preserve"> PAGEREF _Toc117004583 \h </w:instrText>
      </w:r>
      <w:r w:rsidRPr="00216591">
        <w:rPr>
          <w:noProof/>
        </w:rPr>
      </w:r>
      <w:r w:rsidRPr="00216591">
        <w:rPr>
          <w:noProof/>
        </w:rPr>
        <w:fldChar w:fldCharType="separate"/>
      </w:r>
      <w:r w:rsidR="00E90C47">
        <w:rPr>
          <w:noProof/>
        </w:rPr>
        <w:t>549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216591">
        <w:rPr>
          <w:noProof/>
        </w:rPr>
        <w:tab/>
      </w:r>
      <w:r w:rsidRPr="00216591">
        <w:rPr>
          <w:noProof/>
        </w:rPr>
        <w:fldChar w:fldCharType="begin"/>
      </w:r>
      <w:r w:rsidRPr="00216591">
        <w:rPr>
          <w:noProof/>
        </w:rPr>
        <w:instrText xml:space="preserve"> PAGEREF _Toc117004584 \h </w:instrText>
      </w:r>
      <w:r w:rsidRPr="00216591">
        <w:rPr>
          <w:noProof/>
        </w:rPr>
      </w:r>
      <w:r w:rsidRPr="00216591">
        <w:rPr>
          <w:noProof/>
        </w:rPr>
        <w:fldChar w:fldCharType="separate"/>
      </w:r>
      <w:r w:rsidR="00E90C47">
        <w:rPr>
          <w:noProof/>
        </w:rPr>
        <w:t>550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216591">
        <w:rPr>
          <w:noProof/>
        </w:rPr>
        <w:tab/>
      </w:r>
      <w:r w:rsidRPr="00216591">
        <w:rPr>
          <w:noProof/>
        </w:rPr>
        <w:fldChar w:fldCharType="begin"/>
      </w:r>
      <w:r w:rsidRPr="00216591">
        <w:rPr>
          <w:noProof/>
        </w:rPr>
        <w:instrText xml:space="preserve"> PAGEREF _Toc117004585 \h </w:instrText>
      </w:r>
      <w:r w:rsidRPr="00216591">
        <w:rPr>
          <w:noProof/>
        </w:rPr>
      </w:r>
      <w:r w:rsidRPr="00216591">
        <w:rPr>
          <w:noProof/>
        </w:rPr>
        <w:fldChar w:fldCharType="separate"/>
      </w:r>
      <w:r w:rsidR="00E90C47">
        <w:rPr>
          <w:noProof/>
        </w:rPr>
        <w:t>551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216591">
        <w:rPr>
          <w:noProof/>
        </w:rPr>
        <w:tab/>
      </w:r>
      <w:r w:rsidRPr="00216591">
        <w:rPr>
          <w:noProof/>
        </w:rPr>
        <w:fldChar w:fldCharType="begin"/>
      </w:r>
      <w:r w:rsidRPr="00216591">
        <w:rPr>
          <w:noProof/>
        </w:rPr>
        <w:instrText xml:space="preserve"> PAGEREF _Toc117004586 \h </w:instrText>
      </w:r>
      <w:r w:rsidRPr="00216591">
        <w:rPr>
          <w:noProof/>
        </w:rPr>
      </w:r>
      <w:r w:rsidRPr="00216591">
        <w:rPr>
          <w:noProof/>
        </w:rPr>
        <w:fldChar w:fldCharType="separate"/>
      </w:r>
      <w:r w:rsidR="00E90C47">
        <w:rPr>
          <w:noProof/>
        </w:rPr>
        <w:t>551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216591">
        <w:rPr>
          <w:noProof/>
        </w:rPr>
        <w:tab/>
      </w:r>
      <w:r w:rsidRPr="00216591">
        <w:rPr>
          <w:noProof/>
        </w:rPr>
        <w:fldChar w:fldCharType="begin"/>
      </w:r>
      <w:r w:rsidRPr="00216591">
        <w:rPr>
          <w:noProof/>
        </w:rPr>
        <w:instrText xml:space="preserve"> PAGEREF _Toc117004587 \h </w:instrText>
      </w:r>
      <w:r w:rsidRPr="00216591">
        <w:rPr>
          <w:noProof/>
        </w:rPr>
      </w:r>
      <w:r w:rsidRPr="00216591">
        <w:rPr>
          <w:noProof/>
        </w:rPr>
        <w:fldChar w:fldCharType="separate"/>
      </w:r>
      <w:r w:rsidR="00E90C47">
        <w:rPr>
          <w:noProof/>
        </w:rPr>
        <w:t>552</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B—Computation of debts and claims</w:t>
      </w:r>
      <w:r w:rsidRPr="00216591">
        <w:rPr>
          <w:b w:val="0"/>
          <w:noProof/>
          <w:sz w:val="18"/>
        </w:rPr>
        <w:tab/>
      </w:r>
      <w:r w:rsidRPr="00216591">
        <w:rPr>
          <w:b w:val="0"/>
          <w:noProof/>
          <w:sz w:val="18"/>
        </w:rPr>
        <w:fldChar w:fldCharType="begin"/>
      </w:r>
      <w:r w:rsidRPr="00216591">
        <w:rPr>
          <w:b w:val="0"/>
          <w:noProof/>
          <w:sz w:val="18"/>
        </w:rPr>
        <w:instrText xml:space="preserve"> PAGEREF _Toc117004588 \h </w:instrText>
      </w:r>
      <w:r w:rsidRPr="00216591">
        <w:rPr>
          <w:b w:val="0"/>
          <w:noProof/>
          <w:sz w:val="18"/>
        </w:rPr>
      </w:r>
      <w:r w:rsidRPr="00216591">
        <w:rPr>
          <w:b w:val="0"/>
          <w:noProof/>
          <w:sz w:val="18"/>
        </w:rPr>
        <w:fldChar w:fldCharType="separate"/>
      </w:r>
      <w:r w:rsidR="00E90C47">
        <w:rPr>
          <w:b w:val="0"/>
          <w:noProof/>
          <w:sz w:val="18"/>
        </w:rPr>
        <w:t>552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216591">
        <w:rPr>
          <w:noProof/>
        </w:rPr>
        <w:tab/>
      </w:r>
      <w:r w:rsidRPr="00216591">
        <w:rPr>
          <w:noProof/>
        </w:rPr>
        <w:fldChar w:fldCharType="begin"/>
      </w:r>
      <w:r w:rsidRPr="00216591">
        <w:rPr>
          <w:noProof/>
        </w:rPr>
        <w:instrText xml:space="preserve"> PAGEREF _Toc117004589 \h </w:instrText>
      </w:r>
      <w:r w:rsidRPr="00216591">
        <w:rPr>
          <w:noProof/>
        </w:rPr>
      </w:r>
      <w:r w:rsidRPr="00216591">
        <w:rPr>
          <w:noProof/>
        </w:rPr>
        <w:fldChar w:fldCharType="separate"/>
      </w:r>
      <w:r w:rsidR="00E90C47">
        <w:rPr>
          <w:noProof/>
        </w:rPr>
        <w:t>552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216591">
        <w:rPr>
          <w:noProof/>
        </w:rPr>
        <w:tab/>
      </w:r>
      <w:r w:rsidRPr="00216591">
        <w:rPr>
          <w:noProof/>
        </w:rPr>
        <w:fldChar w:fldCharType="begin"/>
      </w:r>
      <w:r w:rsidRPr="00216591">
        <w:rPr>
          <w:noProof/>
        </w:rPr>
        <w:instrText xml:space="preserve"> PAGEREF _Toc117004590 \h </w:instrText>
      </w:r>
      <w:r w:rsidRPr="00216591">
        <w:rPr>
          <w:noProof/>
        </w:rPr>
      </w:r>
      <w:r w:rsidRPr="00216591">
        <w:rPr>
          <w:noProof/>
        </w:rPr>
        <w:fldChar w:fldCharType="separate"/>
      </w:r>
      <w:r w:rsidR="00E90C47">
        <w:rPr>
          <w:noProof/>
        </w:rPr>
        <w:t>552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216591">
        <w:rPr>
          <w:noProof/>
        </w:rPr>
        <w:tab/>
      </w:r>
      <w:r w:rsidRPr="00216591">
        <w:rPr>
          <w:noProof/>
        </w:rPr>
        <w:fldChar w:fldCharType="begin"/>
      </w:r>
      <w:r w:rsidRPr="00216591">
        <w:rPr>
          <w:noProof/>
        </w:rPr>
        <w:instrText xml:space="preserve"> PAGEREF _Toc117004591 \h </w:instrText>
      </w:r>
      <w:r w:rsidRPr="00216591">
        <w:rPr>
          <w:noProof/>
        </w:rPr>
      </w:r>
      <w:r w:rsidRPr="00216591">
        <w:rPr>
          <w:noProof/>
        </w:rPr>
        <w:fldChar w:fldCharType="separate"/>
      </w:r>
      <w:r w:rsidR="00E90C47">
        <w:rPr>
          <w:noProof/>
        </w:rPr>
        <w:t>554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216591">
        <w:rPr>
          <w:noProof/>
        </w:rPr>
        <w:tab/>
      </w:r>
      <w:r w:rsidRPr="00216591">
        <w:rPr>
          <w:noProof/>
        </w:rPr>
        <w:fldChar w:fldCharType="begin"/>
      </w:r>
      <w:r w:rsidRPr="00216591">
        <w:rPr>
          <w:noProof/>
        </w:rPr>
        <w:instrText xml:space="preserve"> PAGEREF _Toc117004592 \h </w:instrText>
      </w:r>
      <w:r w:rsidRPr="00216591">
        <w:rPr>
          <w:noProof/>
        </w:rPr>
      </w:r>
      <w:r w:rsidRPr="00216591">
        <w:rPr>
          <w:noProof/>
        </w:rPr>
        <w:fldChar w:fldCharType="separate"/>
      </w:r>
      <w:r w:rsidR="00E90C47">
        <w:rPr>
          <w:noProof/>
        </w:rPr>
        <w:t>554</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216591">
        <w:rPr>
          <w:b w:val="0"/>
          <w:noProof/>
          <w:sz w:val="18"/>
        </w:rPr>
        <w:tab/>
      </w:r>
      <w:r w:rsidRPr="00216591">
        <w:rPr>
          <w:b w:val="0"/>
          <w:noProof/>
          <w:sz w:val="18"/>
        </w:rPr>
        <w:fldChar w:fldCharType="begin"/>
      </w:r>
      <w:r w:rsidRPr="00216591">
        <w:rPr>
          <w:b w:val="0"/>
          <w:noProof/>
          <w:sz w:val="18"/>
        </w:rPr>
        <w:instrText xml:space="preserve"> PAGEREF _Toc117004593 \h </w:instrText>
      </w:r>
      <w:r w:rsidRPr="00216591">
        <w:rPr>
          <w:b w:val="0"/>
          <w:noProof/>
          <w:sz w:val="18"/>
        </w:rPr>
      </w:r>
      <w:r w:rsidRPr="00216591">
        <w:rPr>
          <w:b w:val="0"/>
          <w:noProof/>
          <w:sz w:val="18"/>
        </w:rPr>
        <w:fldChar w:fldCharType="separate"/>
      </w:r>
      <w:r w:rsidR="00E90C47">
        <w:rPr>
          <w:b w:val="0"/>
          <w:noProof/>
          <w:sz w:val="18"/>
        </w:rPr>
        <w:t>555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216591">
        <w:rPr>
          <w:noProof/>
        </w:rPr>
        <w:tab/>
      </w:r>
      <w:r w:rsidRPr="00216591">
        <w:rPr>
          <w:noProof/>
        </w:rPr>
        <w:fldChar w:fldCharType="begin"/>
      </w:r>
      <w:r w:rsidRPr="00216591">
        <w:rPr>
          <w:noProof/>
        </w:rPr>
        <w:instrText xml:space="preserve"> PAGEREF _Toc117004594 \h </w:instrText>
      </w:r>
      <w:r w:rsidRPr="00216591">
        <w:rPr>
          <w:noProof/>
        </w:rPr>
      </w:r>
      <w:r w:rsidRPr="00216591">
        <w:rPr>
          <w:noProof/>
        </w:rPr>
        <w:fldChar w:fldCharType="separate"/>
      </w:r>
      <w:r w:rsidR="00E90C47">
        <w:rPr>
          <w:noProof/>
        </w:rPr>
        <w:t>555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216591">
        <w:rPr>
          <w:noProof/>
        </w:rPr>
        <w:tab/>
      </w:r>
      <w:r w:rsidRPr="00216591">
        <w:rPr>
          <w:noProof/>
        </w:rPr>
        <w:fldChar w:fldCharType="begin"/>
      </w:r>
      <w:r w:rsidRPr="00216591">
        <w:rPr>
          <w:noProof/>
        </w:rPr>
        <w:instrText xml:space="preserve"> PAGEREF _Toc117004595 \h </w:instrText>
      </w:r>
      <w:r w:rsidRPr="00216591">
        <w:rPr>
          <w:noProof/>
        </w:rPr>
      </w:r>
      <w:r w:rsidRPr="00216591">
        <w:rPr>
          <w:noProof/>
        </w:rPr>
        <w:fldChar w:fldCharType="separate"/>
      </w:r>
      <w:r w:rsidR="00E90C47">
        <w:rPr>
          <w:noProof/>
        </w:rPr>
        <w:t>555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216591">
        <w:rPr>
          <w:noProof/>
        </w:rPr>
        <w:tab/>
      </w:r>
      <w:r w:rsidRPr="00216591">
        <w:rPr>
          <w:noProof/>
        </w:rPr>
        <w:fldChar w:fldCharType="begin"/>
      </w:r>
      <w:r w:rsidRPr="00216591">
        <w:rPr>
          <w:noProof/>
        </w:rPr>
        <w:instrText xml:space="preserve"> PAGEREF _Toc117004596 \h </w:instrText>
      </w:r>
      <w:r w:rsidRPr="00216591">
        <w:rPr>
          <w:noProof/>
        </w:rPr>
      </w:r>
      <w:r w:rsidRPr="00216591">
        <w:rPr>
          <w:noProof/>
        </w:rPr>
        <w:fldChar w:fldCharType="separate"/>
      </w:r>
      <w:r w:rsidR="00E90C47">
        <w:rPr>
          <w:noProof/>
        </w:rPr>
        <w:t>556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216591">
        <w:rPr>
          <w:noProof/>
        </w:rPr>
        <w:tab/>
      </w:r>
      <w:r w:rsidRPr="00216591">
        <w:rPr>
          <w:noProof/>
        </w:rPr>
        <w:fldChar w:fldCharType="begin"/>
      </w:r>
      <w:r w:rsidRPr="00216591">
        <w:rPr>
          <w:noProof/>
        </w:rPr>
        <w:instrText xml:space="preserve"> PAGEREF _Toc117004597 \h </w:instrText>
      </w:r>
      <w:r w:rsidRPr="00216591">
        <w:rPr>
          <w:noProof/>
        </w:rPr>
      </w:r>
      <w:r w:rsidRPr="00216591">
        <w:rPr>
          <w:noProof/>
        </w:rPr>
        <w:fldChar w:fldCharType="separate"/>
      </w:r>
      <w:r w:rsidR="00E90C47">
        <w:rPr>
          <w:noProof/>
        </w:rPr>
        <w:t>557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216591">
        <w:rPr>
          <w:noProof/>
        </w:rPr>
        <w:tab/>
      </w:r>
      <w:r w:rsidRPr="00216591">
        <w:rPr>
          <w:noProof/>
        </w:rPr>
        <w:fldChar w:fldCharType="begin"/>
      </w:r>
      <w:r w:rsidRPr="00216591">
        <w:rPr>
          <w:noProof/>
        </w:rPr>
        <w:instrText xml:space="preserve"> PAGEREF _Toc117004598 \h </w:instrText>
      </w:r>
      <w:r w:rsidRPr="00216591">
        <w:rPr>
          <w:noProof/>
        </w:rPr>
      </w:r>
      <w:r w:rsidRPr="00216591">
        <w:rPr>
          <w:noProof/>
        </w:rPr>
        <w:fldChar w:fldCharType="separate"/>
      </w:r>
      <w:r w:rsidR="00E90C47">
        <w:rPr>
          <w:noProof/>
        </w:rPr>
        <w:t>557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216591">
        <w:rPr>
          <w:noProof/>
        </w:rPr>
        <w:tab/>
      </w:r>
      <w:r w:rsidRPr="00216591">
        <w:rPr>
          <w:noProof/>
        </w:rPr>
        <w:fldChar w:fldCharType="begin"/>
      </w:r>
      <w:r w:rsidRPr="00216591">
        <w:rPr>
          <w:noProof/>
        </w:rPr>
        <w:instrText xml:space="preserve"> PAGEREF _Toc117004599 \h </w:instrText>
      </w:r>
      <w:r w:rsidRPr="00216591">
        <w:rPr>
          <w:noProof/>
        </w:rPr>
      </w:r>
      <w:r w:rsidRPr="00216591">
        <w:rPr>
          <w:noProof/>
        </w:rPr>
        <w:fldChar w:fldCharType="separate"/>
      </w:r>
      <w:r w:rsidR="00E90C47">
        <w:rPr>
          <w:noProof/>
        </w:rPr>
        <w:t>558</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D—Priorities</w:t>
      </w:r>
      <w:r w:rsidRPr="00216591">
        <w:rPr>
          <w:b w:val="0"/>
          <w:noProof/>
          <w:sz w:val="18"/>
        </w:rPr>
        <w:tab/>
      </w:r>
      <w:r w:rsidRPr="00216591">
        <w:rPr>
          <w:b w:val="0"/>
          <w:noProof/>
          <w:sz w:val="18"/>
        </w:rPr>
        <w:fldChar w:fldCharType="begin"/>
      </w:r>
      <w:r w:rsidRPr="00216591">
        <w:rPr>
          <w:b w:val="0"/>
          <w:noProof/>
          <w:sz w:val="18"/>
        </w:rPr>
        <w:instrText xml:space="preserve"> PAGEREF _Toc117004600 \h </w:instrText>
      </w:r>
      <w:r w:rsidRPr="00216591">
        <w:rPr>
          <w:b w:val="0"/>
          <w:noProof/>
          <w:sz w:val="18"/>
        </w:rPr>
      </w:r>
      <w:r w:rsidRPr="00216591">
        <w:rPr>
          <w:b w:val="0"/>
          <w:noProof/>
          <w:sz w:val="18"/>
        </w:rPr>
        <w:fldChar w:fldCharType="separate"/>
      </w:r>
      <w:r w:rsidR="00E90C47">
        <w:rPr>
          <w:b w:val="0"/>
          <w:noProof/>
          <w:sz w:val="18"/>
        </w:rPr>
        <w:t>558</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555</w:t>
      </w:r>
      <w:r>
        <w:rPr>
          <w:noProof/>
        </w:rPr>
        <w:tab/>
        <w:t>Debts and claims proved to rank equally except as otherwise provided</w:t>
      </w:r>
      <w:r w:rsidRPr="00216591">
        <w:rPr>
          <w:noProof/>
        </w:rPr>
        <w:tab/>
      </w:r>
      <w:r w:rsidRPr="00216591">
        <w:rPr>
          <w:noProof/>
        </w:rPr>
        <w:fldChar w:fldCharType="begin"/>
      </w:r>
      <w:r w:rsidRPr="00216591">
        <w:rPr>
          <w:noProof/>
        </w:rPr>
        <w:instrText xml:space="preserve"> PAGEREF _Toc117004601 \h </w:instrText>
      </w:r>
      <w:r w:rsidRPr="00216591">
        <w:rPr>
          <w:noProof/>
        </w:rPr>
      </w:r>
      <w:r w:rsidRPr="00216591">
        <w:rPr>
          <w:noProof/>
        </w:rPr>
        <w:fldChar w:fldCharType="separate"/>
      </w:r>
      <w:r w:rsidR="00E90C47">
        <w:rPr>
          <w:noProof/>
        </w:rPr>
        <w:t>558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556</w:t>
      </w:r>
      <w:r>
        <w:rPr>
          <w:noProof/>
        </w:rPr>
        <w:tab/>
        <w:t>Priority payments</w:t>
      </w:r>
      <w:r w:rsidRPr="00216591">
        <w:rPr>
          <w:noProof/>
        </w:rPr>
        <w:tab/>
      </w:r>
      <w:r w:rsidRPr="00216591">
        <w:rPr>
          <w:noProof/>
        </w:rPr>
        <w:fldChar w:fldCharType="begin"/>
      </w:r>
      <w:r w:rsidRPr="00216591">
        <w:rPr>
          <w:noProof/>
        </w:rPr>
        <w:instrText xml:space="preserve"> PAGEREF _Toc117004602 \h </w:instrText>
      </w:r>
      <w:r w:rsidRPr="00216591">
        <w:rPr>
          <w:noProof/>
        </w:rPr>
      </w:r>
      <w:r w:rsidRPr="00216591">
        <w:rPr>
          <w:noProof/>
        </w:rPr>
        <w:fldChar w:fldCharType="separate"/>
      </w:r>
      <w:r w:rsidR="00E90C47">
        <w:rPr>
          <w:noProof/>
        </w:rPr>
        <w:t>558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216591">
        <w:rPr>
          <w:noProof/>
        </w:rPr>
        <w:tab/>
      </w:r>
      <w:r w:rsidRPr="00216591">
        <w:rPr>
          <w:noProof/>
        </w:rPr>
        <w:fldChar w:fldCharType="begin"/>
      </w:r>
      <w:r w:rsidRPr="00216591">
        <w:rPr>
          <w:noProof/>
        </w:rPr>
        <w:instrText xml:space="preserve"> PAGEREF _Toc117004603 \h </w:instrText>
      </w:r>
      <w:r w:rsidRPr="00216591">
        <w:rPr>
          <w:noProof/>
        </w:rPr>
      </w:r>
      <w:r w:rsidRPr="00216591">
        <w:rPr>
          <w:noProof/>
        </w:rPr>
        <w:fldChar w:fldCharType="separate"/>
      </w:r>
      <w:r w:rsidR="00E90C47">
        <w:rPr>
          <w:noProof/>
        </w:rPr>
        <w:t>567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216591">
        <w:rPr>
          <w:noProof/>
        </w:rPr>
        <w:tab/>
      </w:r>
      <w:r w:rsidRPr="00216591">
        <w:rPr>
          <w:noProof/>
        </w:rPr>
        <w:fldChar w:fldCharType="begin"/>
      </w:r>
      <w:r w:rsidRPr="00216591">
        <w:rPr>
          <w:noProof/>
        </w:rPr>
        <w:instrText xml:space="preserve"> PAGEREF _Toc117004604 \h </w:instrText>
      </w:r>
      <w:r w:rsidRPr="00216591">
        <w:rPr>
          <w:noProof/>
        </w:rPr>
      </w:r>
      <w:r w:rsidRPr="00216591">
        <w:rPr>
          <w:noProof/>
        </w:rPr>
        <w:fldChar w:fldCharType="separate"/>
      </w:r>
      <w:r w:rsidR="00E90C47">
        <w:rPr>
          <w:noProof/>
        </w:rPr>
        <w:t>568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560</w:t>
      </w:r>
      <w:r>
        <w:rPr>
          <w:noProof/>
        </w:rPr>
        <w:tab/>
        <w:t>Advances for company to make priority payments in relation to employees</w:t>
      </w:r>
      <w:r w:rsidRPr="00216591">
        <w:rPr>
          <w:noProof/>
        </w:rPr>
        <w:tab/>
      </w:r>
      <w:r w:rsidRPr="00216591">
        <w:rPr>
          <w:noProof/>
        </w:rPr>
        <w:fldChar w:fldCharType="begin"/>
      </w:r>
      <w:r w:rsidRPr="00216591">
        <w:rPr>
          <w:noProof/>
        </w:rPr>
        <w:instrText xml:space="preserve"> PAGEREF _Toc117004605 \h </w:instrText>
      </w:r>
      <w:r w:rsidRPr="00216591">
        <w:rPr>
          <w:noProof/>
        </w:rPr>
      </w:r>
      <w:r w:rsidRPr="00216591">
        <w:rPr>
          <w:noProof/>
        </w:rPr>
        <w:fldChar w:fldCharType="separate"/>
      </w:r>
      <w:r w:rsidR="00E90C47">
        <w:rPr>
          <w:noProof/>
        </w:rPr>
        <w:t>568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216591">
        <w:rPr>
          <w:noProof/>
        </w:rPr>
        <w:tab/>
      </w:r>
      <w:r w:rsidRPr="00216591">
        <w:rPr>
          <w:noProof/>
        </w:rPr>
        <w:fldChar w:fldCharType="begin"/>
      </w:r>
      <w:r w:rsidRPr="00216591">
        <w:rPr>
          <w:noProof/>
        </w:rPr>
        <w:instrText xml:space="preserve"> PAGEREF _Toc117004606 \h </w:instrText>
      </w:r>
      <w:r w:rsidRPr="00216591">
        <w:rPr>
          <w:noProof/>
        </w:rPr>
      </w:r>
      <w:r w:rsidRPr="00216591">
        <w:rPr>
          <w:noProof/>
        </w:rPr>
        <w:fldChar w:fldCharType="separate"/>
      </w:r>
      <w:r w:rsidR="00E90C47">
        <w:rPr>
          <w:noProof/>
        </w:rPr>
        <w:t>569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216591">
        <w:rPr>
          <w:noProof/>
        </w:rPr>
        <w:tab/>
      </w:r>
      <w:r w:rsidRPr="00216591">
        <w:rPr>
          <w:noProof/>
        </w:rPr>
        <w:fldChar w:fldCharType="begin"/>
      </w:r>
      <w:r w:rsidRPr="00216591">
        <w:rPr>
          <w:noProof/>
        </w:rPr>
        <w:instrText xml:space="preserve"> PAGEREF _Toc117004607 \h </w:instrText>
      </w:r>
      <w:r w:rsidRPr="00216591">
        <w:rPr>
          <w:noProof/>
        </w:rPr>
      </w:r>
      <w:r w:rsidRPr="00216591">
        <w:rPr>
          <w:noProof/>
        </w:rPr>
        <w:fldChar w:fldCharType="separate"/>
      </w:r>
      <w:r w:rsidR="00E90C47">
        <w:rPr>
          <w:noProof/>
        </w:rPr>
        <w:t>569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216591">
        <w:rPr>
          <w:noProof/>
        </w:rPr>
        <w:tab/>
      </w:r>
      <w:r w:rsidRPr="00216591">
        <w:rPr>
          <w:noProof/>
        </w:rPr>
        <w:fldChar w:fldCharType="begin"/>
      </w:r>
      <w:r w:rsidRPr="00216591">
        <w:rPr>
          <w:noProof/>
        </w:rPr>
        <w:instrText xml:space="preserve"> PAGEREF _Toc117004608 \h </w:instrText>
      </w:r>
      <w:r w:rsidRPr="00216591">
        <w:rPr>
          <w:noProof/>
        </w:rPr>
      </w:r>
      <w:r w:rsidRPr="00216591">
        <w:rPr>
          <w:noProof/>
        </w:rPr>
        <w:fldChar w:fldCharType="separate"/>
      </w:r>
      <w:r w:rsidR="00E90C47">
        <w:rPr>
          <w:noProof/>
        </w:rPr>
        <w:t>570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216591">
        <w:rPr>
          <w:noProof/>
        </w:rPr>
        <w:tab/>
      </w:r>
      <w:r w:rsidRPr="00216591">
        <w:rPr>
          <w:noProof/>
        </w:rPr>
        <w:fldChar w:fldCharType="begin"/>
      </w:r>
      <w:r w:rsidRPr="00216591">
        <w:rPr>
          <w:noProof/>
        </w:rPr>
        <w:instrText xml:space="preserve"> PAGEREF _Toc117004609 \h </w:instrText>
      </w:r>
      <w:r w:rsidRPr="00216591">
        <w:rPr>
          <w:noProof/>
        </w:rPr>
      </w:r>
      <w:r w:rsidRPr="00216591">
        <w:rPr>
          <w:noProof/>
        </w:rPr>
        <w:fldChar w:fldCharType="separate"/>
      </w:r>
      <w:r w:rsidR="00E90C47">
        <w:rPr>
          <w:noProof/>
        </w:rPr>
        <w:t>572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563AA</w:t>
      </w:r>
      <w:r>
        <w:rPr>
          <w:noProof/>
        </w:rPr>
        <w:tab/>
        <w:t>Seller under a buy</w:t>
      </w:r>
      <w:r>
        <w:rPr>
          <w:noProof/>
        </w:rPr>
        <w:noBreakHyphen/>
        <w:t>back agreement</w:t>
      </w:r>
      <w:r w:rsidRPr="00216591">
        <w:rPr>
          <w:noProof/>
        </w:rPr>
        <w:tab/>
      </w:r>
      <w:r w:rsidRPr="00216591">
        <w:rPr>
          <w:noProof/>
        </w:rPr>
        <w:fldChar w:fldCharType="begin"/>
      </w:r>
      <w:r w:rsidRPr="00216591">
        <w:rPr>
          <w:noProof/>
        </w:rPr>
        <w:instrText xml:space="preserve"> PAGEREF _Toc117004610 \h </w:instrText>
      </w:r>
      <w:r w:rsidRPr="00216591">
        <w:rPr>
          <w:noProof/>
        </w:rPr>
      </w:r>
      <w:r w:rsidRPr="00216591">
        <w:rPr>
          <w:noProof/>
        </w:rPr>
        <w:fldChar w:fldCharType="separate"/>
      </w:r>
      <w:r w:rsidR="00E90C47">
        <w:rPr>
          <w:noProof/>
        </w:rPr>
        <w:t>573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216591">
        <w:rPr>
          <w:noProof/>
        </w:rPr>
        <w:tab/>
      </w:r>
      <w:r w:rsidRPr="00216591">
        <w:rPr>
          <w:noProof/>
        </w:rPr>
        <w:fldChar w:fldCharType="begin"/>
      </w:r>
      <w:r w:rsidRPr="00216591">
        <w:rPr>
          <w:noProof/>
        </w:rPr>
        <w:instrText xml:space="preserve"> PAGEREF _Toc117004611 \h </w:instrText>
      </w:r>
      <w:r w:rsidRPr="00216591">
        <w:rPr>
          <w:noProof/>
        </w:rPr>
      </w:r>
      <w:r w:rsidRPr="00216591">
        <w:rPr>
          <w:noProof/>
        </w:rPr>
        <w:fldChar w:fldCharType="separate"/>
      </w:r>
      <w:r w:rsidR="00E90C47">
        <w:rPr>
          <w:noProof/>
        </w:rPr>
        <w:t>573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216591">
        <w:rPr>
          <w:noProof/>
        </w:rPr>
        <w:tab/>
      </w:r>
      <w:r w:rsidRPr="00216591">
        <w:rPr>
          <w:noProof/>
        </w:rPr>
        <w:fldChar w:fldCharType="begin"/>
      </w:r>
      <w:r w:rsidRPr="00216591">
        <w:rPr>
          <w:noProof/>
        </w:rPr>
        <w:instrText xml:space="preserve"> PAGEREF _Toc117004612 \h </w:instrText>
      </w:r>
      <w:r w:rsidRPr="00216591">
        <w:rPr>
          <w:noProof/>
        </w:rPr>
      </w:r>
      <w:r w:rsidRPr="00216591">
        <w:rPr>
          <w:noProof/>
        </w:rPr>
        <w:fldChar w:fldCharType="separate"/>
      </w:r>
      <w:r w:rsidR="00E90C47">
        <w:rPr>
          <w:noProof/>
        </w:rPr>
        <w:t>573</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E—Miscellaneous</w:t>
      </w:r>
      <w:r w:rsidRPr="00216591">
        <w:rPr>
          <w:b w:val="0"/>
          <w:noProof/>
          <w:sz w:val="18"/>
        </w:rPr>
        <w:tab/>
      </w:r>
      <w:r w:rsidRPr="00216591">
        <w:rPr>
          <w:b w:val="0"/>
          <w:noProof/>
          <w:sz w:val="18"/>
        </w:rPr>
        <w:fldChar w:fldCharType="begin"/>
      </w:r>
      <w:r w:rsidRPr="00216591">
        <w:rPr>
          <w:b w:val="0"/>
          <w:noProof/>
          <w:sz w:val="18"/>
        </w:rPr>
        <w:instrText xml:space="preserve"> PAGEREF _Toc117004613 \h </w:instrText>
      </w:r>
      <w:r w:rsidRPr="00216591">
        <w:rPr>
          <w:b w:val="0"/>
          <w:noProof/>
          <w:sz w:val="18"/>
        </w:rPr>
      </w:r>
      <w:r w:rsidRPr="00216591">
        <w:rPr>
          <w:b w:val="0"/>
          <w:noProof/>
          <w:sz w:val="18"/>
        </w:rPr>
        <w:fldChar w:fldCharType="separate"/>
      </w:r>
      <w:r w:rsidR="00E90C47">
        <w:rPr>
          <w:b w:val="0"/>
          <w:noProof/>
          <w:sz w:val="18"/>
        </w:rPr>
        <w:t>574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216591">
        <w:rPr>
          <w:noProof/>
        </w:rPr>
        <w:tab/>
      </w:r>
      <w:r w:rsidRPr="00216591">
        <w:rPr>
          <w:noProof/>
        </w:rPr>
        <w:fldChar w:fldCharType="begin"/>
      </w:r>
      <w:r w:rsidRPr="00216591">
        <w:rPr>
          <w:noProof/>
        </w:rPr>
        <w:instrText xml:space="preserve"> PAGEREF _Toc117004614 \h </w:instrText>
      </w:r>
      <w:r w:rsidRPr="00216591">
        <w:rPr>
          <w:noProof/>
        </w:rPr>
      </w:r>
      <w:r w:rsidRPr="00216591">
        <w:rPr>
          <w:noProof/>
        </w:rPr>
        <w:fldChar w:fldCharType="separate"/>
      </w:r>
      <w:r w:rsidR="00E90C47">
        <w:rPr>
          <w:noProof/>
        </w:rPr>
        <w:t>574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216591">
        <w:rPr>
          <w:noProof/>
        </w:rPr>
        <w:tab/>
      </w:r>
      <w:r w:rsidRPr="00216591">
        <w:rPr>
          <w:noProof/>
        </w:rPr>
        <w:fldChar w:fldCharType="begin"/>
      </w:r>
      <w:r w:rsidRPr="00216591">
        <w:rPr>
          <w:noProof/>
        </w:rPr>
        <w:instrText xml:space="preserve"> PAGEREF _Toc117004615 \h </w:instrText>
      </w:r>
      <w:r w:rsidRPr="00216591">
        <w:rPr>
          <w:noProof/>
        </w:rPr>
      </w:r>
      <w:r w:rsidRPr="00216591">
        <w:rPr>
          <w:noProof/>
        </w:rPr>
        <w:fldChar w:fldCharType="separate"/>
      </w:r>
      <w:r w:rsidR="00E90C47">
        <w:rPr>
          <w:noProof/>
        </w:rPr>
        <w:t>574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216591">
        <w:rPr>
          <w:noProof/>
        </w:rPr>
        <w:tab/>
      </w:r>
      <w:r w:rsidRPr="00216591">
        <w:rPr>
          <w:noProof/>
        </w:rPr>
        <w:fldChar w:fldCharType="begin"/>
      </w:r>
      <w:r w:rsidRPr="00216591">
        <w:rPr>
          <w:noProof/>
        </w:rPr>
        <w:instrText xml:space="preserve"> PAGEREF _Toc117004616 \h </w:instrText>
      </w:r>
      <w:r w:rsidRPr="00216591">
        <w:rPr>
          <w:noProof/>
        </w:rPr>
      </w:r>
      <w:r w:rsidRPr="00216591">
        <w:rPr>
          <w:noProof/>
        </w:rPr>
        <w:fldChar w:fldCharType="separate"/>
      </w:r>
      <w:r w:rsidR="00E90C47">
        <w:rPr>
          <w:noProof/>
        </w:rPr>
        <w:t>575</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7—Effect on certain transactions</w:t>
      </w:r>
      <w:r w:rsidRPr="00216591">
        <w:rPr>
          <w:b w:val="0"/>
          <w:noProof/>
          <w:sz w:val="18"/>
        </w:rPr>
        <w:tab/>
      </w:r>
      <w:r w:rsidRPr="00216591">
        <w:rPr>
          <w:b w:val="0"/>
          <w:noProof/>
          <w:sz w:val="18"/>
        </w:rPr>
        <w:fldChar w:fldCharType="begin"/>
      </w:r>
      <w:r w:rsidRPr="00216591">
        <w:rPr>
          <w:b w:val="0"/>
          <w:noProof/>
          <w:sz w:val="18"/>
        </w:rPr>
        <w:instrText xml:space="preserve"> PAGEREF _Toc117004617 \h </w:instrText>
      </w:r>
      <w:r w:rsidRPr="00216591">
        <w:rPr>
          <w:b w:val="0"/>
          <w:noProof/>
          <w:sz w:val="18"/>
        </w:rPr>
      </w:r>
      <w:r w:rsidRPr="00216591">
        <w:rPr>
          <w:b w:val="0"/>
          <w:noProof/>
          <w:sz w:val="18"/>
        </w:rPr>
        <w:fldChar w:fldCharType="separate"/>
      </w:r>
      <w:r w:rsidR="00E90C47">
        <w:rPr>
          <w:b w:val="0"/>
          <w:noProof/>
          <w:sz w:val="18"/>
        </w:rPr>
        <w:t>576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565</w:t>
      </w:r>
      <w:r>
        <w:rPr>
          <w:noProof/>
        </w:rPr>
        <w:tab/>
        <w:t>Undue preference</w:t>
      </w:r>
      <w:r w:rsidRPr="00216591">
        <w:rPr>
          <w:noProof/>
        </w:rPr>
        <w:tab/>
      </w:r>
      <w:r w:rsidRPr="00216591">
        <w:rPr>
          <w:noProof/>
        </w:rPr>
        <w:fldChar w:fldCharType="begin"/>
      </w:r>
      <w:r w:rsidRPr="00216591">
        <w:rPr>
          <w:noProof/>
        </w:rPr>
        <w:instrText xml:space="preserve"> PAGEREF _Toc117004618 \h </w:instrText>
      </w:r>
      <w:r w:rsidRPr="00216591">
        <w:rPr>
          <w:noProof/>
        </w:rPr>
      </w:r>
      <w:r w:rsidRPr="00216591">
        <w:rPr>
          <w:noProof/>
        </w:rPr>
        <w:fldChar w:fldCharType="separate"/>
      </w:r>
      <w:r w:rsidR="00E90C47">
        <w:rPr>
          <w:noProof/>
        </w:rPr>
        <w:t>576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216591">
        <w:rPr>
          <w:noProof/>
        </w:rPr>
        <w:tab/>
      </w:r>
      <w:r w:rsidRPr="00216591">
        <w:rPr>
          <w:noProof/>
        </w:rPr>
        <w:fldChar w:fldCharType="begin"/>
      </w:r>
      <w:r w:rsidRPr="00216591">
        <w:rPr>
          <w:noProof/>
        </w:rPr>
        <w:instrText xml:space="preserve"> PAGEREF _Toc117004619 \h </w:instrText>
      </w:r>
      <w:r w:rsidRPr="00216591">
        <w:rPr>
          <w:noProof/>
        </w:rPr>
      </w:r>
      <w:r w:rsidRPr="00216591">
        <w:rPr>
          <w:noProof/>
        </w:rPr>
        <w:fldChar w:fldCharType="separate"/>
      </w:r>
      <w:r w:rsidR="00E90C47">
        <w:rPr>
          <w:noProof/>
        </w:rPr>
        <w:t>576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216591">
        <w:rPr>
          <w:noProof/>
        </w:rPr>
        <w:tab/>
      </w:r>
      <w:r w:rsidRPr="00216591">
        <w:rPr>
          <w:noProof/>
        </w:rPr>
        <w:fldChar w:fldCharType="begin"/>
      </w:r>
      <w:r w:rsidRPr="00216591">
        <w:rPr>
          <w:noProof/>
        </w:rPr>
        <w:instrText xml:space="preserve"> PAGEREF _Toc117004620 \h </w:instrText>
      </w:r>
      <w:r w:rsidRPr="00216591">
        <w:rPr>
          <w:noProof/>
        </w:rPr>
      </w:r>
      <w:r w:rsidRPr="00216591">
        <w:rPr>
          <w:noProof/>
        </w:rPr>
        <w:fldChar w:fldCharType="separate"/>
      </w:r>
      <w:r w:rsidR="00E90C47">
        <w:rPr>
          <w:noProof/>
        </w:rPr>
        <w:t>576</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7A—Disclaimer of onerous property</w:t>
      </w:r>
      <w:r w:rsidRPr="00216591">
        <w:rPr>
          <w:b w:val="0"/>
          <w:noProof/>
          <w:sz w:val="18"/>
        </w:rPr>
        <w:tab/>
      </w:r>
      <w:r w:rsidRPr="00216591">
        <w:rPr>
          <w:b w:val="0"/>
          <w:noProof/>
          <w:sz w:val="18"/>
        </w:rPr>
        <w:fldChar w:fldCharType="begin"/>
      </w:r>
      <w:r w:rsidRPr="00216591">
        <w:rPr>
          <w:b w:val="0"/>
          <w:noProof/>
          <w:sz w:val="18"/>
        </w:rPr>
        <w:instrText xml:space="preserve"> PAGEREF _Toc117004621 \h </w:instrText>
      </w:r>
      <w:r w:rsidRPr="00216591">
        <w:rPr>
          <w:b w:val="0"/>
          <w:noProof/>
          <w:sz w:val="18"/>
        </w:rPr>
      </w:r>
      <w:r w:rsidRPr="00216591">
        <w:rPr>
          <w:b w:val="0"/>
          <w:noProof/>
          <w:sz w:val="18"/>
        </w:rPr>
        <w:fldChar w:fldCharType="separate"/>
      </w:r>
      <w:r w:rsidR="00E90C47">
        <w:rPr>
          <w:b w:val="0"/>
          <w:noProof/>
          <w:sz w:val="18"/>
        </w:rPr>
        <w:t>580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216591">
        <w:rPr>
          <w:noProof/>
        </w:rPr>
        <w:tab/>
      </w:r>
      <w:r w:rsidRPr="00216591">
        <w:rPr>
          <w:noProof/>
        </w:rPr>
        <w:fldChar w:fldCharType="begin"/>
      </w:r>
      <w:r w:rsidRPr="00216591">
        <w:rPr>
          <w:noProof/>
        </w:rPr>
        <w:instrText xml:space="preserve"> PAGEREF _Toc117004622 \h </w:instrText>
      </w:r>
      <w:r w:rsidRPr="00216591">
        <w:rPr>
          <w:noProof/>
        </w:rPr>
      </w:r>
      <w:r w:rsidRPr="00216591">
        <w:rPr>
          <w:noProof/>
        </w:rPr>
        <w:fldChar w:fldCharType="separate"/>
      </w:r>
      <w:r w:rsidR="00E90C47">
        <w:rPr>
          <w:noProof/>
        </w:rPr>
        <w:t>580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216591">
        <w:rPr>
          <w:noProof/>
        </w:rPr>
        <w:tab/>
      </w:r>
      <w:r w:rsidRPr="00216591">
        <w:rPr>
          <w:noProof/>
        </w:rPr>
        <w:fldChar w:fldCharType="begin"/>
      </w:r>
      <w:r w:rsidRPr="00216591">
        <w:rPr>
          <w:noProof/>
        </w:rPr>
        <w:instrText xml:space="preserve"> PAGEREF _Toc117004623 \h </w:instrText>
      </w:r>
      <w:r w:rsidRPr="00216591">
        <w:rPr>
          <w:noProof/>
        </w:rPr>
      </w:r>
      <w:r w:rsidRPr="00216591">
        <w:rPr>
          <w:noProof/>
        </w:rPr>
        <w:fldChar w:fldCharType="separate"/>
      </w:r>
      <w:r w:rsidR="00E90C47">
        <w:rPr>
          <w:noProof/>
        </w:rPr>
        <w:t>582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216591">
        <w:rPr>
          <w:noProof/>
        </w:rPr>
        <w:tab/>
      </w:r>
      <w:r w:rsidRPr="00216591">
        <w:rPr>
          <w:noProof/>
        </w:rPr>
        <w:fldChar w:fldCharType="begin"/>
      </w:r>
      <w:r w:rsidRPr="00216591">
        <w:rPr>
          <w:noProof/>
        </w:rPr>
        <w:instrText xml:space="preserve"> PAGEREF _Toc117004624 \h </w:instrText>
      </w:r>
      <w:r w:rsidRPr="00216591">
        <w:rPr>
          <w:noProof/>
        </w:rPr>
      </w:r>
      <w:r w:rsidRPr="00216591">
        <w:rPr>
          <w:noProof/>
        </w:rPr>
        <w:fldChar w:fldCharType="separate"/>
      </w:r>
      <w:r w:rsidR="00E90C47">
        <w:rPr>
          <w:noProof/>
        </w:rPr>
        <w:t>582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216591">
        <w:rPr>
          <w:noProof/>
        </w:rPr>
        <w:tab/>
      </w:r>
      <w:r w:rsidRPr="00216591">
        <w:rPr>
          <w:noProof/>
        </w:rPr>
        <w:fldChar w:fldCharType="begin"/>
      </w:r>
      <w:r w:rsidRPr="00216591">
        <w:rPr>
          <w:noProof/>
        </w:rPr>
        <w:instrText xml:space="preserve"> PAGEREF _Toc117004625 \h </w:instrText>
      </w:r>
      <w:r w:rsidRPr="00216591">
        <w:rPr>
          <w:noProof/>
        </w:rPr>
      </w:r>
      <w:r w:rsidRPr="00216591">
        <w:rPr>
          <w:noProof/>
        </w:rPr>
        <w:fldChar w:fldCharType="separate"/>
      </w:r>
      <w:r w:rsidR="00E90C47">
        <w:rPr>
          <w:noProof/>
        </w:rPr>
        <w:t>583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216591">
        <w:rPr>
          <w:noProof/>
        </w:rPr>
        <w:tab/>
      </w:r>
      <w:r w:rsidRPr="00216591">
        <w:rPr>
          <w:noProof/>
        </w:rPr>
        <w:fldChar w:fldCharType="begin"/>
      </w:r>
      <w:r w:rsidRPr="00216591">
        <w:rPr>
          <w:noProof/>
        </w:rPr>
        <w:instrText xml:space="preserve"> PAGEREF _Toc117004626 \h </w:instrText>
      </w:r>
      <w:r w:rsidRPr="00216591">
        <w:rPr>
          <w:noProof/>
        </w:rPr>
      </w:r>
      <w:r w:rsidRPr="00216591">
        <w:rPr>
          <w:noProof/>
        </w:rPr>
        <w:fldChar w:fldCharType="separate"/>
      </w:r>
      <w:r w:rsidR="00E90C47">
        <w:rPr>
          <w:noProof/>
        </w:rPr>
        <w:t>584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216591">
        <w:rPr>
          <w:noProof/>
        </w:rPr>
        <w:tab/>
      </w:r>
      <w:r w:rsidRPr="00216591">
        <w:rPr>
          <w:noProof/>
        </w:rPr>
        <w:fldChar w:fldCharType="begin"/>
      </w:r>
      <w:r w:rsidRPr="00216591">
        <w:rPr>
          <w:noProof/>
        </w:rPr>
        <w:instrText xml:space="preserve"> PAGEREF _Toc117004627 \h </w:instrText>
      </w:r>
      <w:r w:rsidRPr="00216591">
        <w:rPr>
          <w:noProof/>
        </w:rPr>
      </w:r>
      <w:r w:rsidRPr="00216591">
        <w:rPr>
          <w:noProof/>
        </w:rPr>
        <w:fldChar w:fldCharType="separate"/>
      </w:r>
      <w:r w:rsidR="00E90C47">
        <w:rPr>
          <w:noProof/>
        </w:rPr>
        <w:t>584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216591">
        <w:rPr>
          <w:noProof/>
        </w:rPr>
        <w:tab/>
      </w:r>
      <w:r w:rsidRPr="00216591">
        <w:rPr>
          <w:noProof/>
        </w:rPr>
        <w:fldChar w:fldCharType="begin"/>
      </w:r>
      <w:r w:rsidRPr="00216591">
        <w:rPr>
          <w:noProof/>
        </w:rPr>
        <w:instrText xml:space="preserve"> PAGEREF _Toc117004628 \h </w:instrText>
      </w:r>
      <w:r w:rsidRPr="00216591">
        <w:rPr>
          <w:noProof/>
        </w:rPr>
      </w:r>
      <w:r w:rsidRPr="00216591">
        <w:rPr>
          <w:noProof/>
        </w:rPr>
        <w:fldChar w:fldCharType="separate"/>
      </w:r>
      <w:r w:rsidR="00E90C47">
        <w:rPr>
          <w:noProof/>
        </w:rPr>
        <w:t>585</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7B—Effect on enforcement process against company’s property</w:t>
      </w:r>
      <w:r w:rsidRPr="00216591">
        <w:rPr>
          <w:b w:val="0"/>
          <w:noProof/>
          <w:sz w:val="18"/>
        </w:rPr>
        <w:tab/>
      </w:r>
      <w:r w:rsidRPr="00216591">
        <w:rPr>
          <w:b w:val="0"/>
          <w:noProof/>
          <w:sz w:val="18"/>
        </w:rPr>
        <w:fldChar w:fldCharType="begin"/>
      </w:r>
      <w:r w:rsidRPr="00216591">
        <w:rPr>
          <w:b w:val="0"/>
          <w:noProof/>
          <w:sz w:val="18"/>
        </w:rPr>
        <w:instrText xml:space="preserve"> PAGEREF _Toc117004629 \h </w:instrText>
      </w:r>
      <w:r w:rsidRPr="00216591">
        <w:rPr>
          <w:b w:val="0"/>
          <w:noProof/>
          <w:sz w:val="18"/>
        </w:rPr>
      </w:r>
      <w:r w:rsidRPr="00216591">
        <w:rPr>
          <w:b w:val="0"/>
          <w:noProof/>
          <w:sz w:val="18"/>
        </w:rPr>
        <w:fldChar w:fldCharType="separate"/>
      </w:r>
      <w:r w:rsidR="00E90C47">
        <w:rPr>
          <w:b w:val="0"/>
          <w:noProof/>
          <w:sz w:val="18"/>
        </w:rPr>
        <w:t>587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216591">
        <w:rPr>
          <w:noProof/>
        </w:rPr>
        <w:tab/>
      </w:r>
      <w:r w:rsidRPr="00216591">
        <w:rPr>
          <w:noProof/>
        </w:rPr>
        <w:fldChar w:fldCharType="begin"/>
      </w:r>
      <w:r w:rsidRPr="00216591">
        <w:rPr>
          <w:noProof/>
        </w:rPr>
        <w:instrText xml:space="preserve"> PAGEREF _Toc117004630 \h </w:instrText>
      </w:r>
      <w:r w:rsidRPr="00216591">
        <w:rPr>
          <w:noProof/>
        </w:rPr>
      </w:r>
      <w:r w:rsidRPr="00216591">
        <w:rPr>
          <w:noProof/>
        </w:rPr>
        <w:fldChar w:fldCharType="separate"/>
      </w:r>
      <w:r w:rsidR="00E90C47">
        <w:rPr>
          <w:noProof/>
        </w:rPr>
        <w:t>587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216591">
        <w:rPr>
          <w:noProof/>
        </w:rPr>
        <w:tab/>
      </w:r>
      <w:r w:rsidRPr="00216591">
        <w:rPr>
          <w:noProof/>
        </w:rPr>
        <w:fldChar w:fldCharType="begin"/>
      </w:r>
      <w:r w:rsidRPr="00216591">
        <w:rPr>
          <w:noProof/>
        </w:rPr>
        <w:instrText xml:space="preserve"> PAGEREF _Toc117004631 \h </w:instrText>
      </w:r>
      <w:r w:rsidRPr="00216591">
        <w:rPr>
          <w:noProof/>
        </w:rPr>
      </w:r>
      <w:r w:rsidRPr="00216591">
        <w:rPr>
          <w:noProof/>
        </w:rPr>
        <w:fldChar w:fldCharType="separate"/>
      </w:r>
      <w:r w:rsidR="00E90C47">
        <w:rPr>
          <w:noProof/>
        </w:rPr>
        <w:t>588</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lastRenderedPageBreak/>
        <w:t>Division 8—Pooling</w:t>
      </w:r>
      <w:r w:rsidRPr="00216591">
        <w:rPr>
          <w:b w:val="0"/>
          <w:noProof/>
          <w:sz w:val="18"/>
        </w:rPr>
        <w:tab/>
      </w:r>
      <w:r w:rsidRPr="00216591">
        <w:rPr>
          <w:b w:val="0"/>
          <w:noProof/>
          <w:sz w:val="18"/>
        </w:rPr>
        <w:fldChar w:fldCharType="begin"/>
      </w:r>
      <w:r w:rsidRPr="00216591">
        <w:rPr>
          <w:b w:val="0"/>
          <w:noProof/>
          <w:sz w:val="18"/>
        </w:rPr>
        <w:instrText xml:space="preserve"> PAGEREF _Toc117004632 \h </w:instrText>
      </w:r>
      <w:r w:rsidRPr="00216591">
        <w:rPr>
          <w:b w:val="0"/>
          <w:noProof/>
          <w:sz w:val="18"/>
        </w:rPr>
      </w:r>
      <w:r w:rsidRPr="00216591">
        <w:rPr>
          <w:b w:val="0"/>
          <w:noProof/>
          <w:sz w:val="18"/>
        </w:rPr>
        <w:fldChar w:fldCharType="separate"/>
      </w:r>
      <w:r w:rsidR="00E90C47">
        <w:rPr>
          <w:b w:val="0"/>
          <w:noProof/>
          <w:sz w:val="18"/>
        </w:rPr>
        <w:t>592</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A—Pooling determinations</w:t>
      </w:r>
      <w:r w:rsidRPr="00216591">
        <w:rPr>
          <w:b w:val="0"/>
          <w:noProof/>
          <w:sz w:val="18"/>
        </w:rPr>
        <w:tab/>
      </w:r>
      <w:r w:rsidRPr="00216591">
        <w:rPr>
          <w:b w:val="0"/>
          <w:noProof/>
          <w:sz w:val="18"/>
        </w:rPr>
        <w:fldChar w:fldCharType="begin"/>
      </w:r>
      <w:r w:rsidRPr="00216591">
        <w:rPr>
          <w:b w:val="0"/>
          <w:noProof/>
          <w:sz w:val="18"/>
        </w:rPr>
        <w:instrText xml:space="preserve"> PAGEREF _Toc117004633 \h </w:instrText>
      </w:r>
      <w:r w:rsidRPr="00216591">
        <w:rPr>
          <w:b w:val="0"/>
          <w:noProof/>
          <w:sz w:val="18"/>
        </w:rPr>
      </w:r>
      <w:r w:rsidRPr="00216591">
        <w:rPr>
          <w:b w:val="0"/>
          <w:noProof/>
          <w:sz w:val="18"/>
        </w:rPr>
        <w:fldChar w:fldCharType="separate"/>
      </w:r>
      <w:r w:rsidR="00E90C47">
        <w:rPr>
          <w:b w:val="0"/>
          <w:noProof/>
          <w:sz w:val="18"/>
        </w:rPr>
        <w:t>592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216591">
        <w:rPr>
          <w:noProof/>
        </w:rPr>
        <w:tab/>
      </w:r>
      <w:r w:rsidRPr="00216591">
        <w:rPr>
          <w:noProof/>
        </w:rPr>
        <w:fldChar w:fldCharType="begin"/>
      </w:r>
      <w:r w:rsidRPr="00216591">
        <w:rPr>
          <w:noProof/>
        </w:rPr>
        <w:instrText xml:space="preserve"> PAGEREF _Toc117004634 \h </w:instrText>
      </w:r>
      <w:r w:rsidRPr="00216591">
        <w:rPr>
          <w:noProof/>
        </w:rPr>
      </w:r>
      <w:r w:rsidRPr="00216591">
        <w:rPr>
          <w:noProof/>
        </w:rPr>
        <w:fldChar w:fldCharType="separate"/>
      </w:r>
      <w:r w:rsidR="00E90C47">
        <w:rPr>
          <w:noProof/>
        </w:rPr>
        <w:t>592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216591">
        <w:rPr>
          <w:noProof/>
        </w:rPr>
        <w:tab/>
      </w:r>
      <w:r w:rsidRPr="00216591">
        <w:rPr>
          <w:noProof/>
        </w:rPr>
        <w:fldChar w:fldCharType="begin"/>
      </w:r>
      <w:r w:rsidRPr="00216591">
        <w:rPr>
          <w:noProof/>
        </w:rPr>
        <w:instrText xml:space="preserve"> PAGEREF _Toc117004635 \h </w:instrText>
      </w:r>
      <w:r w:rsidRPr="00216591">
        <w:rPr>
          <w:noProof/>
        </w:rPr>
      </w:r>
      <w:r w:rsidRPr="00216591">
        <w:rPr>
          <w:noProof/>
        </w:rPr>
        <w:fldChar w:fldCharType="separate"/>
      </w:r>
      <w:r w:rsidR="00E90C47">
        <w:rPr>
          <w:noProof/>
        </w:rPr>
        <w:t>595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216591">
        <w:rPr>
          <w:noProof/>
        </w:rPr>
        <w:tab/>
      </w:r>
      <w:r w:rsidRPr="00216591">
        <w:rPr>
          <w:noProof/>
        </w:rPr>
        <w:fldChar w:fldCharType="begin"/>
      </w:r>
      <w:r w:rsidRPr="00216591">
        <w:rPr>
          <w:noProof/>
        </w:rPr>
        <w:instrText xml:space="preserve"> PAGEREF _Toc117004636 \h </w:instrText>
      </w:r>
      <w:r w:rsidRPr="00216591">
        <w:rPr>
          <w:noProof/>
        </w:rPr>
      </w:r>
      <w:r w:rsidRPr="00216591">
        <w:rPr>
          <w:noProof/>
        </w:rPr>
        <w:fldChar w:fldCharType="separate"/>
      </w:r>
      <w:r w:rsidR="00E90C47">
        <w:rPr>
          <w:noProof/>
        </w:rPr>
        <w:t>595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216591">
        <w:rPr>
          <w:noProof/>
        </w:rPr>
        <w:tab/>
      </w:r>
      <w:r w:rsidRPr="00216591">
        <w:rPr>
          <w:noProof/>
        </w:rPr>
        <w:fldChar w:fldCharType="begin"/>
      </w:r>
      <w:r w:rsidRPr="00216591">
        <w:rPr>
          <w:noProof/>
        </w:rPr>
        <w:instrText xml:space="preserve"> PAGEREF _Toc117004637 \h </w:instrText>
      </w:r>
      <w:r w:rsidRPr="00216591">
        <w:rPr>
          <w:noProof/>
        </w:rPr>
      </w:r>
      <w:r w:rsidRPr="00216591">
        <w:rPr>
          <w:noProof/>
        </w:rPr>
        <w:fldChar w:fldCharType="separate"/>
      </w:r>
      <w:r w:rsidR="00E90C47">
        <w:rPr>
          <w:noProof/>
        </w:rPr>
        <w:t>596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216591">
        <w:rPr>
          <w:noProof/>
        </w:rPr>
        <w:tab/>
      </w:r>
      <w:r w:rsidRPr="00216591">
        <w:rPr>
          <w:noProof/>
        </w:rPr>
        <w:fldChar w:fldCharType="begin"/>
      </w:r>
      <w:r w:rsidRPr="00216591">
        <w:rPr>
          <w:noProof/>
        </w:rPr>
        <w:instrText xml:space="preserve"> PAGEREF _Toc117004638 \h </w:instrText>
      </w:r>
      <w:r w:rsidRPr="00216591">
        <w:rPr>
          <w:noProof/>
        </w:rPr>
      </w:r>
      <w:r w:rsidRPr="00216591">
        <w:rPr>
          <w:noProof/>
        </w:rPr>
        <w:fldChar w:fldCharType="separate"/>
      </w:r>
      <w:r w:rsidR="00E90C47">
        <w:rPr>
          <w:noProof/>
        </w:rPr>
        <w:t>596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w:t>
      </w:r>
      <w:r>
        <w:rPr>
          <w:noProof/>
        </w:rPr>
        <w:tab/>
        <w:t>Duties of liquidator</w:t>
      </w:r>
      <w:r w:rsidRPr="00216591">
        <w:rPr>
          <w:noProof/>
        </w:rPr>
        <w:tab/>
      </w:r>
      <w:r w:rsidRPr="00216591">
        <w:rPr>
          <w:noProof/>
        </w:rPr>
        <w:fldChar w:fldCharType="begin"/>
      </w:r>
      <w:r w:rsidRPr="00216591">
        <w:rPr>
          <w:noProof/>
        </w:rPr>
        <w:instrText xml:space="preserve"> PAGEREF _Toc117004639 \h </w:instrText>
      </w:r>
      <w:r w:rsidRPr="00216591">
        <w:rPr>
          <w:noProof/>
        </w:rPr>
      </w:r>
      <w:r w:rsidRPr="00216591">
        <w:rPr>
          <w:noProof/>
        </w:rPr>
        <w:fldChar w:fldCharType="separate"/>
      </w:r>
      <w:r w:rsidR="00E90C47">
        <w:rPr>
          <w:noProof/>
        </w:rPr>
        <w:t>598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216591">
        <w:rPr>
          <w:noProof/>
        </w:rPr>
        <w:tab/>
      </w:r>
      <w:r w:rsidRPr="00216591">
        <w:rPr>
          <w:noProof/>
        </w:rPr>
        <w:fldChar w:fldCharType="begin"/>
      </w:r>
      <w:r w:rsidRPr="00216591">
        <w:rPr>
          <w:noProof/>
        </w:rPr>
        <w:instrText xml:space="preserve"> PAGEREF _Toc117004640 \h </w:instrText>
      </w:r>
      <w:r w:rsidRPr="00216591">
        <w:rPr>
          <w:noProof/>
        </w:rPr>
      </w:r>
      <w:r w:rsidRPr="00216591">
        <w:rPr>
          <w:noProof/>
        </w:rPr>
        <w:fldChar w:fldCharType="separate"/>
      </w:r>
      <w:r w:rsidR="00E90C47">
        <w:rPr>
          <w:noProof/>
        </w:rPr>
        <w:t>598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216591">
        <w:rPr>
          <w:noProof/>
        </w:rPr>
        <w:tab/>
      </w:r>
      <w:r w:rsidRPr="00216591">
        <w:rPr>
          <w:noProof/>
        </w:rPr>
        <w:fldChar w:fldCharType="begin"/>
      </w:r>
      <w:r w:rsidRPr="00216591">
        <w:rPr>
          <w:noProof/>
        </w:rPr>
        <w:instrText xml:space="preserve"> PAGEREF _Toc117004641 \h </w:instrText>
      </w:r>
      <w:r w:rsidRPr="00216591">
        <w:rPr>
          <w:noProof/>
        </w:rPr>
      </w:r>
      <w:r w:rsidRPr="00216591">
        <w:rPr>
          <w:noProof/>
        </w:rPr>
        <w:fldChar w:fldCharType="separate"/>
      </w:r>
      <w:r w:rsidR="00E90C47">
        <w:rPr>
          <w:noProof/>
        </w:rPr>
        <w:t>600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216591">
        <w:rPr>
          <w:noProof/>
        </w:rPr>
        <w:tab/>
      </w:r>
      <w:r w:rsidRPr="00216591">
        <w:rPr>
          <w:noProof/>
        </w:rPr>
        <w:fldChar w:fldCharType="begin"/>
      </w:r>
      <w:r w:rsidRPr="00216591">
        <w:rPr>
          <w:noProof/>
        </w:rPr>
        <w:instrText xml:space="preserve"> PAGEREF _Toc117004642 \h </w:instrText>
      </w:r>
      <w:r w:rsidRPr="00216591">
        <w:rPr>
          <w:noProof/>
        </w:rPr>
      </w:r>
      <w:r w:rsidRPr="00216591">
        <w:rPr>
          <w:noProof/>
        </w:rPr>
        <w:fldChar w:fldCharType="separate"/>
      </w:r>
      <w:r w:rsidR="00E90C47">
        <w:rPr>
          <w:noProof/>
        </w:rPr>
        <w:t>601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216591">
        <w:rPr>
          <w:noProof/>
        </w:rPr>
        <w:tab/>
      </w:r>
      <w:r w:rsidRPr="00216591">
        <w:rPr>
          <w:noProof/>
        </w:rPr>
        <w:fldChar w:fldCharType="begin"/>
      </w:r>
      <w:r w:rsidRPr="00216591">
        <w:rPr>
          <w:noProof/>
        </w:rPr>
        <w:instrText xml:space="preserve"> PAGEREF _Toc117004643 \h </w:instrText>
      </w:r>
      <w:r w:rsidRPr="00216591">
        <w:rPr>
          <w:noProof/>
        </w:rPr>
      </w:r>
      <w:r w:rsidRPr="00216591">
        <w:rPr>
          <w:noProof/>
        </w:rPr>
        <w:fldChar w:fldCharType="separate"/>
      </w:r>
      <w:r w:rsidR="00E90C47">
        <w:rPr>
          <w:noProof/>
        </w:rPr>
        <w:t>602</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B—Pooling orders</w:t>
      </w:r>
      <w:r w:rsidRPr="00216591">
        <w:rPr>
          <w:b w:val="0"/>
          <w:noProof/>
          <w:sz w:val="18"/>
        </w:rPr>
        <w:tab/>
      </w:r>
      <w:r w:rsidRPr="00216591">
        <w:rPr>
          <w:b w:val="0"/>
          <w:noProof/>
          <w:sz w:val="18"/>
        </w:rPr>
        <w:fldChar w:fldCharType="begin"/>
      </w:r>
      <w:r w:rsidRPr="00216591">
        <w:rPr>
          <w:b w:val="0"/>
          <w:noProof/>
          <w:sz w:val="18"/>
        </w:rPr>
        <w:instrText xml:space="preserve"> PAGEREF _Toc117004644 \h </w:instrText>
      </w:r>
      <w:r w:rsidRPr="00216591">
        <w:rPr>
          <w:b w:val="0"/>
          <w:noProof/>
          <w:sz w:val="18"/>
        </w:rPr>
      </w:r>
      <w:r w:rsidRPr="00216591">
        <w:rPr>
          <w:b w:val="0"/>
          <w:noProof/>
          <w:sz w:val="18"/>
        </w:rPr>
        <w:fldChar w:fldCharType="separate"/>
      </w:r>
      <w:r w:rsidR="00E90C47">
        <w:rPr>
          <w:b w:val="0"/>
          <w:noProof/>
          <w:sz w:val="18"/>
        </w:rPr>
        <w:t>603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579E</w:t>
      </w:r>
      <w:r>
        <w:rPr>
          <w:noProof/>
        </w:rPr>
        <w:tab/>
        <w:t>Pooling orders</w:t>
      </w:r>
      <w:r w:rsidRPr="00216591">
        <w:rPr>
          <w:noProof/>
        </w:rPr>
        <w:tab/>
      </w:r>
      <w:r w:rsidRPr="00216591">
        <w:rPr>
          <w:noProof/>
        </w:rPr>
        <w:fldChar w:fldCharType="begin"/>
      </w:r>
      <w:r w:rsidRPr="00216591">
        <w:rPr>
          <w:noProof/>
        </w:rPr>
        <w:instrText xml:space="preserve"> PAGEREF _Toc117004645 \h </w:instrText>
      </w:r>
      <w:r w:rsidRPr="00216591">
        <w:rPr>
          <w:noProof/>
        </w:rPr>
      </w:r>
      <w:r w:rsidRPr="00216591">
        <w:rPr>
          <w:noProof/>
        </w:rPr>
        <w:fldChar w:fldCharType="separate"/>
      </w:r>
      <w:r w:rsidR="00E90C47">
        <w:rPr>
          <w:noProof/>
        </w:rPr>
        <w:t>603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216591">
        <w:rPr>
          <w:noProof/>
        </w:rPr>
        <w:tab/>
      </w:r>
      <w:r w:rsidRPr="00216591">
        <w:rPr>
          <w:noProof/>
        </w:rPr>
        <w:fldChar w:fldCharType="begin"/>
      </w:r>
      <w:r w:rsidRPr="00216591">
        <w:rPr>
          <w:noProof/>
        </w:rPr>
        <w:instrText xml:space="preserve"> PAGEREF _Toc117004646 \h </w:instrText>
      </w:r>
      <w:r w:rsidRPr="00216591">
        <w:rPr>
          <w:noProof/>
        </w:rPr>
      </w:r>
      <w:r w:rsidRPr="00216591">
        <w:rPr>
          <w:noProof/>
        </w:rPr>
        <w:fldChar w:fldCharType="separate"/>
      </w:r>
      <w:r w:rsidR="00E90C47">
        <w:rPr>
          <w:noProof/>
        </w:rPr>
        <w:t>607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216591">
        <w:rPr>
          <w:noProof/>
        </w:rPr>
        <w:tab/>
      </w:r>
      <w:r w:rsidRPr="00216591">
        <w:rPr>
          <w:noProof/>
        </w:rPr>
        <w:fldChar w:fldCharType="begin"/>
      </w:r>
      <w:r w:rsidRPr="00216591">
        <w:rPr>
          <w:noProof/>
        </w:rPr>
        <w:instrText xml:space="preserve"> PAGEREF _Toc117004647 \h </w:instrText>
      </w:r>
      <w:r w:rsidRPr="00216591">
        <w:rPr>
          <w:noProof/>
        </w:rPr>
      </w:r>
      <w:r w:rsidRPr="00216591">
        <w:rPr>
          <w:noProof/>
        </w:rPr>
        <w:fldChar w:fldCharType="separate"/>
      </w:r>
      <w:r w:rsidR="00E90C47">
        <w:rPr>
          <w:noProof/>
        </w:rPr>
        <w:t>607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216591">
        <w:rPr>
          <w:noProof/>
        </w:rPr>
        <w:tab/>
      </w:r>
      <w:r w:rsidRPr="00216591">
        <w:rPr>
          <w:noProof/>
        </w:rPr>
        <w:fldChar w:fldCharType="begin"/>
      </w:r>
      <w:r w:rsidRPr="00216591">
        <w:rPr>
          <w:noProof/>
        </w:rPr>
        <w:instrText xml:space="preserve"> PAGEREF _Toc117004648 \h </w:instrText>
      </w:r>
      <w:r w:rsidRPr="00216591">
        <w:rPr>
          <w:noProof/>
        </w:rPr>
      </w:r>
      <w:r w:rsidRPr="00216591">
        <w:rPr>
          <w:noProof/>
        </w:rPr>
        <w:fldChar w:fldCharType="separate"/>
      </w:r>
      <w:r w:rsidR="00E90C47">
        <w:rPr>
          <w:noProof/>
        </w:rPr>
        <w:t>609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216591">
        <w:rPr>
          <w:noProof/>
        </w:rPr>
        <w:tab/>
      </w:r>
      <w:r w:rsidRPr="00216591">
        <w:rPr>
          <w:noProof/>
        </w:rPr>
        <w:fldChar w:fldCharType="begin"/>
      </w:r>
      <w:r w:rsidRPr="00216591">
        <w:rPr>
          <w:noProof/>
        </w:rPr>
        <w:instrText xml:space="preserve"> PAGEREF _Toc117004649 \h </w:instrText>
      </w:r>
      <w:r w:rsidRPr="00216591">
        <w:rPr>
          <w:noProof/>
        </w:rPr>
      </w:r>
      <w:r w:rsidRPr="00216591">
        <w:rPr>
          <w:noProof/>
        </w:rPr>
        <w:fldChar w:fldCharType="separate"/>
      </w:r>
      <w:r w:rsidR="00E90C47">
        <w:rPr>
          <w:noProof/>
        </w:rPr>
        <w:t>610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216591">
        <w:rPr>
          <w:noProof/>
        </w:rPr>
        <w:tab/>
      </w:r>
      <w:r w:rsidRPr="00216591">
        <w:rPr>
          <w:noProof/>
        </w:rPr>
        <w:fldChar w:fldCharType="begin"/>
      </w:r>
      <w:r w:rsidRPr="00216591">
        <w:rPr>
          <w:noProof/>
        </w:rPr>
        <w:instrText xml:space="preserve"> PAGEREF _Toc117004650 \h </w:instrText>
      </w:r>
      <w:r w:rsidRPr="00216591">
        <w:rPr>
          <w:noProof/>
        </w:rPr>
      </w:r>
      <w:r w:rsidRPr="00216591">
        <w:rPr>
          <w:noProof/>
        </w:rPr>
        <w:fldChar w:fldCharType="separate"/>
      </w:r>
      <w:r w:rsidR="00E90C47">
        <w:rPr>
          <w:noProof/>
        </w:rPr>
        <w:t>611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216591">
        <w:rPr>
          <w:noProof/>
        </w:rPr>
        <w:tab/>
      </w:r>
      <w:r w:rsidRPr="00216591">
        <w:rPr>
          <w:noProof/>
        </w:rPr>
        <w:fldChar w:fldCharType="begin"/>
      </w:r>
      <w:r w:rsidRPr="00216591">
        <w:rPr>
          <w:noProof/>
        </w:rPr>
        <w:instrText xml:space="preserve"> PAGEREF _Toc117004651 \h </w:instrText>
      </w:r>
      <w:r w:rsidRPr="00216591">
        <w:rPr>
          <w:noProof/>
        </w:rPr>
      </w:r>
      <w:r w:rsidRPr="00216591">
        <w:rPr>
          <w:noProof/>
        </w:rPr>
        <w:fldChar w:fldCharType="separate"/>
      </w:r>
      <w:r w:rsidR="00E90C47">
        <w:rPr>
          <w:noProof/>
        </w:rPr>
        <w:t>613</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C—Other provisions</w:t>
      </w:r>
      <w:r w:rsidRPr="00216591">
        <w:rPr>
          <w:b w:val="0"/>
          <w:noProof/>
          <w:sz w:val="18"/>
        </w:rPr>
        <w:tab/>
      </w:r>
      <w:r w:rsidRPr="00216591">
        <w:rPr>
          <w:b w:val="0"/>
          <w:noProof/>
          <w:sz w:val="18"/>
        </w:rPr>
        <w:fldChar w:fldCharType="begin"/>
      </w:r>
      <w:r w:rsidRPr="00216591">
        <w:rPr>
          <w:b w:val="0"/>
          <w:noProof/>
          <w:sz w:val="18"/>
        </w:rPr>
        <w:instrText xml:space="preserve"> PAGEREF _Toc117004652 \h </w:instrText>
      </w:r>
      <w:r w:rsidRPr="00216591">
        <w:rPr>
          <w:b w:val="0"/>
          <w:noProof/>
          <w:sz w:val="18"/>
        </w:rPr>
      </w:r>
      <w:r w:rsidRPr="00216591">
        <w:rPr>
          <w:b w:val="0"/>
          <w:noProof/>
          <w:sz w:val="18"/>
        </w:rPr>
        <w:fldChar w:fldCharType="separate"/>
      </w:r>
      <w:r w:rsidR="00E90C47">
        <w:rPr>
          <w:b w:val="0"/>
          <w:noProof/>
          <w:sz w:val="18"/>
        </w:rPr>
        <w:t>614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216591">
        <w:rPr>
          <w:noProof/>
        </w:rPr>
        <w:tab/>
      </w:r>
      <w:r w:rsidRPr="00216591">
        <w:rPr>
          <w:noProof/>
        </w:rPr>
        <w:fldChar w:fldCharType="begin"/>
      </w:r>
      <w:r w:rsidRPr="00216591">
        <w:rPr>
          <w:noProof/>
        </w:rPr>
        <w:instrText xml:space="preserve"> PAGEREF _Toc117004653 \h </w:instrText>
      </w:r>
      <w:r w:rsidRPr="00216591">
        <w:rPr>
          <w:noProof/>
        </w:rPr>
      </w:r>
      <w:r w:rsidRPr="00216591">
        <w:rPr>
          <w:noProof/>
        </w:rPr>
        <w:fldChar w:fldCharType="separate"/>
      </w:r>
      <w:r w:rsidR="00E90C47">
        <w:rPr>
          <w:noProof/>
        </w:rPr>
        <w:t>614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216591">
        <w:rPr>
          <w:noProof/>
        </w:rPr>
        <w:tab/>
      </w:r>
      <w:r w:rsidRPr="00216591">
        <w:rPr>
          <w:noProof/>
        </w:rPr>
        <w:fldChar w:fldCharType="begin"/>
      </w:r>
      <w:r w:rsidRPr="00216591">
        <w:rPr>
          <w:noProof/>
        </w:rPr>
        <w:instrText xml:space="preserve"> PAGEREF _Toc117004654 \h </w:instrText>
      </w:r>
      <w:r w:rsidRPr="00216591">
        <w:rPr>
          <w:noProof/>
        </w:rPr>
      </w:r>
      <w:r w:rsidRPr="00216591">
        <w:rPr>
          <w:noProof/>
        </w:rPr>
        <w:fldChar w:fldCharType="separate"/>
      </w:r>
      <w:r w:rsidR="00E90C47">
        <w:rPr>
          <w:noProof/>
        </w:rPr>
        <w:t>615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216591">
        <w:rPr>
          <w:noProof/>
        </w:rPr>
        <w:tab/>
      </w:r>
      <w:r w:rsidRPr="00216591">
        <w:rPr>
          <w:noProof/>
        </w:rPr>
        <w:fldChar w:fldCharType="begin"/>
      </w:r>
      <w:r w:rsidRPr="00216591">
        <w:rPr>
          <w:noProof/>
        </w:rPr>
        <w:instrText xml:space="preserve"> PAGEREF _Toc117004655 \h </w:instrText>
      </w:r>
      <w:r w:rsidRPr="00216591">
        <w:rPr>
          <w:noProof/>
        </w:rPr>
      </w:r>
      <w:r w:rsidRPr="00216591">
        <w:rPr>
          <w:noProof/>
        </w:rPr>
        <w:fldChar w:fldCharType="separate"/>
      </w:r>
      <w:r w:rsidR="00E90C47">
        <w:rPr>
          <w:noProof/>
        </w:rPr>
        <w:t>615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216591">
        <w:rPr>
          <w:noProof/>
        </w:rPr>
        <w:tab/>
      </w:r>
      <w:r w:rsidRPr="00216591">
        <w:rPr>
          <w:noProof/>
        </w:rPr>
        <w:fldChar w:fldCharType="begin"/>
      </w:r>
      <w:r w:rsidRPr="00216591">
        <w:rPr>
          <w:noProof/>
        </w:rPr>
        <w:instrText xml:space="preserve"> PAGEREF _Toc117004656 \h </w:instrText>
      </w:r>
      <w:r w:rsidRPr="00216591">
        <w:rPr>
          <w:noProof/>
        </w:rPr>
      </w:r>
      <w:r w:rsidRPr="00216591">
        <w:rPr>
          <w:noProof/>
        </w:rPr>
        <w:fldChar w:fldCharType="separate"/>
      </w:r>
      <w:r w:rsidR="00E90C47">
        <w:rPr>
          <w:noProof/>
        </w:rPr>
        <w:t>615</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216591">
        <w:rPr>
          <w:b w:val="0"/>
          <w:noProof/>
          <w:sz w:val="18"/>
        </w:rPr>
        <w:tab/>
      </w:r>
      <w:r w:rsidRPr="00216591">
        <w:rPr>
          <w:b w:val="0"/>
          <w:noProof/>
          <w:sz w:val="18"/>
        </w:rPr>
        <w:fldChar w:fldCharType="begin"/>
      </w:r>
      <w:r w:rsidRPr="00216591">
        <w:rPr>
          <w:b w:val="0"/>
          <w:noProof/>
          <w:sz w:val="18"/>
        </w:rPr>
        <w:instrText xml:space="preserve"> PAGEREF _Toc117004657 \h </w:instrText>
      </w:r>
      <w:r w:rsidRPr="00216591">
        <w:rPr>
          <w:b w:val="0"/>
          <w:noProof/>
          <w:sz w:val="18"/>
        </w:rPr>
      </w:r>
      <w:r w:rsidRPr="00216591">
        <w:rPr>
          <w:b w:val="0"/>
          <w:noProof/>
          <w:sz w:val="18"/>
        </w:rPr>
        <w:fldChar w:fldCharType="separate"/>
      </w:r>
      <w:r w:rsidR="00E90C47">
        <w:rPr>
          <w:b w:val="0"/>
          <w:noProof/>
          <w:sz w:val="18"/>
        </w:rPr>
        <w:t>617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580</w:t>
      </w:r>
      <w:r>
        <w:rPr>
          <w:noProof/>
        </w:rPr>
        <w:tab/>
        <w:t>Definitions</w:t>
      </w:r>
      <w:r w:rsidRPr="00216591">
        <w:rPr>
          <w:noProof/>
        </w:rPr>
        <w:tab/>
      </w:r>
      <w:r w:rsidRPr="00216591">
        <w:rPr>
          <w:noProof/>
        </w:rPr>
        <w:fldChar w:fldCharType="begin"/>
      </w:r>
      <w:r w:rsidRPr="00216591">
        <w:rPr>
          <w:noProof/>
        </w:rPr>
        <w:instrText xml:space="preserve"> PAGEREF _Toc117004658 \h </w:instrText>
      </w:r>
      <w:r w:rsidRPr="00216591">
        <w:rPr>
          <w:noProof/>
        </w:rPr>
      </w:r>
      <w:r w:rsidRPr="00216591">
        <w:rPr>
          <w:noProof/>
        </w:rPr>
        <w:fldChar w:fldCharType="separate"/>
      </w:r>
      <w:r w:rsidR="00E90C47">
        <w:rPr>
          <w:noProof/>
        </w:rPr>
        <w:t>617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216591">
        <w:rPr>
          <w:noProof/>
        </w:rPr>
        <w:tab/>
      </w:r>
      <w:r w:rsidRPr="00216591">
        <w:rPr>
          <w:noProof/>
        </w:rPr>
        <w:fldChar w:fldCharType="begin"/>
      </w:r>
      <w:r w:rsidRPr="00216591">
        <w:rPr>
          <w:noProof/>
        </w:rPr>
        <w:instrText xml:space="preserve"> PAGEREF _Toc117004659 \h </w:instrText>
      </w:r>
      <w:r w:rsidRPr="00216591">
        <w:rPr>
          <w:noProof/>
        </w:rPr>
      </w:r>
      <w:r w:rsidRPr="00216591">
        <w:rPr>
          <w:noProof/>
        </w:rPr>
        <w:fldChar w:fldCharType="separate"/>
      </w:r>
      <w:r w:rsidR="00E90C47">
        <w:rPr>
          <w:noProof/>
        </w:rPr>
        <w:t>617</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5.7—Winding up bodies other than companies</w:t>
      </w:r>
      <w:r w:rsidRPr="00216591">
        <w:rPr>
          <w:b w:val="0"/>
          <w:noProof/>
          <w:sz w:val="18"/>
        </w:rPr>
        <w:tab/>
      </w:r>
      <w:r w:rsidRPr="00216591">
        <w:rPr>
          <w:b w:val="0"/>
          <w:noProof/>
          <w:sz w:val="18"/>
        </w:rPr>
        <w:fldChar w:fldCharType="begin"/>
      </w:r>
      <w:r w:rsidRPr="00216591">
        <w:rPr>
          <w:b w:val="0"/>
          <w:noProof/>
          <w:sz w:val="18"/>
        </w:rPr>
        <w:instrText xml:space="preserve"> PAGEREF _Toc117004660 \h </w:instrText>
      </w:r>
      <w:r w:rsidRPr="00216591">
        <w:rPr>
          <w:b w:val="0"/>
          <w:noProof/>
          <w:sz w:val="18"/>
        </w:rPr>
      </w:r>
      <w:r w:rsidRPr="00216591">
        <w:rPr>
          <w:b w:val="0"/>
          <w:noProof/>
          <w:sz w:val="18"/>
        </w:rPr>
        <w:fldChar w:fldCharType="separate"/>
      </w:r>
      <w:r w:rsidR="00E90C47">
        <w:rPr>
          <w:b w:val="0"/>
          <w:noProof/>
          <w:sz w:val="18"/>
        </w:rPr>
        <w:t>619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216591">
        <w:rPr>
          <w:noProof/>
        </w:rPr>
        <w:tab/>
      </w:r>
      <w:r w:rsidRPr="00216591">
        <w:rPr>
          <w:noProof/>
        </w:rPr>
        <w:fldChar w:fldCharType="begin"/>
      </w:r>
      <w:r w:rsidRPr="00216591">
        <w:rPr>
          <w:noProof/>
        </w:rPr>
        <w:instrText xml:space="preserve"> PAGEREF _Toc117004661 \h </w:instrText>
      </w:r>
      <w:r w:rsidRPr="00216591">
        <w:rPr>
          <w:noProof/>
        </w:rPr>
      </w:r>
      <w:r w:rsidRPr="00216591">
        <w:rPr>
          <w:noProof/>
        </w:rPr>
        <w:fldChar w:fldCharType="separate"/>
      </w:r>
      <w:r w:rsidR="00E90C47">
        <w:rPr>
          <w:noProof/>
        </w:rPr>
        <w:t>619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216591">
        <w:rPr>
          <w:noProof/>
        </w:rPr>
        <w:tab/>
      </w:r>
      <w:r w:rsidRPr="00216591">
        <w:rPr>
          <w:noProof/>
        </w:rPr>
        <w:fldChar w:fldCharType="begin"/>
      </w:r>
      <w:r w:rsidRPr="00216591">
        <w:rPr>
          <w:noProof/>
        </w:rPr>
        <w:instrText xml:space="preserve"> PAGEREF _Toc117004662 \h </w:instrText>
      </w:r>
      <w:r w:rsidRPr="00216591">
        <w:rPr>
          <w:noProof/>
        </w:rPr>
      </w:r>
      <w:r w:rsidRPr="00216591">
        <w:rPr>
          <w:noProof/>
        </w:rPr>
        <w:fldChar w:fldCharType="separate"/>
      </w:r>
      <w:r w:rsidR="00E90C47">
        <w:rPr>
          <w:noProof/>
        </w:rPr>
        <w:t>619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216591">
        <w:rPr>
          <w:noProof/>
        </w:rPr>
        <w:tab/>
      </w:r>
      <w:r w:rsidRPr="00216591">
        <w:rPr>
          <w:noProof/>
        </w:rPr>
        <w:fldChar w:fldCharType="begin"/>
      </w:r>
      <w:r w:rsidRPr="00216591">
        <w:rPr>
          <w:noProof/>
        </w:rPr>
        <w:instrText xml:space="preserve"> PAGEREF _Toc117004663 \h </w:instrText>
      </w:r>
      <w:r w:rsidRPr="00216591">
        <w:rPr>
          <w:noProof/>
        </w:rPr>
      </w:r>
      <w:r w:rsidRPr="00216591">
        <w:rPr>
          <w:noProof/>
        </w:rPr>
        <w:fldChar w:fldCharType="separate"/>
      </w:r>
      <w:r w:rsidR="00E90C47">
        <w:rPr>
          <w:noProof/>
        </w:rPr>
        <w:t>620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216591">
        <w:rPr>
          <w:noProof/>
        </w:rPr>
        <w:tab/>
      </w:r>
      <w:r w:rsidRPr="00216591">
        <w:rPr>
          <w:noProof/>
        </w:rPr>
        <w:fldChar w:fldCharType="begin"/>
      </w:r>
      <w:r w:rsidRPr="00216591">
        <w:rPr>
          <w:noProof/>
        </w:rPr>
        <w:instrText xml:space="preserve"> PAGEREF _Toc117004664 \h </w:instrText>
      </w:r>
      <w:r w:rsidRPr="00216591">
        <w:rPr>
          <w:noProof/>
        </w:rPr>
      </w:r>
      <w:r w:rsidRPr="00216591">
        <w:rPr>
          <w:noProof/>
        </w:rPr>
        <w:fldChar w:fldCharType="separate"/>
      </w:r>
      <w:r w:rsidR="00E90C47">
        <w:rPr>
          <w:noProof/>
        </w:rPr>
        <w:t>621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216591">
        <w:rPr>
          <w:noProof/>
        </w:rPr>
        <w:tab/>
      </w:r>
      <w:r w:rsidRPr="00216591">
        <w:rPr>
          <w:noProof/>
        </w:rPr>
        <w:fldChar w:fldCharType="begin"/>
      </w:r>
      <w:r w:rsidRPr="00216591">
        <w:rPr>
          <w:noProof/>
        </w:rPr>
        <w:instrText xml:space="preserve"> PAGEREF _Toc117004665 \h </w:instrText>
      </w:r>
      <w:r w:rsidRPr="00216591">
        <w:rPr>
          <w:noProof/>
        </w:rPr>
      </w:r>
      <w:r w:rsidRPr="00216591">
        <w:rPr>
          <w:noProof/>
        </w:rPr>
        <w:fldChar w:fldCharType="separate"/>
      </w:r>
      <w:r w:rsidR="00E90C47">
        <w:rPr>
          <w:noProof/>
        </w:rPr>
        <w:t>622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588</w:t>
      </w:r>
      <w:r>
        <w:rPr>
          <w:noProof/>
        </w:rPr>
        <w:tab/>
        <w:t>Outstanding property of defunct registrable body</w:t>
      </w:r>
      <w:r w:rsidRPr="00216591">
        <w:rPr>
          <w:noProof/>
        </w:rPr>
        <w:tab/>
      </w:r>
      <w:r w:rsidRPr="00216591">
        <w:rPr>
          <w:noProof/>
        </w:rPr>
        <w:fldChar w:fldCharType="begin"/>
      </w:r>
      <w:r w:rsidRPr="00216591">
        <w:rPr>
          <w:noProof/>
        </w:rPr>
        <w:instrText xml:space="preserve"> PAGEREF _Toc117004666 \h </w:instrText>
      </w:r>
      <w:r w:rsidRPr="00216591">
        <w:rPr>
          <w:noProof/>
        </w:rPr>
      </w:r>
      <w:r w:rsidRPr="00216591">
        <w:rPr>
          <w:noProof/>
        </w:rPr>
        <w:fldChar w:fldCharType="separate"/>
      </w:r>
      <w:r w:rsidR="00E90C47">
        <w:rPr>
          <w:noProof/>
        </w:rPr>
        <w:t>622</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216591">
        <w:rPr>
          <w:b w:val="0"/>
          <w:noProof/>
          <w:sz w:val="18"/>
        </w:rPr>
        <w:tab/>
      </w:r>
      <w:r w:rsidRPr="00216591">
        <w:rPr>
          <w:b w:val="0"/>
          <w:noProof/>
          <w:sz w:val="18"/>
        </w:rPr>
        <w:fldChar w:fldCharType="begin"/>
      </w:r>
      <w:r w:rsidRPr="00216591">
        <w:rPr>
          <w:b w:val="0"/>
          <w:noProof/>
          <w:sz w:val="18"/>
        </w:rPr>
        <w:instrText xml:space="preserve"> PAGEREF _Toc117004667 \h </w:instrText>
      </w:r>
      <w:r w:rsidRPr="00216591">
        <w:rPr>
          <w:b w:val="0"/>
          <w:noProof/>
          <w:sz w:val="18"/>
        </w:rPr>
      </w:r>
      <w:r w:rsidRPr="00216591">
        <w:rPr>
          <w:b w:val="0"/>
          <w:noProof/>
          <w:sz w:val="18"/>
        </w:rPr>
        <w:fldChar w:fldCharType="separate"/>
      </w:r>
      <w:r w:rsidR="00E90C47">
        <w:rPr>
          <w:b w:val="0"/>
          <w:noProof/>
          <w:sz w:val="18"/>
        </w:rPr>
        <w:t>624</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1—Preliminary</w:t>
      </w:r>
      <w:r w:rsidRPr="00216591">
        <w:rPr>
          <w:b w:val="0"/>
          <w:noProof/>
          <w:sz w:val="18"/>
        </w:rPr>
        <w:tab/>
      </w:r>
      <w:r w:rsidRPr="00216591">
        <w:rPr>
          <w:b w:val="0"/>
          <w:noProof/>
          <w:sz w:val="18"/>
        </w:rPr>
        <w:fldChar w:fldCharType="begin"/>
      </w:r>
      <w:r w:rsidRPr="00216591">
        <w:rPr>
          <w:b w:val="0"/>
          <w:noProof/>
          <w:sz w:val="18"/>
        </w:rPr>
        <w:instrText xml:space="preserve"> PAGEREF _Toc117004668 \h </w:instrText>
      </w:r>
      <w:r w:rsidRPr="00216591">
        <w:rPr>
          <w:b w:val="0"/>
          <w:noProof/>
          <w:sz w:val="18"/>
        </w:rPr>
      </w:r>
      <w:r w:rsidRPr="00216591">
        <w:rPr>
          <w:b w:val="0"/>
          <w:noProof/>
          <w:sz w:val="18"/>
        </w:rPr>
        <w:fldChar w:fldCharType="separate"/>
      </w:r>
      <w:r w:rsidR="00E90C47">
        <w:rPr>
          <w:b w:val="0"/>
          <w:noProof/>
          <w:sz w:val="18"/>
        </w:rPr>
        <w:t>624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588C</w:t>
      </w:r>
      <w:r>
        <w:rPr>
          <w:noProof/>
        </w:rPr>
        <w:tab/>
        <w:t>Definitions</w:t>
      </w:r>
      <w:r w:rsidRPr="00216591">
        <w:rPr>
          <w:noProof/>
        </w:rPr>
        <w:tab/>
      </w:r>
      <w:r w:rsidRPr="00216591">
        <w:rPr>
          <w:noProof/>
        </w:rPr>
        <w:fldChar w:fldCharType="begin"/>
      </w:r>
      <w:r w:rsidRPr="00216591">
        <w:rPr>
          <w:noProof/>
        </w:rPr>
        <w:instrText xml:space="preserve"> PAGEREF _Toc117004669 \h </w:instrText>
      </w:r>
      <w:r w:rsidRPr="00216591">
        <w:rPr>
          <w:noProof/>
        </w:rPr>
      </w:r>
      <w:r w:rsidRPr="00216591">
        <w:rPr>
          <w:noProof/>
        </w:rPr>
        <w:fldChar w:fldCharType="separate"/>
      </w:r>
      <w:r w:rsidR="00E90C47">
        <w:rPr>
          <w:noProof/>
        </w:rPr>
        <w:t>624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216591">
        <w:rPr>
          <w:noProof/>
        </w:rPr>
        <w:tab/>
      </w:r>
      <w:r w:rsidRPr="00216591">
        <w:rPr>
          <w:noProof/>
        </w:rPr>
        <w:fldChar w:fldCharType="begin"/>
      </w:r>
      <w:r w:rsidRPr="00216591">
        <w:rPr>
          <w:noProof/>
        </w:rPr>
        <w:instrText xml:space="preserve"> PAGEREF _Toc117004670 \h </w:instrText>
      </w:r>
      <w:r w:rsidRPr="00216591">
        <w:rPr>
          <w:noProof/>
        </w:rPr>
      </w:r>
      <w:r w:rsidRPr="00216591">
        <w:rPr>
          <w:noProof/>
        </w:rPr>
        <w:fldChar w:fldCharType="separate"/>
      </w:r>
      <w:r w:rsidR="00E90C47">
        <w:rPr>
          <w:noProof/>
        </w:rPr>
        <w:t>624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216591">
        <w:rPr>
          <w:noProof/>
        </w:rPr>
        <w:tab/>
      </w:r>
      <w:r w:rsidRPr="00216591">
        <w:rPr>
          <w:noProof/>
        </w:rPr>
        <w:fldChar w:fldCharType="begin"/>
      </w:r>
      <w:r w:rsidRPr="00216591">
        <w:rPr>
          <w:noProof/>
        </w:rPr>
        <w:instrText xml:space="preserve"> PAGEREF _Toc117004671 \h </w:instrText>
      </w:r>
      <w:r w:rsidRPr="00216591">
        <w:rPr>
          <w:noProof/>
        </w:rPr>
      </w:r>
      <w:r w:rsidRPr="00216591">
        <w:rPr>
          <w:noProof/>
        </w:rPr>
        <w:fldChar w:fldCharType="separate"/>
      </w:r>
      <w:r w:rsidR="00E90C47">
        <w:rPr>
          <w:noProof/>
        </w:rPr>
        <w:t>624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216591">
        <w:rPr>
          <w:noProof/>
        </w:rPr>
        <w:tab/>
      </w:r>
      <w:r w:rsidRPr="00216591">
        <w:rPr>
          <w:noProof/>
        </w:rPr>
        <w:fldChar w:fldCharType="begin"/>
      </w:r>
      <w:r w:rsidRPr="00216591">
        <w:rPr>
          <w:noProof/>
        </w:rPr>
        <w:instrText xml:space="preserve"> PAGEREF _Toc117004672 \h </w:instrText>
      </w:r>
      <w:r w:rsidRPr="00216591">
        <w:rPr>
          <w:noProof/>
        </w:rPr>
      </w:r>
      <w:r w:rsidRPr="00216591">
        <w:rPr>
          <w:noProof/>
        </w:rPr>
        <w:fldChar w:fldCharType="separate"/>
      </w:r>
      <w:r w:rsidR="00E90C47">
        <w:rPr>
          <w:noProof/>
        </w:rPr>
        <w:t>628</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2—Voidable transactions</w:t>
      </w:r>
      <w:r w:rsidRPr="00216591">
        <w:rPr>
          <w:b w:val="0"/>
          <w:noProof/>
          <w:sz w:val="18"/>
        </w:rPr>
        <w:tab/>
      </w:r>
      <w:r w:rsidRPr="00216591">
        <w:rPr>
          <w:b w:val="0"/>
          <w:noProof/>
          <w:sz w:val="18"/>
        </w:rPr>
        <w:fldChar w:fldCharType="begin"/>
      </w:r>
      <w:r w:rsidRPr="00216591">
        <w:rPr>
          <w:b w:val="0"/>
          <w:noProof/>
          <w:sz w:val="18"/>
        </w:rPr>
        <w:instrText xml:space="preserve"> PAGEREF _Toc117004673 \h </w:instrText>
      </w:r>
      <w:r w:rsidRPr="00216591">
        <w:rPr>
          <w:b w:val="0"/>
          <w:noProof/>
          <w:sz w:val="18"/>
        </w:rPr>
      </w:r>
      <w:r w:rsidRPr="00216591">
        <w:rPr>
          <w:b w:val="0"/>
          <w:noProof/>
          <w:sz w:val="18"/>
        </w:rPr>
        <w:fldChar w:fldCharType="separate"/>
      </w:r>
      <w:r w:rsidR="00E90C47">
        <w:rPr>
          <w:b w:val="0"/>
          <w:noProof/>
          <w:sz w:val="18"/>
        </w:rPr>
        <w:t>630</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A—Kinds of transactions that may be voidable</w:t>
      </w:r>
      <w:r w:rsidRPr="00216591">
        <w:rPr>
          <w:b w:val="0"/>
          <w:noProof/>
          <w:sz w:val="18"/>
        </w:rPr>
        <w:tab/>
      </w:r>
      <w:r w:rsidRPr="00216591">
        <w:rPr>
          <w:b w:val="0"/>
          <w:noProof/>
          <w:sz w:val="18"/>
        </w:rPr>
        <w:fldChar w:fldCharType="begin"/>
      </w:r>
      <w:r w:rsidRPr="00216591">
        <w:rPr>
          <w:b w:val="0"/>
          <w:noProof/>
          <w:sz w:val="18"/>
        </w:rPr>
        <w:instrText xml:space="preserve"> PAGEREF _Toc117004674 \h </w:instrText>
      </w:r>
      <w:r w:rsidRPr="00216591">
        <w:rPr>
          <w:b w:val="0"/>
          <w:noProof/>
          <w:sz w:val="18"/>
        </w:rPr>
      </w:r>
      <w:r w:rsidRPr="00216591">
        <w:rPr>
          <w:b w:val="0"/>
          <w:noProof/>
          <w:sz w:val="18"/>
        </w:rPr>
        <w:fldChar w:fldCharType="separate"/>
      </w:r>
      <w:r w:rsidR="00E90C47">
        <w:rPr>
          <w:b w:val="0"/>
          <w:noProof/>
          <w:sz w:val="18"/>
        </w:rPr>
        <w:t>630</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588FA</w:t>
      </w:r>
      <w:r>
        <w:rPr>
          <w:noProof/>
        </w:rPr>
        <w:tab/>
        <w:t>Unfair preferences</w:t>
      </w:r>
      <w:r w:rsidRPr="00216591">
        <w:rPr>
          <w:noProof/>
        </w:rPr>
        <w:tab/>
      </w:r>
      <w:r w:rsidRPr="00216591">
        <w:rPr>
          <w:noProof/>
        </w:rPr>
        <w:fldChar w:fldCharType="begin"/>
      </w:r>
      <w:r w:rsidRPr="00216591">
        <w:rPr>
          <w:noProof/>
        </w:rPr>
        <w:instrText xml:space="preserve"> PAGEREF _Toc117004675 \h </w:instrText>
      </w:r>
      <w:r w:rsidRPr="00216591">
        <w:rPr>
          <w:noProof/>
        </w:rPr>
      </w:r>
      <w:r w:rsidRPr="00216591">
        <w:rPr>
          <w:noProof/>
        </w:rPr>
        <w:fldChar w:fldCharType="separate"/>
      </w:r>
      <w:r w:rsidR="00E90C47">
        <w:rPr>
          <w:noProof/>
        </w:rPr>
        <w:t>630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588FB</w:t>
      </w:r>
      <w:r>
        <w:rPr>
          <w:noProof/>
        </w:rPr>
        <w:tab/>
        <w:t>Uncommercial transactions</w:t>
      </w:r>
      <w:r w:rsidRPr="00216591">
        <w:rPr>
          <w:noProof/>
        </w:rPr>
        <w:tab/>
      </w:r>
      <w:r w:rsidRPr="00216591">
        <w:rPr>
          <w:noProof/>
        </w:rPr>
        <w:fldChar w:fldCharType="begin"/>
      </w:r>
      <w:r w:rsidRPr="00216591">
        <w:rPr>
          <w:noProof/>
        </w:rPr>
        <w:instrText xml:space="preserve"> PAGEREF _Toc117004676 \h </w:instrText>
      </w:r>
      <w:r w:rsidRPr="00216591">
        <w:rPr>
          <w:noProof/>
        </w:rPr>
      </w:r>
      <w:r w:rsidRPr="00216591">
        <w:rPr>
          <w:noProof/>
        </w:rPr>
        <w:fldChar w:fldCharType="separate"/>
      </w:r>
      <w:r w:rsidR="00E90C47">
        <w:rPr>
          <w:noProof/>
        </w:rPr>
        <w:t>631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588FC</w:t>
      </w:r>
      <w:r>
        <w:rPr>
          <w:noProof/>
        </w:rPr>
        <w:tab/>
        <w:t>Insolvent transactions</w:t>
      </w:r>
      <w:r w:rsidRPr="00216591">
        <w:rPr>
          <w:noProof/>
        </w:rPr>
        <w:tab/>
      </w:r>
      <w:r w:rsidRPr="00216591">
        <w:rPr>
          <w:noProof/>
        </w:rPr>
        <w:fldChar w:fldCharType="begin"/>
      </w:r>
      <w:r w:rsidRPr="00216591">
        <w:rPr>
          <w:noProof/>
        </w:rPr>
        <w:instrText xml:space="preserve"> PAGEREF _Toc117004677 \h </w:instrText>
      </w:r>
      <w:r w:rsidRPr="00216591">
        <w:rPr>
          <w:noProof/>
        </w:rPr>
      </w:r>
      <w:r w:rsidRPr="00216591">
        <w:rPr>
          <w:noProof/>
        </w:rPr>
        <w:fldChar w:fldCharType="separate"/>
      </w:r>
      <w:r w:rsidR="00E90C47">
        <w:rPr>
          <w:noProof/>
        </w:rPr>
        <w:t>631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588FD</w:t>
      </w:r>
      <w:r>
        <w:rPr>
          <w:noProof/>
        </w:rPr>
        <w:tab/>
        <w:t>Unfair loans to a company</w:t>
      </w:r>
      <w:r w:rsidRPr="00216591">
        <w:rPr>
          <w:noProof/>
        </w:rPr>
        <w:tab/>
      </w:r>
      <w:r w:rsidRPr="00216591">
        <w:rPr>
          <w:noProof/>
        </w:rPr>
        <w:fldChar w:fldCharType="begin"/>
      </w:r>
      <w:r w:rsidRPr="00216591">
        <w:rPr>
          <w:noProof/>
        </w:rPr>
        <w:instrText xml:space="preserve"> PAGEREF _Toc117004678 \h </w:instrText>
      </w:r>
      <w:r w:rsidRPr="00216591">
        <w:rPr>
          <w:noProof/>
        </w:rPr>
      </w:r>
      <w:r w:rsidRPr="00216591">
        <w:rPr>
          <w:noProof/>
        </w:rPr>
        <w:fldChar w:fldCharType="separate"/>
      </w:r>
      <w:r w:rsidR="00E90C47">
        <w:rPr>
          <w:noProof/>
        </w:rPr>
        <w:t>632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588FDA</w:t>
      </w:r>
      <w:r>
        <w:rPr>
          <w:noProof/>
        </w:rPr>
        <w:tab/>
        <w:t>Unreasonable director</w:t>
      </w:r>
      <w:r>
        <w:rPr>
          <w:noProof/>
        </w:rPr>
        <w:noBreakHyphen/>
        <w:t>related transactions</w:t>
      </w:r>
      <w:r w:rsidRPr="00216591">
        <w:rPr>
          <w:noProof/>
        </w:rPr>
        <w:tab/>
      </w:r>
      <w:r w:rsidRPr="00216591">
        <w:rPr>
          <w:noProof/>
        </w:rPr>
        <w:fldChar w:fldCharType="begin"/>
      </w:r>
      <w:r w:rsidRPr="00216591">
        <w:rPr>
          <w:noProof/>
        </w:rPr>
        <w:instrText xml:space="preserve"> PAGEREF _Toc117004679 \h </w:instrText>
      </w:r>
      <w:r w:rsidRPr="00216591">
        <w:rPr>
          <w:noProof/>
        </w:rPr>
      </w:r>
      <w:r w:rsidRPr="00216591">
        <w:rPr>
          <w:noProof/>
        </w:rPr>
        <w:fldChar w:fldCharType="separate"/>
      </w:r>
      <w:r w:rsidR="00E90C47">
        <w:rPr>
          <w:noProof/>
        </w:rPr>
        <w:t>633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588FDB</w:t>
      </w:r>
      <w:r>
        <w:rPr>
          <w:noProof/>
        </w:rPr>
        <w:tab/>
        <w:t>Creditor</w:t>
      </w:r>
      <w:r>
        <w:rPr>
          <w:noProof/>
        </w:rPr>
        <w:noBreakHyphen/>
        <w:t>defeating disposition</w:t>
      </w:r>
      <w:r w:rsidRPr="00216591">
        <w:rPr>
          <w:noProof/>
        </w:rPr>
        <w:tab/>
      </w:r>
      <w:r w:rsidRPr="00216591">
        <w:rPr>
          <w:noProof/>
        </w:rPr>
        <w:fldChar w:fldCharType="begin"/>
      </w:r>
      <w:r w:rsidRPr="00216591">
        <w:rPr>
          <w:noProof/>
        </w:rPr>
        <w:instrText xml:space="preserve"> PAGEREF _Toc117004680 \h </w:instrText>
      </w:r>
      <w:r w:rsidRPr="00216591">
        <w:rPr>
          <w:noProof/>
        </w:rPr>
      </w:r>
      <w:r w:rsidRPr="00216591">
        <w:rPr>
          <w:noProof/>
        </w:rPr>
        <w:fldChar w:fldCharType="separate"/>
      </w:r>
      <w:r w:rsidR="00E90C47">
        <w:rPr>
          <w:noProof/>
        </w:rPr>
        <w:t>634</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B—Voidable transactions</w:t>
      </w:r>
      <w:r w:rsidRPr="00216591">
        <w:rPr>
          <w:b w:val="0"/>
          <w:noProof/>
          <w:sz w:val="18"/>
        </w:rPr>
        <w:tab/>
      </w:r>
      <w:r w:rsidRPr="00216591">
        <w:rPr>
          <w:b w:val="0"/>
          <w:noProof/>
          <w:sz w:val="18"/>
        </w:rPr>
        <w:fldChar w:fldCharType="begin"/>
      </w:r>
      <w:r w:rsidRPr="00216591">
        <w:rPr>
          <w:b w:val="0"/>
          <w:noProof/>
          <w:sz w:val="18"/>
        </w:rPr>
        <w:instrText xml:space="preserve"> PAGEREF _Toc117004681 \h </w:instrText>
      </w:r>
      <w:r w:rsidRPr="00216591">
        <w:rPr>
          <w:b w:val="0"/>
          <w:noProof/>
          <w:sz w:val="18"/>
        </w:rPr>
      </w:r>
      <w:r w:rsidRPr="00216591">
        <w:rPr>
          <w:b w:val="0"/>
          <w:noProof/>
          <w:sz w:val="18"/>
        </w:rPr>
        <w:fldChar w:fldCharType="separate"/>
      </w:r>
      <w:r w:rsidR="00E90C47">
        <w:rPr>
          <w:b w:val="0"/>
          <w:noProof/>
          <w:sz w:val="18"/>
        </w:rPr>
        <w:t>635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216591">
        <w:rPr>
          <w:noProof/>
        </w:rPr>
        <w:tab/>
      </w:r>
      <w:r w:rsidRPr="00216591">
        <w:rPr>
          <w:noProof/>
        </w:rPr>
        <w:fldChar w:fldCharType="begin"/>
      </w:r>
      <w:r w:rsidRPr="00216591">
        <w:rPr>
          <w:noProof/>
        </w:rPr>
        <w:instrText xml:space="preserve"> PAGEREF _Toc117004682 \h </w:instrText>
      </w:r>
      <w:r w:rsidRPr="00216591">
        <w:rPr>
          <w:noProof/>
        </w:rPr>
      </w:r>
      <w:r w:rsidRPr="00216591">
        <w:rPr>
          <w:noProof/>
        </w:rPr>
        <w:fldChar w:fldCharType="separate"/>
      </w:r>
      <w:r w:rsidR="00E90C47">
        <w:rPr>
          <w:noProof/>
        </w:rPr>
        <w:t>635</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C—Court orders about voidable transactions</w:t>
      </w:r>
      <w:r w:rsidRPr="00216591">
        <w:rPr>
          <w:b w:val="0"/>
          <w:noProof/>
          <w:sz w:val="18"/>
        </w:rPr>
        <w:tab/>
      </w:r>
      <w:r w:rsidRPr="00216591">
        <w:rPr>
          <w:b w:val="0"/>
          <w:noProof/>
          <w:sz w:val="18"/>
        </w:rPr>
        <w:fldChar w:fldCharType="begin"/>
      </w:r>
      <w:r w:rsidRPr="00216591">
        <w:rPr>
          <w:b w:val="0"/>
          <w:noProof/>
          <w:sz w:val="18"/>
        </w:rPr>
        <w:instrText xml:space="preserve"> PAGEREF _Toc117004683 \h </w:instrText>
      </w:r>
      <w:r w:rsidRPr="00216591">
        <w:rPr>
          <w:b w:val="0"/>
          <w:noProof/>
          <w:sz w:val="18"/>
        </w:rPr>
      </w:r>
      <w:r w:rsidRPr="00216591">
        <w:rPr>
          <w:b w:val="0"/>
          <w:noProof/>
          <w:sz w:val="18"/>
        </w:rPr>
        <w:fldChar w:fldCharType="separate"/>
      </w:r>
      <w:r w:rsidR="00E90C47">
        <w:rPr>
          <w:b w:val="0"/>
          <w:noProof/>
          <w:sz w:val="18"/>
        </w:rPr>
        <w:t>641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216591">
        <w:rPr>
          <w:noProof/>
        </w:rPr>
        <w:tab/>
      </w:r>
      <w:r w:rsidRPr="00216591">
        <w:rPr>
          <w:noProof/>
        </w:rPr>
        <w:fldChar w:fldCharType="begin"/>
      </w:r>
      <w:r w:rsidRPr="00216591">
        <w:rPr>
          <w:noProof/>
        </w:rPr>
        <w:instrText xml:space="preserve"> PAGEREF _Toc117004684 \h </w:instrText>
      </w:r>
      <w:r w:rsidRPr="00216591">
        <w:rPr>
          <w:noProof/>
        </w:rPr>
      </w:r>
      <w:r w:rsidRPr="00216591">
        <w:rPr>
          <w:noProof/>
        </w:rPr>
        <w:fldChar w:fldCharType="separate"/>
      </w:r>
      <w:r w:rsidR="00E90C47">
        <w:rPr>
          <w:noProof/>
        </w:rPr>
        <w:t>641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216591">
        <w:rPr>
          <w:noProof/>
        </w:rPr>
        <w:tab/>
      </w:r>
      <w:r w:rsidRPr="00216591">
        <w:rPr>
          <w:noProof/>
        </w:rPr>
        <w:fldChar w:fldCharType="begin"/>
      </w:r>
      <w:r w:rsidRPr="00216591">
        <w:rPr>
          <w:noProof/>
        </w:rPr>
        <w:instrText xml:space="preserve"> PAGEREF _Toc117004685 \h </w:instrText>
      </w:r>
      <w:r w:rsidRPr="00216591">
        <w:rPr>
          <w:noProof/>
        </w:rPr>
      </w:r>
      <w:r w:rsidRPr="00216591">
        <w:rPr>
          <w:noProof/>
        </w:rPr>
        <w:fldChar w:fldCharType="separate"/>
      </w:r>
      <w:r w:rsidR="00E90C47">
        <w:rPr>
          <w:noProof/>
        </w:rPr>
        <w:t>643</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D—ASIC orders about certain voidable transactions</w:t>
      </w:r>
      <w:r w:rsidRPr="00216591">
        <w:rPr>
          <w:b w:val="0"/>
          <w:noProof/>
          <w:sz w:val="18"/>
        </w:rPr>
        <w:tab/>
      </w:r>
      <w:r w:rsidRPr="00216591">
        <w:rPr>
          <w:b w:val="0"/>
          <w:noProof/>
          <w:sz w:val="18"/>
        </w:rPr>
        <w:fldChar w:fldCharType="begin"/>
      </w:r>
      <w:r w:rsidRPr="00216591">
        <w:rPr>
          <w:b w:val="0"/>
          <w:noProof/>
          <w:sz w:val="18"/>
        </w:rPr>
        <w:instrText xml:space="preserve"> PAGEREF _Toc117004686 \h </w:instrText>
      </w:r>
      <w:r w:rsidRPr="00216591">
        <w:rPr>
          <w:b w:val="0"/>
          <w:noProof/>
          <w:sz w:val="18"/>
        </w:rPr>
      </w:r>
      <w:r w:rsidRPr="00216591">
        <w:rPr>
          <w:b w:val="0"/>
          <w:noProof/>
          <w:sz w:val="18"/>
        </w:rPr>
        <w:fldChar w:fldCharType="separate"/>
      </w:r>
      <w:r w:rsidR="00E90C47">
        <w:rPr>
          <w:b w:val="0"/>
          <w:noProof/>
          <w:sz w:val="18"/>
        </w:rPr>
        <w:t>645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588FGAA</w:t>
      </w:r>
      <w:r>
        <w:rPr>
          <w:noProof/>
        </w:rPr>
        <w:tab/>
        <w:t>ASIC may order undoing of effect of creditor</w:t>
      </w:r>
      <w:r>
        <w:rPr>
          <w:noProof/>
        </w:rPr>
        <w:noBreakHyphen/>
        <w:t>defeating dispositions by company being wound up</w:t>
      </w:r>
      <w:r w:rsidRPr="00216591">
        <w:rPr>
          <w:noProof/>
        </w:rPr>
        <w:tab/>
      </w:r>
      <w:r w:rsidRPr="00216591">
        <w:rPr>
          <w:noProof/>
        </w:rPr>
        <w:fldChar w:fldCharType="begin"/>
      </w:r>
      <w:r w:rsidRPr="00216591">
        <w:rPr>
          <w:noProof/>
        </w:rPr>
        <w:instrText xml:space="preserve"> PAGEREF _Toc117004687 \h </w:instrText>
      </w:r>
      <w:r w:rsidRPr="00216591">
        <w:rPr>
          <w:noProof/>
        </w:rPr>
      </w:r>
      <w:r w:rsidRPr="00216591">
        <w:rPr>
          <w:noProof/>
        </w:rPr>
        <w:fldChar w:fldCharType="separate"/>
      </w:r>
      <w:r w:rsidR="00E90C47">
        <w:rPr>
          <w:noProof/>
        </w:rPr>
        <w:t>645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588FGAB</w:t>
      </w:r>
      <w:r>
        <w:rPr>
          <w:noProof/>
        </w:rPr>
        <w:tab/>
        <w:t>Content and copies of orders</w:t>
      </w:r>
      <w:r w:rsidRPr="00216591">
        <w:rPr>
          <w:noProof/>
        </w:rPr>
        <w:tab/>
      </w:r>
      <w:r w:rsidRPr="00216591">
        <w:rPr>
          <w:noProof/>
        </w:rPr>
        <w:fldChar w:fldCharType="begin"/>
      </w:r>
      <w:r w:rsidRPr="00216591">
        <w:rPr>
          <w:noProof/>
        </w:rPr>
        <w:instrText xml:space="preserve"> PAGEREF _Toc117004688 \h </w:instrText>
      </w:r>
      <w:r w:rsidRPr="00216591">
        <w:rPr>
          <w:noProof/>
        </w:rPr>
      </w:r>
      <w:r w:rsidRPr="00216591">
        <w:rPr>
          <w:noProof/>
        </w:rPr>
        <w:fldChar w:fldCharType="separate"/>
      </w:r>
      <w:r w:rsidR="00E90C47">
        <w:rPr>
          <w:noProof/>
        </w:rPr>
        <w:t>647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588FGAC</w:t>
      </w:r>
      <w:r>
        <w:rPr>
          <w:noProof/>
        </w:rPr>
        <w:tab/>
        <w:t>Compliance with orders generally</w:t>
      </w:r>
      <w:r w:rsidRPr="00216591">
        <w:rPr>
          <w:noProof/>
        </w:rPr>
        <w:tab/>
      </w:r>
      <w:r w:rsidRPr="00216591">
        <w:rPr>
          <w:noProof/>
        </w:rPr>
        <w:fldChar w:fldCharType="begin"/>
      </w:r>
      <w:r w:rsidRPr="00216591">
        <w:rPr>
          <w:noProof/>
        </w:rPr>
        <w:instrText xml:space="preserve"> PAGEREF _Toc117004689 \h </w:instrText>
      </w:r>
      <w:r w:rsidRPr="00216591">
        <w:rPr>
          <w:noProof/>
        </w:rPr>
      </w:r>
      <w:r w:rsidRPr="00216591">
        <w:rPr>
          <w:noProof/>
        </w:rPr>
        <w:fldChar w:fldCharType="separate"/>
      </w:r>
      <w:r w:rsidR="00E90C47">
        <w:rPr>
          <w:noProof/>
        </w:rPr>
        <w:t>648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588FGAD</w:t>
      </w:r>
      <w:r>
        <w:rPr>
          <w:noProof/>
        </w:rPr>
        <w:tab/>
        <w:t>Compliance with orders for payment</w:t>
      </w:r>
      <w:r w:rsidRPr="00216591">
        <w:rPr>
          <w:noProof/>
        </w:rPr>
        <w:tab/>
      </w:r>
      <w:r w:rsidRPr="00216591">
        <w:rPr>
          <w:noProof/>
        </w:rPr>
        <w:fldChar w:fldCharType="begin"/>
      </w:r>
      <w:r w:rsidRPr="00216591">
        <w:rPr>
          <w:noProof/>
        </w:rPr>
        <w:instrText xml:space="preserve"> PAGEREF _Toc117004690 \h </w:instrText>
      </w:r>
      <w:r w:rsidRPr="00216591">
        <w:rPr>
          <w:noProof/>
        </w:rPr>
      </w:r>
      <w:r w:rsidRPr="00216591">
        <w:rPr>
          <w:noProof/>
        </w:rPr>
        <w:fldChar w:fldCharType="separate"/>
      </w:r>
      <w:r w:rsidR="00E90C47">
        <w:rPr>
          <w:noProof/>
        </w:rPr>
        <w:t>648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588FGAE</w:t>
      </w:r>
      <w:r>
        <w:rPr>
          <w:noProof/>
        </w:rPr>
        <w:tab/>
        <w:t>Court may set aside order by ASIC</w:t>
      </w:r>
      <w:r w:rsidRPr="00216591">
        <w:rPr>
          <w:noProof/>
        </w:rPr>
        <w:tab/>
      </w:r>
      <w:r w:rsidRPr="00216591">
        <w:rPr>
          <w:noProof/>
        </w:rPr>
        <w:fldChar w:fldCharType="begin"/>
      </w:r>
      <w:r w:rsidRPr="00216591">
        <w:rPr>
          <w:noProof/>
        </w:rPr>
        <w:instrText xml:space="preserve"> PAGEREF _Toc117004691 \h </w:instrText>
      </w:r>
      <w:r w:rsidRPr="00216591">
        <w:rPr>
          <w:noProof/>
        </w:rPr>
      </w:r>
      <w:r w:rsidRPr="00216591">
        <w:rPr>
          <w:noProof/>
        </w:rPr>
        <w:fldChar w:fldCharType="separate"/>
      </w:r>
      <w:r w:rsidR="00E90C47">
        <w:rPr>
          <w:noProof/>
        </w:rPr>
        <w:t>649</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E—Various rules about voidable transactions</w:t>
      </w:r>
      <w:r w:rsidRPr="00216591">
        <w:rPr>
          <w:b w:val="0"/>
          <w:noProof/>
          <w:sz w:val="18"/>
        </w:rPr>
        <w:tab/>
      </w:r>
      <w:r w:rsidRPr="00216591">
        <w:rPr>
          <w:b w:val="0"/>
          <w:noProof/>
          <w:sz w:val="18"/>
        </w:rPr>
        <w:fldChar w:fldCharType="begin"/>
      </w:r>
      <w:r w:rsidRPr="00216591">
        <w:rPr>
          <w:b w:val="0"/>
          <w:noProof/>
          <w:sz w:val="18"/>
        </w:rPr>
        <w:instrText xml:space="preserve"> PAGEREF _Toc117004692 \h </w:instrText>
      </w:r>
      <w:r w:rsidRPr="00216591">
        <w:rPr>
          <w:b w:val="0"/>
          <w:noProof/>
          <w:sz w:val="18"/>
        </w:rPr>
      </w:r>
      <w:r w:rsidRPr="00216591">
        <w:rPr>
          <w:b w:val="0"/>
          <w:noProof/>
          <w:sz w:val="18"/>
        </w:rPr>
        <w:fldChar w:fldCharType="separate"/>
      </w:r>
      <w:r w:rsidR="00E90C47">
        <w:rPr>
          <w:b w:val="0"/>
          <w:noProof/>
          <w:sz w:val="18"/>
        </w:rPr>
        <w:t>649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216591">
        <w:rPr>
          <w:noProof/>
        </w:rPr>
        <w:tab/>
      </w:r>
      <w:r w:rsidRPr="00216591">
        <w:rPr>
          <w:noProof/>
        </w:rPr>
        <w:fldChar w:fldCharType="begin"/>
      </w:r>
      <w:r w:rsidRPr="00216591">
        <w:rPr>
          <w:noProof/>
        </w:rPr>
        <w:instrText xml:space="preserve"> PAGEREF _Toc117004693 \h </w:instrText>
      </w:r>
      <w:r w:rsidRPr="00216591">
        <w:rPr>
          <w:noProof/>
        </w:rPr>
      </w:r>
      <w:r w:rsidRPr="00216591">
        <w:rPr>
          <w:noProof/>
        </w:rPr>
        <w:fldChar w:fldCharType="separate"/>
      </w:r>
      <w:r w:rsidR="00E90C47">
        <w:rPr>
          <w:noProof/>
        </w:rPr>
        <w:t>649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216591">
        <w:rPr>
          <w:noProof/>
        </w:rPr>
        <w:tab/>
      </w:r>
      <w:r w:rsidRPr="00216591">
        <w:rPr>
          <w:noProof/>
        </w:rPr>
        <w:fldChar w:fldCharType="begin"/>
      </w:r>
      <w:r w:rsidRPr="00216591">
        <w:rPr>
          <w:noProof/>
        </w:rPr>
        <w:instrText xml:space="preserve"> PAGEREF _Toc117004694 \h </w:instrText>
      </w:r>
      <w:r w:rsidRPr="00216591">
        <w:rPr>
          <w:noProof/>
        </w:rPr>
      </w:r>
      <w:r w:rsidRPr="00216591">
        <w:rPr>
          <w:noProof/>
        </w:rPr>
        <w:fldChar w:fldCharType="separate"/>
      </w:r>
      <w:r w:rsidR="00E90C47">
        <w:rPr>
          <w:noProof/>
        </w:rPr>
        <w:t>650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216591">
        <w:rPr>
          <w:noProof/>
        </w:rPr>
        <w:tab/>
      </w:r>
      <w:r w:rsidRPr="00216591">
        <w:rPr>
          <w:noProof/>
        </w:rPr>
        <w:fldChar w:fldCharType="begin"/>
      </w:r>
      <w:r w:rsidRPr="00216591">
        <w:rPr>
          <w:noProof/>
        </w:rPr>
        <w:instrText xml:space="preserve"> PAGEREF _Toc117004695 \h </w:instrText>
      </w:r>
      <w:r w:rsidRPr="00216591">
        <w:rPr>
          <w:noProof/>
        </w:rPr>
      </w:r>
      <w:r w:rsidRPr="00216591">
        <w:rPr>
          <w:noProof/>
        </w:rPr>
        <w:fldChar w:fldCharType="separate"/>
      </w:r>
      <w:r w:rsidR="00E90C47">
        <w:rPr>
          <w:noProof/>
        </w:rPr>
        <w:t>652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588FI</w:t>
      </w:r>
      <w:r>
        <w:rPr>
          <w:noProof/>
        </w:rPr>
        <w:tab/>
        <w:t>Creditor who gives up benefit of unfair preference may prove for preferred debt</w:t>
      </w:r>
      <w:r w:rsidRPr="00216591">
        <w:rPr>
          <w:noProof/>
        </w:rPr>
        <w:tab/>
      </w:r>
      <w:r w:rsidRPr="00216591">
        <w:rPr>
          <w:noProof/>
        </w:rPr>
        <w:fldChar w:fldCharType="begin"/>
      </w:r>
      <w:r w:rsidRPr="00216591">
        <w:rPr>
          <w:noProof/>
        </w:rPr>
        <w:instrText xml:space="preserve"> PAGEREF _Toc117004696 \h </w:instrText>
      </w:r>
      <w:r w:rsidRPr="00216591">
        <w:rPr>
          <w:noProof/>
        </w:rPr>
      </w:r>
      <w:r w:rsidRPr="00216591">
        <w:rPr>
          <w:noProof/>
        </w:rPr>
        <w:fldChar w:fldCharType="separate"/>
      </w:r>
      <w:r w:rsidR="00E90C47">
        <w:rPr>
          <w:noProof/>
        </w:rPr>
        <w:t>653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216591">
        <w:rPr>
          <w:noProof/>
        </w:rPr>
        <w:tab/>
      </w:r>
      <w:r w:rsidRPr="00216591">
        <w:rPr>
          <w:noProof/>
        </w:rPr>
        <w:fldChar w:fldCharType="begin"/>
      </w:r>
      <w:r w:rsidRPr="00216591">
        <w:rPr>
          <w:noProof/>
        </w:rPr>
        <w:instrText xml:space="preserve"> PAGEREF _Toc117004697 \h </w:instrText>
      </w:r>
      <w:r w:rsidRPr="00216591">
        <w:rPr>
          <w:noProof/>
        </w:rPr>
      </w:r>
      <w:r w:rsidRPr="00216591">
        <w:rPr>
          <w:noProof/>
        </w:rPr>
        <w:fldChar w:fldCharType="separate"/>
      </w:r>
      <w:r w:rsidR="00E90C47">
        <w:rPr>
          <w:noProof/>
        </w:rPr>
        <w:t>653</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216591">
        <w:rPr>
          <w:b w:val="0"/>
          <w:noProof/>
          <w:sz w:val="18"/>
        </w:rPr>
        <w:tab/>
      </w:r>
      <w:r w:rsidRPr="00216591">
        <w:rPr>
          <w:b w:val="0"/>
          <w:noProof/>
          <w:sz w:val="18"/>
        </w:rPr>
        <w:fldChar w:fldCharType="begin"/>
      </w:r>
      <w:r w:rsidRPr="00216591">
        <w:rPr>
          <w:b w:val="0"/>
          <w:noProof/>
          <w:sz w:val="18"/>
        </w:rPr>
        <w:instrText xml:space="preserve"> PAGEREF _Toc117004698 \h </w:instrText>
      </w:r>
      <w:r w:rsidRPr="00216591">
        <w:rPr>
          <w:b w:val="0"/>
          <w:noProof/>
          <w:sz w:val="18"/>
        </w:rPr>
      </w:r>
      <w:r w:rsidRPr="00216591">
        <w:rPr>
          <w:b w:val="0"/>
          <w:noProof/>
          <w:sz w:val="18"/>
        </w:rPr>
        <w:fldChar w:fldCharType="separate"/>
      </w:r>
      <w:r w:rsidR="00E90C47">
        <w:rPr>
          <w:b w:val="0"/>
          <w:noProof/>
          <w:sz w:val="18"/>
        </w:rPr>
        <w:t>656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216591">
        <w:rPr>
          <w:noProof/>
        </w:rPr>
        <w:tab/>
      </w:r>
      <w:r w:rsidRPr="00216591">
        <w:rPr>
          <w:noProof/>
        </w:rPr>
        <w:fldChar w:fldCharType="begin"/>
      </w:r>
      <w:r w:rsidRPr="00216591">
        <w:rPr>
          <w:noProof/>
        </w:rPr>
        <w:instrText xml:space="preserve"> PAGEREF _Toc117004699 \h </w:instrText>
      </w:r>
      <w:r w:rsidRPr="00216591">
        <w:rPr>
          <w:noProof/>
        </w:rPr>
      </w:r>
      <w:r w:rsidRPr="00216591">
        <w:rPr>
          <w:noProof/>
        </w:rPr>
        <w:fldChar w:fldCharType="separate"/>
      </w:r>
      <w:r w:rsidR="00E90C47">
        <w:rPr>
          <w:noProof/>
        </w:rPr>
        <w:t>656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216591">
        <w:rPr>
          <w:noProof/>
        </w:rPr>
        <w:tab/>
      </w:r>
      <w:r w:rsidRPr="00216591">
        <w:rPr>
          <w:noProof/>
        </w:rPr>
        <w:fldChar w:fldCharType="begin"/>
      </w:r>
      <w:r w:rsidRPr="00216591">
        <w:rPr>
          <w:noProof/>
        </w:rPr>
        <w:instrText xml:space="preserve"> PAGEREF _Toc117004700 \h </w:instrText>
      </w:r>
      <w:r w:rsidRPr="00216591">
        <w:rPr>
          <w:noProof/>
        </w:rPr>
      </w:r>
      <w:r w:rsidRPr="00216591">
        <w:rPr>
          <w:noProof/>
        </w:rPr>
        <w:fldChar w:fldCharType="separate"/>
      </w:r>
      <w:r w:rsidR="00E90C47">
        <w:rPr>
          <w:noProof/>
        </w:rPr>
        <w:t>656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588FM</w:t>
      </w:r>
      <w:r>
        <w:rPr>
          <w:noProof/>
        </w:rPr>
        <w:tab/>
        <w:t>Extension of time for registration</w:t>
      </w:r>
      <w:r w:rsidRPr="00216591">
        <w:rPr>
          <w:noProof/>
        </w:rPr>
        <w:tab/>
      </w:r>
      <w:r w:rsidRPr="00216591">
        <w:rPr>
          <w:noProof/>
        </w:rPr>
        <w:fldChar w:fldCharType="begin"/>
      </w:r>
      <w:r w:rsidRPr="00216591">
        <w:rPr>
          <w:noProof/>
        </w:rPr>
        <w:instrText xml:space="preserve"> PAGEREF _Toc117004701 \h </w:instrText>
      </w:r>
      <w:r w:rsidRPr="00216591">
        <w:rPr>
          <w:noProof/>
        </w:rPr>
      </w:r>
      <w:r w:rsidRPr="00216591">
        <w:rPr>
          <w:noProof/>
        </w:rPr>
        <w:fldChar w:fldCharType="separate"/>
      </w:r>
      <w:r w:rsidR="00E90C47">
        <w:rPr>
          <w:noProof/>
        </w:rPr>
        <w:t>660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588FN</w:t>
      </w:r>
      <w:r>
        <w:rPr>
          <w:noProof/>
        </w:rPr>
        <w:tab/>
        <w:t>PPSA security interests unaffected by section 588FL</w:t>
      </w:r>
      <w:r w:rsidRPr="00216591">
        <w:rPr>
          <w:noProof/>
        </w:rPr>
        <w:tab/>
      </w:r>
      <w:r w:rsidRPr="00216591">
        <w:rPr>
          <w:noProof/>
        </w:rPr>
        <w:fldChar w:fldCharType="begin"/>
      </w:r>
      <w:r w:rsidRPr="00216591">
        <w:rPr>
          <w:noProof/>
        </w:rPr>
        <w:instrText xml:space="preserve"> PAGEREF _Toc117004702 \h </w:instrText>
      </w:r>
      <w:r w:rsidRPr="00216591">
        <w:rPr>
          <w:noProof/>
        </w:rPr>
      </w:r>
      <w:r w:rsidRPr="00216591">
        <w:rPr>
          <w:noProof/>
        </w:rPr>
        <w:fldChar w:fldCharType="separate"/>
      </w:r>
      <w:r w:rsidR="00E90C47">
        <w:rPr>
          <w:noProof/>
        </w:rPr>
        <w:t>660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216591">
        <w:rPr>
          <w:noProof/>
        </w:rPr>
        <w:tab/>
      </w:r>
      <w:r w:rsidRPr="00216591">
        <w:rPr>
          <w:noProof/>
        </w:rPr>
        <w:fldChar w:fldCharType="begin"/>
      </w:r>
      <w:r w:rsidRPr="00216591">
        <w:rPr>
          <w:noProof/>
        </w:rPr>
        <w:instrText xml:space="preserve"> PAGEREF _Toc117004703 \h </w:instrText>
      </w:r>
      <w:r w:rsidRPr="00216591">
        <w:rPr>
          <w:noProof/>
        </w:rPr>
      </w:r>
      <w:r w:rsidRPr="00216591">
        <w:rPr>
          <w:noProof/>
        </w:rPr>
        <w:fldChar w:fldCharType="separate"/>
      </w:r>
      <w:r w:rsidR="00E90C47">
        <w:rPr>
          <w:noProof/>
        </w:rPr>
        <w:t>663</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216591">
        <w:rPr>
          <w:b w:val="0"/>
          <w:noProof/>
          <w:sz w:val="18"/>
        </w:rPr>
        <w:tab/>
      </w:r>
      <w:r w:rsidRPr="00216591">
        <w:rPr>
          <w:b w:val="0"/>
          <w:noProof/>
          <w:sz w:val="18"/>
        </w:rPr>
        <w:fldChar w:fldCharType="begin"/>
      </w:r>
      <w:r w:rsidRPr="00216591">
        <w:rPr>
          <w:b w:val="0"/>
          <w:noProof/>
          <w:sz w:val="18"/>
        </w:rPr>
        <w:instrText xml:space="preserve"> PAGEREF _Toc117004704 \h </w:instrText>
      </w:r>
      <w:r w:rsidRPr="00216591">
        <w:rPr>
          <w:b w:val="0"/>
          <w:noProof/>
          <w:sz w:val="18"/>
        </w:rPr>
      </w:r>
      <w:r w:rsidRPr="00216591">
        <w:rPr>
          <w:b w:val="0"/>
          <w:noProof/>
          <w:sz w:val="18"/>
        </w:rPr>
        <w:fldChar w:fldCharType="separate"/>
      </w:r>
      <w:r w:rsidR="00E90C47">
        <w:rPr>
          <w:b w:val="0"/>
          <w:noProof/>
          <w:sz w:val="18"/>
        </w:rPr>
        <w:t>664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216591">
        <w:rPr>
          <w:noProof/>
        </w:rPr>
        <w:tab/>
      </w:r>
      <w:r w:rsidRPr="00216591">
        <w:rPr>
          <w:noProof/>
        </w:rPr>
        <w:fldChar w:fldCharType="begin"/>
      </w:r>
      <w:r w:rsidRPr="00216591">
        <w:rPr>
          <w:noProof/>
        </w:rPr>
        <w:instrText xml:space="preserve"> PAGEREF _Toc117004705 \h </w:instrText>
      </w:r>
      <w:r w:rsidRPr="00216591">
        <w:rPr>
          <w:noProof/>
        </w:rPr>
      </w:r>
      <w:r w:rsidRPr="00216591">
        <w:rPr>
          <w:noProof/>
        </w:rPr>
        <w:fldChar w:fldCharType="separate"/>
      </w:r>
      <w:r w:rsidR="00E90C47">
        <w:rPr>
          <w:noProof/>
        </w:rPr>
        <w:t>664</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3—Duties to prevent insolvent trading and creditor</w:t>
      </w:r>
      <w:r>
        <w:rPr>
          <w:noProof/>
        </w:rPr>
        <w:noBreakHyphen/>
        <w:t>defeating dispositions</w:t>
      </w:r>
      <w:r w:rsidRPr="00216591">
        <w:rPr>
          <w:b w:val="0"/>
          <w:noProof/>
          <w:sz w:val="18"/>
        </w:rPr>
        <w:tab/>
      </w:r>
      <w:r w:rsidRPr="00216591">
        <w:rPr>
          <w:b w:val="0"/>
          <w:noProof/>
          <w:sz w:val="18"/>
        </w:rPr>
        <w:fldChar w:fldCharType="begin"/>
      </w:r>
      <w:r w:rsidRPr="00216591">
        <w:rPr>
          <w:b w:val="0"/>
          <w:noProof/>
          <w:sz w:val="18"/>
        </w:rPr>
        <w:instrText xml:space="preserve"> PAGEREF _Toc117004706 \h </w:instrText>
      </w:r>
      <w:r w:rsidRPr="00216591">
        <w:rPr>
          <w:b w:val="0"/>
          <w:noProof/>
          <w:sz w:val="18"/>
        </w:rPr>
      </w:r>
      <w:r w:rsidRPr="00216591">
        <w:rPr>
          <w:b w:val="0"/>
          <w:noProof/>
          <w:sz w:val="18"/>
        </w:rPr>
        <w:fldChar w:fldCharType="separate"/>
      </w:r>
      <w:r w:rsidR="00E90C47">
        <w:rPr>
          <w:b w:val="0"/>
          <w:noProof/>
          <w:sz w:val="18"/>
        </w:rPr>
        <w:t>667</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A—Director’s duty to prevent insolvent trading</w:t>
      </w:r>
      <w:r w:rsidRPr="00216591">
        <w:rPr>
          <w:b w:val="0"/>
          <w:noProof/>
          <w:sz w:val="18"/>
        </w:rPr>
        <w:tab/>
      </w:r>
      <w:r w:rsidRPr="00216591">
        <w:rPr>
          <w:b w:val="0"/>
          <w:noProof/>
          <w:sz w:val="18"/>
        </w:rPr>
        <w:fldChar w:fldCharType="begin"/>
      </w:r>
      <w:r w:rsidRPr="00216591">
        <w:rPr>
          <w:b w:val="0"/>
          <w:noProof/>
          <w:sz w:val="18"/>
        </w:rPr>
        <w:instrText xml:space="preserve"> PAGEREF _Toc117004707 \h </w:instrText>
      </w:r>
      <w:r w:rsidRPr="00216591">
        <w:rPr>
          <w:b w:val="0"/>
          <w:noProof/>
          <w:sz w:val="18"/>
        </w:rPr>
      </w:r>
      <w:r w:rsidRPr="00216591">
        <w:rPr>
          <w:b w:val="0"/>
          <w:noProof/>
          <w:sz w:val="18"/>
        </w:rPr>
        <w:fldChar w:fldCharType="separate"/>
      </w:r>
      <w:r w:rsidR="00E90C47">
        <w:rPr>
          <w:b w:val="0"/>
          <w:noProof/>
          <w:sz w:val="18"/>
        </w:rPr>
        <w:t>667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216591">
        <w:rPr>
          <w:noProof/>
        </w:rPr>
        <w:tab/>
      </w:r>
      <w:r w:rsidRPr="00216591">
        <w:rPr>
          <w:noProof/>
        </w:rPr>
        <w:fldChar w:fldCharType="begin"/>
      </w:r>
      <w:r w:rsidRPr="00216591">
        <w:rPr>
          <w:noProof/>
        </w:rPr>
        <w:instrText xml:space="preserve"> PAGEREF _Toc117004708 \h </w:instrText>
      </w:r>
      <w:r w:rsidRPr="00216591">
        <w:rPr>
          <w:noProof/>
        </w:rPr>
      </w:r>
      <w:r w:rsidRPr="00216591">
        <w:rPr>
          <w:noProof/>
        </w:rPr>
        <w:fldChar w:fldCharType="separate"/>
      </w:r>
      <w:r w:rsidR="00E90C47">
        <w:rPr>
          <w:noProof/>
        </w:rPr>
        <w:t>667</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B—Duties to prevent creditor</w:t>
      </w:r>
      <w:r>
        <w:rPr>
          <w:noProof/>
        </w:rPr>
        <w:noBreakHyphen/>
        <w:t>defeating dispositions</w:t>
      </w:r>
      <w:r w:rsidRPr="00216591">
        <w:rPr>
          <w:b w:val="0"/>
          <w:noProof/>
          <w:sz w:val="18"/>
        </w:rPr>
        <w:tab/>
      </w:r>
      <w:r w:rsidRPr="00216591">
        <w:rPr>
          <w:b w:val="0"/>
          <w:noProof/>
          <w:sz w:val="18"/>
        </w:rPr>
        <w:fldChar w:fldCharType="begin"/>
      </w:r>
      <w:r w:rsidRPr="00216591">
        <w:rPr>
          <w:b w:val="0"/>
          <w:noProof/>
          <w:sz w:val="18"/>
        </w:rPr>
        <w:instrText xml:space="preserve"> PAGEREF _Toc117004709 \h </w:instrText>
      </w:r>
      <w:r w:rsidRPr="00216591">
        <w:rPr>
          <w:b w:val="0"/>
          <w:noProof/>
          <w:sz w:val="18"/>
        </w:rPr>
      </w:r>
      <w:r w:rsidRPr="00216591">
        <w:rPr>
          <w:b w:val="0"/>
          <w:noProof/>
          <w:sz w:val="18"/>
        </w:rPr>
        <w:fldChar w:fldCharType="separate"/>
      </w:r>
      <w:r w:rsidR="00E90C47">
        <w:rPr>
          <w:b w:val="0"/>
          <w:noProof/>
          <w:sz w:val="18"/>
        </w:rPr>
        <w:t>669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588GAA</w:t>
      </w:r>
      <w:r>
        <w:rPr>
          <w:noProof/>
        </w:rPr>
        <w:tab/>
        <w:t>Object of this Subdivision</w:t>
      </w:r>
      <w:r w:rsidRPr="00216591">
        <w:rPr>
          <w:noProof/>
        </w:rPr>
        <w:tab/>
      </w:r>
      <w:r w:rsidRPr="00216591">
        <w:rPr>
          <w:noProof/>
        </w:rPr>
        <w:fldChar w:fldCharType="begin"/>
      </w:r>
      <w:r w:rsidRPr="00216591">
        <w:rPr>
          <w:noProof/>
        </w:rPr>
        <w:instrText xml:space="preserve"> PAGEREF _Toc117004710 \h </w:instrText>
      </w:r>
      <w:r w:rsidRPr="00216591">
        <w:rPr>
          <w:noProof/>
        </w:rPr>
      </w:r>
      <w:r w:rsidRPr="00216591">
        <w:rPr>
          <w:noProof/>
        </w:rPr>
        <w:fldChar w:fldCharType="separate"/>
      </w:r>
      <w:r w:rsidR="00E90C47">
        <w:rPr>
          <w:noProof/>
        </w:rPr>
        <w:t>669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588GAB</w:t>
      </w:r>
      <w:r>
        <w:rPr>
          <w:noProof/>
        </w:rPr>
        <w:tab/>
        <w:t>Officer’s duty to prevent creditor</w:t>
      </w:r>
      <w:r>
        <w:rPr>
          <w:noProof/>
        </w:rPr>
        <w:noBreakHyphen/>
        <w:t>defeating disposition</w:t>
      </w:r>
      <w:r w:rsidRPr="00216591">
        <w:rPr>
          <w:noProof/>
        </w:rPr>
        <w:tab/>
      </w:r>
      <w:r w:rsidRPr="00216591">
        <w:rPr>
          <w:noProof/>
        </w:rPr>
        <w:fldChar w:fldCharType="begin"/>
      </w:r>
      <w:r w:rsidRPr="00216591">
        <w:rPr>
          <w:noProof/>
        </w:rPr>
        <w:instrText xml:space="preserve"> PAGEREF _Toc117004711 \h </w:instrText>
      </w:r>
      <w:r w:rsidRPr="00216591">
        <w:rPr>
          <w:noProof/>
        </w:rPr>
      </w:r>
      <w:r w:rsidRPr="00216591">
        <w:rPr>
          <w:noProof/>
        </w:rPr>
        <w:fldChar w:fldCharType="separate"/>
      </w:r>
      <w:r w:rsidR="00E90C47">
        <w:rPr>
          <w:noProof/>
        </w:rPr>
        <w:t>669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588GAC</w:t>
      </w:r>
      <w:r>
        <w:rPr>
          <w:noProof/>
        </w:rPr>
        <w:tab/>
        <w:t>Procuring creditor</w:t>
      </w:r>
      <w:r>
        <w:rPr>
          <w:noProof/>
        </w:rPr>
        <w:noBreakHyphen/>
        <w:t>defeating disposition</w:t>
      </w:r>
      <w:r w:rsidRPr="00216591">
        <w:rPr>
          <w:noProof/>
        </w:rPr>
        <w:tab/>
      </w:r>
      <w:r w:rsidRPr="00216591">
        <w:rPr>
          <w:noProof/>
        </w:rPr>
        <w:fldChar w:fldCharType="begin"/>
      </w:r>
      <w:r w:rsidRPr="00216591">
        <w:rPr>
          <w:noProof/>
        </w:rPr>
        <w:instrText xml:space="preserve"> PAGEREF _Toc117004712 \h </w:instrText>
      </w:r>
      <w:r w:rsidRPr="00216591">
        <w:rPr>
          <w:noProof/>
        </w:rPr>
      </w:r>
      <w:r w:rsidRPr="00216591">
        <w:rPr>
          <w:noProof/>
        </w:rPr>
        <w:fldChar w:fldCharType="separate"/>
      </w:r>
      <w:r w:rsidR="00E90C47">
        <w:rPr>
          <w:noProof/>
        </w:rPr>
        <w:t>671</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C—Safe harbour from breach of duties</w:t>
      </w:r>
      <w:r w:rsidRPr="00216591">
        <w:rPr>
          <w:b w:val="0"/>
          <w:noProof/>
          <w:sz w:val="18"/>
        </w:rPr>
        <w:tab/>
      </w:r>
      <w:r w:rsidRPr="00216591">
        <w:rPr>
          <w:b w:val="0"/>
          <w:noProof/>
          <w:sz w:val="18"/>
        </w:rPr>
        <w:fldChar w:fldCharType="begin"/>
      </w:r>
      <w:r w:rsidRPr="00216591">
        <w:rPr>
          <w:b w:val="0"/>
          <w:noProof/>
          <w:sz w:val="18"/>
        </w:rPr>
        <w:instrText xml:space="preserve"> PAGEREF _Toc117004713 \h </w:instrText>
      </w:r>
      <w:r w:rsidRPr="00216591">
        <w:rPr>
          <w:b w:val="0"/>
          <w:noProof/>
          <w:sz w:val="18"/>
        </w:rPr>
      </w:r>
      <w:r w:rsidRPr="00216591">
        <w:rPr>
          <w:b w:val="0"/>
          <w:noProof/>
          <w:sz w:val="18"/>
        </w:rPr>
        <w:fldChar w:fldCharType="separate"/>
      </w:r>
      <w:r w:rsidR="00E90C47">
        <w:rPr>
          <w:b w:val="0"/>
          <w:noProof/>
          <w:sz w:val="18"/>
        </w:rPr>
        <w:t>673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588GA</w:t>
      </w:r>
      <w:r>
        <w:rPr>
          <w:noProof/>
        </w:rPr>
        <w:tab/>
        <w:t>Safe harbour—taking course of action reasonably likely to lead to a better outcome for the company</w:t>
      </w:r>
      <w:r w:rsidRPr="00216591">
        <w:rPr>
          <w:noProof/>
        </w:rPr>
        <w:tab/>
      </w:r>
      <w:r w:rsidRPr="00216591">
        <w:rPr>
          <w:noProof/>
        </w:rPr>
        <w:fldChar w:fldCharType="begin"/>
      </w:r>
      <w:r w:rsidRPr="00216591">
        <w:rPr>
          <w:noProof/>
        </w:rPr>
        <w:instrText xml:space="preserve"> PAGEREF _Toc117004714 \h </w:instrText>
      </w:r>
      <w:r w:rsidRPr="00216591">
        <w:rPr>
          <w:noProof/>
        </w:rPr>
      </w:r>
      <w:r w:rsidRPr="00216591">
        <w:rPr>
          <w:noProof/>
        </w:rPr>
        <w:fldChar w:fldCharType="separate"/>
      </w:r>
      <w:r w:rsidR="00E90C47">
        <w:rPr>
          <w:noProof/>
        </w:rPr>
        <w:t>673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588GAAA</w:t>
      </w:r>
      <w:r>
        <w:rPr>
          <w:noProof/>
        </w:rPr>
        <w:tab/>
        <w:t>Safe harbour—temporary relief in response to the coronavirus</w:t>
      </w:r>
      <w:r w:rsidRPr="00216591">
        <w:rPr>
          <w:noProof/>
        </w:rPr>
        <w:tab/>
      </w:r>
      <w:r w:rsidRPr="00216591">
        <w:rPr>
          <w:noProof/>
        </w:rPr>
        <w:fldChar w:fldCharType="begin"/>
      </w:r>
      <w:r w:rsidRPr="00216591">
        <w:rPr>
          <w:noProof/>
        </w:rPr>
        <w:instrText xml:space="preserve"> PAGEREF _Toc117004715 \h </w:instrText>
      </w:r>
      <w:r w:rsidRPr="00216591">
        <w:rPr>
          <w:noProof/>
        </w:rPr>
      </w:r>
      <w:r w:rsidRPr="00216591">
        <w:rPr>
          <w:noProof/>
        </w:rPr>
        <w:fldChar w:fldCharType="separate"/>
      </w:r>
      <w:r w:rsidR="00E90C47">
        <w:rPr>
          <w:noProof/>
        </w:rPr>
        <w:t>676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588GAAB</w:t>
      </w:r>
      <w:r>
        <w:rPr>
          <w:noProof/>
        </w:rPr>
        <w:tab/>
        <w:t>Safe harbour—companies under restructuring</w:t>
      </w:r>
      <w:r w:rsidRPr="00216591">
        <w:rPr>
          <w:noProof/>
        </w:rPr>
        <w:tab/>
      </w:r>
      <w:r w:rsidRPr="00216591">
        <w:rPr>
          <w:noProof/>
        </w:rPr>
        <w:fldChar w:fldCharType="begin"/>
      </w:r>
      <w:r w:rsidRPr="00216591">
        <w:rPr>
          <w:noProof/>
        </w:rPr>
        <w:instrText xml:space="preserve"> PAGEREF _Toc117004716 \h </w:instrText>
      </w:r>
      <w:r w:rsidRPr="00216591">
        <w:rPr>
          <w:noProof/>
        </w:rPr>
      </w:r>
      <w:r w:rsidRPr="00216591">
        <w:rPr>
          <w:noProof/>
        </w:rPr>
        <w:fldChar w:fldCharType="separate"/>
      </w:r>
      <w:r w:rsidR="00E90C47">
        <w:rPr>
          <w:noProof/>
        </w:rPr>
        <w:t>677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588GAAC</w:t>
      </w:r>
      <w:r>
        <w:rPr>
          <w:noProof/>
        </w:rPr>
        <w:tab/>
        <w:t>Safe harbour—temporary relief for companies looking for a restructuring practitioner</w:t>
      </w:r>
      <w:r w:rsidRPr="00216591">
        <w:rPr>
          <w:noProof/>
        </w:rPr>
        <w:tab/>
      </w:r>
      <w:r w:rsidRPr="00216591">
        <w:rPr>
          <w:noProof/>
        </w:rPr>
        <w:fldChar w:fldCharType="begin"/>
      </w:r>
      <w:r w:rsidRPr="00216591">
        <w:rPr>
          <w:noProof/>
        </w:rPr>
        <w:instrText xml:space="preserve"> PAGEREF _Toc117004717 \h </w:instrText>
      </w:r>
      <w:r w:rsidRPr="00216591">
        <w:rPr>
          <w:noProof/>
        </w:rPr>
      </w:r>
      <w:r w:rsidRPr="00216591">
        <w:rPr>
          <w:noProof/>
        </w:rPr>
        <w:fldChar w:fldCharType="separate"/>
      </w:r>
      <w:r w:rsidR="00E90C47">
        <w:rPr>
          <w:noProof/>
        </w:rPr>
        <w:t>678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588GB</w:t>
      </w:r>
      <w:r>
        <w:rPr>
          <w:noProof/>
        </w:rPr>
        <w:tab/>
        <w:t>Information or books not admissible to support the safe harbour if failure to permit inspection etc.</w:t>
      </w:r>
      <w:r w:rsidRPr="00216591">
        <w:rPr>
          <w:noProof/>
        </w:rPr>
        <w:tab/>
      </w:r>
      <w:r w:rsidRPr="00216591">
        <w:rPr>
          <w:noProof/>
        </w:rPr>
        <w:fldChar w:fldCharType="begin"/>
      </w:r>
      <w:r w:rsidRPr="00216591">
        <w:rPr>
          <w:noProof/>
        </w:rPr>
        <w:instrText xml:space="preserve"> PAGEREF _Toc117004718 \h </w:instrText>
      </w:r>
      <w:r w:rsidRPr="00216591">
        <w:rPr>
          <w:noProof/>
        </w:rPr>
      </w:r>
      <w:r w:rsidRPr="00216591">
        <w:rPr>
          <w:noProof/>
        </w:rPr>
        <w:fldChar w:fldCharType="separate"/>
      </w:r>
      <w:r w:rsidR="00E90C47">
        <w:rPr>
          <w:noProof/>
        </w:rPr>
        <w:t>678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588H</w:t>
      </w:r>
      <w:r>
        <w:rPr>
          <w:noProof/>
        </w:rPr>
        <w:tab/>
        <w:t>Defences about reasonable grounds, illness or reasonable steps</w:t>
      </w:r>
      <w:r w:rsidRPr="00216591">
        <w:rPr>
          <w:noProof/>
        </w:rPr>
        <w:tab/>
      </w:r>
      <w:r w:rsidRPr="00216591">
        <w:rPr>
          <w:noProof/>
        </w:rPr>
        <w:fldChar w:fldCharType="begin"/>
      </w:r>
      <w:r w:rsidRPr="00216591">
        <w:rPr>
          <w:noProof/>
        </w:rPr>
        <w:instrText xml:space="preserve"> PAGEREF _Toc117004719 \h </w:instrText>
      </w:r>
      <w:r w:rsidRPr="00216591">
        <w:rPr>
          <w:noProof/>
        </w:rPr>
      </w:r>
      <w:r w:rsidRPr="00216591">
        <w:rPr>
          <w:noProof/>
        </w:rPr>
        <w:fldChar w:fldCharType="separate"/>
      </w:r>
      <w:r w:rsidR="00E90C47">
        <w:rPr>
          <w:noProof/>
        </w:rPr>
        <w:t>681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588HA</w:t>
      </w:r>
      <w:r>
        <w:rPr>
          <w:noProof/>
        </w:rPr>
        <w:tab/>
        <w:t>Review relating to safe harbour</w:t>
      </w:r>
      <w:r w:rsidRPr="00216591">
        <w:rPr>
          <w:noProof/>
        </w:rPr>
        <w:tab/>
      </w:r>
      <w:r w:rsidRPr="00216591">
        <w:rPr>
          <w:noProof/>
        </w:rPr>
        <w:fldChar w:fldCharType="begin"/>
      </w:r>
      <w:r w:rsidRPr="00216591">
        <w:rPr>
          <w:noProof/>
        </w:rPr>
        <w:instrText xml:space="preserve"> PAGEREF _Toc117004720 \h </w:instrText>
      </w:r>
      <w:r w:rsidRPr="00216591">
        <w:rPr>
          <w:noProof/>
        </w:rPr>
      </w:r>
      <w:r w:rsidRPr="00216591">
        <w:rPr>
          <w:noProof/>
        </w:rPr>
        <w:fldChar w:fldCharType="separate"/>
      </w:r>
      <w:r w:rsidR="00E90C47">
        <w:rPr>
          <w:noProof/>
        </w:rPr>
        <w:t>683</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4—Director liable to compensate company</w:t>
      </w:r>
      <w:r w:rsidRPr="00216591">
        <w:rPr>
          <w:b w:val="0"/>
          <w:noProof/>
          <w:sz w:val="18"/>
        </w:rPr>
        <w:tab/>
      </w:r>
      <w:r w:rsidRPr="00216591">
        <w:rPr>
          <w:b w:val="0"/>
          <w:noProof/>
          <w:sz w:val="18"/>
        </w:rPr>
        <w:fldChar w:fldCharType="begin"/>
      </w:r>
      <w:r w:rsidRPr="00216591">
        <w:rPr>
          <w:b w:val="0"/>
          <w:noProof/>
          <w:sz w:val="18"/>
        </w:rPr>
        <w:instrText xml:space="preserve"> PAGEREF _Toc117004721 \h </w:instrText>
      </w:r>
      <w:r w:rsidRPr="00216591">
        <w:rPr>
          <w:b w:val="0"/>
          <w:noProof/>
          <w:sz w:val="18"/>
        </w:rPr>
      </w:r>
      <w:r w:rsidRPr="00216591">
        <w:rPr>
          <w:b w:val="0"/>
          <w:noProof/>
          <w:sz w:val="18"/>
        </w:rPr>
        <w:fldChar w:fldCharType="separate"/>
      </w:r>
      <w:r w:rsidR="00E90C47">
        <w:rPr>
          <w:b w:val="0"/>
          <w:noProof/>
          <w:sz w:val="18"/>
        </w:rPr>
        <w:t>684</w:t>
      </w:r>
      <w:r w:rsidRPr="00216591">
        <w:rPr>
          <w:b w:val="0"/>
          <w:noProof/>
          <w:sz w:val="18"/>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A—Proceedings against director</w:t>
      </w:r>
      <w:r w:rsidRPr="00216591">
        <w:rPr>
          <w:b w:val="0"/>
          <w:noProof/>
          <w:sz w:val="18"/>
        </w:rPr>
        <w:tab/>
      </w:r>
      <w:r w:rsidRPr="00216591">
        <w:rPr>
          <w:b w:val="0"/>
          <w:noProof/>
          <w:sz w:val="18"/>
        </w:rPr>
        <w:fldChar w:fldCharType="begin"/>
      </w:r>
      <w:r w:rsidRPr="00216591">
        <w:rPr>
          <w:b w:val="0"/>
          <w:noProof/>
          <w:sz w:val="18"/>
        </w:rPr>
        <w:instrText xml:space="preserve"> PAGEREF _Toc117004722 \h </w:instrText>
      </w:r>
      <w:r w:rsidRPr="00216591">
        <w:rPr>
          <w:b w:val="0"/>
          <w:noProof/>
          <w:sz w:val="18"/>
        </w:rPr>
      </w:r>
      <w:r w:rsidRPr="00216591">
        <w:rPr>
          <w:b w:val="0"/>
          <w:noProof/>
          <w:sz w:val="18"/>
        </w:rPr>
        <w:fldChar w:fldCharType="separate"/>
      </w:r>
      <w:r w:rsidR="00E90C47">
        <w:rPr>
          <w:b w:val="0"/>
          <w:noProof/>
          <w:sz w:val="18"/>
        </w:rPr>
        <w:t>684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216591">
        <w:rPr>
          <w:noProof/>
        </w:rPr>
        <w:tab/>
      </w:r>
      <w:r w:rsidRPr="00216591">
        <w:rPr>
          <w:noProof/>
        </w:rPr>
        <w:fldChar w:fldCharType="begin"/>
      </w:r>
      <w:r w:rsidRPr="00216591">
        <w:rPr>
          <w:noProof/>
        </w:rPr>
        <w:instrText xml:space="preserve"> PAGEREF _Toc117004723 \h </w:instrText>
      </w:r>
      <w:r w:rsidRPr="00216591">
        <w:rPr>
          <w:noProof/>
        </w:rPr>
      </w:r>
      <w:r w:rsidRPr="00216591">
        <w:rPr>
          <w:noProof/>
        </w:rPr>
        <w:fldChar w:fldCharType="separate"/>
      </w:r>
      <w:r w:rsidR="00E90C47">
        <w:rPr>
          <w:noProof/>
        </w:rPr>
        <w:t>684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216591">
        <w:rPr>
          <w:noProof/>
        </w:rPr>
        <w:tab/>
      </w:r>
      <w:r w:rsidRPr="00216591">
        <w:rPr>
          <w:noProof/>
        </w:rPr>
        <w:fldChar w:fldCharType="begin"/>
      </w:r>
      <w:r w:rsidRPr="00216591">
        <w:rPr>
          <w:noProof/>
        </w:rPr>
        <w:instrText xml:space="preserve"> PAGEREF _Toc117004724 \h </w:instrText>
      </w:r>
      <w:r w:rsidRPr="00216591">
        <w:rPr>
          <w:noProof/>
        </w:rPr>
      </w:r>
      <w:r w:rsidRPr="00216591">
        <w:rPr>
          <w:noProof/>
        </w:rPr>
        <w:fldChar w:fldCharType="separate"/>
      </w:r>
      <w:r w:rsidR="00E90C47">
        <w:rPr>
          <w:noProof/>
        </w:rPr>
        <w:t>685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216591">
        <w:rPr>
          <w:noProof/>
        </w:rPr>
        <w:tab/>
      </w:r>
      <w:r w:rsidRPr="00216591">
        <w:rPr>
          <w:noProof/>
        </w:rPr>
        <w:fldChar w:fldCharType="begin"/>
      </w:r>
      <w:r w:rsidRPr="00216591">
        <w:rPr>
          <w:noProof/>
        </w:rPr>
        <w:instrText xml:space="preserve"> PAGEREF _Toc117004725 \h </w:instrText>
      </w:r>
      <w:r w:rsidRPr="00216591">
        <w:rPr>
          <w:noProof/>
        </w:rPr>
      </w:r>
      <w:r w:rsidRPr="00216591">
        <w:rPr>
          <w:noProof/>
        </w:rPr>
        <w:fldChar w:fldCharType="separate"/>
      </w:r>
      <w:r w:rsidR="00E90C47">
        <w:rPr>
          <w:noProof/>
        </w:rPr>
        <w:t>686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216591">
        <w:rPr>
          <w:noProof/>
        </w:rPr>
        <w:tab/>
      </w:r>
      <w:r w:rsidRPr="00216591">
        <w:rPr>
          <w:noProof/>
        </w:rPr>
        <w:fldChar w:fldCharType="begin"/>
      </w:r>
      <w:r w:rsidRPr="00216591">
        <w:rPr>
          <w:noProof/>
        </w:rPr>
        <w:instrText xml:space="preserve"> PAGEREF _Toc117004726 \h </w:instrText>
      </w:r>
      <w:r w:rsidRPr="00216591">
        <w:rPr>
          <w:noProof/>
        </w:rPr>
      </w:r>
      <w:r w:rsidRPr="00216591">
        <w:rPr>
          <w:noProof/>
        </w:rPr>
        <w:fldChar w:fldCharType="separate"/>
      </w:r>
      <w:r w:rsidR="00E90C47">
        <w:rPr>
          <w:noProof/>
        </w:rPr>
        <w:t>686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588N</w:t>
      </w:r>
      <w:r>
        <w:rPr>
          <w:noProof/>
        </w:rPr>
        <w:tab/>
        <w:t>Avoiding double recovery</w:t>
      </w:r>
      <w:r w:rsidRPr="00216591">
        <w:rPr>
          <w:noProof/>
        </w:rPr>
        <w:tab/>
      </w:r>
      <w:r w:rsidRPr="00216591">
        <w:rPr>
          <w:noProof/>
        </w:rPr>
        <w:fldChar w:fldCharType="begin"/>
      </w:r>
      <w:r w:rsidRPr="00216591">
        <w:rPr>
          <w:noProof/>
        </w:rPr>
        <w:instrText xml:space="preserve"> PAGEREF _Toc117004727 \h </w:instrText>
      </w:r>
      <w:r w:rsidRPr="00216591">
        <w:rPr>
          <w:noProof/>
        </w:rPr>
      </w:r>
      <w:r w:rsidRPr="00216591">
        <w:rPr>
          <w:noProof/>
        </w:rPr>
        <w:fldChar w:fldCharType="separate"/>
      </w:r>
      <w:r w:rsidR="00E90C47">
        <w:rPr>
          <w:noProof/>
        </w:rPr>
        <w:t>687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216591">
        <w:rPr>
          <w:noProof/>
        </w:rPr>
        <w:tab/>
      </w:r>
      <w:r w:rsidRPr="00216591">
        <w:rPr>
          <w:noProof/>
        </w:rPr>
        <w:fldChar w:fldCharType="begin"/>
      </w:r>
      <w:r w:rsidRPr="00216591">
        <w:rPr>
          <w:noProof/>
        </w:rPr>
        <w:instrText xml:space="preserve"> PAGEREF _Toc117004728 \h </w:instrText>
      </w:r>
      <w:r w:rsidRPr="00216591">
        <w:rPr>
          <w:noProof/>
        </w:rPr>
      </w:r>
      <w:r w:rsidRPr="00216591">
        <w:rPr>
          <w:noProof/>
        </w:rPr>
        <w:fldChar w:fldCharType="separate"/>
      </w:r>
      <w:r w:rsidR="00E90C47">
        <w:rPr>
          <w:noProof/>
        </w:rPr>
        <w:t>687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216591">
        <w:rPr>
          <w:noProof/>
        </w:rPr>
        <w:tab/>
      </w:r>
      <w:r w:rsidRPr="00216591">
        <w:rPr>
          <w:noProof/>
        </w:rPr>
        <w:fldChar w:fldCharType="begin"/>
      </w:r>
      <w:r w:rsidRPr="00216591">
        <w:rPr>
          <w:noProof/>
        </w:rPr>
        <w:instrText xml:space="preserve"> PAGEREF _Toc117004729 \h </w:instrText>
      </w:r>
      <w:r w:rsidRPr="00216591">
        <w:rPr>
          <w:noProof/>
        </w:rPr>
      </w:r>
      <w:r w:rsidRPr="00216591">
        <w:rPr>
          <w:noProof/>
        </w:rPr>
        <w:fldChar w:fldCharType="separate"/>
      </w:r>
      <w:r w:rsidR="00E90C47">
        <w:rPr>
          <w:noProof/>
        </w:rPr>
        <w:t>688</w:t>
      </w:r>
      <w:r w:rsidRPr="00216591">
        <w:rPr>
          <w:noProof/>
        </w:rPr>
        <w:fldChar w:fldCharType="end"/>
      </w:r>
    </w:p>
    <w:p w:rsidR="00216591" w:rsidRDefault="00216591">
      <w:pPr>
        <w:pStyle w:val="TOC4"/>
        <w:rPr>
          <w:rFonts w:asciiTheme="minorHAnsi" w:eastAsiaTheme="minorEastAsia" w:hAnsiTheme="minorHAnsi" w:cstheme="minorBidi"/>
          <w:b w:val="0"/>
          <w:noProof/>
          <w:kern w:val="0"/>
          <w:sz w:val="22"/>
          <w:szCs w:val="22"/>
        </w:rPr>
      </w:pPr>
      <w:r>
        <w:rPr>
          <w:noProof/>
        </w:rPr>
        <w:t>Subdivision B—Proceedings by creditor</w:t>
      </w:r>
      <w:r w:rsidRPr="00216591">
        <w:rPr>
          <w:b w:val="0"/>
          <w:noProof/>
          <w:sz w:val="18"/>
        </w:rPr>
        <w:tab/>
      </w:r>
      <w:r w:rsidRPr="00216591">
        <w:rPr>
          <w:b w:val="0"/>
          <w:noProof/>
          <w:sz w:val="18"/>
        </w:rPr>
        <w:fldChar w:fldCharType="begin"/>
      </w:r>
      <w:r w:rsidRPr="00216591">
        <w:rPr>
          <w:b w:val="0"/>
          <w:noProof/>
          <w:sz w:val="18"/>
        </w:rPr>
        <w:instrText xml:space="preserve"> PAGEREF _Toc117004730 \h </w:instrText>
      </w:r>
      <w:r w:rsidRPr="00216591">
        <w:rPr>
          <w:b w:val="0"/>
          <w:noProof/>
          <w:sz w:val="18"/>
        </w:rPr>
      </w:r>
      <w:r w:rsidRPr="00216591">
        <w:rPr>
          <w:b w:val="0"/>
          <w:noProof/>
          <w:sz w:val="18"/>
        </w:rPr>
        <w:fldChar w:fldCharType="separate"/>
      </w:r>
      <w:r w:rsidR="00E90C47">
        <w:rPr>
          <w:b w:val="0"/>
          <w:noProof/>
          <w:sz w:val="18"/>
        </w:rPr>
        <w:t>689</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216591">
        <w:rPr>
          <w:noProof/>
        </w:rPr>
        <w:tab/>
      </w:r>
      <w:r w:rsidRPr="00216591">
        <w:rPr>
          <w:noProof/>
        </w:rPr>
        <w:fldChar w:fldCharType="begin"/>
      </w:r>
      <w:r w:rsidRPr="00216591">
        <w:rPr>
          <w:noProof/>
        </w:rPr>
        <w:instrText xml:space="preserve"> PAGEREF _Toc117004731 \h </w:instrText>
      </w:r>
      <w:r w:rsidRPr="00216591">
        <w:rPr>
          <w:noProof/>
        </w:rPr>
      </w:r>
      <w:r w:rsidRPr="00216591">
        <w:rPr>
          <w:noProof/>
        </w:rPr>
        <w:fldChar w:fldCharType="separate"/>
      </w:r>
      <w:r w:rsidR="00E90C47">
        <w:rPr>
          <w:noProof/>
        </w:rPr>
        <w:t>689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216591">
        <w:rPr>
          <w:noProof/>
        </w:rPr>
        <w:tab/>
      </w:r>
      <w:r w:rsidRPr="00216591">
        <w:rPr>
          <w:noProof/>
        </w:rPr>
        <w:fldChar w:fldCharType="begin"/>
      </w:r>
      <w:r w:rsidRPr="00216591">
        <w:rPr>
          <w:noProof/>
        </w:rPr>
        <w:instrText xml:space="preserve"> PAGEREF _Toc117004732 \h </w:instrText>
      </w:r>
      <w:r w:rsidRPr="00216591">
        <w:rPr>
          <w:noProof/>
        </w:rPr>
      </w:r>
      <w:r w:rsidRPr="00216591">
        <w:rPr>
          <w:noProof/>
        </w:rPr>
        <w:fldChar w:fldCharType="separate"/>
      </w:r>
      <w:r w:rsidR="00E90C47">
        <w:rPr>
          <w:noProof/>
        </w:rPr>
        <w:t>689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216591">
        <w:rPr>
          <w:noProof/>
        </w:rPr>
        <w:tab/>
      </w:r>
      <w:r w:rsidRPr="00216591">
        <w:rPr>
          <w:noProof/>
        </w:rPr>
        <w:fldChar w:fldCharType="begin"/>
      </w:r>
      <w:r w:rsidRPr="00216591">
        <w:rPr>
          <w:noProof/>
        </w:rPr>
        <w:instrText xml:space="preserve"> PAGEREF _Toc117004733 \h </w:instrText>
      </w:r>
      <w:r w:rsidRPr="00216591">
        <w:rPr>
          <w:noProof/>
        </w:rPr>
      </w:r>
      <w:r w:rsidRPr="00216591">
        <w:rPr>
          <w:noProof/>
        </w:rPr>
        <w:fldChar w:fldCharType="separate"/>
      </w:r>
      <w:r w:rsidR="00E90C47">
        <w:rPr>
          <w:noProof/>
        </w:rPr>
        <w:t>690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216591">
        <w:rPr>
          <w:noProof/>
        </w:rPr>
        <w:tab/>
      </w:r>
      <w:r w:rsidRPr="00216591">
        <w:rPr>
          <w:noProof/>
        </w:rPr>
        <w:fldChar w:fldCharType="begin"/>
      </w:r>
      <w:r w:rsidRPr="00216591">
        <w:rPr>
          <w:noProof/>
        </w:rPr>
        <w:instrText xml:space="preserve"> PAGEREF _Toc117004734 \h </w:instrText>
      </w:r>
      <w:r w:rsidRPr="00216591">
        <w:rPr>
          <w:noProof/>
        </w:rPr>
      </w:r>
      <w:r w:rsidRPr="00216591">
        <w:rPr>
          <w:noProof/>
        </w:rPr>
        <w:fldChar w:fldCharType="separate"/>
      </w:r>
      <w:r w:rsidR="00E90C47">
        <w:rPr>
          <w:noProof/>
        </w:rPr>
        <w:t>690</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5—Liability of holding company for insolvent trading by subsidiary</w:t>
      </w:r>
      <w:r w:rsidRPr="00216591">
        <w:rPr>
          <w:b w:val="0"/>
          <w:noProof/>
          <w:sz w:val="18"/>
        </w:rPr>
        <w:tab/>
      </w:r>
      <w:r w:rsidRPr="00216591">
        <w:rPr>
          <w:b w:val="0"/>
          <w:noProof/>
          <w:sz w:val="18"/>
        </w:rPr>
        <w:fldChar w:fldCharType="begin"/>
      </w:r>
      <w:r w:rsidRPr="00216591">
        <w:rPr>
          <w:b w:val="0"/>
          <w:noProof/>
          <w:sz w:val="18"/>
        </w:rPr>
        <w:instrText xml:space="preserve"> PAGEREF _Toc117004735 \h </w:instrText>
      </w:r>
      <w:r w:rsidRPr="00216591">
        <w:rPr>
          <w:b w:val="0"/>
          <w:noProof/>
          <w:sz w:val="18"/>
        </w:rPr>
      </w:r>
      <w:r w:rsidRPr="00216591">
        <w:rPr>
          <w:b w:val="0"/>
          <w:noProof/>
          <w:sz w:val="18"/>
        </w:rPr>
        <w:fldChar w:fldCharType="separate"/>
      </w:r>
      <w:r w:rsidR="00E90C47">
        <w:rPr>
          <w:b w:val="0"/>
          <w:noProof/>
          <w:sz w:val="18"/>
        </w:rPr>
        <w:t>692</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216591">
        <w:rPr>
          <w:noProof/>
        </w:rPr>
        <w:tab/>
      </w:r>
      <w:r w:rsidRPr="00216591">
        <w:rPr>
          <w:noProof/>
        </w:rPr>
        <w:fldChar w:fldCharType="begin"/>
      </w:r>
      <w:r w:rsidRPr="00216591">
        <w:rPr>
          <w:noProof/>
        </w:rPr>
        <w:instrText xml:space="preserve"> PAGEREF _Toc117004736 \h </w:instrText>
      </w:r>
      <w:r w:rsidRPr="00216591">
        <w:rPr>
          <w:noProof/>
        </w:rPr>
      </w:r>
      <w:r w:rsidRPr="00216591">
        <w:rPr>
          <w:noProof/>
        </w:rPr>
        <w:fldChar w:fldCharType="separate"/>
      </w:r>
      <w:r w:rsidR="00E90C47">
        <w:rPr>
          <w:noProof/>
        </w:rPr>
        <w:t>692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216591">
        <w:rPr>
          <w:noProof/>
        </w:rPr>
        <w:tab/>
      </w:r>
      <w:r w:rsidRPr="00216591">
        <w:rPr>
          <w:noProof/>
        </w:rPr>
        <w:fldChar w:fldCharType="begin"/>
      </w:r>
      <w:r w:rsidRPr="00216591">
        <w:rPr>
          <w:noProof/>
        </w:rPr>
        <w:instrText xml:space="preserve"> PAGEREF _Toc117004737 \h </w:instrText>
      </w:r>
      <w:r w:rsidRPr="00216591">
        <w:rPr>
          <w:noProof/>
        </w:rPr>
      </w:r>
      <w:r w:rsidRPr="00216591">
        <w:rPr>
          <w:noProof/>
        </w:rPr>
        <w:fldChar w:fldCharType="separate"/>
      </w:r>
      <w:r w:rsidR="00E90C47">
        <w:rPr>
          <w:noProof/>
        </w:rPr>
        <w:t>692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588WA</w:t>
      </w:r>
      <w:r>
        <w:rPr>
          <w:noProof/>
        </w:rPr>
        <w:tab/>
        <w:t>Safe harbour—taking reasonable steps to ensure company’s directors have the benefit of the directors’ safe harbour</w:t>
      </w:r>
      <w:r w:rsidRPr="00216591">
        <w:rPr>
          <w:noProof/>
        </w:rPr>
        <w:tab/>
      </w:r>
      <w:r w:rsidRPr="00216591">
        <w:rPr>
          <w:noProof/>
        </w:rPr>
        <w:fldChar w:fldCharType="begin"/>
      </w:r>
      <w:r w:rsidRPr="00216591">
        <w:rPr>
          <w:noProof/>
        </w:rPr>
        <w:instrText xml:space="preserve"> PAGEREF _Toc117004738 \h </w:instrText>
      </w:r>
      <w:r w:rsidRPr="00216591">
        <w:rPr>
          <w:noProof/>
        </w:rPr>
      </w:r>
      <w:r w:rsidRPr="00216591">
        <w:rPr>
          <w:noProof/>
        </w:rPr>
        <w:fldChar w:fldCharType="separate"/>
      </w:r>
      <w:r w:rsidR="00E90C47">
        <w:rPr>
          <w:noProof/>
        </w:rPr>
        <w:t>693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588X</w:t>
      </w:r>
      <w:r>
        <w:rPr>
          <w:noProof/>
        </w:rPr>
        <w:tab/>
        <w:t>Defences about reasonable grounds, illness or reasonable steps</w:t>
      </w:r>
      <w:r w:rsidRPr="00216591">
        <w:rPr>
          <w:noProof/>
        </w:rPr>
        <w:tab/>
      </w:r>
      <w:r w:rsidRPr="00216591">
        <w:rPr>
          <w:noProof/>
        </w:rPr>
        <w:fldChar w:fldCharType="begin"/>
      </w:r>
      <w:r w:rsidRPr="00216591">
        <w:rPr>
          <w:noProof/>
        </w:rPr>
        <w:instrText xml:space="preserve"> PAGEREF _Toc117004739 \h </w:instrText>
      </w:r>
      <w:r w:rsidRPr="00216591">
        <w:rPr>
          <w:noProof/>
        </w:rPr>
      </w:r>
      <w:r w:rsidRPr="00216591">
        <w:rPr>
          <w:noProof/>
        </w:rPr>
        <w:fldChar w:fldCharType="separate"/>
      </w:r>
      <w:r w:rsidR="00E90C47">
        <w:rPr>
          <w:noProof/>
        </w:rPr>
        <w:t>694</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216591">
        <w:rPr>
          <w:b w:val="0"/>
          <w:noProof/>
          <w:sz w:val="18"/>
        </w:rPr>
        <w:tab/>
      </w:r>
      <w:r w:rsidRPr="00216591">
        <w:rPr>
          <w:b w:val="0"/>
          <w:noProof/>
          <w:sz w:val="18"/>
        </w:rPr>
        <w:fldChar w:fldCharType="begin"/>
      </w:r>
      <w:r w:rsidRPr="00216591">
        <w:rPr>
          <w:b w:val="0"/>
          <w:noProof/>
          <w:sz w:val="18"/>
        </w:rPr>
        <w:instrText xml:space="preserve"> PAGEREF _Toc117004740 \h </w:instrText>
      </w:r>
      <w:r w:rsidRPr="00216591">
        <w:rPr>
          <w:b w:val="0"/>
          <w:noProof/>
          <w:sz w:val="18"/>
        </w:rPr>
      </w:r>
      <w:r w:rsidRPr="00216591">
        <w:rPr>
          <w:b w:val="0"/>
          <w:noProof/>
          <w:sz w:val="18"/>
        </w:rPr>
        <w:fldChar w:fldCharType="separate"/>
      </w:r>
      <w:r w:rsidR="00E90C47">
        <w:rPr>
          <w:b w:val="0"/>
          <w:noProof/>
          <w:sz w:val="18"/>
        </w:rPr>
        <w:t>695</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216591">
        <w:rPr>
          <w:noProof/>
        </w:rPr>
        <w:tab/>
      </w:r>
      <w:r w:rsidRPr="00216591">
        <w:rPr>
          <w:noProof/>
        </w:rPr>
        <w:fldChar w:fldCharType="begin"/>
      </w:r>
      <w:r w:rsidRPr="00216591">
        <w:rPr>
          <w:noProof/>
        </w:rPr>
        <w:instrText xml:space="preserve"> PAGEREF _Toc117004741 \h </w:instrText>
      </w:r>
      <w:r w:rsidRPr="00216591">
        <w:rPr>
          <w:noProof/>
        </w:rPr>
      </w:r>
      <w:r w:rsidRPr="00216591">
        <w:rPr>
          <w:noProof/>
        </w:rPr>
        <w:fldChar w:fldCharType="separate"/>
      </w:r>
      <w:r w:rsidR="00E90C47">
        <w:rPr>
          <w:noProof/>
        </w:rPr>
        <w:t>695</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216591">
        <w:rPr>
          <w:b w:val="0"/>
          <w:noProof/>
          <w:sz w:val="18"/>
        </w:rPr>
        <w:tab/>
      </w:r>
      <w:r w:rsidRPr="00216591">
        <w:rPr>
          <w:b w:val="0"/>
          <w:noProof/>
          <w:sz w:val="18"/>
        </w:rPr>
        <w:fldChar w:fldCharType="begin"/>
      </w:r>
      <w:r w:rsidRPr="00216591">
        <w:rPr>
          <w:b w:val="0"/>
          <w:noProof/>
          <w:sz w:val="18"/>
        </w:rPr>
        <w:instrText xml:space="preserve"> PAGEREF _Toc117004742 \h </w:instrText>
      </w:r>
      <w:r w:rsidRPr="00216591">
        <w:rPr>
          <w:b w:val="0"/>
          <w:noProof/>
          <w:sz w:val="18"/>
        </w:rPr>
      </w:r>
      <w:r w:rsidRPr="00216591">
        <w:rPr>
          <w:b w:val="0"/>
          <w:noProof/>
          <w:sz w:val="18"/>
        </w:rPr>
        <w:fldChar w:fldCharType="separate"/>
      </w:r>
      <w:r w:rsidR="00E90C47">
        <w:rPr>
          <w:b w:val="0"/>
          <w:noProof/>
          <w:sz w:val="18"/>
        </w:rPr>
        <w:t>696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216591">
        <w:rPr>
          <w:noProof/>
        </w:rPr>
        <w:tab/>
      </w:r>
      <w:r w:rsidRPr="00216591">
        <w:rPr>
          <w:noProof/>
        </w:rPr>
        <w:fldChar w:fldCharType="begin"/>
      </w:r>
      <w:r w:rsidRPr="00216591">
        <w:rPr>
          <w:noProof/>
        </w:rPr>
        <w:instrText xml:space="preserve"> PAGEREF _Toc117004743 \h </w:instrText>
      </w:r>
      <w:r w:rsidRPr="00216591">
        <w:rPr>
          <w:noProof/>
        </w:rPr>
      </w:r>
      <w:r w:rsidRPr="00216591">
        <w:rPr>
          <w:noProof/>
        </w:rPr>
        <w:fldChar w:fldCharType="separate"/>
      </w:r>
      <w:r w:rsidR="00E90C47">
        <w:rPr>
          <w:noProof/>
        </w:rPr>
        <w:t>696</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lastRenderedPageBreak/>
        <w:t>Division 8—Employee entitlements contribution orders</w:t>
      </w:r>
      <w:r w:rsidRPr="00216591">
        <w:rPr>
          <w:b w:val="0"/>
          <w:noProof/>
          <w:sz w:val="18"/>
        </w:rPr>
        <w:tab/>
      </w:r>
      <w:r w:rsidRPr="00216591">
        <w:rPr>
          <w:b w:val="0"/>
          <w:noProof/>
          <w:sz w:val="18"/>
        </w:rPr>
        <w:fldChar w:fldCharType="begin"/>
      </w:r>
      <w:r w:rsidRPr="00216591">
        <w:rPr>
          <w:b w:val="0"/>
          <w:noProof/>
          <w:sz w:val="18"/>
        </w:rPr>
        <w:instrText xml:space="preserve"> PAGEREF _Toc117004744 \h </w:instrText>
      </w:r>
      <w:r w:rsidRPr="00216591">
        <w:rPr>
          <w:b w:val="0"/>
          <w:noProof/>
          <w:sz w:val="18"/>
        </w:rPr>
      </w:r>
      <w:r w:rsidRPr="00216591">
        <w:rPr>
          <w:b w:val="0"/>
          <w:noProof/>
          <w:sz w:val="18"/>
        </w:rPr>
        <w:fldChar w:fldCharType="separate"/>
      </w:r>
      <w:r w:rsidR="00E90C47">
        <w:rPr>
          <w:b w:val="0"/>
          <w:noProof/>
          <w:sz w:val="18"/>
        </w:rPr>
        <w:t>697</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588ZA</w:t>
      </w:r>
      <w:r>
        <w:rPr>
          <w:noProof/>
        </w:rPr>
        <w:tab/>
        <w:t>Employee entitlements contribution orders</w:t>
      </w:r>
      <w:r w:rsidRPr="00216591">
        <w:rPr>
          <w:noProof/>
        </w:rPr>
        <w:tab/>
      </w:r>
      <w:r w:rsidRPr="00216591">
        <w:rPr>
          <w:noProof/>
        </w:rPr>
        <w:fldChar w:fldCharType="begin"/>
      </w:r>
      <w:r w:rsidRPr="00216591">
        <w:rPr>
          <w:noProof/>
        </w:rPr>
        <w:instrText xml:space="preserve"> PAGEREF _Toc117004745 \h </w:instrText>
      </w:r>
      <w:r w:rsidRPr="00216591">
        <w:rPr>
          <w:noProof/>
        </w:rPr>
      </w:r>
      <w:r w:rsidRPr="00216591">
        <w:rPr>
          <w:noProof/>
        </w:rPr>
        <w:fldChar w:fldCharType="separate"/>
      </w:r>
      <w:r w:rsidR="00E90C47">
        <w:rPr>
          <w:noProof/>
        </w:rPr>
        <w:t>697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588ZB</w:t>
      </w:r>
      <w:r>
        <w:rPr>
          <w:noProof/>
        </w:rPr>
        <w:tab/>
        <w:t>Who may apply for an employee entitlements contribution order</w:t>
      </w:r>
      <w:r w:rsidRPr="00216591">
        <w:rPr>
          <w:noProof/>
        </w:rPr>
        <w:tab/>
      </w:r>
      <w:r w:rsidRPr="00216591">
        <w:rPr>
          <w:noProof/>
        </w:rPr>
        <w:fldChar w:fldCharType="begin"/>
      </w:r>
      <w:r w:rsidRPr="00216591">
        <w:rPr>
          <w:noProof/>
        </w:rPr>
        <w:instrText xml:space="preserve"> PAGEREF _Toc117004746 \h </w:instrText>
      </w:r>
      <w:r w:rsidRPr="00216591">
        <w:rPr>
          <w:noProof/>
        </w:rPr>
      </w:r>
      <w:r w:rsidRPr="00216591">
        <w:rPr>
          <w:noProof/>
        </w:rPr>
        <w:fldChar w:fldCharType="separate"/>
      </w:r>
      <w:r w:rsidR="00E90C47">
        <w:rPr>
          <w:noProof/>
        </w:rPr>
        <w:t>699</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5.8—Offences</w:t>
      </w:r>
      <w:r w:rsidRPr="00216591">
        <w:rPr>
          <w:b w:val="0"/>
          <w:noProof/>
          <w:sz w:val="18"/>
        </w:rPr>
        <w:tab/>
      </w:r>
      <w:r w:rsidRPr="00216591">
        <w:rPr>
          <w:b w:val="0"/>
          <w:noProof/>
          <w:sz w:val="18"/>
        </w:rPr>
        <w:fldChar w:fldCharType="begin"/>
      </w:r>
      <w:r w:rsidRPr="00216591">
        <w:rPr>
          <w:b w:val="0"/>
          <w:noProof/>
          <w:sz w:val="18"/>
        </w:rPr>
        <w:instrText xml:space="preserve"> PAGEREF _Toc117004747 \h </w:instrText>
      </w:r>
      <w:r w:rsidRPr="00216591">
        <w:rPr>
          <w:b w:val="0"/>
          <w:noProof/>
          <w:sz w:val="18"/>
        </w:rPr>
      </w:r>
      <w:r w:rsidRPr="00216591">
        <w:rPr>
          <w:b w:val="0"/>
          <w:noProof/>
          <w:sz w:val="18"/>
        </w:rPr>
        <w:fldChar w:fldCharType="separate"/>
      </w:r>
      <w:r w:rsidR="00E90C47">
        <w:rPr>
          <w:b w:val="0"/>
          <w:noProof/>
          <w:sz w:val="18"/>
        </w:rPr>
        <w:t>701</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216591">
        <w:rPr>
          <w:noProof/>
        </w:rPr>
        <w:tab/>
      </w:r>
      <w:r w:rsidRPr="00216591">
        <w:rPr>
          <w:noProof/>
        </w:rPr>
        <w:fldChar w:fldCharType="begin"/>
      </w:r>
      <w:r w:rsidRPr="00216591">
        <w:rPr>
          <w:noProof/>
        </w:rPr>
        <w:instrText xml:space="preserve"> PAGEREF _Toc117004748 \h </w:instrText>
      </w:r>
      <w:r w:rsidRPr="00216591">
        <w:rPr>
          <w:noProof/>
        </w:rPr>
      </w:r>
      <w:r w:rsidRPr="00216591">
        <w:rPr>
          <w:noProof/>
        </w:rPr>
        <w:fldChar w:fldCharType="separate"/>
      </w:r>
      <w:r w:rsidR="00E90C47">
        <w:rPr>
          <w:noProof/>
        </w:rPr>
        <w:t>701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216591">
        <w:rPr>
          <w:noProof/>
        </w:rPr>
        <w:tab/>
      </w:r>
      <w:r w:rsidRPr="00216591">
        <w:rPr>
          <w:noProof/>
        </w:rPr>
        <w:fldChar w:fldCharType="begin"/>
      </w:r>
      <w:r w:rsidRPr="00216591">
        <w:rPr>
          <w:noProof/>
        </w:rPr>
        <w:instrText xml:space="preserve"> PAGEREF _Toc117004749 \h </w:instrText>
      </w:r>
      <w:r w:rsidRPr="00216591">
        <w:rPr>
          <w:noProof/>
        </w:rPr>
      </w:r>
      <w:r w:rsidRPr="00216591">
        <w:rPr>
          <w:noProof/>
        </w:rPr>
        <w:fldChar w:fldCharType="separate"/>
      </w:r>
      <w:r w:rsidR="00E90C47">
        <w:rPr>
          <w:noProof/>
        </w:rPr>
        <w:t>705</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216591">
        <w:rPr>
          <w:noProof/>
        </w:rPr>
        <w:tab/>
      </w:r>
      <w:r w:rsidRPr="00216591">
        <w:rPr>
          <w:noProof/>
        </w:rPr>
        <w:fldChar w:fldCharType="begin"/>
      </w:r>
      <w:r w:rsidRPr="00216591">
        <w:rPr>
          <w:noProof/>
        </w:rPr>
        <w:instrText xml:space="preserve"> PAGEREF _Toc117004750 \h </w:instrText>
      </w:r>
      <w:r w:rsidRPr="00216591">
        <w:rPr>
          <w:noProof/>
        </w:rPr>
      </w:r>
      <w:r w:rsidRPr="00216591">
        <w:rPr>
          <w:noProof/>
        </w:rPr>
        <w:fldChar w:fldCharType="separate"/>
      </w:r>
      <w:r w:rsidR="00E90C47">
        <w:rPr>
          <w:noProof/>
        </w:rPr>
        <w:t>707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593</w:t>
      </w:r>
      <w:r>
        <w:rPr>
          <w:noProof/>
        </w:rPr>
        <w:tab/>
        <w:t>Powers of Court</w:t>
      </w:r>
      <w:r w:rsidRPr="00216591">
        <w:rPr>
          <w:noProof/>
        </w:rPr>
        <w:tab/>
      </w:r>
      <w:r w:rsidRPr="00216591">
        <w:rPr>
          <w:noProof/>
        </w:rPr>
        <w:fldChar w:fldCharType="begin"/>
      </w:r>
      <w:r w:rsidRPr="00216591">
        <w:rPr>
          <w:noProof/>
        </w:rPr>
        <w:instrText xml:space="preserve"> PAGEREF _Toc117004751 \h </w:instrText>
      </w:r>
      <w:r w:rsidRPr="00216591">
        <w:rPr>
          <w:noProof/>
        </w:rPr>
      </w:r>
      <w:r w:rsidRPr="00216591">
        <w:rPr>
          <w:noProof/>
        </w:rPr>
        <w:fldChar w:fldCharType="separate"/>
      </w:r>
      <w:r w:rsidR="00E90C47">
        <w:rPr>
          <w:noProof/>
        </w:rPr>
        <w:t>709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216591">
        <w:rPr>
          <w:noProof/>
        </w:rPr>
        <w:tab/>
      </w:r>
      <w:r w:rsidRPr="00216591">
        <w:rPr>
          <w:noProof/>
        </w:rPr>
        <w:fldChar w:fldCharType="begin"/>
      </w:r>
      <w:r w:rsidRPr="00216591">
        <w:rPr>
          <w:noProof/>
        </w:rPr>
        <w:instrText xml:space="preserve"> PAGEREF _Toc117004752 \h </w:instrText>
      </w:r>
      <w:r w:rsidRPr="00216591">
        <w:rPr>
          <w:noProof/>
        </w:rPr>
      </w:r>
      <w:r w:rsidRPr="00216591">
        <w:rPr>
          <w:noProof/>
        </w:rPr>
        <w:fldChar w:fldCharType="separate"/>
      </w:r>
      <w:r w:rsidR="00E90C47">
        <w:rPr>
          <w:noProof/>
        </w:rPr>
        <w:t>711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216591">
        <w:rPr>
          <w:noProof/>
        </w:rPr>
        <w:tab/>
      </w:r>
      <w:r w:rsidRPr="00216591">
        <w:rPr>
          <w:noProof/>
        </w:rPr>
        <w:fldChar w:fldCharType="begin"/>
      </w:r>
      <w:r w:rsidRPr="00216591">
        <w:rPr>
          <w:noProof/>
        </w:rPr>
        <w:instrText xml:space="preserve"> PAGEREF _Toc117004753 \h </w:instrText>
      </w:r>
      <w:r w:rsidRPr="00216591">
        <w:rPr>
          <w:noProof/>
        </w:rPr>
      </w:r>
      <w:r w:rsidRPr="00216591">
        <w:rPr>
          <w:noProof/>
        </w:rPr>
        <w:fldChar w:fldCharType="separate"/>
      </w:r>
      <w:r w:rsidR="00E90C47">
        <w:rPr>
          <w:noProof/>
        </w:rPr>
        <w:t>711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w:t>
      </w:r>
      <w:r>
        <w:rPr>
          <w:noProof/>
        </w:rPr>
        <w:tab/>
        <w:t>Frauds by officers</w:t>
      </w:r>
      <w:r w:rsidRPr="00216591">
        <w:rPr>
          <w:noProof/>
        </w:rPr>
        <w:tab/>
      </w:r>
      <w:r w:rsidRPr="00216591">
        <w:rPr>
          <w:noProof/>
        </w:rPr>
        <w:fldChar w:fldCharType="begin"/>
      </w:r>
      <w:r w:rsidRPr="00216591">
        <w:rPr>
          <w:noProof/>
        </w:rPr>
        <w:instrText xml:space="preserve"> PAGEREF _Toc117004754 \h </w:instrText>
      </w:r>
      <w:r w:rsidRPr="00216591">
        <w:rPr>
          <w:noProof/>
        </w:rPr>
      </w:r>
      <w:r w:rsidRPr="00216591">
        <w:rPr>
          <w:noProof/>
        </w:rPr>
        <w:fldChar w:fldCharType="separate"/>
      </w:r>
      <w:r w:rsidR="00E90C47">
        <w:rPr>
          <w:noProof/>
        </w:rPr>
        <w:t>712</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5.8A—Employee entitlements</w:t>
      </w:r>
      <w:r w:rsidRPr="00216591">
        <w:rPr>
          <w:b w:val="0"/>
          <w:noProof/>
          <w:sz w:val="18"/>
        </w:rPr>
        <w:tab/>
      </w:r>
      <w:r w:rsidRPr="00216591">
        <w:rPr>
          <w:b w:val="0"/>
          <w:noProof/>
          <w:sz w:val="18"/>
        </w:rPr>
        <w:fldChar w:fldCharType="begin"/>
      </w:r>
      <w:r w:rsidRPr="00216591">
        <w:rPr>
          <w:b w:val="0"/>
          <w:noProof/>
          <w:sz w:val="18"/>
        </w:rPr>
        <w:instrText xml:space="preserve"> PAGEREF _Toc117004755 \h </w:instrText>
      </w:r>
      <w:r w:rsidRPr="00216591">
        <w:rPr>
          <w:b w:val="0"/>
          <w:noProof/>
          <w:sz w:val="18"/>
        </w:rPr>
      </w:r>
      <w:r w:rsidRPr="00216591">
        <w:rPr>
          <w:b w:val="0"/>
          <w:noProof/>
          <w:sz w:val="18"/>
        </w:rPr>
        <w:fldChar w:fldCharType="separate"/>
      </w:r>
      <w:r w:rsidR="00E90C47">
        <w:rPr>
          <w:b w:val="0"/>
          <w:noProof/>
          <w:sz w:val="18"/>
        </w:rPr>
        <w:t>713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596AA</w:t>
      </w:r>
      <w:r>
        <w:rPr>
          <w:noProof/>
        </w:rPr>
        <w:tab/>
        <w:t>Objects and coverage of this Part</w:t>
      </w:r>
      <w:r w:rsidRPr="00216591">
        <w:rPr>
          <w:noProof/>
        </w:rPr>
        <w:tab/>
      </w:r>
      <w:r w:rsidRPr="00216591">
        <w:rPr>
          <w:noProof/>
        </w:rPr>
        <w:fldChar w:fldCharType="begin"/>
      </w:r>
      <w:r w:rsidRPr="00216591">
        <w:rPr>
          <w:noProof/>
        </w:rPr>
        <w:instrText xml:space="preserve"> PAGEREF _Toc117004756 \h </w:instrText>
      </w:r>
      <w:r w:rsidRPr="00216591">
        <w:rPr>
          <w:noProof/>
        </w:rPr>
      </w:r>
      <w:r w:rsidRPr="00216591">
        <w:rPr>
          <w:noProof/>
        </w:rPr>
        <w:fldChar w:fldCharType="separate"/>
      </w:r>
      <w:r w:rsidR="00E90C47">
        <w:rPr>
          <w:noProof/>
        </w:rPr>
        <w:t>713</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596AB</w:t>
      </w:r>
      <w:r>
        <w:rPr>
          <w:noProof/>
        </w:rPr>
        <w:tab/>
        <w:t>Relevant agreements or transactions that avoid employee entitlements—offences</w:t>
      </w:r>
      <w:r w:rsidRPr="00216591">
        <w:rPr>
          <w:noProof/>
        </w:rPr>
        <w:tab/>
      </w:r>
      <w:r w:rsidRPr="00216591">
        <w:rPr>
          <w:noProof/>
        </w:rPr>
        <w:fldChar w:fldCharType="begin"/>
      </w:r>
      <w:r w:rsidRPr="00216591">
        <w:rPr>
          <w:noProof/>
        </w:rPr>
        <w:instrText xml:space="preserve"> PAGEREF _Toc117004757 \h </w:instrText>
      </w:r>
      <w:r w:rsidRPr="00216591">
        <w:rPr>
          <w:noProof/>
        </w:rPr>
      </w:r>
      <w:r w:rsidRPr="00216591">
        <w:rPr>
          <w:noProof/>
        </w:rPr>
        <w:fldChar w:fldCharType="separate"/>
      </w:r>
      <w:r w:rsidR="00E90C47">
        <w:rPr>
          <w:noProof/>
        </w:rPr>
        <w:t>714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596AC</w:t>
      </w:r>
      <w:r>
        <w:rPr>
          <w:noProof/>
        </w:rPr>
        <w:tab/>
        <w:t>Relevant agreements or transactions that avoid employee entitlements—civil contraventions</w:t>
      </w:r>
      <w:r w:rsidRPr="00216591">
        <w:rPr>
          <w:noProof/>
        </w:rPr>
        <w:tab/>
      </w:r>
      <w:r w:rsidRPr="00216591">
        <w:rPr>
          <w:noProof/>
        </w:rPr>
        <w:fldChar w:fldCharType="begin"/>
      </w:r>
      <w:r w:rsidRPr="00216591">
        <w:rPr>
          <w:noProof/>
        </w:rPr>
        <w:instrText xml:space="preserve"> PAGEREF _Toc117004758 \h </w:instrText>
      </w:r>
      <w:r w:rsidRPr="00216591">
        <w:rPr>
          <w:noProof/>
        </w:rPr>
      </w:r>
      <w:r w:rsidRPr="00216591">
        <w:rPr>
          <w:noProof/>
        </w:rPr>
        <w:fldChar w:fldCharType="separate"/>
      </w:r>
      <w:r w:rsidR="00E90C47">
        <w:rPr>
          <w:noProof/>
        </w:rPr>
        <w:t>717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596ACA</w:t>
      </w:r>
      <w:r>
        <w:rPr>
          <w:noProof/>
        </w:rPr>
        <w:tab/>
        <w:t>Person who contravenes section 596AC liable to compensate for loss</w:t>
      </w:r>
      <w:r w:rsidRPr="00216591">
        <w:rPr>
          <w:noProof/>
        </w:rPr>
        <w:tab/>
      </w:r>
      <w:r w:rsidRPr="00216591">
        <w:rPr>
          <w:noProof/>
        </w:rPr>
        <w:fldChar w:fldCharType="begin"/>
      </w:r>
      <w:r w:rsidRPr="00216591">
        <w:rPr>
          <w:noProof/>
        </w:rPr>
        <w:instrText xml:space="preserve"> PAGEREF _Toc117004759 \h </w:instrText>
      </w:r>
      <w:r w:rsidRPr="00216591">
        <w:rPr>
          <w:noProof/>
        </w:rPr>
      </w:r>
      <w:r w:rsidRPr="00216591">
        <w:rPr>
          <w:noProof/>
        </w:rPr>
        <w:fldChar w:fldCharType="separate"/>
      </w:r>
      <w:r w:rsidR="00E90C47">
        <w:rPr>
          <w:noProof/>
        </w:rPr>
        <w:t>720</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216591">
        <w:rPr>
          <w:noProof/>
        </w:rPr>
        <w:tab/>
      </w:r>
      <w:r w:rsidRPr="00216591">
        <w:rPr>
          <w:noProof/>
        </w:rPr>
        <w:fldChar w:fldCharType="begin"/>
      </w:r>
      <w:r w:rsidRPr="00216591">
        <w:rPr>
          <w:noProof/>
        </w:rPr>
        <w:instrText xml:space="preserve"> PAGEREF _Toc117004760 \h </w:instrText>
      </w:r>
      <w:r w:rsidRPr="00216591">
        <w:rPr>
          <w:noProof/>
        </w:rPr>
      </w:r>
      <w:r w:rsidRPr="00216591">
        <w:rPr>
          <w:noProof/>
        </w:rPr>
        <w:fldChar w:fldCharType="separate"/>
      </w:r>
      <w:r w:rsidR="00E90C47">
        <w:rPr>
          <w:noProof/>
        </w:rPr>
        <w:t>721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596AE</w:t>
      </w:r>
      <w:r>
        <w:rPr>
          <w:noProof/>
        </w:rPr>
        <w:tab/>
        <w:t>Effect of section 596ACA</w:t>
      </w:r>
      <w:r w:rsidRPr="00216591">
        <w:rPr>
          <w:noProof/>
        </w:rPr>
        <w:tab/>
      </w:r>
      <w:r w:rsidRPr="00216591">
        <w:rPr>
          <w:noProof/>
        </w:rPr>
        <w:fldChar w:fldCharType="begin"/>
      </w:r>
      <w:r w:rsidRPr="00216591">
        <w:rPr>
          <w:noProof/>
        </w:rPr>
        <w:instrText xml:space="preserve"> PAGEREF _Toc117004761 \h </w:instrText>
      </w:r>
      <w:r w:rsidRPr="00216591">
        <w:rPr>
          <w:noProof/>
        </w:rPr>
      </w:r>
      <w:r w:rsidRPr="00216591">
        <w:rPr>
          <w:noProof/>
        </w:rPr>
        <w:fldChar w:fldCharType="separate"/>
      </w:r>
      <w:r w:rsidR="00E90C47">
        <w:rPr>
          <w:noProof/>
        </w:rPr>
        <w:t>721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596AF</w:t>
      </w:r>
      <w:r>
        <w:rPr>
          <w:noProof/>
        </w:rPr>
        <w:tab/>
        <w:t>Proceedings for compensation</w:t>
      </w:r>
      <w:r w:rsidRPr="00216591">
        <w:rPr>
          <w:noProof/>
        </w:rPr>
        <w:tab/>
      </w:r>
      <w:r w:rsidRPr="00216591">
        <w:rPr>
          <w:noProof/>
        </w:rPr>
        <w:fldChar w:fldCharType="begin"/>
      </w:r>
      <w:r w:rsidRPr="00216591">
        <w:rPr>
          <w:noProof/>
        </w:rPr>
        <w:instrText xml:space="preserve"> PAGEREF _Toc117004762 \h </w:instrText>
      </w:r>
      <w:r w:rsidRPr="00216591">
        <w:rPr>
          <w:noProof/>
        </w:rPr>
      </w:r>
      <w:r w:rsidRPr="00216591">
        <w:rPr>
          <w:noProof/>
        </w:rPr>
        <w:fldChar w:fldCharType="separate"/>
      </w:r>
      <w:r w:rsidR="00E90C47">
        <w:rPr>
          <w:noProof/>
        </w:rPr>
        <w:t>722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596AG</w:t>
      </w:r>
      <w:r>
        <w:rPr>
          <w:noProof/>
        </w:rPr>
        <w:tab/>
        <w:t>Events preventing proceedings</w:t>
      </w:r>
      <w:r w:rsidRPr="00216591">
        <w:rPr>
          <w:noProof/>
        </w:rPr>
        <w:tab/>
      </w:r>
      <w:r w:rsidRPr="00216591">
        <w:rPr>
          <w:noProof/>
        </w:rPr>
        <w:fldChar w:fldCharType="begin"/>
      </w:r>
      <w:r w:rsidRPr="00216591">
        <w:rPr>
          <w:noProof/>
        </w:rPr>
        <w:instrText xml:space="preserve"> PAGEREF _Toc117004763 \h </w:instrText>
      </w:r>
      <w:r w:rsidRPr="00216591">
        <w:rPr>
          <w:noProof/>
        </w:rPr>
      </w:r>
      <w:r w:rsidRPr="00216591">
        <w:rPr>
          <w:noProof/>
        </w:rPr>
        <w:fldChar w:fldCharType="separate"/>
      </w:r>
      <w:r w:rsidR="00E90C47">
        <w:rPr>
          <w:noProof/>
        </w:rPr>
        <w:t>724</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596AH</w:t>
      </w:r>
      <w:r>
        <w:rPr>
          <w:noProof/>
        </w:rPr>
        <w:tab/>
        <w:t>Joining parties to proceedings</w:t>
      </w:r>
      <w:r w:rsidRPr="00216591">
        <w:rPr>
          <w:noProof/>
        </w:rPr>
        <w:tab/>
      </w:r>
      <w:r w:rsidRPr="00216591">
        <w:rPr>
          <w:noProof/>
        </w:rPr>
        <w:fldChar w:fldCharType="begin"/>
      </w:r>
      <w:r w:rsidRPr="00216591">
        <w:rPr>
          <w:noProof/>
        </w:rPr>
        <w:instrText xml:space="preserve"> PAGEREF _Toc117004764 \h </w:instrText>
      </w:r>
      <w:r w:rsidRPr="00216591">
        <w:rPr>
          <w:noProof/>
        </w:rPr>
      </w:r>
      <w:r w:rsidRPr="00216591">
        <w:rPr>
          <w:noProof/>
        </w:rPr>
        <w:fldChar w:fldCharType="separate"/>
      </w:r>
      <w:r w:rsidR="00E90C47">
        <w:rPr>
          <w:noProof/>
        </w:rPr>
        <w:t>724</w:t>
      </w:r>
      <w:r w:rsidRPr="00216591">
        <w:rPr>
          <w:noProof/>
        </w:rPr>
        <w:fldChar w:fldCharType="end"/>
      </w:r>
    </w:p>
    <w:p w:rsidR="00216591" w:rsidRDefault="00216591">
      <w:pPr>
        <w:pStyle w:val="TOC2"/>
        <w:rPr>
          <w:rFonts w:asciiTheme="minorHAnsi" w:eastAsiaTheme="minorEastAsia" w:hAnsiTheme="minorHAnsi" w:cstheme="minorBidi"/>
          <w:b w:val="0"/>
          <w:noProof/>
          <w:kern w:val="0"/>
          <w:sz w:val="22"/>
          <w:szCs w:val="22"/>
        </w:rPr>
      </w:pPr>
      <w:r>
        <w:rPr>
          <w:noProof/>
        </w:rPr>
        <w:t>Part 5.9—Miscellaneous</w:t>
      </w:r>
      <w:r w:rsidRPr="00216591">
        <w:rPr>
          <w:b w:val="0"/>
          <w:noProof/>
          <w:sz w:val="18"/>
        </w:rPr>
        <w:tab/>
      </w:r>
      <w:r w:rsidRPr="00216591">
        <w:rPr>
          <w:b w:val="0"/>
          <w:noProof/>
          <w:sz w:val="18"/>
        </w:rPr>
        <w:fldChar w:fldCharType="begin"/>
      </w:r>
      <w:r w:rsidRPr="00216591">
        <w:rPr>
          <w:b w:val="0"/>
          <w:noProof/>
          <w:sz w:val="18"/>
        </w:rPr>
        <w:instrText xml:space="preserve"> PAGEREF _Toc117004765 \h </w:instrText>
      </w:r>
      <w:r w:rsidRPr="00216591">
        <w:rPr>
          <w:b w:val="0"/>
          <w:noProof/>
          <w:sz w:val="18"/>
        </w:rPr>
      </w:r>
      <w:r w:rsidRPr="00216591">
        <w:rPr>
          <w:b w:val="0"/>
          <w:noProof/>
          <w:sz w:val="18"/>
        </w:rPr>
        <w:fldChar w:fldCharType="separate"/>
      </w:r>
      <w:r w:rsidR="00E90C47">
        <w:rPr>
          <w:b w:val="0"/>
          <w:noProof/>
          <w:sz w:val="18"/>
        </w:rPr>
        <w:t>726</w:t>
      </w:r>
      <w:r w:rsidRPr="00216591">
        <w:rPr>
          <w:b w:val="0"/>
          <w:noProof/>
          <w:sz w:val="18"/>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1—Examining a person about a corporation</w:t>
      </w:r>
      <w:r w:rsidRPr="00216591">
        <w:rPr>
          <w:b w:val="0"/>
          <w:noProof/>
          <w:sz w:val="18"/>
        </w:rPr>
        <w:tab/>
      </w:r>
      <w:r w:rsidRPr="00216591">
        <w:rPr>
          <w:b w:val="0"/>
          <w:noProof/>
          <w:sz w:val="18"/>
        </w:rPr>
        <w:fldChar w:fldCharType="begin"/>
      </w:r>
      <w:r w:rsidRPr="00216591">
        <w:rPr>
          <w:b w:val="0"/>
          <w:noProof/>
          <w:sz w:val="18"/>
        </w:rPr>
        <w:instrText xml:space="preserve"> PAGEREF _Toc117004766 \h </w:instrText>
      </w:r>
      <w:r w:rsidRPr="00216591">
        <w:rPr>
          <w:b w:val="0"/>
          <w:noProof/>
          <w:sz w:val="18"/>
        </w:rPr>
      </w:r>
      <w:r w:rsidRPr="00216591">
        <w:rPr>
          <w:b w:val="0"/>
          <w:noProof/>
          <w:sz w:val="18"/>
        </w:rPr>
        <w:fldChar w:fldCharType="separate"/>
      </w:r>
      <w:r w:rsidR="00E90C47">
        <w:rPr>
          <w:b w:val="0"/>
          <w:noProof/>
          <w:sz w:val="18"/>
        </w:rPr>
        <w:t>726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216591">
        <w:rPr>
          <w:noProof/>
        </w:rPr>
        <w:tab/>
      </w:r>
      <w:r w:rsidRPr="00216591">
        <w:rPr>
          <w:noProof/>
        </w:rPr>
        <w:fldChar w:fldCharType="begin"/>
      </w:r>
      <w:r w:rsidRPr="00216591">
        <w:rPr>
          <w:noProof/>
        </w:rPr>
        <w:instrText xml:space="preserve"> PAGEREF _Toc117004767 \h </w:instrText>
      </w:r>
      <w:r w:rsidRPr="00216591">
        <w:rPr>
          <w:noProof/>
        </w:rPr>
      </w:r>
      <w:r w:rsidRPr="00216591">
        <w:rPr>
          <w:noProof/>
        </w:rPr>
        <w:fldChar w:fldCharType="separate"/>
      </w:r>
      <w:r w:rsidR="00E90C47">
        <w:rPr>
          <w:noProof/>
        </w:rPr>
        <w:t>726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216591">
        <w:rPr>
          <w:noProof/>
        </w:rPr>
        <w:tab/>
      </w:r>
      <w:r w:rsidRPr="00216591">
        <w:rPr>
          <w:noProof/>
        </w:rPr>
        <w:fldChar w:fldCharType="begin"/>
      </w:r>
      <w:r w:rsidRPr="00216591">
        <w:rPr>
          <w:noProof/>
        </w:rPr>
        <w:instrText xml:space="preserve"> PAGEREF _Toc117004768 \h </w:instrText>
      </w:r>
      <w:r w:rsidRPr="00216591">
        <w:rPr>
          <w:noProof/>
        </w:rPr>
      </w:r>
      <w:r w:rsidRPr="00216591">
        <w:rPr>
          <w:noProof/>
        </w:rPr>
        <w:fldChar w:fldCharType="separate"/>
      </w:r>
      <w:r w:rsidR="00E90C47">
        <w:rPr>
          <w:noProof/>
        </w:rPr>
        <w:t>727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216591">
        <w:rPr>
          <w:noProof/>
        </w:rPr>
        <w:tab/>
      </w:r>
      <w:r w:rsidRPr="00216591">
        <w:rPr>
          <w:noProof/>
        </w:rPr>
        <w:fldChar w:fldCharType="begin"/>
      </w:r>
      <w:r w:rsidRPr="00216591">
        <w:rPr>
          <w:noProof/>
        </w:rPr>
        <w:instrText xml:space="preserve"> PAGEREF _Toc117004769 \h </w:instrText>
      </w:r>
      <w:r w:rsidRPr="00216591">
        <w:rPr>
          <w:noProof/>
        </w:rPr>
      </w:r>
      <w:r w:rsidRPr="00216591">
        <w:rPr>
          <w:noProof/>
        </w:rPr>
        <w:fldChar w:fldCharType="separate"/>
      </w:r>
      <w:r w:rsidR="00E90C47">
        <w:rPr>
          <w:noProof/>
        </w:rPr>
        <w:t>727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216591">
        <w:rPr>
          <w:noProof/>
        </w:rPr>
        <w:tab/>
      </w:r>
      <w:r w:rsidRPr="00216591">
        <w:rPr>
          <w:noProof/>
        </w:rPr>
        <w:fldChar w:fldCharType="begin"/>
      </w:r>
      <w:r w:rsidRPr="00216591">
        <w:rPr>
          <w:noProof/>
        </w:rPr>
        <w:instrText xml:space="preserve"> PAGEREF _Toc117004770 \h </w:instrText>
      </w:r>
      <w:r w:rsidRPr="00216591">
        <w:rPr>
          <w:noProof/>
        </w:rPr>
      </w:r>
      <w:r w:rsidRPr="00216591">
        <w:rPr>
          <w:noProof/>
        </w:rPr>
        <w:fldChar w:fldCharType="separate"/>
      </w:r>
      <w:r w:rsidR="00E90C47">
        <w:rPr>
          <w:noProof/>
        </w:rPr>
        <w:t>727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216591">
        <w:rPr>
          <w:noProof/>
        </w:rPr>
        <w:tab/>
      </w:r>
      <w:r w:rsidRPr="00216591">
        <w:rPr>
          <w:noProof/>
        </w:rPr>
        <w:fldChar w:fldCharType="begin"/>
      </w:r>
      <w:r w:rsidRPr="00216591">
        <w:rPr>
          <w:noProof/>
        </w:rPr>
        <w:instrText xml:space="preserve"> PAGEREF _Toc117004771 \h </w:instrText>
      </w:r>
      <w:r w:rsidRPr="00216591">
        <w:rPr>
          <w:noProof/>
        </w:rPr>
      </w:r>
      <w:r w:rsidRPr="00216591">
        <w:rPr>
          <w:noProof/>
        </w:rPr>
        <w:fldChar w:fldCharType="separate"/>
      </w:r>
      <w:r w:rsidR="00E90C47">
        <w:rPr>
          <w:noProof/>
        </w:rPr>
        <w:t>728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216591">
        <w:rPr>
          <w:noProof/>
        </w:rPr>
        <w:tab/>
      </w:r>
      <w:r w:rsidRPr="00216591">
        <w:rPr>
          <w:noProof/>
        </w:rPr>
        <w:fldChar w:fldCharType="begin"/>
      </w:r>
      <w:r w:rsidRPr="00216591">
        <w:rPr>
          <w:noProof/>
        </w:rPr>
        <w:instrText xml:space="preserve"> PAGEREF _Toc117004772 \h </w:instrText>
      </w:r>
      <w:r w:rsidRPr="00216591">
        <w:rPr>
          <w:noProof/>
        </w:rPr>
      </w:r>
      <w:r w:rsidRPr="00216591">
        <w:rPr>
          <w:noProof/>
        </w:rPr>
        <w:fldChar w:fldCharType="separate"/>
      </w:r>
      <w:r w:rsidR="00E90C47">
        <w:rPr>
          <w:noProof/>
        </w:rPr>
        <w:t>728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216591">
        <w:rPr>
          <w:noProof/>
        </w:rPr>
        <w:tab/>
      </w:r>
      <w:r w:rsidRPr="00216591">
        <w:rPr>
          <w:noProof/>
        </w:rPr>
        <w:fldChar w:fldCharType="begin"/>
      </w:r>
      <w:r w:rsidRPr="00216591">
        <w:rPr>
          <w:noProof/>
        </w:rPr>
        <w:instrText xml:space="preserve"> PAGEREF _Toc117004773 \h </w:instrText>
      </w:r>
      <w:r w:rsidRPr="00216591">
        <w:rPr>
          <w:noProof/>
        </w:rPr>
      </w:r>
      <w:r w:rsidRPr="00216591">
        <w:rPr>
          <w:noProof/>
        </w:rPr>
        <w:fldChar w:fldCharType="separate"/>
      </w:r>
      <w:r w:rsidR="00E90C47">
        <w:rPr>
          <w:noProof/>
        </w:rPr>
        <w:t>729</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216591">
        <w:rPr>
          <w:noProof/>
        </w:rPr>
        <w:tab/>
      </w:r>
      <w:r w:rsidRPr="00216591">
        <w:rPr>
          <w:noProof/>
        </w:rPr>
        <w:fldChar w:fldCharType="begin"/>
      </w:r>
      <w:r w:rsidRPr="00216591">
        <w:rPr>
          <w:noProof/>
        </w:rPr>
        <w:instrText xml:space="preserve"> PAGEREF _Toc117004774 \h </w:instrText>
      </w:r>
      <w:r w:rsidRPr="00216591">
        <w:rPr>
          <w:noProof/>
        </w:rPr>
      </w:r>
      <w:r w:rsidRPr="00216591">
        <w:rPr>
          <w:noProof/>
        </w:rPr>
        <w:fldChar w:fldCharType="separate"/>
      </w:r>
      <w:r w:rsidR="00E90C47">
        <w:rPr>
          <w:noProof/>
        </w:rPr>
        <w:t>732</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lastRenderedPageBreak/>
        <w:t>597B</w:t>
      </w:r>
      <w:r>
        <w:rPr>
          <w:noProof/>
        </w:rPr>
        <w:tab/>
        <w:t>Costs of unnecessary examination or affidavit</w:t>
      </w:r>
      <w:r w:rsidRPr="00216591">
        <w:rPr>
          <w:noProof/>
        </w:rPr>
        <w:tab/>
      </w:r>
      <w:r w:rsidRPr="00216591">
        <w:rPr>
          <w:noProof/>
        </w:rPr>
        <w:fldChar w:fldCharType="begin"/>
      </w:r>
      <w:r w:rsidRPr="00216591">
        <w:rPr>
          <w:noProof/>
        </w:rPr>
        <w:instrText xml:space="preserve"> PAGEREF _Toc117004775 \h </w:instrText>
      </w:r>
      <w:r w:rsidRPr="00216591">
        <w:rPr>
          <w:noProof/>
        </w:rPr>
      </w:r>
      <w:r w:rsidRPr="00216591">
        <w:rPr>
          <w:noProof/>
        </w:rPr>
        <w:fldChar w:fldCharType="separate"/>
      </w:r>
      <w:r w:rsidR="00E90C47">
        <w:rPr>
          <w:noProof/>
        </w:rPr>
        <w:t>733</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216591">
        <w:rPr>
          <w:b w:val="0"/>
          <w:noProof/>
          <w:sz w:val="18"/>
        </w:rPr>
        <w:tab/>
      </w:r>
      <w:r w:rsidRPr="00216591">
        <w:rPr>
          <w:b w:val="0"/>
          <w:noProof/>
          <w:sz w:val="18"/>
        </w:rPr>
        <w:fldChar w:fldCharType="begin"/>
      </w:r>
      <w:r w:rsidRPr="00216591">
        <w:rPr>
          <w:b w:val="0"/>
          <w:noProof/>
          <w:sz w:val="18"/>
        </w:rPr>
        <w:instrText xml:space="preserve"> PAGEREF _Toc117004776 \h </w:instrText>
      </w:r>
      <w:r w:rsidRPr="00216591">
        <w:rPr>
          <w:b w:val="0"/>
          <w:noProof/>
          <w:sz w:val="18"/>
        </w:rPr>
      </w:r>
      <w:r w:rsidRPr="00216591">
        <w:rPr>
          <w:b w:val="0"/>
          <w:noProof/>
          <w:sz w:val="18"/>
        </w:rPr>
        <w:fldChar w:fldCharType="separate"/>
      </w:r>
      <w:r w:rsidR="00E90C47">
        <w:rPr>
          <w:b w:val="0"/>
          <w:noProof/>
          <w:sz w:val="18"/>
        </w:rPr>
        <w:t>734</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216591">
        <w:rPr>
          <w:noProof/>
        </w:rPr>
        <w:tab/>
      </w:r>
      <w:r w:rsidRPr="00216591">
        <w:rPr>
          <w:noProof/>
        </w:rPr>
        <w:fldChar w:fldCharType="begin"/>
      </w:r>
      <w:r w:rsidRPr="00216591">
        <w:rPr>
          <w:noProof/>
        </w:rPr>
        <w:instrText xml:space="preserve"> PAGEREF _Toc117004777 \h </w:instrText>
      </w:r>
      <w:r w:rsidRPr="00216591">
        <w:rPr>
          <w:noProof/>
        </w:rPr>
      </w:r>
      <w:r w:rsidRPr="00216591">
        <w:rPr>
          <w:noProof/>
        </w:rPr>
        <w:fldChar w:fldCharType="separate"/>
      </w:r>
      <w:r w:rsidR="00E90C47">
        <w:rPr>
          <w:noProof/>
        </w:rPr>
        <w:t>734</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216591">
        <w:rPr>
          <w:b w:val="0"/>
          <w:noProof/>
          <w:sz w:val="18"/>
        </w:rPr>
        <w:tab/>
      </w:r>
      <w:r w:rsidRPr="00216591">
        <w:rPr>
          <w:b w:val="0"/>
          <w:noProof/>
          <w:sz w:val="18"/>
        </w:rPr>
        <w:fldChar w:fldCharType="begin"/>
      </w:r>
      <w:r w:rsidRPr="00216591">
        <w:rPr>
          <w:b w:val="0"/>
          <w:noProof/>
          <w:sz w:val="18"/>
        </w:rPr>
        <w:instrText xml:space="preserve"> PAGEREF _Toc117004778 \h </w:instrText>
      </w:r>
      <w:r w:rsidRPr="00216591">
        <w:rPr>
          <w:b w:val="0"/>
          <w:noProof/>
          <w:sz w:val="18"/>
        </w:rPr>
      </w:r>
      <w:r w:rsidRPr="00216591">
        <w:rPr>
          <w:b w:val="0"/>
          <w:noProof/>
          <w:sz w:val="18"/>
        </w:rPr>
        <w:fldChar w:fldCharType="separate"/>
      </w:r>
      <w:r w:rsidR="00E90C47">
        <w:rPr>
          <w:b w:val="0"/>
          <w:noProof/>
          <w:sz w:val="18"/>
        </w:rPr>
        <w:t>736</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599</w:t>
      </w:r>
      <w:r>
        <w:rPr>
          <w:noProof/>
        </w:rPr>
        <w:tab/>
        <w:t>Appeals from decisions of receivers etc.</w:t>
      </w:r>
      <w:r w:rsidRPr="00216591">
        <w:rPr>
          <w:noProof/>
        </w:rPr>
        <w:tab/>
      </w:r>
      <w:r w:rsidRPr="00216591">
        <w:rPr>
          <w:noProof/>
        </w:rPr>
        <w:fldChar w:fldCharType="begin"/>
      </w:r>
      <w:r w:rsidRPr="00216591">
        <w:rPr>
          <w:noProof/>
        </w:rPr>
        <w:instrText xml:space="preserve"> PAGEREF _Toc117004779 \h </w:instrText>
      </w:r>
      <w:r w:rsidRPr="00216591">
        <w:rPr>
          <w:noProof/>
        </w:rPr>
      </w:r>
      <w:r w:rsidRPr="00216591">
        <w:rPr>
          <w:noProof/>
        </w:rPr>
        <w:fldChar w:fldCharType="separate"/>
      </w:r>
      <w:r w:rsidR="00E90C47">
        <w:rPr>
          <w:noProof/>
        </w:rPr>
        <w:t>736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216591">
        <w:rPr>
          <w:noProof/>
        </w:rPr>
        <w:tab/>
      </w:r>
      <w:r w:rsidRPr="00216591">
        <w:rPr>
          <w:noProof/>
        </w:rPr>
        <w:fldChar w:fldCharType="begin"/>
      </w:r>
      <w:r w:rsidRPr="00216591">
        <w:rPr>
          <w:noProof/>
        </w:rPr>
        <w:instrText xml:space="preserve"> PAGEREF _Toc117004780 \h </w:instrText>
      </w:r>
      <w:r w:rsidRPr="00216591">
        <w:rPr>
          <w:noProof/>
        </w:rPr>
      </w:r>
      <w:r w:rsidRPr="00216591">
        <w:rPr>
          <w:noProof/>
        </w:rPr>
        <w:fldChar w:fldCharType="separate"/>
      </w:r>
      <w:r w:rsidR="00E90C47">
        <w:rPr>
          <w:noProof/>
        </w:rPr>
        <w:t>736</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216591">
        <w:rPr>
          <w:noProof/>
        </w:rPr>
        <w:tab/>
      </w:r>
      <w:r w:rsidRPr="00216591">
        <w:rPr>
          <w:noProof/>
        </w:rPr>
        <w:fldChar w:fldCharType="begin"/>
      </w:r>
      <w:r w:rsidRPr="00216591">
        <w:rPr>
          <w:noProof/>
        </w:rPr>
        <w:instrText xml:space="preserve"> PAGEREF _Toc117004781 \h </w:instrText>
      </w:r>
      <w:r w:rsidRPr="00216591">
        <w:rPr>
          <w:noProof/>
        </w:rPr>
      </w:r>
      <w:r w:rsidRPr="00216591">
        <w:rPr>
          <w:noProof/>
        </w:rPr>
        <w:fldChar w:fldCharType="separate"/>
      </w:r>
      <w:r w:rsidR="00E90C47">
        <w:rPr>
          <w:noProof/>
        </w:rPr>
        <w:t>737</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600G</w:t>
      </w:r>
      <w:r>
        <w:rPr>
          <w:noProof/>
        </w:rPr>
        <w:tab/>
        <w:t>Electronic communication of documents</w:t>
      </w:r>
      <w:r w:rsidRPr="00216591">
        <w:rPr>
          <w:noProof/>
        </w:rPr>
        <w:tab/>
      </w:r>
      <w:r w:rsidRPr="00216591">
        <w:rPr>
          <w:noProof/>
        </w:rPr>
        <w:fldChar w:fldCharType="begin"/>
      </w:r>
      <w:r w:rsidRPr="00216591">
        <w:rPr>
          <w:noProof/>
        </w:rPr>
        <w:instrText xml:space="preserve"> PAGEREF _Toc117004782 \h </w:instrText>
      </w:r>
      <w:r w:rsidRPr="00216591">
        <w:rPr>
          <w:noProof/>
        </w:rPr>
      </w:r>
      <w:r w:rsidRPr="00216591">
        <w:rPr>
          <w:noProof/>
        </w:rPr>
        <w:fldChar w:fldCharType="separate"/>
      </w:r>
      <w:r w:rsidR="00E90C47">
        <w:rPr>
          <w:noProof/>
        </w:rPr>
        <w:t>738</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216591">
        <w:rPr>
          <w:noProof/>
        </w:rPr>
        <w:tab/>
      </w:r>
      <w:r w:rsidRPr="00216591">
        <w:rPr>
          <w:noProof/>
        </w:rPr>
        <w:fldChar w:fldCharType="begin"/>
      </w:r>
      <w:r w:rsidRPr="00216591">
        <w:rPr>
          <w:noProof/>
        </w:rPr>
        <w:instrText xml:space="preserve"> PAGEREF _Toc117004783 \h </w:instrText>
      </w:r>
      <w:r w:rsidRPr="00216591">
        <w:rPr>
          <w:noProof/>
        </w:rPr>
      </w:r>
      <w:r w:rsidRPr="00216591">
        <w:rPr>
          <w:noProof/>
        </w:rPr>
        <w:fldChar w:fldCharType="separate"/>
      </w:r>
      <w:r w:rsidR="00E90C47">
        <w:rPr>
          <w:noProof/>
        </w:rPr>
        <w:t>741</w:t>
      </w:r>
      <w:r w:rsidRPr="00216591">
        <w:rPr>
          <w:noProof/>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600J</w:t>
      </w:r>
      <w:r>
        <w:rPr>
          <w:noProof/>
        </w:rPr>
        <w:tab/>
        <w:t>Acts of external administrator valid etc.</w:t>
      </w:r>
      <w:r w:rsidRPr="00216591">
        <w:rPr>
          <w:noProof/>
        </w:rPr>
        <w:tab/>
      </w:r>
      <w:r w:rsidRPr="00216591">
        <w:rPr>
          <w:noProof/>
        </w:rPr>
        <w:fldChar w:fldCharType="begin"/>
      </w:r>
      <w:r w:rsidRPr="00216591">
        <w:rPr>
          <w:noProof/>
        </w:rPr>
        <w:instrText xml:space="preserve"> PAGEREF _Toc117004784 \h </w:instrText>
      </w:r>
      <w:r w:rsidRPr="00216591">
        <w:rPr>
          <w:noProof/>
        </w:rPr>
      </w:r>
      <w:r w:rsidRPr="00216591">
        <w:rPr>
          <w:noProof/>
        </w:rPr>
        <w:fldChar w:fldCharType="separate"/>
      </w:r>
      <w:r w:rsidR="00E90C47">
        <w:rPr>
          <w:noProof/>
        </w:rPr>
        <w:t>742</w:t>
      </w:r>
      <w:r w:rsidRPr="00216591">
        <w:rPr>
          <w:noProof/>
        </w:rPr>
        <w:fldChar w:fldCharType="end"/>
      </w:r>
    </w:p>
    <w:p w:rsidR="00216591" w:rsidRDefault="00216591">
      <w:pPr>
        <w:pStyle w:val="TOC3"/>
        <w:rPr>
          <w:rFonts w:asciiTheme="minorHAnsi" w:eastAsiaTheme="minorEastAsia" w:hAnsiTheme="minorHAnsi" w:cstheme="minorBidi"/>
          <w:b w:val="0"/>
          <w:noProof/>
          <w:kern w:val="0"/>
          <w:szCs w:val="22"/>
        </w:rPr>
      </w:pPr>
      <w:r>
        <w:rPr>
          <w:noProof/>
        </w:rPr>
        <w:t>Division 4—Insolvency Practice Schedule (Corporations)</w:t>
      </w:r>
      <w:r w:rsidRPr="00216591">
        <w:rPr>
          <w:b w:val="0"/>
          <w:noProof/>
          <w:sz w:val="18"/>
        </w:rPr>
        <w:tab/>
      </w:r>
      <w:r w:rsidRPr="00216591">
        <w:rPr>
          <w:b w:val="0"/>
          <w:noProof/>
          <w:sz w:val="18"/>
        </w:rPr>
        <w:fldChar w:fldCharType="begin"/>
      </w:r>
      <w:r w:rsidRPr="00216591">
        <w:rPr>
          <w:b w:val="0"/>
          <w:noProof/>
          <w:sz w:val="18"/>
        </w:rPr>
        <w:instrText xml:space="preserve"> PAGEREF _Toc117004785 \h </w:instrText>
      </w:r>
      <w:r w:rsidRPr="00216591">
        <w:rPr>
          <w:b w:val="0"/>
          <w:noProof/>
          <w:sz w:val="18"/>
        </w:rPr>
      </w:r>
      <w:r w:rsidRPr="00216591">
        <w:rPr>
          <w:b w:val="0"/>
          <w:noProof/>
          <w:sz w:val="18"/>
        </w:rPr>
        <w:fldChar w:fldCharType="separate"/>
      </w:r>
      <w:r w:rsidR="00E90C47">
        <w:rPr>
          <w:b w:val="0"/>
          <w:noProof/>
          <w:sz w:val="18"/>
        </w:rPr>
        <w:t>743</w:t>
      </w:r>
      <w:r w:rsidRPr="00216591">
        <w:rPr>
          <w:b w:val="0"/>
          <w:noProof/>
          <w:sz w:val="18"/>
        </w:rPr>
        <w:fldChar w:fldCharType="end"/>
      </w:r>
    </w:p>
    <w:p w:rsidR="00216591" w:rsidRDefault="00216591">
      <w:pPr>
        <w:pStyle w:val="TOC5"/>
        <w:rPr>
          <w:rFonts w:asciiTheme="minorHAnsi" w:eastAsiaTheme="minorEastAsia" w:hAnsiTheme="minorHAnsi" w:cstheme="minorBidi"/>
          <w:noProof/>
          <w:kern w:val="0"/>
          <w:sz w:val="22"/>
          <w:szCs w:val="22"/>
        </w:rPr>
      </w:pPr>
      <w:r>
        <w:rPr>
          <w:noProof/>
        </w:rPr>
        <w:t>600K</w:t>
      </w:r>
      <w:r>
        <w:rPr>
          <w:noProof/>
        </w:rPr>
        <w:tab/>
        <w:t>Insolvency Practice Schedule (Corporations)</w:t>
      </w:r>
      <w:r w:rsidRPr="00216591">
        <w:rPr>
          <w:noProof/>
        </w:rPr>
        <w:tab/>
      </w:r>
      <w:r w:rsidRPr="00216591">
        <w:rPr>
          <w:noProof/>
        </w:rPr>
        <w:fldChar w:fldCharType="begin"/>
      </w:r>
      <w:r w:rsidRPr="00216591">
        <w:rPr>
          <w:noProof/>
        </w:rPr>
        <w:instrText xml:space="preserve"> PAGEREF _Toc117004786 \h </w:instrText>
      </w:r>
      <w:r w:rsidRPr="00216591">
        <w:rPr>
          <w:noProof/>
        </w:rPr>
      </w:r>
      <w:r w:rsidRPr="00216591">
        <w:rPr>
          <w:noProof/>
        </w:rPr>
        <w:fldChar w:fldCharType="separate"/>
      </w:r>
      <w:r w:rsidR="00E90C47">
        <w:rPr>
          <w:noProof/>
        </w:rPr>
        <w:t>743</w:t>
      </w:r>
      <w:r w:rsidRPr="00216591">
        <w:rPr>
          <w:noProof/>
        </w:rPr>
        <w:fldChar w:fldCharType="end"/>
      </w:r>
    </w:p>
    <w:p w:rsidR="00B137C7" w:rsidRPr="00393F56" w:rsidRDefault="007E49A2" w:rsidP="00B137C7">
      <w:pPr>
        <w:sectPr w:rsidR="00B137C7" w:rsidRPr="00393F56" w:rsidSect="008F55AE">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393F56">
        <w:fldChar w:fldCharType="end"/>
      </w:r>
    </w:p>
    <w:p w:rsidR="00CC15B8" w:rsidRPr="00393F56" w:rsidRDefault="00CC15B8" w:rsidP="00CC15B8">
      <w:pPr>
        <w:pStyle w:val="ActHead1"/>
      </w:pPr>
      <w:bookmarkStart w:id="2" w:name="_Toc117003897"/>
      <w:r w:rsidRPr="00D45415">
        <w:rPr>
          <w:rStyle w:val="CharChapNo"/>
        </w:rPr>
        <w:lastRenderedPageBreak/>
        <w:t>Chapter</w:t>
      </w:r>
      <w:r w:rsidR="00F44641" w:rsidRPr="00D45415">
        <w:rPr>
          <w:rStyle w:val="CharChapNo"/>
        </w:rPr>
        <w:t> </w:t>
      </w:r>
      <w:r w:rsidRPr="00D45415">
        <w:rPr>
          <w:rStyle w:val="CharChapNo"/>
        </w:rPr>
        <w:t>2L</w:t>
      </w:r>
      <w:r w:rsidRPr="00393F56">
        <w:t>—</w:t>
      </w:r>
      <w:r w:rsidRPr="00D45415">
        <w:rPr>
          <w:rStyle w:val="CharChapText"/>
        </w:rPr>
        <w:t>Debentures</w:t>
      </w:r>
      <w:bookmarkEnd w:id="2"/>
    </w:p>
    <w:p w:rsidR="00CC15B8" w:rsidRPr="00393F56" w:rsidRDefault="00CC15B8" w:rsidP="00CC15B8">
      <w:pPr>
        <w:pStyle w:val="ActHead2"/>
      </w:pPr>
      <w:bookmarkStart w:id="3" w:name="_Toc117003898"/>
      <w:r w:rsidRPr="00D45415">
        <w:rPr>
          <w:rStyle w:val="CharPartNo"/>
        </w:rPr>
        <w:t>Part</w:t>
      </w:r>
      <w:r w:rsidR="00F44641" w:rsidRPr="00D45415">
        <w:rPr>
          <w:rStyle w:val="CharPartNo"/>
        </w:rPr>
        <w:t> </w:t>
      </w:r>
      <w:r w:rsidRPr="00D45415">
        <w:rPr>
          <w:rStyle w:val="CharPartNo"/>
        </w:rPr>
        <w:t>2L.1</w:t>
      </w:r>
      <w:r w:rsidRPr="00393F56">
        <w:t>—</w:t>
      </w:r>
      <w:r w:rsidRPr="00D45415">
        <w:rPr>
          <w:rStyle w:val="CharPartText"/>
        </w:rPr>
        <w:t>Requirement for trust deed and trustee</w:t>
      </w:r>
      <w:bookmarkEnd w:id="3"/>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4" w:name="_Toc117003899"/>
      <w:r w:rsidRPr="00D45415">
        <w:rPr>
          <w:rStyle w:val="CharSectno"/>
        </w:rPr>
        <w:t>283AA</w:t>
      </w:r>
      <w:r w:rsidRPr="00393F56">
        <w:t xml:space="preserve">  Requirement for trust deed and trustee</w:t>
      </w:r>
      <w:bookmarkEnd w:id="4"/>
    </w:p>
    <w:p w:rsidR="00CC15B8" w:rsidRPr="00393F56" w:rsidRDefault="00CC15B8" w:rsidP="00CC15B8">
      <w:pPr>
        <w:pStyle w:val="subsection"/>
      </w:pPr>
      <w:r w:rsidRPr="00393F56">
        <w:tab/>
        <w:t>(1)</w:t>
      </w:r>
      <w:r w:rsidRPr="00393F56">
        <w:tab/>
        <w:t>Before a body:</w:t>
      </w:r>
    </w:p>
    <w:p w:rsidR="00CC15B8" w:rsidRPr="00393F56" w:rsidRDefault="00CC15B8" w:rsidP="00CC15B8">
      <w:pPr>
        <w:pStyle w:val="paragraph"/>
      </w:pPr>
      <w:r w:rsidRPr="00393F56">
        <w:tab/>
        <w:t>(a)</w:t>
      </w:r>
      <w:r w:rsidRPr="00393F56">
        <w:tab/>
        <w:t>makes an offer of debentures in this jurisdiction that needs disclosure to investors under Chapter</w:t>
      </w:r>
      <w:r w:rsidR="00F44641" w:rsidRPr="00393F56">
        <w:t> </w:t>
      </w:r>
      <w:r w:rsidRPr="00393F56">
        <w:t>6D, or does not need disclosure to investors under Chapter</w:t>
      </w:r>
      <w:r w:rsidR="00F44641" w:rsidRPr="00393F56">
        <w:t> </w:t>
      </w:r>
      <w:r w:rsidRPr="00393F56">
        <w:t>6D because of subsection</w:t>
      </w:r>
      <w:r w:rsidR="00F44641" w:rsidRPr="00393F56">
        <w:t> </w:t>
      </w:r>
      <w:r w:rsidRPr="00393F56">
        <w:t>708(14) (disclosure document exclusion for debenture roll overs) or section</w:t>
      </w:r>
      <w:r w:rsidR="00F44641" w:rsidRPr="00393F56">
        <w:t> </w:t>
      </w:r>
      <w:r w:rsidRPr="00393F56">
        <w:t>708A (sale offers that do not need disclosure); or</w:t>
      </w:r>
    </w:p>
    <w:p w:rsidR="00CC15B8" w:rsidRPr="00393F56" w:rsidRDefault="00CC15B8" w:rsidP="00CC15B8">
      <w:pPr>
        <w:pStyle w:val="paragraph"/>
      </w:pPr>
      <w:r w:rsidRPr="00393F56">
        <w:tab/>
        <w:t>(b)</w:t>
      </w:r>
      <w:r w:rsidRPr="00393F56">
        <w:tab/>
        <w:t>makes an offer of debentures in this jurisdiction or elsewhere as consideration for the acquisition of securities under an off</w:t>
      </w:r>
      <w:r w:rsidR="00D45415">
        <w:noBreakHyphen/>
      </w:r>
      <w:r w:rsidRPr="00393F56">
        <w:t>market takeover bid; or</w:t>
      </w:r>
    </w:p>
    <w:p w:rsidR="00CC15B8" w:rsidRPr="00393F56" w:rsidRDefault="00CC15B8" w:rsidP="00CC15B8">
      <w:pPr>
        <w:pStyle w:val="paragraph"/>
      </w:pPr>
      <w:r w:rsidRPr="00393F56">
        <w:tab/>
        <w:t>(c)</w:t>
      </w:r>
      <w:r w:rsidRPr="00393F56">
        <w:tab/>
        <w:t>issues debentures in this jurisdiction or elsewhere under a compromise or arrangement under Part</w:t>
      </w:r>
      <w:r w:rsidR="00F44641" w:rsidRPr="00393F56">
        <w:t> </w:t>
      </w:r>
      <w:r w:rsidRPr="00393F56">
        <w:t xml:space="preserve">5.1 approved at a meeting held as a result of an order under </w:t>
      </w:r>
      <w:r w:rsidR="00DC5637" w:rsidRPr="00393F56">
        <w:t>subsection 4</w:t>
      </w:r>
      <w:r w:rsidRPr="00393F56">
        <w:t>11(1) or (1A);</w:t>
      </w:r>
    </w:p>
    <w:p w:rsidR="00CC15B8" w:rsidRPr="00393F56" w:rsidRDefault="00CC15B8" w:rsidP="00CC15B8">
      <w:pPr>
        <w:pStyle w:val="subsection2"/>
      </w:pPr>
      <w:r w:rsidRPr="00393F56">
        <w:t>regardless of where any resulting issue, sale or transfer occurs, the body must enter into a trust deed that complies with section</w:t>
      </w:r>
      <w:r w:rsidR="00F44641" w:rsidRPr="00393F56">
        <w:t> </w:t>
      </w:r>
      <w:r w:rsidRPr="00393F56">
        <w:t>283AB and appoint a trustee that complies with section</w:t>
      </w:r>
      <w:r w:rsidR="00F44641" w:rsidRPr="00393F56">
        <w:t> </w:t>
      </w:r>
      <w:r w:rsidRPr="00393F56">
        <w:t>283AC.</w:t>
      </w:r>
    </w:p>
    <w:p w:rsidR="00CC15B8" w:rsidRPr="00393F56" w:rsidRDefault="00CC15B8" w:rsidP="00CC15B8">
      <w:pPr>
        <w:pStyle w:val="notetext"/>
      </w:pPr>
      <w:r w:rsidRPr="00393F56">
        <w:t>Note:</w:t>
      </w:r>
      <w:r w:rsidRPr="00393F56">
        <w:tab/>
        <w:t>For rules about when an offer of debentures will need disclosure to investors under Chapter</w:t>
      </w:r>
      <w:r w:rsidR="00F44641" w:rsidRPr="00393F56">
        <w:t> </w:t>
      </w:r>
      <w:r w:rsidRPr="00393F56">
        <w:t>6D, see sections</w:t>
      </w:r>
      <w:r w:rsidR="00F44641" w:rsidRPr="00393F56">
        <w:t> </w:t>
      </w:r>
      <w:r w:rsidRPr="00393F56">
        <w:t>706, 707, 708</w:t>
      </w:r>
      <w:r w:rsidR="00837084" w:rsidRPr="00393F56">
        <w:t>, 708AA</w:t>
      </w:r>
      <w:r w:rsidRPr="00393F56">
        <w:t xml:space="preserve"> and 708A.</w:t>
      </w:r>
    </w:p>
    <w:p w:rsidR="00CC15B8" w:rsidRPr="00393F56" w:rsidRDefault="00CC15B8" w:rsidP="00CC15B8">
      <w:pPr>
        <w:pStyle w:val="subsection"/>
      </w:pPr>
      <w:r w:rsidRPr="00393F56">
        <w:tab/>
        <w:t>(1A)</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(2)</w:t>
      </w:r>
      <w:r w:rsidRPr="00393F56">
        <w:tab/>
        <w:t>The body may revoke the trust deed after it has repaid all amounts payable under the debentures in accordance with the debentures’ terms and the trust deed.</w:t>
      </w:r>
    </w:p>
    <w:p w:rsidR="00CC15B8" w:rsidRPr="00393F56" w:rsidRDefault="00CC15B8" w:rsidP="00CC15B8">
      <w:pPr>
        <w:pStyle w:val="subsection"/>
      </w:pPr>
      <w:r w:rsidRPr="00393F56">
        <w:tab/>
        <w:t>(3)</w:t>
      </w:r>
      <w:r w:rsidRPr="00393F56">
        <w:tab/>
        <w:t>The body must comply with this Chapter.</w:t>
      </w:r>
    </w:p>
    <w:p w:rsidR="00CC15B8" w:rsidRPr="00393F56" w:rsidRDefault="00CC15B8" w:rsidP="00CC15B8">
      <w:pPr>
        <w:pStyle w:val="notetext"/>
      </w:pPr>
      <w:r w:rsidRPr="00393F56">
        <w:lastRenderedPageBreak/>
        <w:t>Note:</w:t>
      </w:r>
      <w:r w:rsidRPr="00393F56">
        <w:tab/>
        <w:t>Sections</w:t>
      </w:r>
      <w:r w:rsidR="00F44641" w:rsidRPr="00393F56">
        <w:t> </w:t>
      </w:r>
      <w:r w:rsidRPr="00393F56">
        <w:t>168 and 601CZB require a register of debenture holders to be set up and kept.</w:t>
      </w:r>
    </w:p>
    <w:p w:rsidR="00826B9B" w:rsidRPr="00393F56" w:rsidRDefault="00826B9B" w:rsidP="00826B9B">
      <w:pPr>
        <w:pStyle w:val="subsection"/>
      </w:pPr>
      <w:r w:rsidRPr="00393F56">
        <w:tab/>
        <w:t>(4)</w:t>
      </w:r>
      <w:r w:rsidRPr="00393F56">
        <w:tab/>
        <w:t xml:space="preserve">The regulations may exempt a specified offer of debentures, or a specified class of offers of debentures, from </w:t>
      </w:r>
      <w:r w:rsidR="00F44641" w:rsidRPr="00393F56">
        <w:t>subsection (</w:t>
      </w:r>
      <w:r w:rsidRPr="00393F56">
        <w:t>1).</w:t>
      </w:r>
    </w:p>
    <w:p w:rsidR="00CC15B8" w:rsidRPr="00393F56" w:rsidRDefault="00CC15B8" w:rsidP="00CC15B8">
      <w:pPr>
        <w:pStyle w:val="ActHead5"/>
      </w:pPr>
      <w:bookmarkStart w:id="5" w:name="_Toc117003900"/>
      <w:r w:rsidRPr="00D45415">
        <w:rPr>
          <w:rStyle w:val="CharSectno"/>
        </w:rPr>
        <w:t>283AB</w:t>
      </w:r>
      <w:r w:rsidRPr="00393F56">
        <w:t xml:space="preserve">  Trust deed</w:t>
      </w:r>
      <w:bookmarkEnd w:id="5"/>
    </w:p>
    <w:p w:rsidR="00CC15B8" w:rsidRPr="00393F56" w:rsidRDefault="00CC15B8" w:rsidP="00CC15B8">
      <w:pPr>
        <w:pStyle w:val="subsection"/>
      </w:pPr>
      <w:r w:rsidRPr="00393F56">
        <w:tab/>
        <w:t>(1)</w:t>
      </w:r>
      <w:r w:rsidRPr="00393F56">
        <w:tab/>
        <w:t>The trust deed must provide that the following are held in trust by the trustee for the benefit of the debenture holders:</w:t>
      </w:r>
    </w:p>
    <w:p w:rsidR="00CC15B8" w:rsidRPr="00393F56" w:rsidRDefault="00CC15B8" w:rsidP="00CC15B8">
      <w:pPr>
        <w:pStyle w:val="paragraph"/>
      </w:pPr>
      <w:r w:rsidRPr="00393F56">
        <w:tab/>
        <w:t>(a)</w:t>
      </w:r>
      <w:r w:rsidRPr="00393F56">
        <w:tab/>
        <w:t>the right to enforce the borrower’s duty to repay;</w:t>
      </w:r>
    </w:p>
    <w:p w:rsidR="00CC15B8" w:rsidRPr="00393F56" w:rsidRDefault="00CC15B8" w:rsidP="00CC15B8">
      <w:pPr>
        <w:pStyle w:val="paragraph"/>
      </w:pPr>
      <w:r w:rsidRPr="00393F56">
        <w:tab/>
        <w:t>(b)</w:t>
      </w:r>
      <w:r w:rsidRPr="00393F56">
        <w:tab/>
        <w:t>any charge or security for repayment;</w:t>
      </w:r>
    </w:p>
    <w:p w:rsidR="00CC15B8" w:rsidRPr="00393F56" w:rsidRDefault="00CC15B8" w:rsidP="00CC15B8">
      <w:pPr>
        <w:pStyle w:val="paragraph"/>
      </w:pPr>
      <w:r w:rsidRPr="00393F56">
        <w:tab/>
        <w:t>(c)</w:t>
      </w:r>
      <w:r w:rsidRPr="00393F56">
        <w:tab/>
        <w:t>the right to enforce any other duties that the borrower and any guarantor have under:</w:t>
      </w:r>
    </w:p>
    <w:p w:rsidR="00CC15B8" w:rsidRPr="00393F56" w:rsidRDefault="00CC15B8" w:rsidP="00CC15B8">
      <w:pPr>
        <w:pStyle w:val="paragraphsub"/>
      </w:pPr>
      <w:r w:rsidRPr="00393F56">
        <w:tab/>
        <w:t>(i)</w:t>
      </w:r>
      <w:r w:rsidRPr="00393F56">
        <w:tab/>
        <w:t>the terms of the debentures; or</w:t>
      </w:r>
    </w:p>
    <w:p w:rsidR="00CC15B8" w:rsidRPr="00393F56" w:rsidRDefault="00CC15B8" w:rsidP="00CC15B8">
      <w:pPr>
        <w:pStyle w:val="paragraphsub"/>
      </w:pPr>
      <w:r w:rsidRPr="00393F56">
        <w:tab/>
        <w:t>(ii)</w:t>
      </w:r>
      <w:r w:rsidRPr="00393F56">
        <w:tab/>
        <w:t>the provisions of the trust deed or this Chapter.</w:t>
      </w:r>
    </w:p>
    <w:p w:rsidR="00CC15B8" w:rsidRPr="00393F56" w:rsidRDefault="00CC15B8" w:rsidP="00CC15B8">
      <w:pPr>
        <w:pStyle w:val="notetext"/>
      </w:pPr>
      <w:r w:rsidRPr="00393F56">
        <w:t>Note:</w:t>
      </w:r>
      <w:r w:rsidRPr="00393F56">
        <w:tab/>
        <w:t>For information about the duties that the borrower and any guarantor body have under this Chapter, see sections</w:t>
      </w:r>
      <w:r w:rsidR="00F44641" w:rsidRPr="00393F56">
        <w:t> </w:t>
      </w:r>
      <w:r w:rsidRPr="00393F56">
        <w:t>283BB to 283CE.</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6" w:name="_Toc117003901"/>
      <w:r w:rsidRPr="00D45415">
        <w:rPr>
          <w:rStyle w:val="CharSectno"/>
        </w:rPr>
        <w:t>283AC</w:t>
      </w:r>
      <w:r w:rsidRPr="00393F56">
        <w:t xml:space="preserve">  Who can be a trustee</w:t>
      </w:r>
      <w:bookmarkEnd w:id="6"/>
    </w:p>
    <w:p w:rsidR="00CC15B8" w:rsidRPr="00393F56" w:rsidRDefault="00CC15B8" w:rsidP="00CC15B8">
      <w:pPr>
        <w:pStyle w:val="SubsectionHead"/>
      </w:pPr>
      <w:r w:rsidRPr="00393F56">
        <w:t>Who can be trustee</w:t>
      </w:r>
    </w:p>
    <w:p w:rsidR="00CC15B8" w:rsidRPr="00393F56" w:rsidRDefault="00CC15B8" w:rsidP="00CC15B8">
      <w:pPr>
        <w:pStyle w:val="subsection"/>
      </w:pPr>
      <w:r w:rsidRPr="00393F56">
        <w:tab/>
        <w:t>(1)</w:t>
      </w:r>
      <w:r w:rsidRPr="00393F56">
        <w:tab/>
        <w:t>The trustee must be:</w:t>
      </w:r>
    </w:p>
    <w:p w:rsidR="00CC15B8" w:rsidRPr="00393F56" w:rsidRDefault="00CC15B8" w:rsidP="00CC15B8">
      <w:pPr>
        <w:pStyle w:val="paragraph"/>
      </w:pPr>
      <w:r w:rsidRPr="00393F56">
        <w:tab/>
        <w:t>(a)</w:t>
      </w:r>
      <w:r w:rsidRPr="00393F56">
        <w:tab/>
        <w:t>the Public Trustee of any State or Territory; or</w:t>
      </w:r>
    </w:p>
    <w:p w:rsidR="00E50F18" w:rsidRPr="00393F56" w:rsidRDefault="00E50F18" w:rsidP="00E50F18">
      <w:pPr>
        <w:pStyle w:val="paragraph"/>
        <w:rPr>
          <w:szCs w:val="22"/>
        </w:rPr>
      </w:pPr>
      <w:r w:rsidRPr="00393F56">
        <w:rPr>
          <w:szCs w:val="22"/>
        </w:rPr>
        <w:tab/>
        <w:t>(aa)</w:t>
      </w:r>
      <w:r w:rsidRPr="00393F56">
        <w:rPr>
          <w:szCs w:val="22"/>
        </w:rPr>
        <w:tab/>
        <w:t>a licensed trustee company; or</w:t>
      </w:r>
    </w:p>
    <w:p w:rsidR="00CC15B8" w:rsidRPr="00393F56" w:rsidRDefault="00CC15B8" w:rsidP="00CC15B8">
      <w:pPr>
        <w:pStyle w:val="paragraph"/>
      </w:pPr>
      <w:r w:rsidRPr="00393F56">
        <w:tab/>
        <w:t>(b)</w:t>
      </w:r>
      <w:r w:rsidRPr="00393F56">
        <w:tab/>
        <w:t>a body corporate authorised by a law of any State or Territory to take in its own name a grant of probate of the will, or letters of administration of the estate, of a deceased person; or</w:t>
      </w:r>
    </w:p>
    <w:p w:rsidR="00CC15B8" w:rsidRPr="00393F56" w:rsidRDefault="00CC15B8" w:rsidP="00CC15B8">
      <w:pPr>
        <w:pStyle w:val="paragraph"/>
      </w:pPr>
      <w:r w:rsidRPr="00393F56">
        <w:tab/>
        <w:t>(c)</w:t>
      </w:r>
      <w:r w:rsidRPr="00393F56">
        <w:tab/>
        <w:t>a body corporate registered under</w:t>
      </w:r>
      <w:r w:rsidR="0023732B" w:rsidRPr="00393F56">
        <w:t xml:space="preserve"> section</w:t>
      </w:r>
      <w:r w:rsidR="00F44641" w:rsidRPr="00393F56">
        <w:t> </w:t>
      </w:r>
      <w:r w:rsidR="0023732B" w:rsidRPr="00393F56">
        <w:t>21 of</w:t>
      </w:r>
      <w:r w:rsidRPr="00393F56">
        <w:t xml:space="preserve"> the </w:t>
      </w:r>
      <w:r w:rsidRPr="00393F56">
        <w:rPr>
          <w:i/>
        </w:rPr>
        <w:t>Life Insurance Act 1995</w:t>
      </w:r>
      <w:r w:rsidRPr="00393F56">
        <w:t>; or</w:t>
      </w:r>
    </w:p>
    <w:p w:rsidR="00CC15B8" w:rsidRPr="00393F56" w:rsidRDefault="00CC15B8" w:rsidP="00CC15B8">
      <w:pPr>
        <w:pStyle w:val="paragraph"/>
      </w:pPr>
      <w:r w:rsidRPr="00393F56">
        <w:tab/>
        <w:t>(d)</w:t>
      </w:r>
      <w:r w:rsidRPr="00393F56">
        <w:tab/>
        <w:t>an Australian ADI; or</w:t>
      </w:r>
    </w:p>
    <w:p w:rsidR="00CC15B8" w:rsidRPr="00393F56" w:rsidRDefault="00CC15B8" w:rsidP="00CC15B8">
      <w:pPr>
        <w:pStyle w:val="paragraph"/>
      </w:pPr>
      <w:r w:rsidRPr="00393F56">
        <w:lastRenderedPageBreak/>
        <w:tab/>
        <w:t>(e)</w:t>
      </w:r>
      <w:r w:rsidRPr="00393F56">
        <w:tab/>
        <w:t xml:space="preserve">a body corporate, all of whose shares are held beneficially by a body corporate or bodies corporate of the kind referred to in </w:t>
      </w:r>
      <w:r w:rsidR="00F44641" w:rsidRPr="00393F56">
        <w:t>paragraph (</w:t>
      </w:r>
      <w:r w:rsidRPr="00393F56">
        <w:t>b), (c) or (d) if that body or those bodies:</w:t>
      </w:r>
    </w:p>
    <w:p w:rsidR="00CC15B8" w:rsidRPr="00393F56" w:rsidRDefault="00CC15B8" w:rsidP="00CC15B8">
      <w:pPr>
        <w:pStyle w:val="paragraphsub"/>
      </w:pPr>
      <w:r w:rsidRPr="00393F56">
        <w:tab/>
        <w:t>(i)</w:t>
      </w:r>
      <w:r w:rsidRPr="00393F56">
        <w:tab/>
        <w:t>are liable for all of the liabilities incurred, or to be incurred, by the trustee as trustee; or</w:t>
      </w:r>
    </w:p>
    <w:p w:rsidR="00CC15B8" w:rsidRPr="00393F56" w:rsidRDefault="00CC15B8" w:rsidP="00CC15B8">
      <w:pPr>
        <w:pStyle w:val="paragraphsub"/>
      </w:pPr>
      <w:r w:rsidRPr="00393F56">
        <w:tab/>
        <w:t>(ii)</w:t>
      </w:r>
      <w:r w:rsidRPr="00393F56">
        <w:tab/>
        <w:t xml:space="preserve">have subscribed for and beneficially hold shares in the trustee and there is an uncalled liability of at least $500,000 in respect of those shares that can only be called up if the trustee becomes </w:t>
      </w:r>
      <w:r w:rsidR="00376C96" w:rsidRPr="00393F56">
        <w:t>a Chapter</w:t>
      </w:r>
      <w:r w:rsidR="00F44641" w:rsidRPr="00393F56">
        <w:t> </w:t>
      </w:r>
      <w:r w:rsidR="00376C96" w:rsidRPr="00393F56">
        <w:t>5 body corporate</w:t>
      </w:r>
      <w:r w:rsidRPr="00393F56">
        <w:t xml:space="preserve"> (see section</w:t>
      </w:r>
      <w:r w:rsidR="00F44641" w:rsidRPr="00393F56">
        <w:t> </w:t>
      </w:r>
      <w:r w:rsidRPr="00393F56">
        <w:t>254N); or</w:t>
      </w:r>
    </w:p>
    <w:p w:rsidR="00CC15B8" w:rsidRPr="00393F56" w:rsidRDefault="00CC15B8" w:rsidP="00CC15B8">
      <w:pPr>
        <w:pStyle w:val="paragraph"/>
      </w:pPr>
      <w:r w:rsidRPr="00393F56">
        <w:tab/>
        <w:t>(f)</w:t>
      </w:r>
      <w:r w:rsidRPr="00393F56">
        <w:tab/>
        <w:t>a body corporate approved by ASIC (see section</w:t>
      </w:r>
      <w:r w:rsidR="00F44641" w:rsidRPr="00393F56">
        <w:t> </w:t>
      </w:r>
      <w:r w:rsidRPr="00393F56">
        <w:t>283GB).</w:t>
      </w:r>
    </w:p>
    <w:p w:rsidR="00CC15B8" w:rsidRPr="00393F56" w:rsidRDefault="00CC15B8" w:rsidP="00CC15B8">
      <w:pPr>
        <w:pStyle w:val="notetext"/>
      </w:pPr>
      <w:r w:rsidRPr="00393F56">
        <w:t>Note:</w:t>
      </w:r>
      <w:r w:rsidRPr="00393F56">
        <w:tab/>
        <w:t>Section</w:t>
      </w:r>
      <w:r w:rsidR="00F44641" w:rsidRPr="00393F56">
        <w:t> </w:t>
      </w:r>
      <w:r w:rsidRPr="00393F56">
        <w:t>283BD provides that if the borrower becomes aware that the trustee cannot be a trustee, the trustee must be replaced.</w:t>
      </w:r>
    </w:p>
    <w:p w:rsidR="00CC15B8" w:rsidRPr="00393F56" w:rsidRDefault="00CC15B8" w:rsidP="00CC15B8">
      <w:pPr>
        <w:pStyle w:val="SubsectionHead"/>
      </w:pPr>
      <w:r w:rsidRPr="00393F56">
        <w:t>Circumstances in which a person cannot be trustee</w:t>
      </w:r>
    </w:p>
    <w:p w:rsidR="00CC15B8" w:rsidRPr="00393F56" w:rsidRDefault="00CC15B8" w:rsidP="00CC15B8">
      <w:pPr>
        <w:pStyle w:val="subsection"/>
      </w:pPr>
      <w:r w:rsidRPr="00393F56">
        <w:tab/>
        <w:t>(2)</w:t>
      </w:r>
      <w:r w:rsidRPr="00393F56">
        <w:tab/>
        <w:t>A person may only be appointed or act as trustee (except to the extent provided for by section</w:t>
      </w:r>
      <w:r w:rsidR="00F44641" w:rsidRPr="00393F56">
        <w:t> </w:t>
      </w:r>
      <w:r w:rsidRPr="00393F56">
        <w:t>283AD) if the appointment or acting will not result in a conflict of interest or duty. This subsection is not intended to affect any rule of law or equity.</w:t>
      </w:r>
    </w:p>
    <w:p w:rsidR="00CC15B8" w:rsidRPr="00393F56" w:rsidRDefault="00CC15B8" w:rsidP="00CC15B8">
      <w:pPr>
        <w:pStyle w:val="subsection"/>
      </w:pPr>
      <w:r w:rsidRPr="00393F56">
        <w:tab/>
        <w:t>(3)</w:t>
      </w:r>
      <w:r w:rsidRPr="00393F56">
        <w:tab/>
        <w:t xml:space="preserve">An offence based on </w:t>
      </w:r>
      <w:r w:rsidR="00F44641" w:rsidRPr="00393F56">
        <w:t>subsection (</w:t>
      </w:r>
      <w:r w:rsidRPr="00393F56">
        <w:t>1) or (2)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7" w:name="_Toc117003902"/>
      <w:r w:rsidRPr="00D45415">
        <w:rPr>
          <w:rStyle w:val="CharSectno"/>
        </w:rPr>
        <w:t>283AD</w:t>
      </w:r>
      <w:r w:rsidRPr="00393F56">
        <w:t xml:space="preserve">  Existing trustee continues to act until new trustee takes office</w:t>
      </w:r>
      <w:bookmarkEnd w:id="7"/>
    </w:p>
    <w:p w:rsidR="00CC15B8" w:rsidRPr="00393F56" w:rsidRDefault="00CC15B8" w:rsidP="00CC15B8">
      <w:pPr>
        <w:pStyle w:val="subsection"/>
      </w:pPr>
      <w:r w:rsidRPr="00393F56">
        <w:tab/>
      </w:r>
      <w:r w:rsidRPr="00393F56">
        <w:tab/>
        <w:t>An existing trustee continues to act as the trustee until a new trustee is appointed and has taken office as trustee, despite any rule of law or equity to the contrary.</w:t>
      </w:r>
    </w:p>
    <w:p w:rsidR="00CC15B8" w:rsidRPr="00393F56" w:rsidRDefault="00CC15B8" w:rsidP="00CC15B8">
      <w:pPr>
        <w:pStyle w:val="notetext"/>
      </w:pPr>
      <w:r w:rsidRPr="00393F56">
        <w:t>Note:</w:t>
      </w:r>
      <w:r w:rsidRPr="00393F56">
        <w:tab/>
        <w:t>This section applies even if the existing trustee resigns.</w:t>
      </w:r>
    </w:p>
    <w:p w:rsidR="00CC15B8" w:rsidRPr="00393F56" w:rsidRDefault="00CC15B8" w:rsidP="00CC15B8">
      <w:pPr>
        <w:pStyle w:val="ActHead5"/>
      </w:pPr>
      <w:bookmarkStart w:id="8" w:name="_Toc117003903"/>
      <w:r w:rsidRPr="00D45415">
        <w:rPr>
          <w:rStyle w:val="CharSectno"/>
        </w:rPr>
        <w:t>283AE</w:t>
      </w:r>
      <w:r w:rsidRPr="00393F56">
        <w:t xml:space="preserve">  Replacement of trustee</w:t>
      </w:r>
      <w:bookmarkEnd w:id="8"/>
    </w:p>
    <w:p w:rsidR="00CC15B8" w:rsidRPr="00393F56" w:rsidRDefault="00CC15B8" w:rsidP="00CC15B8">
      <w:pPr>
        <w:pStyle w:val="SubsectionHead"/>
      </w:pPr>
      <w:r w:rsidRPr="00393F56">
        <w:t>Related party of existing trustee may be appointed as a new trustee</w:t>
      </w:r>
    </w:p>
    <w:p w:rsidR="00CC15B8" w:rsidRPr="00393F56" w:rsidRDefault="00CC15B8" w:rsidP="00CC15B8">
      <w:pPr>
        <w:pStyle w:val="subsection"/>
      </w:pPr>
      <w:r w:rsidRPr="00393F56">
        <w:tab/>
        <w:t>(1)</w:t>
      </w:r>
      <w:r w:rsidRPr="00393F56">
        <w:tab/>
        <w:t xml:space="preserve">In addition to any other powers of appointment under the terms of the debentures or provisions of the trust deed, the borrower may </w:t>
      </w:r>
      <w:r w:rsidRPr="00393F56">
        <w:lastRenderedPageBreak/>
        <w:t>appoint a body corporate that is related to the existing trustee as trustee in place of the existing trustee if:</w:t>
      </w:r>
    </w:p>
    <w:p w:rsidR="00CC15B8" w:rsidRPr="00393F56" w:rsidRDefault="00CC15B8" w:rsidP="00CC15B8">
      <w:pPr>
        <w:pStyle w:val="paragraph"/>
      </w:pPr>
      <w:r w:rsidRPr="00393F56">
        <w:tab/>
        <w:t>(a)</w:t>
      </w:r>
      <w:r w:rsidRPr="00393F56">
        <w:tab/>
        <w:t>the body corporate can be a trustee under section</w:t>
      </w:r>
      <w:r w:rsidR="00F44641" w:rsidRPr="00393F56">
        <w:t> </w:t>
      </w:r>
      <w:r w:rsidRPr="00393F56">
        <w:t>283AC; and</w:t>
      </w:r>
    </w:p>
    <w:p w:rsidR="00CC15B8" w:rsidRPr="00393F56" w:rsidRDefault="00CC15B8" w:rsidP="00CC15B8">
      <w:pPr>
        <w:pStyle w:val="paragraph"/>
        <w:rPr>
          <w:i/>
        </w:rPr>
      </w:pPr>
      <w:r w:rsidRPr="00393F56">
        <w:tab/>
        <w:t>(b)</w:t>
      </w:r>
      <w:r w:rsidRPr="00393F56">
        <w:tab/>
        <w:t>the existing trustee consents in writing to the appointment</w:t>
      </w:r>
      <w:r w:rsidRPr="00393F56">
        <w:rPr>
          <w:i/>
        </w:rPr>
        <w:t>.</w:t>
      </w:r>
    </w:p>
    <w:p w:rsidR="00CC15B8" w:rsidRPr="00393F56" w:rsidRDefault="00CC15B8" w:rsidP="00CC15B8">
      <w:pPr>
        <w:pStyle w:val="subsection2"/>
      </w:pPr>
      <w:r w:rsidRPr="00393F56">
        <w:t>The appointment has effect despite any terms of the debentures or provisions of the trust deed.</w:t>
      </w:r>
    </w:p>
    <w:p w:rsidR="00CC15B8" w:rsidRPr="00393F56" w:rsidRDefault="00CC15B8" w:rsidP="00950A38">
      <w:pPr>
        <w:pStyle w:val="SubsectionHead"/>
      </w:pPr>
      <w:r w:rsidRPr="00393F56">
        <w:t>Appointment by Court</w:t>
      </w:r>
    </w:p>
    <w:p w:rsidR="00CC15B8" w:rsidRPr="00393F56" w:rsidRDefault="00CC15B8" w:rsidP="00950A38">
      <w:pPr>
        <w:pStyle w:val="subsection"/>
        <w:keepNext/>
        <w:keepLines/>
      </w:pPr>
      <w:r w:rsidRPr="00393F56">
        <w:tab/>
        <w:t>(2)</w:t>
      </w:r>
      <w:r w:rsidRPr="00393F56">
        <w:tab/>
        <w:t>The Court may:</w:t>
      </w:r>
    </w:p>
    <w:p w:rsidR="00CC15B8" w:rsidRPr="00393F56" w:rsidRDefault="00CC15B8" w:rsidP="00CC15B8">
      <w:pPr>
        <w:pStyle w:val="paragraph"/>
      </w:pPr>
      <w:r w:rsidRPr="00393F56">
        <w:tab/>
        <w:t>(a)</w:t>
      </w:r>
      <w:r w:rsidRPr="00393F56">
        <w:tab/>
        <w:t>appoint a person who may be a trustee under section</w:t>
      </w:r>
      <w:r w:rsidR="00F44641" w:rsidRPr="00393F56">
        <w:t> </w:t>
      </w:r>
      <w:r w:rsidRPr="00393F56">
        <w:t>283AC as trustee on the application of the borrower, a debenture holder or ASIC if:</w:t>
      </w:r>
    </w:p>
    <w:p w:rsidR="00CC15B8" w:rsidRPr="00393F56" w:rsidRDefault="00CC15B8" w:rsidP="00CC15B8">
      <w:pPr>
        <w:pStyle w:val="paragraphsub"/>
      </w:pPr>
      <w:r w:rsidRPr="00393F56">
        <w:tab/>
        <w:t>(i)</w:t>
      </w:r>
      <w:r w:rsidRPr="00393F56">
        <w:tab/>
        <w:t>a trustee has not been validly appointed; or</w:t>
      </w:r>
    </w:p>
    <w:p w:rsidR="00CC15B8" w:rsidRPr="00393F56" w:rsidRDefault="00CC15B8" w:rsidP="00CC15B8">
      <w:pPr>
        <w:pStyle w:val="paragraphsub"/>
      </w:pPr>
      <w:r w:rsidRPr="00393F56">
        <w:tab/>
        <w:t>(ii)</w:t>
      </w:r>
      <w:r w:rsidRPr="00393F56">
        <w:tab/>
        <w:t>the trustee has ceased to exist; or</w:t>
      </w:r>
    </w:p>
    <w:p w:rsidR="00CC15B8" w:rsidRPr="00393F56" w:rsidRDefault="00CC15B8" w:rsidP="00CC15B8">
      <w:pPr>
        <w:pStyle w:val="paragraph"/>
      </w:pPr>
      <w:r w:rsidRPr="00393F56">
        <w:tab/>
        <w:t>(b)</w:t>
      </w:r>
      <w:r w:rsidRPr="00393F56">
        <w:tab/>
        <w:t>terminate the existing trustee’s appointment and appoint a person who may be a trustee under section</w:t>
      </w:r>
      <w:r w:rsidR="00F44641" w:rsidRPr="00393F56">
        <w:t> </w:t>
      </w:r>
      <w:r w:rsidRPr="00393F56">
        <w:t>283AC as trustee in the existing trustee’s place on the application of the borrower, the existing trustee, a debenture holder or ASIC if:</w:t>
      </w:r>
    </w:p>
    <w:p w:rsidR="00CC15B8" w:rsidRPr="00393F56" w:rsidRDefault="00CC15B8" w:rsidP="00CC15B8">
      <w:pPr>
        <w:pStyle w:val="paragraphsub"/>
      </w:pPr>
      <w:r w:rsidRPr="00393F56">
        <w:tab/>
        <w:t>(i)</w:t>
      </w:r>
      <w:r w:rsidRPr="00393F56">
        <w:tab/>
        <w:t>the existing trustee cannot be trustee under section</w:t>
      </w:r>
      <w:r w:rsidR="00F44641" w:rsidRPr="00393F56">
        <w:t> </w:t>
      </w:r>
      <w:r w:rsidRPr="00393F56">
        <w:t>283AC; or</w:t>
      </w:r>
    </w:p>
    <w:p w:rsidR="00CC15B8" w:rsidRPr="00393F56" w:rsidRDefault="00CC15B8" w:rsidP="00CC15B8">
      <w:pPr>
        <w:pStyle w:val="paragraphsub"/>
      </w:pPr>
      <w:r w:rsidRPr="00393F56">
        <w:tab/>
        <w:t>(ii)</w:t>
      </w:r>
      <w:r w:rsidRPr="00393F56">
        <w:tab/>
        <w:t>the existing trustee fails, or refuses, to act.</w:t>
      </w:r>
    </w:p>
    <w:p w:rsidR="00CC15B8" w:rsidRPr="00393F56" w:rsidRDefault="00CC15B8" w:rsidP="00AA0187">
      <w:pPr>
        <w:pStyle w:val="ActHead2"/>
        <w:pageBreakBefore/>
      </w:pPr>
      <w:bookmarkStart w:id="9" w:name="_Toc117003904"/>
      <w:r w:rsidRPr="00D45415">
        <w:rPr>
          <w:rStyle w:val="CharPartNo"/>
        </w:rPr>
        <w:lastRenderedPageBreak/>
        <w:t>Part</w:t>
      </w:r>
      <w:r w:rsidR="00F44641" w:rsidRPr="00D45415">
        <w:rPr>
          <w:rStyle w:val="CharPartNo"/>
        </w:rPr>
        <w:t> </w:t>
      </w:r>
      <w:r w:rsidRPr="00D45415">
        <w:rPr>
          <w:rStyle w:val="CharPartNo"/>
        </w:rPr>
        <w:t>2L.2</w:t>
      </w:r>
      <w:r w:rsidRPr="00393F56">
        <w:t>—</w:t>
      </w:r>
      <w:r w:rsidRPr="00D45415">
        <w:rPr>
          <w:rStyle w:val="CharPartText"/>
        </w:rPr>
        <w:t>Duties of borrower</w:t>
      </w:r>
      <w:bookmarkEnd w:id="9"/>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10" w:name="_Toc117003905"/>
      <w:r w:rsidRPr="00D45415">
        <w:rPr>
          <w:rStyle w:val="CharSectno"/>
        </w:rPr>
        <w:t>283BA</w:t>
      </w:r>
      <w:r w:rsidRPr="00393F56">
        <w:t xml:space="preserve">  Duties of borrower</w:t>
      </w:r>
      <w:bookmarkEnd w:id="10"/>
    </w:p>
    <w:p w:rsidR="00CC15B8" w:rsidRPr="00393F56" w:rsidRDefault="00CC15B8" w:rsidP="00CC15B8">
      <w:pPr>
        <w:pStyle w:val="subsection"/>
      </w:pPr>
      <w:r w:rsidRPr="00393F56">
        <w:tab/>
      </w:r>
      <w:r w:rsidRPr="00393F56">
        <w:tab/>
        <w:t>A borrower that is required to enter into a trust deed under section</w:t>
      </w:r>
      <w:r w:rsidR="00F44641" w:rsidRPr="00393F56">
        <w:t> </w:t>
      </w:r>
      <w:r w:rsidRPr="00393F56">
        <w:t>283AA has the duties imposed by this Part.</w:t>
      </w:r>
    </w:p>
    <w:p w:rsidR="00CC15B8" w:rsidRPr="00393F56" w:rsidRDefault="00CC15B8" w:rsidP="00CC15B8">
      <w:pPr>
        <w:pStyle w:val="ActHead5"/>
      </w:pPr>
      <w:bookmarkStart w:id="11" w:name="_Toc117003906"/>
      <w:r w:rsidRPr="00D45415">
        <w:rPr>
          <w:rStyle w:val="CharSectno"/>
        </w:rPr>
        <w:t>283BB</w:t>
      </w:r>
      <w:r w:rsidRPr="00393F56">
        <w:t xml:space="preserve">  General duties</w:t>
      </w:r>
      <w:bookmarkEnd w:id="11"/>
    </w:p>
    <w:p w:rsidR="00CC15B8" w:rsidRPr="00393F56" w:rsidRDefault="00CC15B8" w:rsidP="00CC15B8">
      <w:pPr>
        <w:pStyle w:val="subsection"/>
      </w:pPr>
      <w:r w:rsidRPr="00393F56">
        <w:tab/>
      </w:r>
      <w:r w:rsidRPr="00393F56">
        <w:tab/>
        <w:t>The borrower must:</w:t>
      </w:r>
    </w:p>
    <w:p w:rsidR="00CC15B8" w:rsidRPr="00393F56" w:rsidRDefault="00CC15B8" w:rsidP="00CC15B8">
      <w:pPr>
        <w:pStyle w:val="paragraph"/>
      </w:pPr>
      <w:r w:rsidRPr="00393F56">
        <w:tab/>
        <w:t>(a)</w:t>
      </w:r>
      <w:r w:rsidRPr="00393F56">
        <w:tab/>
        <w:t>carry on and conduct its business in a proper and efficient manner; and</w:t>
      </w:r>
    </w:p>
    <w:p w:rsidR="00CC15B8" w:rsidRPr="00393F56" w:rsidRDefault="00CC15B8" w:rsidP="00CC15B8">
      <w:pPr>
        <w:pStyle w:val="paragraph"/>
      </w:pPr>
      <w:r w:rsidRPr="00393F56">
        <w:tab/>
        <w:t>(b)</w:t>
      </w:r>
      <w:r w:rsidRPr="00393F56">
        <w:tab/>
        <w:t>provide a copy of the trust deed to:</w:t>
      </w:r>
    </w:p>
    <w:p w:rsidR="00CC15B8" w:rsidRPr="00393F56" w:rsidRDefault="00CC15B8" w:rsidP="00CC15B8">
      <w:pPr>
        <w:pStyle w:val="paragraphsub"/>
      </w:pPr>
      <w:r w:rsidRPr="00393F56">
        <w:tab/>
        <w:t>(i)</w:t>
      </w:r>
      <w:r w:rsidRPr="00393F56">
        <w:tab/>
        <w:t>a debenture holder; or</w:t>
      </w:r>
    </w:p>
    <w:p w:rsidR="00CC15B8" w:rsidRPr="00393F56" w:rsidRDefault="00CC15B8" w:rsidP="00CC15B8">
      <w:pPr>
        <w:pStyle w:val="paragraphsub"/>
      </w:pPr>
      <w:r w:rsidRPr="00393F56">
        <w:tab/>
        <w:t>(ii)</w:t>
      </w:r>
      <w:r w:rsidRPr="00393F56">
        <w:tab/>
        <w:t>the trustee;</w:t>
      </w:r>
    </w:p>
    <w:p w:rsidR="00CC15B8" w:rsidRPr="00393F56" w:rsidRDefault="00CC15B8" w:rsidP="00CC15B8">
      <w:pPr>
        <w:pStyle w:val="paragraph"/>
      </w:pPr>
      <w:r w:rsidRPr="00393F56">
        <w:tab/>
      </w:r>
      <w:r w:rsidRPr="00393F56">
        <w:tab/>
        <w:t>if they request a copy; and</w:t>
      </w:r>
    </w:p>
    <w:p w:rsidR="00CC15B8" w:rsidRPr="00393F56" w:rsidRDefault="00CC15B8" w:rsidP="00CC15B8">
      <w:pPr>
        <w:pStyle w:val="paragraph"/>
      </w:pPr>
      <w:r w:rsidRPr="00393F56">
        <w:tab/>
        <w:t>(c)</w:t>
      </w:r>
      <w:r w:rsidRPr="00393F56">
        <w:tab/>
        <w:t>make all of its financial and other records available for inspection by:</w:t>
      </w:r>
    </w:p>
    <w:p w:rsidR="00CC15B8" w:rsidRPr="00393F56" w:rsidRDefault="00CC15B8" w:rsidP="00CC15B8">
      <w:pPr>
        <w:pStyle w:val="paragraphsub"/>
      </w:pPr>
      <w:r w:rsidRPr="00393F56">
        <w:tab/>
        <w:t>(i)</w:t>
      </w:r>
      <w:r w:rsidRPr="00393F56">
        <w:tab/>
        <w:t>the trustee; or</w:t>
      </w:r>
    </w:p>
    <w:p w:rsidR="00CC15B8" w:rsidRPr="00393F56" w:rsidRDefault="00CC15B8" w:rsidP="00CC15B8">
      <w:pPr>
        <w:pStyle w:val="paragraphsub"/>
      </w:pPr>
      <w:r w:rsidRPr="00393F56">
        <w:tab/>
        <w:t>(ii)</w:t>
      </w:r>
      <w:r w:rsidRPr="00393F56">
        <w:tab/>
        <w:t>an officer or employee of the trustee authorised by the trustee to carry out the inspection; or</w:t>
      </w:r>
    </w:p>
    <w:p w:rsidR="00CC15B8" w:rsidRPr="00393F56" w:rsidRDefault="00CC15B8" w:rsidP="00CC15B8">
      <w:pPr>
        <w:pStyle w:val="paragraphsub"/>
      </w:pPr>
      <w:r w:rsidRPr="00393F56">
        <w:tab/>
        <w:t>(iii)</w:t>
      </w:r>
      <w:r w:rsidRPr="00393F56">
        <w:tab/>
        <w:t>a registered company auditor appointed by the trustee to carry out the inspection;</w:t>
      </w:r>
    </w:p>
    <w:p w:rsidR="00CC15B8" w:rsidRPr="00393F56" w:rsidRDefault="00CC15B8" w:rsidP="00CC15B8">
      <w:pPr>
        <w:pStyle w:val="paragraph"/>
      </w:pPr>
      <w:r w:rsidRPr="00393F56">
        <w:tab/>
      </w:r>
      <w:r w:rsidRPr="00393F56">
        <w:tab/>
        <w:t>and give them any information, explanations or other assistance that they require about matters relating to those records.</w:t>
      </w:r>
    </w:p>
    <w:p w:rsidR="00CC15B8" w:rsidRPr="00393F56" w:rsidRDefault="00CC15B8" w:rsidP="00CC15B8">
      <w:pPr>
        <w:pStyle w:val="notetext"/>
      </w:pPr>
      <w:r w:rsidRPr="00393F56">
        <w:t>Note:</w:t>
      </w:r>
      <w:r w:rsidRPr="00393F56">
        <w:tab/>
        <w:t>The borrower also has a duty to call a meeting of debenture holders in certain circumstances (see section</w:t>
      </w:r>
      <w:r w:rsidR="00F44641" w:rsidRPr="00393F56">
        <w:t> </w:t>
      </w:r>
      <w:r w:rsidRPr="00393F56">
        <w:t>283EA).</w:t>
      </w:r>
    </w:p>
    <w:p w:rsidR="00B21DB9" w:rsidRPr="00393F56" w:rsidRDefault="00B21DB9" w:rsidP="00B21DB9">
      <w:pPr>
        <w:pStyle w:val="ActHead5"/>
      </w:pPr>
      <w:bookmarkStart w:id="12" w:name="_Toc117003907"/>
      <w:r w:rsidRPr="00D45415">
        <w:rPr>
          <w:rStyle w:val="CharSectno"/>
        </w:rPr>
        <w:t>283BC</w:t>
      </w:r>
      <w:r w:rsidRPr="00393F56">
        <w:t xml:space="preserve">  Duty to notify ASIC of information related to trustee</w:t>
      </w:r>
      <w:bookmarkEnd w:id="12"/>
    </w:p>
    <w:p w:rsidR="00B21DB9" w:rsidRPr="00393F56" w:rsidRDefault="00B21DB9" w:rsidP="00B21DB9">
      <w:pPr>
        <w:pStyle w:val="subsection"/>
      </w:pPr>
      <w:r w:rsidRPr="00393F56">
        <w:tab/>
        <w:t>(1)</w:t>
      </w:r>
      <w:r w:rsidRPr="00393F56">
        <w:tab/>
        <w:t>Within 14 days after the trustee is appointed, the borrower must lodge with ASIC a notice containing the following information:</w:t>
      </w:r>
    </w:p>
    <w:p w:rsidR="00B21DB9" w:rsidRPr="00393F56" w:rsidRDefault="00B21DB9" w:rsidP="00B21DB9">
      <w:pPr>
        <w:pStyle w:val="paragraph"/>
      </w:pPr>
      <w:r w:rsidRPr="00393F56">
        <w:tab/>
        <w:t>(a)</w:t>
      </w:r>
      <w:r w:rsidRPr="00393F56">
        <w:tab/>
        <w:t>the name of the trustee;</w:t>
      </w:r>
    </w:p>
    <w:p w:rsidR="00B21DB9" w:rsidRPr="00393F56" w:rsidRDefault="00B21DB9" w:rsidP="00B21DB9">
      <w:pPr>
        <w:pStyle w:val="paragraph"/>
      </w:pPr>
      <w:r w:rsidRPr="00393F56">
        <w:lastRenderedPageBreak/>
        <w:tab/>
        <w:t>(b)</w:t>
      </w:r>
      <w:r w:rsidRPr="00393F56">
        <w:tab/>
        <w:t>any other information related to the trustee or the debentures that is prescribed by the regulations.</w:t>
      </w:r>
    </w:p>
    <w:p w:rsidR="00B21DB9" w:rsidRPr="00393F56" w:rsidRDefault="00B21DB9" w:rsidP="00B21DB9">
      <w:pPr>
        <w:pStyle w:val="subsection"/>
      </w:pPr>
      <w:r w:rsidRPr="00393F56">
        <w:tab/>
        <w:t>(2)</w:t>
      </w:r>
      <w:r w:rsidRPr="00393F56">
        <w:tab/>
        <w:t>If there is any change to the information, the borrower must, within 14 days of the change, lodge with ASIC a notice containing the changed information.</w:t>
      </w:r>
    </w:p>
    <w:p w:rsidR="00B21DB9" w:rsidRPr="00393F56" w:rsidRDefault="00B21DB9" w:rsidP="00B21DB9">
      <w:pPr>
        <w:pStyle w:val="subsection"/>
      </w:pPr>
      <w:r w:rsidRPr="00393F56">
        <w:tab/>
        <w:t>(3)</w:t>
      </w:r>
      <w:r w:rsidRPr="00393F56">
        <w:tab/>
        <w:t xml:space="preserve">A notice under </w:t>
      </w:r>
      <w:r w:rsidR="00F44641" w:rsidRPr="00393F56">
        <w:t>subsection (</w:t>
      </w:r>
      <w:r w:rsidRPr="00393F56">
        <w:t>1) or (2) must be in the prescribed form.</w:t>
      </w:r>
    </w:p>
    <w:p w:rsidR="00B21DB9" w:rsidRPr="00393F56" w:rsidRDefault="00B21DB9" w:rsidP="00B21DB9">
      <w:pPr>
        <w:pStyle w:val="ActHead5"/>
      </w:pPr>
      <w:bookmarkStart w:id="13" w:name="_Toc117003908"/>
      <w:r w:rsidRPr="00D45415">
        <w:rPr>
          <w:rStyle w:val="CharSectno"/>
        </w:rPr>
        <w:t>283BCA</w:t>
      </w:r>
      <w:r w:rsidRPr="00393F56">
        <w:t xml:space="preserve">  Register relating to trustees for debenture holders</w:t>
      </w:r>
      <w:bookmarkEnd w:id="13"/>
    </w:p>
    <w:p w:rsidR="00B21DB9" w:rsidRPr="00393F56" w:rsidRDefault="00B21DB9" w:rsidP="00B21DB9">
      <w:pPr>
        <w:pStyle w:val="SubsectionHead"/>
        <w:tabs>
          <w:tab w:val="left" w:pos="5680"/>
        </w:tabs>
      </w:pPr>
      <w:r w:rsidRPr="00393F56">
        <w:t>The register</w:t>
      </w:r>
    </w:p>
    <w:p w:rsidR="00B21DB9" w:rsidRPr="00393F56" w:rsidRDefault="00B21DB9" w:rsidP="00B21DB9">
      <w:pPr>
        <w:pStyle w:val="subsection"/>
      </w:pPr>
      <w:r w:rsidRPr="00393F56">
        <w:tab/>
        <w:t>(1)</w:t>
      </w:r>
      <w:r w:rsidRPr="00393F56">
        <w:tab/>
        <w:t>ASIC must establish and maintain a register relating to trustees for debenture holders.</w:t>
      </w:r>
    </w:p>
    <w:p w:rsidR="00B21DB9" w:rsidRPr="00393F56" w:rsidRDefault="00B21DB9" w:rsidP="00B21DB9">
      <w:pPr>
        <w:pStyle w:val="subsection"/>
      </w:pPr>
      <w:r w:rsidRPr="00393F56">
        <w:tab/>
        <w:t>(2)</w:t>
      </w:r>
      <w:r w:rsidRPr="00393F56">
        <w:tab/>
        <w:t>The regulations may prescribe the way in which the register must be established or maintained, including the details that ASIC must enter in the register.</w:t>
      </w:r>
    </w:p>
    <w:p w:rsidR="00B21DB9" w:rsidRPr="00393F56" w:rsidRDefault="00B21DB9" w:rsidP="00B21DB9">
      <w:pPr>
        <w:pStyle w:val="SubsectionHead"/>
      </w:pPr>
      <w:r w:rsidRPr="00393F56">
        <w:t>Inspection of register</w:t>
      </w:r>
    </w:p>
    <w:p w:rsidR="00B21DB9" w:rsidRPr="00393F56" w:rsidRDefault="00B21DB9" w:rsidP="00B21DB9">
      <w:pPr>
        <w:pStyle w:val="subsection"/>
      </w:pPr>
      <w:r w:rsidRPr="00393F56">
        <w:tab/>
        <w:t>(3)</w:t>
      </w:r>
      <w:r w:rsidRPr="00393F56">
        <w:tab/>
        <w:t>A person may inspect the register, and may make copies of, or take extracts from, the register.</w:t>
      </w:r>
    </w:p>
    <w:p w:rsidR="00B21DB9" w:rsidRPr="00393F56" w:rsidRDefault="00B21DB9" w:rsidP="00B21DB9">
      <w:pPr>
        <w:pStyle w:val="subsection"/>
      </w:pPr>
      <w:r w:rsidRPr="00393F56">
        <w:tab/>
        <w:t>(4)</w:t>
      </w:r>
      <w:r w:rsidRPr="00393F56">
        <w:tab/>
        <w:t xml:space="preserve">The regulations may prescribe the fees that a person must pay ASIC to do the things mentioned in </w:t>
      </w:r>
      <w:r w:rsidR="00F44641" w:rsidRPr="00393F56">
        <w:t>subsection (</w:t>
      </w:r>
      <w:r w:rsidRPr="00393F56">
        <w:t>3).</w:t>
      </w:r>
    </w:p>
    <w:p w:rsidR="00B21DB9" w:rsidRPr="00393F56" w:rsidRDefault="00B21DB9" w:rsidP="00B21DB9">
      <w:pPr>
        <w:pStyle w:val="subsection"/>
      </w:pPr>
      <w:r w:rsidRPr="00393F56">
        <w:tab/>
        <w:t>(5)</w:t>
      </w:r>
      <w:r w:rsidRPr="00393F56">
        <w:tab/>
        <w:t>Any disclosure necessary for the purposes of this section is authorised by this section.</w:t>
      </w:r>
    </w:p>
    <w:p w:rsidR="00CC15B8" w:rsidRPr="00393F56" w:rsidRDefault="00CC15B8" w:rsidP="00CC15B8">
      <w:pPr>
        <w:pStyle w:val="ActHead5"/>
      </w:pPr>
      <w:bookmarkStart w:id="14" w:name="_Toc117003909"/>
      <w:r w:rsidRPr="00D45415">
        <w:rPr>
          <w:rStyle w:val="CharSectno"/>
        </w:rPr>
        <w:t>283BD</w:t>
      </w:r>
      <w:r w:rsidRPr="00393F56">
        <w:t xml:space="preserve">  Duty to replace trustee</w:t>
      </w:r>
      <w:bookmarkEnd w:id="14"/>
    </w:p>
    <w:p w:rsidR="00CC15B8" w:rsidRPr="00393F56" w:rsidRDefault="00CC15B8" w:rsidP="00CC15B8">
      <w:pPr>
        <w:pStyle w:val="subsection"/>
      </w:pPr>
      <w:r w:rsidRPr="00393F56">
        <w:tab/>
      </w:r>
      <w:r w:rsidRPr="00393F56">
        <w:tab/>
        <w:t>The borrower must take all reasonable steps to replace the trustee under section</w:t>
      </w:r>
      <w:r w:rsidR="00F44641" w:rsidRPr="00393F56">
        <w:t> </w:t>
      </w:r>
      <w:r w:rsidRPr="00393F56">
        <w:t>283AE as soon as practicable after the borrower becomes aware that the trustee:</w:t>
      </w:r>
    </w:p>
    <w:p w:rsidR="00CC15B8" w:rsidRPr="00393F56" w:rsidRDefault="00CC15B8" w:rsidP="00CC15B8">
      <w:pPr>
        <w:pStyle w:val="paragraph"/>
      </w:pPr>
      <w:r w:rsidRPr="00393F56">
        <w:tab/>
        <w:t>(a)</w:t>
      </w:r>
      <w:r w:rsidRPr="00393F56">
        <w:tab/>
        <w:t>has ceased to exist; or</w:t>
      </w:r>
    </w:p>
    <w:p w:rsidR="00CC15B8" w:rsidRPr="00393F56" w:rsidRDefault="00CC15B8" w:rsidP="00CC15B8">
      <w:pPr>
        <w:pStyle w:val="paragraph"/>
      </w:pPr>
      <w:r w:rsidRPr="00393F56">
        <w:tab/>
        <w:t>(b)</w:t>
      </w:r>
      <w:r w:rsidRPr="00393F56">
        <w:tab/>
        <w:t>has not been validly appointed; or</w:t>
      </w:r>
    </w:p>
    <w:p w:rsidR="00CC15B8" w:rsidRPr="00393F56" w:rsidRDefault="00CC15B8" w:rsidP="00CC15B8">
      <w:pPr>
        <w:pStyle w:val="paragraph"/>
      </w:pPr>
      <w:r w:rsidRPr="00393F56">
        <w:tab/>
        <w:t>(c)</w:t>
      </w:r>
      <w:r w:rsidRPr="00393F56">
        <w:tab/>
        <w:t>cannot be a trustee under section</w:t>
      </w:r>
      <w:r w:rsidR="00F44641" w:rsidRPr="00393F56">
        <w:t> </w:t>
      </w:r>
      <w:r w:rsidRPr="00393F56">
        <w:t>283AC; or</w:t>
      </w:r>
    </w:p>
    <w:p w:rsidR="00CC15B8" w:rsidRPr="00393F56" w:rsidRDefault="00CC15B8" w:rsidP="00CC15B8">
      <w:pPr>
        <w:pStyle w:val="paragraph"/>
      </w:pPr>
      <w:r w:rsidRPr="00393F56">
        <w:lastRenderedPageBreak/>
        <w:tab/>
        <w:t>(d)</w:t>
      </w:r>
      <w:r w:rsidRPr="00393F56">
        <w:tab/>
        <w:t>has failed or refused to act as trustee.</w:t>
      </w:r>
    </w:p>
    <w:p w:rsidR="00CC15B8" w:rsidRPr="00393F56" w:rsidRDefault="00CC15B8" w:rsidP="00B92054">
      <w:pPr>
        <w:pStyle w:val="ActHead5"/>
      </w:pPr>
      <w:bookmarkStart w:id="15" w:name="_Toc117003910"/>
      <w:r w:rsidRPr="00D45415">
        <w:rPr>
          <w:rStyle w:val="CharSectno"/>
        </w:rPr>
        <w:t>283BE</w:t>
      </w:r>
      <w:r w:rsidRPr="00393F56">
        <w:t xml:space="preserve">  Duty to inform trustee about </w:t>
      </w:r>
      <w:r w:rsidR="002E7F12" w:rsidRPr="00393F56">
        <w:t>security interests</w:t>
      </w:r>
      <w:bookmarkEnd w:id="15"/>
    </w:p>
    <w:p w:rsidR="00CC15B8" w:rsidRPr="00393F56" w:rsidRDefault="00CC15B8" w:rsidP="00B92054">
      <w:pPr>
        <w:pStyle w:val="subsection"/>
        <w:keepNext/>
        <w:keepLines/>
      </w:pPr>
      <w:r w:rsidRPr="00393F56">
        <w:tab/>
      </w:r>
      <w:r w:rsidRPr="00393F56">
        <w:tab/>
        <w:t xml:space="preserve">If the borrower creates a </w:t>
      </w:r>
      <w:r w:rsidR="002E7F12" w:rsidRPr="00393F56">
        <w:t>security interest</w:t>
      </w:r>
      <w:r w:rsidRPr="00393F56">
        <w:t>, it must:</w:t>
      </w:r>
    </w:p>
    <w:p w:rsidR="00CC15B8" w:rsidRPr="00393F56" w:rsidRDefault="00CC15B8" w:rsidP="00CC15B8">
      <w:pPr>
        <w:pStyle w:val="paragraph"/>
      </w:pPr>
      <w:r w:rsidRPr="00393F56">
        <w:tab/>
        <w:t>(a)</w:t>
      </w:r>
      <w:r w:rsidRPr="00393F56">
        <w:tab/>
        <w:t xml:space="preserve">give the trustee written details of the </w:t>
      </w:r>
      <w:r w:rsidR="002E7F12" w:rsidRPr="00393F56">
        <w:t>security interest</w:t>
      </w:r>
      <w:r w:rsidRPr="00393F56">
        <w:t xml:space="preserve"> within 21 days after it is created; and</w:t>
      </w:r>
    </w:p>
    <w:p w:rsidR="00CC15B8" w:rsidRPr="00393F56" w:rsidRDefault="00CC15B8" w:rsidP="00CC15B8">
      <w:pPr>
        <w:pStyle w:val="paragraph"/>
      </w:pPr>
      <w:r w:rsidRPr="00393F56">
        <w:tab/>
        <w:t>(b)</w:t>
      </w:r>
      <w:r w:rsidRPr="00393F56">
        <w:tab/>
        <w:t xml:space="preserve">if the total amount to be advanced on the security of the </w:t>
      </w:r>
      <w:r w:rsidR="002E7F12" w:rsidRPr="00393F56">
        <w:t>security interest</w:t>
      </w:r>
      <w:r w:rsidRPr="00393F56">
        <w:t xml:space="preserve"> is indeterminate and the advances are not merged in a current account with bankers, trade creditors or anyone else—give the trustee written details of the amount of each advance within 7 days after it is made.</w:t>
      </w:r>
    </w:p>
    <w:p w:rsidR="00CC15B8" w:rsidRPr="00393F56" w:rsidRDefault="00CC15B8" w:rsidP="00CC15B8">
      <w:pPr>
        <w:pStyle w:val="notetext"/>
      </w:pPr>
      <w:r w:rsidRPr="00393F56">
        <w:t>Note:</w:t>
      </w:r>
      <w:r w:rsidRPr="00393F56">
        <w:tab/>
        <w:t>If the advances are merged in a current account the borrower must give the trustee the details in the quarterly report (see subsection</w:t>
      </w:r>
      <w:r w:rsidR="00F44641" w:rsidRPr="00393F56">
        <w:t> </w:t>
      </w:r>
      <w:r w:rsidRPr="00393F56">
        <w:t>283BF(4)).</w:t>
      </w:r>
    </w:p>
    <w:p w:rsidR="00CC15B8" w:rsidRPr="00393F56" w:rsidRDefault="00CC15B8" w:rsidP="00CC15B8">
      <w:pPr>
        <w:pStyle w:val="ActHead5"/>
      </w:pPr>
      <w:bookmarkStart w:id="16" w:name="_Toc117003911"/>
      <w:r w:rsidRPr="00D45415">
        <w:rPr>
          <w:rStyle w:val="CharSectno"/>
        </w:rPr>
        <w:t>283BF</w:t>
      </w:r>
      <w:r w:rsidRPr="00393F56">
        <w:t xml:space="preserve">  Duty to give trustee and ASIC quarterly reports</w:t>
      </w:r>
      <w:bookmarkEnd w:id="16"/>
    </w:p>
    <w:p w:rsidR="00CC15B8" w:rsidRPr="00393F56" w:rsidRDefault="00CC15B8" w:rsidP="00CC15B8">
      <w:pPr>
        <w:pStyle w:val="SubsectionHead"/>
      </w:pPr>
      <w:r w:rsidRPr="00393F56">
        <w:t>Quarterly reports</w:t>
      </w:r>
    </w:p>
    <w:p w:rsidR="00CC15B8" w:rsidRPr="00393F56" w:rsidRDefault="00CC15B8" w:rsidP="00CC15B8">
      <w:pPr>
        <w:pStyle w:val="subsection"/>
      </w:pPr>
      <w:r w:rsidRPr="00393F56">
        <w:tab/>
        <w:t>(1)</w:t>
      </w:r>
      <w:r w:rsidRPr="00393F56">
        <w:tab/>
        <w:t>Within 1 month after the end of each quarter, the borrower must:</w:t>
      </w:r>
    </w:p>
    <w:p w:rsidR="00CC15B8" w:rsidRPr="00393F56" w:rsidRDefault="00CC15B8" w:rsidP="00CC15B8">
      <w:pPr>
        <w:pStyle w:val="paragraph"/>
      </w:pPr>
      <w:r w:rsidRPr="00393F56">
        <w:tab/>
        <w:t>(a)</w:t>
      </w:r>
      <w:r w:rsidRPr="00393F56">
        <w:tab/>
        <w:t xml:space="preserve">give the trustee a quarterly report that sets out the information required by </w:t>
      </w:r>
      <w:r w:rsidR="00F44641" w:rsidRPr="00393F56">
        <w:t>subsections (</w:t>
      </w:r>
      <w:r w:rsidRPr="00393F56">
        <w:t>4), (5) and (6); and</w:t>
      </w:r>
    </w:p>
    <w:p w:rsidR="00CC15B8" w:rsidRPr="00393F56" w:rsidRDefault="00CC15B8" w:rsidP="00CC15B8">
      <w:pPr>
        <w:pStyle w:val="paragraph"/>
      </w:pPr>
      <w:r w:rsidRPr="00393F56">
        <w:tab/>
        <w:t>(b)</w:t>
      </w:r>
      <w:r w:rsidRPr="00393F56">
        <w:tab/>
        <w:t>lodge a copy of the report with ASIC (see section</w:t>
      </w:r>
      <w:r w:rsidR="00F44641" w:rsidRPr="00393F56">
        <w:t> </w:t>
      </w:r>
      <w:r w:rsidRPr="00393F56">
        <w:t>351).</w:t>
      </w:r>
    </w:p>
    <w:p w:rsidR="00CC15B8" w:rsidRPr="00393F56" w:rsidRDefault="00CC15B8" w:rsidP="00CC15B8">
      <w:pPr>
        <w:pStyle w:val="SubsectionHead"/>
      </w:pPr>
      <w:r w:rsidRPr="00393F56">
        <w:t>First quarter</w:t>
      </w:r>
    </w:p>
    <w:p w:rsidR="00CC15B8" w:rsidRPr="00393F56" w:rsidRDefault="00CC15B8" w:rsidP="00CC15B8">
      <w:pPr>
        <w:pStyle w:val="subsection"/>
      </w:pPr>
      <w:r w:rsidRPr="00393F56">
        <w:tab/>
        <w:t>(2)</w:t>
      </w:r>
      <w:r w:rsidRPr="00393F56">
        <w:tab/>
        <w:t>The first quarter is the period of 3 months ending on a day fixed by the borrower, by written notice to the trustee. The day must be less than 6 months after the first issue of a debenture under the trust deed.</w:t>
      </w:r>
    </w:p>
    <w:p w:rsidR="00CC15B8" w:rsidRPr="00393F56" w:rsidRDefault="00CC15B8" w:rsidP="00CC15B8">
      <w:pPr>
        <w:pStyle w:val="SubsectionHead"/>
      </w:pPr>
      <w:r w:rsidRPr="00393F56">
        <w:t>Subsequent quarters</w:t>
      </w:r>
    </w:p>
    <w:p w:rsidR="00CC15B8" w:rsidRPr="00393F56" w:rsidRDefault="00CC15B8" w:rsidP="00CC15B8">
      <w:pPr>
        <w:pStyle w:val="subsection"/>
      </w:pPr>
      <w:r w:rsidRPr="00393F56">
        <w:tab/>
        <w:t>(3)</w:t>
      </w:r>
      <w:r w:rsidRPr="00393F56">
        <w:tab/>
        <w:t>Each of the subsequent quarters are periods of 3 months. The trustee may allow a particular quarter to be a period of less than 3 months if the trustee is satisfied that special circumstances justify doing so.</w:t>
      </w:r>
    </w:p>
    <w:p w:rsidR="00CC15B8" w:rsidRPr="00393F56" w:rsidRDefault="00CC15B8" w:rsidP="00CC15B8">
      <w:pPr>
        <w:pStyle w:val="SubsectionHead"/>
      </w:pPr>
      <w:r w:rsidRPr="00393F56">
        <w:lastRenderedPageBreak/>
        <w:t>Content of quarterly report</w:t>
      </w:r>
    </w:p>
    <w:p w:rsidR="00CC15B8" w:rsidRPr="00393F56" w:rsidRDefault="00CC15B8" w:rsidP="00CC15B8">
      <w:pPr>
        <w:pStyle w:val="subsection"/>
      </w:pPr>
      <w:r w:rsidRPr="00393F56">
        <w:tab/>
        <w:t>(4)</w:t>
      </w:r>
      <w:r w:rsidRPr="00393F56">
        <w:tab/>
        <w:t>The report for a quarter must include details of:</w:t>
      </w:r>
    </w:p>
    <w:p w:rsidR="00CC15B8" w:rsidRPr="00393F56" w:rsidRDefault="00CC15B8" w:rsidP="00CC15B8">
      <w:pPr>
        <w:pStyle w:val="paragraph"/>
      </w:pPr>
      <w:r w:rsidRPr="00393F56">
        <w:tab/>
        <w:t>(a)</w:t>
      </w:r>
      <w:r w:rsidRPr="00393F56">
        <w:tab/>
        <w:t>any failure by the borrower and each guarantor to comply with the terms of the debentures or the provisions of the trust deed or this Chapter during the quarter; and</w:t>
      </w:r>
    </w:p>
    <w:p w:rsidR="00CC15B8" w:rsidRPr="00393F56" w:rsidRDefault="00CC15B8" w:rsidP="00CC15B8">
      <w:pPr>
        <w:pStyle w:val="paragraph"/>
      </w:pPr>
      <w:r w:rsidRPr="00393F56">
        <w:tab/>
        <w:t>(b)</w:t>
      </w:r>
      <w:r w:rsidRPr="00393F56">
        <w:tab/>
        <w:t>any event that has happened during the quarter that has caused, or could cause, 1 or more of the following:</w:t>
      </w:r>
    </w:p>
    <w:p w:rsidR="00CC15B8" w:rsidRPr="00393F56" w:rsidRDefault="00CC15B8" w:rsidP="00CC15B8">
      <w:pPr>
        <w:pStyle w:val="paragraphsub"/>
      </w:pPr>
      <w:r w:rsidRPr="00393F56">
        <w:tab/>
        <w:t>(i)</w:t>
      </w:r>
      <w:r w:rsidRPr="00393F56">
        <w:tab/>
        <w:t>any amount deposited or lent under the debentures to become immediately payable;</w:t>
      </w:r>
    </w:p>
    <w:p w:rsidR="00CC15B8" w:rsidRPr="00393F56" w:rsidRDefault="00CC15B8" w:rsidP="00CC15B8">
      <w:pPr>
        <w:pStyle w:val="paragraphsub"/>
      </w:pPr>
      <w:r w:rsidRPr="00393F56">
        <w:tab/>
        <w:t>(ii)</w:t>
      </w:r>
      <w:r w:rsidRPr="00393F56">
        <w:tab/>
        <w:t>the debentures to become immediately enforceable;</w:t>
      </w:r>
    </w:p>
    <w:p w:rsidR="00CC15B8" w:rsidRPr="00393F56" w:rsidRDefault="00CC15B8" w:rsidP="00CC15B8">
      <w:pPr>
        <w:pStyle w:val="paragraphsub"/>
      </w:pPr>
      <w:r w:rsidRPr="00393F56">
        <w:tab/>
        <w:t>(iii)</w:t>
      </w:r>
      <w:r w:rsidRPr="00393F56">
        <w:tab/>
        <w:t>any other right or remedy under the terms of the debenture or provisions of the trust deed to become immediately enforceable; and</w:t>
      </w:r>
    </w:p>
    <w:p w:rsidR="00CC15B8" w:rsidRPr="00393F56" w:rsidRDefault="00CC15B8" w:rsidP="00CC15B8">
      <w:pPr>
        <w:pStyle w:val="paragraph"/>
      </w:pPr>
      <w:r w:rsidRPr="00393F56">
        <w:tab/>
        <w:t>(c)</w:t>
      </w:r>
      <w:r w:rsidRPr="00393F56">
        <w:tab/>
        <w:t>any circumstances that have occurred during the quarter that materially prejudice:</w:t>
      </w:r>
    </w:p>
    <w:p w:rsidR="00CC15B8" w:rsidRPr="00393F56" w:rsidRDefault="00CC15B8" w:rsidP="00CC15B8">
      <w:pPr>
        <w:pStyle w:val="paragraphsub"/>
      </w:pPr>
      <w:r w:rsidRPr="00393F56">
        <w:tab/>
        <w:t>(i)</w:t>
      </w:r>
      <w:r w:rsidRPr="00393F56">
        <w:tab/>
        <w:t>the borrower, any of its subsidiaries, or any of the guarantors; or</w:t>
      </w:r>
    </w:p>
    <w:p w:rsidR="00CC15B8" w:rsidRPr="00393F56" w:rsidRDefault="00CC15B8" w:rsidP="00CC15B8">
      <w:pPr>
        <w:pStyle w:val="paragraphsub"/>
      </w:pPr>
      <w:r w:rsidRPr="00393F56">
        <w:tab/>
        <w:t>(ii)</w:t>
      </w:r>
      <w:r w:rsidRPr="00393F56">
        <w:tab/>
        <w:t xml:space="preserve">any </w:t>
      </w:r>
      <w:r w:rsidR="00A64E11" w:rsidRPr="00393F56">
        <w:t>security interest</w:t>
      </w:r>
      <w:r w:rsidRPr="00393F56">
        <w:t xml:space="preserve"> included in or created by the debentures or the trust deed; and</w:t>
      </w:r>
    </w:p>
    <w:p w:rsidR="00CC15B8" w:rsidRPr="00393F56" w:rsidRDefault="00CC15B8" w:rsidP="00CC15B8">
      <w:pPr>
        <w:pStyle w:val="paragraph"/>
      </w:pPr>
      <w:r w:rsidRPr="00393F56">
        <w:tab/>
        <w:t>(d)</w:t>
      </w:r>
      <w:r w:rsidRPr="00393F56">
        <w:tab/>
        <w:t>any substantial change in the nature of the business of the borrower, any of its subsidiaries, or any of the guarantors that has occurred during the quarter; and</w:t>
      </w:r>
    </w:p>
    <w:p w:rsidR="00CC15B8" w:rsidRPr="00393F56" w:rsidRDefault="00CC15B8" w:rsidP="00CC15B8">
      <w:pPr>
        <w:pStyle w:val="paragraph"/>
      </w:pPr>
      <w:r w:rsidRPr="00393F56">
        <w:tab/>
        <w:t>(e)</w:t>
      </w:r>
      <w:r w:rsidRPr="00393F56">
        <w:tab/>
        <w:t>any of the following events that happened in the quarter:</w:t>
      </w:r>
    </w:p>
    <w:p w:rsidR="00CC15B8" w:rsidRPr="00393F56" w:rsidRDefault="00CC15B8" w:rsidP="00CC15B8">
      <w:pPr>
        <w:pStyle w:val="paragraphsub"/>
      </w:pPr>
      <w:r w:rsidRPr="00393F56">
        <w:tab/>
        <w:t>(i)</w:t>
      </w:r>
      <w:r w:rsidRPr="00393F56">
        <w:tab/>
        <w:t>the appointment of a guarantor;</w:t>
      </w:r>
    </w:p>
    <w:p w:rsidR="00CC15B8" w:rsidRPr="00393F56" w:rsidRDefault="00CC15B8" w:rsidP="00CC15B8">
      <w:pPr>
        <w:pStyle w:val="paragraphsub"/>
      </w:pPr>
      <w:r w:rsidRPr="00393F56">
        <w:tab/>
        <w:t>(ii)</w:t>
      </w:r>
      <w:r w:rsidRPr="00393F56">
        <w:tab/>
        <w:t>the cessation of liability of a guarantor body for the payment of the whole or part of the money for which it was liable under the guarantee;</w:t>
      </w:r>
    </w:p>
    <w:p w:rsidR="00CC15B8" w:rsidRPr="00393F56" w:rsidRDefault="00CC15B8" w:rsidP="00CC15B8">
      <w:pPr>
        <w:pStyle w:val="paragraphsub"/>
      </w:pPr>
      <w:r w:rsidRPr="00393F56">
        <w:tab/>
        <w:t>(iii)</w:t>
      </w:r>
      <w:r w:rsidRPr="00393F56">
        <w:tab/>
        <w:t>a change of name of a guarantor (if this happens, the report must also disclose the guarantor’s new name); and</w:t>
      </w:r>
    </w:p>
    <w:p w:rsidR="00CC15B8" w:rsidRPr="00393F56" w:rsidRDefault="00CC15B8" w:rsidP="00CC15B8">
      <w:pPr>
        <w:pStyle w:val="paragraph"/>
      </w:pPr>
      <w:r w:rsidRPr="00393F56">
        <w:tab/>
        <w:t>(f)</w:t>
      </w:r>
      <w:r w:rsidRPr="00393F56">
        <w:tab/>
        <w:t xml:space="preserve">the net amount outstanding on any advances at the end of the quarter if the borrower has created a </w:t>
      </w:r>
      <w:r w:rsidR="00D24101" w:rsidRPr="00393F56">
        <w:t>security interest</w:t>
      </w:r>
      <w:r w:rsidRPr="00393F56">
        <w:t xml:space="preserve"> where:</w:t>
      </w:r>
    </w:p>
    <w:p w:rsidR="00CC15B8" w:rsidRPr="00393F56" w:rsidRDefault="00CC15B8" w:rsidP="00CC15B8">
      <w:pPr>
        <w:pStyle w:val="paragraphsub"/>
      </w:pPr>
      <w:r w:rsidRPr="00393F56">
        <w:tab/>
        <w:t>(i)</w:t>
      </w:r>
      <w:r w:rsidRPr="00393F56">
        <w:tab/>
        <w:t xml:space="preserve">the total amount to be advanced on the security of the </w:t>
      </w:r>
      <w:r w:rsidR="00D24101" w:rsidRPr="00393F56">
        <w:t>security interest</w:t>
      </w:r>
      <w:r w:rsidRPr="00393F56">
        <w:t xml:space="preserve"> is indeterminate; and</w:t>
      </w:r>
    </w:p>
    <w:p w:rsidR="00CC15B8" w:rsidRPr="00393F56" w:rsidRDefault="00CC15B8" w:rsidP="00CC15B8">
      <w:pPr>
        <w:pStyle w:val="paragraphsub"/>
      </w:pPr>
      <w:r w:rsidRPr="00393F56">
        <w:lastRenderedPageBreak/>
        <w:tab/>
        <w:t>(ii)</w:t>
      </w:r>
      <w:r w:rsidRPr="00393F56">
        <w:tab/>
        <w:t>the advances are merged in a current account with bankers, trade creditors or anyone else; and</w:t>
      </w:r>
    </w:p>
    <w:p w:rsidR="00CC15B8" w:rsidRPr="00393F56" w:rsidRDefault="00CC15B8" w:rsidP="00CC15B8">
      <w:pPr>
        <w:pStyle w:val="paragraph"/>
      </w:pPr>
      <w:r w:rsidRPr="00393F56">
        <w:tab/>
        <w:t>(g)</w:t>
      </w:r>
      <w:r w:rsidRPr="00393F56">
        <w:tab/>
        <w:t xml:space="preserve">any other matters that may materially prejudice any </w:t>
      </w:r>
      <w:r w:rsidR="00AB0589" w:rsidRPr="00393F56">
        <w:t>security interests or other interests</w:t>
      </w:r>
      <w:r w:rsidRPr="00393F56">
        <w:t xml:space="preserve"> of the debenture holders.</w:t>
      </w:r>
    </w:p>
    <w:p w:rsidR="00CC15B8" w:rsidRPr="00393F56" w:rsidRDefault="00CC15B8" w:rsidP="00CC15B8">
      <w:pPr>
        <w:pStyle w:val="notetext"/>
      </w:pPr>
      <w:r w:rsidRPr="00393F56">
        <w:t>Note:</w:t>
      </w:r>
      <w:r w:rsidRPr="00393F56">
        <w:tab/>
      </w:r>
      <w:r w:rsidR="00F44641" w:rsidRPr="00393F56">
        <w:t>Paragraph (</w:t>
      </w:r>
      <w:r w:rsidRPr="00393F56">
        <w:t xml:space="preserve">f)—the borrower has a duty to inform the trustee about </w:t>
      </w:r>
      <w:r w:rsidR="00D24101" w:rsidRPr="00393F56">
        <w:t>security interests</w:t>
      </w:r>
      <w:r w:rsidRPr="00393F56">
        <w:t xml:space="preserve"> as they are created (see section</w:t>
      </w:r>
      <w:r w:rsidR="00F44641" w:rsidRPr="00393F56">
        <w:t> </w:t>
      </w:r>
      <w:r w:rsidRPr="00393F56">
        <w:t>283BE).</w:t>
      </w:r>
    </w:p>
    <w:p w:rsidR="00CC15B8" w:rsidRPr="00393F56" w:rsidRDefault="00CC15B8" w:rsidP="00B92054">
      <w:pPr>
        <w:pStyle w:val="subsection"/>
        <w:keepNext/>
        <w:keepLines/>
      </w:pPr>
      <w:r w:rsidRPr="00393F56">
        <w:tab/>
        <w:t>(5)</w:t>
      </w:r>
      <w:r w:rsidRPr="00393F56">
        <w:tab/>
        <w:t>If the borrower has deposited money with, or lent money to, a related body corporate during the quarter, the report must also include details of:</w:t>
      </w:r>
    </w:p>
    <w:p w:rsidR="00CC15B8" w:rsidRPr="00393F56" w:rsidRDefault="00CC15B8" w:rsidP="00CC15B8">
      <w:pPr>
        <w:pStyle w:val="paragraph"/>
      </w:pPr>
      <w:r w:rsidRPr="00393F56">
        <w:tab/>
        <w:t>(a)</w:t>
      </w:r>
      <w:r w:rsidRPr="00393F56">
        <w:tab/>
        <w:t xml:space="preserve">the total of the money deposited with, or lent to, the related body corporate during the quarter (see </w:t>
      </w:r>
      <w:r w:rsidR="00F44641" w:rsidRPr="00393F56">
        <w:t>subsection (</w:t>
      </w:r>
      <w:r w:rsidRPr="00393F56">
        <w:t>7)); and</w:t>
      </w:r>
    </w:p>
    <w:p w:rsidR="00CC15B8" w:rsidRPr="00393F56" w:rsidRDefault="00CC15B8" w:rsidP="00CC15B8">
      <w:pPr>
        <w:pStyle w:val="paragraph"/>
      </w:pPr>
      <w:r w:rsidRPr="00393F56">
        <w:tab/>
        <w:t>(b)</w:t>
      </w:r>
      <w:r w:rsidRPr="00393F56">
        <w:tab/>
        <w:t>the total amount of money owing to the borrower at the end of the quarter in respect of the deposits or loans to the related body corporate.</w:t>
      </w:r>
    </w:p>
    <w:p w:rsidR="00CC15B8" w:rsidRPr="00393F56" w:rsidRDefault="00CC15B8" w:rsidP="00CC15B8">
      <w:pPr>
        <w:pStyle w:val="subsection2"/>
      </w:pPr>
      <w:r w:rsidRPr="00393F56">
        <w:t>Disregard any amount that the borrower deposits with an ADI in the normal course of the borrower’s business.</w:t>
      </w:r>
    </w:p>
    <w:p w:rsidR="00CC15B8" w:rsidRPr="00393F56" w:rsidRDefault="00CC15B8" w:rsidP="00CC15B8">
      <w:pPr>
        <w:pStyle w:val="subsection"/>
      </w:pPr>
      <w:r w:rsidRPr="00393F56">
        <w:tab/>
        <w:t>(6)</w:t>
      </w:r>
      <w:r w:rsidRPr="00393F56">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393F56" w:rsidRDefault="00CC15B8" w:rsidP="00CC15B8">
      <w:pPr>
        <w:pStyle w:val="subsection"/>
      </w:pPr>
      <w:r w:rsidRPr="00393F56">
        <w:tab/>
        <w:t>(7)</w:t>
      </w:r>
      <w:r w:rsidRPr="00393F56">
        <w:tab/>
        <w:t xml:space="preserve">For the purposes of </w:t>
      </w:r>
      <w:r w:rsidR="00F44641" w:rsidRPr="00393F56">
        <w:t>subsections (</w:t>
      </w:r>
      <w:r w:rsidRPr="00393F56">
        <w:t>5) and (6), the report:</w:t>
      </w:r>
    </w:p>
    <w:p w:rsidR="00CC15B8" w:rsidRPr="00393F56" w:rsidRDefault="00CC15B8" w:rsidP="00CC15B8">
      <w:pPr>
        <w:pStyle w:val="paragraph"/>
      </w:pPr>
      <w:r w:rsidRPr="00393F56">
        <w:tab/>
        <w:t>(a)</w:t>
      </w:r>
      <w:r w:rsidRPr="00393F56">
        <w:tab/>
        <w:t>must distinguish between deposits, loans and assumptions of liability that are secured and those that are unsecured; and</w:t>
      </w:r>
    </w:p>
    <w:p w:rsidR="00CC15B8" w:rsidRPr="00393F56" w:rsidRDefault="00CC15B8" w:rsidP="00CC15B8">
      <w:pPr>
        <w:pStyle w:val="paragraph"/>
      </w:pPr>
      <w:r w:rsidRPr="00393F56">
        <w:tab/>
        <w:t>(b)</w:t>
      </w:r>
      <w:r w:rsidRPr="00393F56">
        <w:tab/>
        <w:t>may exclude any deposit, loan or assumption of liability on behalf of the related body corporate if it has:</w:t>
      </w:r>
    </w:p>
    <w:p w:rsidR="00CC15B8" w:rsidRPr="00393F56" w:rsidRDefault="00CC15B8" w:rsidP="00CC15B8">
      <w:pPr>
        <w:pStyle w:val="paragraphsub"/>
      </w:pPr>
      <w:r w:rsidRPr="00393F56">
        <w:tab/>
        <w:t>(i)</w:t>
      </w:r>
      <w:r w:rsidRPr="00393F56">
        <w:tab/>
        <w:t>guaranteed the repayment of the debentures of the borrower; and</w:t>
      </w:r>
    </w:p>
    <w:p w:rsidR="00CC15B8" w:rsidRPr="00393F56" w:rsidRDefault="00CC15B8" w:rsidP="00CC15B8">
      <w:pPr>
        <w:pStyle w:val="paragraphsub"/>
      </w:pPr>
      <w:r w:rsidRPr="00393F56">
        <w:tab/>
        <w:t>(ii)</w:t>
      </w:r>
      <w:r w:rsidRPr="00393F56">
        <w:tab/>
        <w:t xml:space="preserve">secured the guarantee by a </w:t>
      </w:r>
      <w:r w:rsidR="00585559" w:rsidRPr="00393F56">
        <w:t>security interest</w:t>
      </w:r>
      <w:r w:rsidRPr="00393F56">
        <w:t xml:space="preserve"> over all of its property in favour of the trustee.</w:t>
      </w:r>
    </w:p>
    <w:p w:rsidR="00CC15B8" w:rsidRPr="00393F56" w:rsidRDefault="00CC15B8" w:rsidP="00CC15B8">
      <w:pPr>
        <w:pStyle w:val="SubsectionHead"/>
      </w:pPr>
      <w:r w:rsidRPr="00393F56">
        <w:t>Formalities</w:t>
      </w:r>
    </w:p>
    <w:p w:rsidR="00CC15B8" w:rsidRPr="00393F56" w:rsidRDefault="00CC15B8" w:rsidP="00CC15B8">
      <w:pPr>
        <w:pStyle w:val="subsection"/>
      </w:pPr>
      <w:r w:rsidRPr="00393F56">
        <w:tab/>
        <w:t>(8)</w:t>
      </w:r>
      <w:r w:rsidRPr="00393F56">
        <w:tab/>
        <w:t>The report must:</w:t>
      </w:r>
    </w:p>
    <w:p w:rsidR="00CC15B8" w:rsidRPr="00393F56" w:rsidRDefault="00CC15B8" w:rsidP="00CC15B8">
      <w:pPr>
        <w:pStyle w:val="paragraph"/>
      </w:pPr>
      <w:r w:rsidRPr="00393F56">
        <w:tab/>
        <w:t>(a)</w:t>
      </w:r>
      <w:r w:rsidRPr="00393F56">
        <w:tab/>
        <w:t>be made in accordance with a resolution of the directors; and</w:t>
      </w:r>
    </w:p>
    <w:p w:rsidR="00CC15B8" w:rsidRPr="00393F56" w:rsidRDefault="00CC15B8" w:rsidP="00CC15B8">
      <w:pPr>
        <w:pStyle w:val="paragraph"/>
      </w:pPr>
      <w:r w:rsidRPr="00393F56">
        <w:tab/>
        <w:t>(b)</w:t>
      </w:r>
      <w:r w:rsidRPr="00393F56">
        <w:tab/>
        <w:t>specify the date on which the report is made.</w:t>
      </w:r>
    </w:p>
    <w:p w:rsidR="000578EF" w:rsidRPr="00393F56" w:rsidRDefault="000578EF" w:rsidP="000578EF">
      <w:pPr>
        <w:pStyle w:val="ActHead5"/>
      </w:pPr>
      <w:bookmarkStart w:id="17" w:name="_Toc117003912"/>
      <w:r w:rsidRPr="00D45415">
        <w:rPr>
          <w:rStyle w:val="CharSectno"/>
        </w:rPr>
        <w:lastRenderedPageBreak/>
        <w:t>283BG</w:t>
      </w:r>
      <w:r w:rsidRPr="00393F56">
        <w:t xml:space="preserve">  Exceptions to borrower’s duty to report to trustee and ASIC</w:t>
      </w:r>
      <w:bookmarkEnd w:id="17"/>
    </w:p>
    <w:p w:rsidR="000578EF" w:rsidRPr="00393F56" w:rsidRDefault="000578EF" w:rsidP="000578EF">
      <w:pPr>
        <w:pStyle w:val="subsection"/>
      </w:pPr>
      <w:r w:rsidRPr="00393F56">
        <w:tab/>
      </w:r>
      <w:r w:rsidRPr="00393F56">
        <w:tab/>
        <w:t>Section</w:t>
      </w:r>
      <w:r w:rsidR="00F44641" w:rsidRPr="00393F56">
        <w:t> </w:t>
      </w:r>
      <w:r w:rsidRPr="00393F56">
        <w:t>283BF does not apply in respect of:</w:t>
      </w:r>
    </w:p>
    <w:p w:rsidR="000578EF" w:rsidRPr="00393F56" w:rsidRDefault="000578EF" w:rsidP="000578EF">
      <w:pPr>
        <w:pStyle w:val="paragraph"/>
      </w:pPr>
      <w:r w:rsidRPr="00393F56">
        <w:tab/>
        <w:t>(a)</w:t>
      </w:r>
      <w:r w:rsidRPr="00393F56">
        <w:tab/>
        <w:t>a borrower, while:</w:t>
      </w:r>
    </w:p>
    <w:p w:rsidR="000578EF" w:rsidRPr="00393F56" w:rsidRDefault="000578EF" w:rsidP="000578EF">
      <w:pPr>
        <w:pStyle w:val="paragraphsub"/>
      </w:pPr>
      <w:r w:rsidRPr="00393F56">
        <w:tab/>
        <w:t>(i)</w:t>
      </w:r>
      <w:r w:rsidRPr="00393F56">
        <w:tab/>
        <w:t>it is under external administration; or</w:t>
      </w:r>
    </w:p>
    <w:p w:rsidR="000578EF" w:rsidRPr="00393F56" w:rsidRDefault="000578EF" w:rsidP="000578EF">
      <w:pPr>
        <w:pStyle w:val="paragraphsub"/>
      </w:pPr>
      <w:r w:rsidRPr="00393F56">
        <w:tab/>
        <w:t>(ii)</w:t>
      </w:r>
      <w:r w:rsidRPr="00393F56">
        <w:tab/>
        <w:t>a receiver, or a receiver and manager, of property of the borrower has been appointed and has not ceased to act under that appointment; or</w:t>
      </w:r>
    </w:p>
    <w:p w:rsidR="000578EF" w:rsidRPr="00393F56" w:rsidRDefault="000578EF" w:rsidP="000578EF">
      <w:pPr>
        <w:pStyle w:val="paragraph"/>
      </w:pPr>
      <w:r w:rsidRPr="00393F56">
        <w:tab/>
        <w:t>(b)</w:t>
      </w:r>
      <w:r w:rsidRPr="00393F56">
        <w:tab/>
        <w:t>a security interest in PPSA retention of title property.</w:t>
      </w:r>
    </w:p>
    <w:p w:rsidR="00CC15B8" w:rsidRPr="00393F56" w:rsidRDefault="00CC15B8" w:rsidP="00CC15B8">
      <w:pPr>
        <w:pStyle w:val="ActHead5"/>
      </w:pPr>
      <w:bookmarkStart w:id="18" w:name="_Toc117003913"/>
      <w:r w:rsidRPr="00D45415">
        <w:rPr>
          <w:rStyle w:val="CharSectno"/>
        </w:rPr>
        <w:t>283BH</w:t>
      </w:r>
      <w:r w:rsidRPr="00393F56">
        <w:t xml:space="preserve">  How debentures may be described</w:t>
      </w:r>
      <w:bookmarkEnd w:id="18"/>
    </w:p>
    <w:p w:rsidR="00CC15B8" w:rsidRPr="00393F56" w:rsidRDefault="00CC15B8" w:rsidP="00CC15B8">
      <w:pPr>
        <w:pStyle w:val="subsection"/>
      </w:pPr>
      <w:r w:rsidRPr="00393F56">
        <w:tab/>
        <w:t>(1)</w:t>
      </w:r>
      <w:r w:rsidRPr="00393F56">
        <w:tab/>
        <w:t>The borrower may describe or refer to the debentures in:</w:t>
      </w:r>
    </w:p>
    <w:p w:rsidR="00CC15B8" w:rsidRPr="00393F56" w:rsidRDefault="00CC15B8" w:rsidP="00CC15B8">
      <w:pPr>
        <w:pStyle w:val="paragraph"/>
      </w:pPr>
      <w:r w:rsidRPr="00393F56">
        <w:tab/>
        <w:t>(a)</w:t>
      </w:r>
      <w:r w:rsidRPr="00393F56">
        <w:tab/>
        <w:t>any disclosure in relation to the offer of the debentures; or</w:t>
      </w:r>
    </w:p>
    <w:p w:rsidR="00CC15B8" w:rsidRPr="00393F56" w:rsidRDefault="00CC15B8" w:rsidP="00CC15B8">
      <w:pPr>
        <w:pStyle w:val="paragraph"/>
      </w:pPr>
      <w:r w:rsidRPr="00393F56">
        <w:tab/>
        <w:t>(b)</w:t>
      </w:r>
      <w:r w:rsidRPr="00393F56">
        <w:tab/>
        <w:t>any other document constituting or relating to the offer of the debentures; or</w:t>
      </w:r>
    </w:p>
    <w:p w:rsidR="00CC15B8" w:rsidRPr="00393F56" w:rsidRDefault="00CC15B8" w:rsidP="00CC15B8">
      <w:pPr>
        <w:pStyle w:val="paragraph"/>
      </w:pPr>
      <w:r w:rsidRPr="00393F56">
        <w:tab/>
        <w:t>(c)</w:t>
      </w:r>
      <w:r w:rsidRPr="00393F56">
        <w:tab/>
        <w:t>the debentures themselves;</w:t>
      </w:r>
    </w:p>
    <w:p w:rsidR="00CC15B8" w:rsidRPr="00393F56" w:rsidRDefault="00CC15B8" w:rsidP="00CC15B8">
      <w:pPr>
        <w:pStyle w:val="subsection2"/>
      </w:pPr>
      <w:r w:rsidRPr="00393F56">
        <w:t>only in accordance with the following table:</w:t>
      </w:r>
    </w:p>
    <w:p w:rsidR="00CC15B8" w:rsidRPr="00393F56"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393F56">
        <w:trPr>
          <w:cantSplit/>
          <w:tblHeader/>
        </w:trPr>
        <w:tc>
          <w:tcPr>
            <w:tcW w:w="5954" w:type="dxa"/>
            <w:gridSpan w:val="3"/>
            <w:tcBorders>
              <w:top w:val="single" w:sz="12" w:space="0" w:color="000000"/>
            </w:tcBorders>
          </w:tcPr>
          <w:p w:rsidR="00CC15B8" w:rsidRPr="00393F56" w:rsidRDefault="00CC15B8" w:rsidP="00DF77EA">
            <w:pPr>
              <w:pStyle w:val="Tabletext"/>
              <w:keepNext/>
            </w:pPr>
            <w:r w:rsidRPr="00393F56">
              <w:rPr>
                <w:b/>
              </w:rPr>
              <w:t>How debentures may be described</w:t>
            </w:r>
          </w:p>
        </w:tc>
      </w:tr>
      <w:tr w:rsidR="00CC15B8" w:rsidRPr="00393F56">
        <w:trPr>
          <w:cantSplit/>
          <w:tblHeader/>
        </w:trPr>
        <w:tc>
          <w:tcPr>
            <w:tcW w:w="709" w:type="dxa"/>
            <w:tcBorders>
              <w:top w:val="single" w:sz="6" w:space="0" w:color="000000"/>
              <w:bottom w:val="single" w:sz="12" w:space="0" w:color="auto"/>
            </w:tcBorders>
          </w:tcPr>
          <w:p w:rsidR="00CC15B8" w:rsidRPr="00393F56" w:rsidRDefault="00CC15B8" w:rsidP="00DF77EA">
            <w:pPr>
              <w:pStyle w:val="Tabletext"/>
              <w:keepNext/>
            </w:pPr>
            <w:r w:rsidRPr="00393F56">
              <w:rPr>
                <w:b/>
              </w:rPr>
              <w:t>Item</w:t>
            </w:r>
          </w:p>
        </w:tc>
        <w:tc>
          <w:tcPr>
            <w:tcW w:w="2126" w:type="dxa"/>
            <w:tcBorders>
              <w:top w:val="single" w:sz="6" w:space="0" w:color="000000"/>
              <w:bottom w:val="single" w:sz="12" w:space="0" w:color="auto"/>
            </w:tcBorders>
          </w:tcPr>
          <w:p w:rsidR="00CC15B8" w:rsidRPr="00393F56" w:rsidRDefault="00CC15B8" w:rsidP="00DF77EA">
            <w:pPr>
              <w:pStyle w:val="Tabletext"/>
              <w:keepNext/>
            </w:pPr>
            <w:r w:rsidRPr="00393F56">
              <w:rPr>
                <w:b/>
              </w:rPr>
              <w:t>Description</w:t>
            </w:r>
          </w:p>
        </w:tc>
        <w:tc>
          <w:tcPr>
            <w:tcW w:w="3118" w:type="dxa"/>
            <w:tcBorders>
              <w:top w:val="single" w:sz="6" w:space="0" w:color="000000"/>
              <w:bottom w:val="single" w:sz="12" w:space="0" w:color="auto"/>
            </w:tcBorders>
          </w:tcPr>
          <w:p w:rsidR="00CC15B8" w:rsidRPr="00393F56" w:rsidRDefault="00CC15B8" w:rsidP="00DF77EA">
            <w:pPr>
              <w:pStyle w:val="Tabletext"/>
              <w:keepNext/>
            </w:pPr>
            <w:r w:rsidRPr="00393F56">
              <w:rPr>
                <w:b/>
              </w:rPr>
              <w:t>When description may be used</w:t>
            </w:r>
          </w:p>
        </w:tc>
      </w:tr>
      <w:tr w:rsidR="00CC15B8" w:rsidRPr="00393F56">
        <w:trPr>
          <w:cantSplit/>
        </w:trPr>
        <w:tc>
          <w:tcPr>
            <w:tcW w:w="709" w:type="dxa"/>
            <w:tcBorders>
              <w:top w:val="single" w:sz="12" w:space="0" w:color="auto"/>
              <w:bottom w:val="single" w:sz="2" w:space="0" w:color="auto"/>
            </w:tcBorders>
            <w:shd w:val="clear" w:color="auto" w:fill="auto"/>
          </w:tcPr>
          <w:p w:rsidR="00CC15B8" w:rsidRPr="00393F56" w:rsidRDefault="00CC15B8" w:rsidP="003E0102">
            <w:pPr>
              <w:pStyle w:val="Tabletext"/>
            </w:pPr>
            <w:r w:rsidRPr="00393F56">
              <w:t>1</w:t>
            </w:r>
          </w:p>
        </w:tc>
        <w:tc>
          <w:tcPr>
            <w:tcW w:w="2126" w:type="dxa"/>
            <w:tcBorders>
              <w:top w:val="single" w:sz="12" w:space="0" w:color="auto"/>
              <w:bottom w:val="single" w:sz="2" w:space="0" w:color="auto"/>
            </w:tcBorders>
            <w:shd w:val="clear" w:color="auto" w:fill="auto"/>
          </w:tcPr>
          <w:p w:rsidR="00CC15B8" w:rsidRPr="00393F56" w:rsidRDefault="00CC15B8" w:rsidP="003E0102">
            <w:pPr>
              <w:pStyle w:val="Tabletext"/>
            </w:pPr>
            <w:r w:rsidRPr="00393F56">
              <w:t>mortgage debenture</w:t>
            </w:r>
          </w:p>
        </w:tc>
        <w:tc>
          <w:tcPr>
            <w:tcW w:w="3118" w:type="dxa"/>
            <w:tcBorders>
              <w:top w:val="single" w:sz="12" w:space="0" w:color="auto"/>
              <w:bottom w:val="single" w:sz="2" w:space="0" w:color="auto"/>
            </w:tcBorders>
            <w:shd w:val="clear" w:color="auto" w:fill="auto"/>
          </w:tcPr>
          <w:p w:rsidR="00CC15B8" w:rsidRPr="00393F56" w:rsidRDefault="00CC15B8" w:rsidP="003E0102">
            <w:pPr>
              <w:pStyle w:val="Tabletext"/>
            </w:pPr>
            <w:r w:rsidRPr="00393F56">
              <w:t xml:space="preserve">only if the circumstances set out in </w:t>
            </w:r>
            <w:r w:rsidR="00F44641" w:rsidRPr="00393F56">
              <w:t>subsection (</w:t>
            </w:r>
            <w:r w:rsidRPr="00393F56">
              <w:t>2) are satisfied</w:t>
            </w:r>
          </w:p>
        </w:tc>
      </w:tr>
      <w:tr w:rsidR="00CC15B8" w:rsidRPr="00393F56">
        <w:trPr>
          <w:cantSplit/>
        </w:trPr>
        <w:tc>
          <w:tcPr>
            <w:tcW w:w="709"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2</w:t>
            </w:r>
          </w:p>
        </w:tc>
        <w:tc>
          <w:tcPr>
            <w:tcW w:w="2126"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debenture</w:t>
            </w:r>
          </w:p>
        </w:tc>
        <w:tc>
          <w:tcPr>
            <w:tcW w:w="3118"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 xml:space="preserve">only if the circumstances set out in </w:t>
            </w:r>
            <w:r w:rsidR="00F44641" w:rsidRPr="00393F56">
              <w:t>subsection (</w:t>
            </w:r>
            <w:r w:rsidRPr="00393F56">
              <w:t>2) or (3) are satisfied</w:t>
            </w:r>
          </w:p>
        </w:tc>
      </w:tr>
      <w:tr w:rsidR="00CC15B8" w:rsidRPr="00393F56">
        <w:trPr>
          <w:cantSplit/>
        </w:trPr>
        <w:tc>
          <w:tcPr>
            <w:tcW w:w="709" w:type="dxa"/>
            <w:tcBorders>
              <w:top w:val="single" w:sz="2" w:space="0" w:color="auto"/>
              <w:bottom w:val="single" w:sz="12" w:space="0" w:color="000000"/>
            </w:tcBorders>
          </w:tcPr>
          <w:p w:rsidR="00CC15B8" w:rsidRPr="00393F56" w:rsidRDefault="00CC15B8" w:rsidP="003E0102">
            <w:pPr>
              <w:pStyle w:val="Tabletext"/>
            </w:pPr>
            <w:r w:rsidRPr="00393F56">
              <w:t>3</w:t>
            </w:r>
          </w:p>
        </w:tc>
        <w:tc>
          <w:tcPr>
            <w:tcW w:w="2126" w:type="dxa"/>
            <w:tcBorders>
              <w:top w:val="single" w:sz="2" w:space="0" w:color="auto"/>
              <w:bottom w:val="single" w:sz="12" w:space="0" w:color="000000"/>
            </w:tcBorders>
          </w:tcPr>
          <w:p w:rsidR="00CC15B8" w:rsidRPr="00393F56" w:rsidRDefault="00CC15B8" w:rsidP="003E0102">
            <w:pPr>
              <w:pStyle w:val="Tabletext"/>
            </w:pPr>
            <w:r w:rsidRPr="00393F56">
              <w:t>unsecured note or unsecured deposit note</w:t>
            </w:r>
          </w:p>
        </w:tc>
        <w:tc>
          <w:tcPr>
            <w:tcW w:w="3118" w:type="dxa"/>
            <w:tcBorders>
              <w:top w:val="single" w:sz="2" w:space="0" w:color="auto"/>
              <w:bottom w:val="single" w:sz="12" w:space="0" w:color="000000"/>
            </w:tcBorders>
          </w:tcPr>
          <w:p w:rsidR="00CC15B8" w:rsidRPr="00393F56" w:rsidRDefault="00CC15B8" w:rsidP="003E0102">
            <w:pPr>
              <w:pStyle w:val="Tabletext"/>
            </w:pPr>
            <w:r w:rsidRPr="00393F56">
              <w:t>in any other case</w:t>
            </w:r>
          </w:p>
        </w:tc>
      </w:tr>
    </w:tbl>
    <w:p w:rsidR="00CC15B8" w:rsidRPr="00393F56" w:rsidRDefault="00CC15B8" w:rsidP="00CC15B8">
      <w:pPr>
        <w:pStyle w:val="subsection"/>
      </w:pPr>
      <w:r w:rsidRPr="00393F56">
        <w:tab/>
        <w:t>(1A)</w:t>
      </w:r>
      <w:r w:rsidRPr="00393F56">
        <w:tab/>
        <w:t xml:space="preserve">The borrower commits an offence if it intentionally or recklessly contravenes </w:t>
      </w:r>
      <w:r w:rsidR="00F44641" w:rsidRPr="00393F56">
        <w:t>subsection (</w:t>
      </w:r>
      <w:r w:rsidRPr="00393F56">
        <w:t>1).</w:t>
      </w:r>
    </w:p>
    <w:p w:rsidR="00CC15B8" w:rsidRPr="00393F56" w:rsidRDefault="00CC15B8" w:rsidP="00CC15B8">
      <w:pPr>
        <w:pStyle w:val="SubsectionHead"/>
      </w:pPr>
      <w:r w:rsidRPr="00393F56">
        <w:t>When debentures can be called mortgage debentures or debentures</w:t>
      </w:r>
    </w:p>
    <w:p w:rsidR="00CC15B8" w:rsidRPr="00393F56" w:rsidRDefault="00CC15B8" w:rsidP="00CC15B8">
      <w:pPr>
        <w:pStyle w:val="subsection"/>
      </w:pPr>
      <w:r w:rsidRPr="00393F56">
        <w:tab/>
        <w:t>(2)</w:t>
      </w:r>
      <w:r w:rsidRPr="00393F56">
        <w:tab/>
        <w:t>The borrower may describe or refer to the debentures as:</w:t>
      </w:r>
    </w:p>
    <w:p w:rsidR="00CC15B8" w:rsidRPr="00393F56" w:rsidRDefault="00CC15B8" w:rsidP="00CC15B8">
      <w:pPr>
        <w:pStyle w:val="paragraph"/>
      </w:pPr>
      <w:r w:rsidRPr="00393F56">
        <w:tab/>
        <w:t>(a)</w:t>
      </w:r>
      <w:r w:rsidRPr="00393F56">
        <w:tab/>
        <w:t>mortgage debentures; or</w:t>
      </w:r>
    </w:p>
    <w:p w:rsidR="00CC15B8" w:rsidRPr="00393F56" w:rsidRDefault="00CC15B8" w:rsidP="00CC15B8">
      <w:pPr>
        <w:pStyle w:val="paragraph"/>
      </w:pPr>
      <w:r w:rsidRPr="00393F56">
        <w:tab/>
        <w:t>(b)</w:t>
      </w:r>
      <w:r w:rsidRPr="00393F56">
        <w:tab/>
        <w:t>debentures;</w:t>
      </w:r>
    </w:p>
    <w:p w:rsidR="00CC15B8" w:rsidRPr="00393F56" w:rsidRDefault="00CC15B8" w:rsidP="00CC15B8">
      <w:pPr>
        <w:pStyle w:val="subsection2"/>
      </w:pPr>
      <w:r w:rsidRPr="00393F56">
        <w:lastRenderedPageBreak/>
        <w:t>if:</w:t>
      </w:r>
    </w:p>
    <w:p w:rsidR="00CC15B8" w:rsidRPr="00393F56" w:rsidRDefault="00CC15B8" w:rsidP="00CC15B8">
      <w:pPr>
        <w:pStyle w:val="paragraph"/>
      </w:pPr>
      <w:r w:rsidRPr="00393F56">
        <w:tab/>
        <w:t>(c)</w:t>
      </w:r>
      <w:r w:rsidRPr="00393F56">
        <w:tab/>
        <w:t>the repayment of all money that has been, or may be, deposited or lent under the debentures is secured by a first mortgage given to the trustee over land vested in the borrower or in any of the guarantors; and</w:t>
      </w:r>
    </w:p>
    <w:p w:rsidR="00CC15B8" w:rsidRPr="00393F56" w:rsidRDefault="00CC15B8" w:rsidP="00CC15B8">
      <w:pPr>
        <w:pStyle w:val="paragraph"/>
      </w:pPr>
      <w:r w:rsidRPr="00393F56">
        <w:tab/>
        <w:t>(d)</w:t>
      </w:r>
      <w:r w:rsidRPr="00393F56">
        <w:tab/>
        <w:t>the mortgage has been registered, or is a registrable mortgage that has been lodged for registration, in accordance with the law relating to the registration of mortgages of land in the place where the land is situated; and</w:t>
      </w:r>
    </w:p>
    <w:p w:rsidR="00CC15B8" w:rsidRPr="00393F56" w:rsidRDefault="00CC15B8" w:rsidP="00B92054">
      <w:pPr>
        <w:pStyle w:val="paragraph"/>
        <w:keepNext/>
        <w:keepLines/>
      </w:pPr>
      <w:r w:rsidRPr="00393F56">
        <w:tab/>
        <w:t>(e)</w:t>
      </w:r>
      <w:r w:rsidRPr="00393F56">
        <w:tab/>
        <w:t>the total amount of that money and of all other liabilities (if any) secured by the mortgage of that land ranking equally</w:t>
      </w:r>
      <w:r w:rsidRPr="00393F56">
        <w:rPr>
          <w:i/>
        </w:rPr>
        <w:t xml:space="preserve"> </w:t>
      </w:r>
      <w:r w:rsidRPr="00393F56">
        <w:t>with the liability to repay that money does not exceed 60% of the value of the borrower’s or guarantor’s interest in that land as shown in the valuation included in the disclosure document for the debentures.</w:t>
      </w:r>
    </w:p>
    <w:p w:rsidR="00CC15B8" w:rsidRPr="00393F56" w:rsidRDefault="00CC15B8" w:rsidP="00CC15B8">
      <w:pPr>
        <w:pStyle w:val="SubsectionHead"/>
      </w:pPr>
      <w:r w:rsidRPr="00393F56">
        <w:t>When debentures can be called debentures</w:t>
      </w:r>
    </w:p>
    <w:p w:rsidR="00CC15B8" w:rsidRPr="00393F56" w:rsidRDefault="00CC15B8" w:rsidP="00CC15B8">
      <w:pPr>
        <w:pStyle w:val="subsection"/>
      </w:pPr>
      <w:r w:rsidRPr="00393F56">
        <w:tab/>
        <w:t>(3)</w:t>
      </w:r>
      <w:r w:rsidRPr="00393F56">
        <w:tab/>
        <w:t>The borrower may describe or refer to the debentures as debentures if:</w:t>
      </w:r>
    </w:p>
    <w:p w:rsidR="00CC15B8" w:rsidRPr="00393F56" w:rsidRDefault="00CC15B8" w:rsidP="00CC15B8">
      <w:pPr>
        <w:pStyle w:val="paragraph"/>
      </w:pPr>
      <w:r w:rsidRPr="00393F56">
        <w:tab/>
        <w:t>(a)</w:t>
      </w:r>
      <w:r w:rsidRPr="00393F56">
        <w:tab/>
        <w:t xml:space="preserve">the repayment of all money that has been, or may be, deposited or lent under the debentures has been secured by a </w:t>
      </w:r>
      <w:r w:rsidR="007D23B2" w:rsidRPr="00393F56">
        <w:t>security interest</w:t>
      </w:r>
      <w:r w:rsidRPr="00393F56">
        <w:t xml:space="preserve"> in favour of the trustee over the whole or any part of the tangible property of the borrower or of any of the guarantors; and</w:t>
      </w:r>
    </w:p>
    <w:p w:rsidR="00CC15B8" w:rsidRPr="00393F56" w:rsidRDefault="00CC15B8" w:rsidP="00CC15B8">
      <w:pPr>
        <w:pStyle w:val="paragraph"/>
      </w:pPr>
      <w:r w:rsidRPr="00393F56">
        <w:tab/>
        <w:t>(b)</w:t>
      </w:r>
      <w:r w:rsidRPr="00393F56">
        <w:tab/>
        <w:t xml:space="preserve">the tangible property that constitutes the security for the </w:t>
      </w:r>
      <w:r w:rsidR="007D23B2" w:rsidRPr="00393F56">
        <w:t>security interest</w:t>
      </w:r>
      <w:r w:rsidRPr="00393F56">
        <w:t xml:space="preserve"> is sufficient and is reasonably likely to be sufficient to meet the liability for the repayment of all such money and all other liabilities that:</w:t>
      </w:r>
    </w:p>
    <w:p w:rsidR="00CC15B8" w:rsidRPr="00393F56" w:rsidRDefault="00CC15B8" w:rsidP="00CC15B8">
      <w:pPr>
        <w:pStyle w:val="paragraphsub"/>
      </w:pPr>
      <w:r w:rsidRPr="00393F56">
        <w:tab/>
        <w:t>(i)</w:t>
      </w:r>
      <w:r w:rsidRPr="00393F56">
        <w:tab/>
        <w:t>have been or may be incurred; and</w:t>
      </w:r>
    </w:p>
    <w:p w:rsidR="00CC15B8" w:rsidRPr="00393F56" w:rsidRDefault="00CC15B8" w:rsidP="00CC15B8">
      <w:pPr>
        <w:pStyle w:val="paragraphsub"/>
      </w:pPr>
      <w:r w:rsidRPr="00393F56">
        <w:tab/>
        <w:t>(ii)</w:t>
      </w:r>
      <w:r w:rsidRPr="00393F56">
        <w:tab/>
        <w:t>rank in priority to, or equally</w:t>
      </w:r>
      <w:r w:rsidRPr="00393F56">
        <w:rPr>
          <w:i/>
        </w:rPr>
        <w:t xml:space="preserve"> </w:t>
      </w:r>
      <w:r w:rsidRPr="00393F56">
        <w:t>with, that liability.</w:t>
      </w:r>
    </w:p>
    <w:p w:rsidR="00CC15B8" w:rsidRPr="00393F56" w:rsidRDefault="00CC15B8" w:rsidP="00CC15B8">
      <w:pPr>
        <w:pStyle w:val="ActHead5"/>
      </w:pPr>
      <w:bookmarkStart w:id="19" w:name="_Toc117003914"/>
      <w:r w:rsidRPr="00D45415">
        <w:rPr>
          <w:rStyle w:val="CharSectno"/>
        </w:rPr>
        <w:t>283BI</w:t>
      </w:r>
      <w:r w:rsidRPr="00393F56">
        <w:t xml:space="preserve">  Offences for failure to comply with statutory duties</w:t>
      </w:r>
      <w:bookmarkEnd w:id="19"/>
    </w:p>
    <w:p w:rsidR="00CC15B8" w:rsidRPr="00393F56" w:rsidRDefault="00CC15B8" w:rsidP="00CC15B8">
      <w:pPr>
        <w:pStyle w:val="subsection"/>
      </w:pPr>
      <w:r w:rsidRPr="00393F56">
        <w:tab/>
      </w:r>
      <w:r w:rsidRPr="00393F56">
        <w:tab/>
        <w:t>The borrower commits an offence if it intentionally or recklessly contravenes section</w:t>
      </w:r>
      <w:r w:rsidR="00F44641" w:rsidRPr="00393F56">
        <w:t> </w:t>
      </w:r>
      <w:r w:rsidRPr="00393F56">
        <w:t>283BB, 283BC, 283BD, 283BE, 283BF or 283EA.</w:t>
      </w:r>
    </w:p>
    <w:p w:rsidR="00CC15B8" w:rsidRPr="00393F56" w:rsidRDefault="00CC15B8" w:rsidP="00AA0187">
      <w:pPr>
        <w:pStyle w:val="ActHead2"/>
        <w:pageBreakBefore/>
      </w:pPr>
      <w:bookmarkStart w:id="20" w:name="_Toc117003915"/>
      <w:r w:rsidRPr="00D45415">
        <w:rPr>
          <w:rStyle w:val="CharPartNo"/>
        </w:rPr>
        <w:lastRenderedPageBreak/>
        <w:t>Part</w:t>
      </w:r>
      <w:r w:rsidR="00F44641" w:rsidRPr="00D45415">
        <w:rPr>
          <w:rStyle w:val="CharPartNo"/>
        </w:rPr>
        <w:t> </w:t>
      </w:r>
      <w:r w:rsidRPr="00D45415">
        <w:rPr>
          <w:rStyle w:val="CharPartNo"/>
        </w:rPr>
        <w:t>2L.3</w:t>
      </w:r>
      <w:r w:rsidRPr="00393F56">
        <w:t>—</w:t>
      </w:r>
      <w:r w:rsidRPr="00D45415">
        <w:rPr>
          <w:rStyle w:val="CharPartText"/>
        </w:rPr>
        <w:t>Duties of guarantor</w:t>
      </w:r>
      <w:bookmarkEnd w:id="20"/>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1" w:name="_Toc117003916"/>
      <w:r w:rsidRPr="00D45415">
        <w:rPr>
          <w:rStyle w:val="CharSectno"/>
        </w:rPr>
        <w:t>283CA</w:t>
      </w:r>
      <w:r w:rsidRPr="00393F56">
        <w:t xml:space="preserve">  Duties of guarantor</w:t>
      </w:r>
      <w:bookmarkEnd w:id="21"/>
    </w:p>
    <w:p w:rsidR="00CC15B8" w:rsidRPr="00393F56" w:rsidRDefault="00CC15B8" w:rsidP="00CC15B8">
      <w:pPr>
        <w:pStyle w:val="subsection"/>
      </w:pPr>
      <w:r w:rsidRPr="00393F56">
        <w:tab/>
      </w:r>
      <w:r w:rsidRPr="00393F56">
        <w:tab/>
        <w:t>If a borrower is required to enter into a trust deed under section</w:t>
      </w:r>
      <w:r w:rsidR="00F44641" w:rsidRPr="00393F56">
        <w:t> </w:t>
      </w:r>
      <w:r w:rsidRPr="00393F56">
        <w:t>283AA in relation to debentures, a guarantor in respect of the debentures has the duties imposed by this Part.</w:t>
      </w:r>
    </w:p>
    <w:p w:rsidR="00CC15B8" w:rsidRPr="00393F56" w:rsidRDefault="00CC15B8" w:rsidP="00CC15B8">
      <w:pPr>
        <w:pStyle w:val="ActHead5"/>
      </w:pPr>
      <w:bookmarkStart w:id="22" w:name="_Toc117003917"/>
      <w:r w:rsidRPr="00D45415">
        <w:rPr>
          <w:rStyle w:val="CharSectno"/>
        </w:rPr>
        <w:t>283CB</w:t>
      </w:r>
      <w:r w:rsidRPr="00393F56">
        <w:t xml:space="preserve">  General duties</w:t>
      </w:r>
      <w:bookmarkEnd w:id="22"/>
    </w:p>
    <w:p w:rsidR="00CC15B8" w:rsidRPr="00393F56" w:rsidRDefault="00CC15B8" w:rsidP="00CC15B8">
      <w:pPr>
        <w:pStyle w:val="subsection"/>
      </w:pPr>
      <w:r w:rsidRPr="00393F56">
        <w:tab/>
      </w:r>
      <w:r w:rsidRPr="00393F56">
        <w:tab/>
        <w:t>The guarantor must:</w:t>
      </w:r>
    </w:p>
    <w:p w:rsidR="00CC15B8" w:rsidRPr="00393F56" w:rsidRDefault="00CC15B8" w:rsidP="00CC15B8">
      <w:pPr>
        <w:pStyle w:val="paragraph"/>
      </w:pPr>
      <w:r w:rsidRPr="00393F56">
        <w:tab/>
        <w:t>(a)</w:t>
      </w:r>
      <w:r w:rsidRPr="00393F56">
        <w:tab/>
        <w:t>carry on and conduct its business in a proper and efficient manner; and</w:t>
      </w:r>
    </w:p>
    <w:p w:rsidR="00CC15B8" w:rsidRPr="00393F56" w:rsidRDefault="00CC15B8" w:rsidP="00CC15B8">
      <w:pPr>
        <w:pStyle w:val="paragraph"/>
      </w:pPr>
      <w:r w:rsidRPr="00393F56">
        <w:tab/>
        <w:t>(b)</w:t>
      </w:r>
      <w:r w:rsidRPr="00393F56">
        <w:tab/>
        <w:t>make all of its financial and other records available for inspection by:</w:t>
      </w:r>
    </w:p>
    <w:p w:rsidR="00CC15B8" w:rsidRPr="00393F56" w:rsidRDefault="00CC15B8" w:rsidP="00CC15B8">
      <w:pPr>
        <w:pStyle w:val="paragraphsub"/>
      </w:pPr>
      <w:r w:rsidRPr="00393F56">
        <w:tab/>
        <w:t>(i)</w:t>
      </w:r>
      <w:r w:rsidRPr="00393F56">
        <w:tab/>
        <w:t>the trustee; or</w:t>
      </w:r>
    </w:p>
    <w:p w:rsidR="00CC15B8" w:rsidRPr="00393F56" w:rsidRDefault="00CC15B8" w:rsidP="00CC15B8">
      <w:pPr>
        <w:pStyle w:val="paragraphsub"/>
      </w:pPr>
      <w:r w:rsidRPr="00393F56">
        <w:tab/>
        <w:t>(ii)</w:t>
      </w:r>
      <w:r w:rsidRPr="00393F56">
        <w:tab/>
        <w:t>an officer or employee of the trustee authorised by the trustee to carry out the inspection; or</w:t>
      </w:r>
    </w:p>
    <w:p w:rsidR="00CC15B8" w:rsidRPr="00393F56" w:rsidRDefault="00CC15B8" w:rsidP="00CC15B8">
      <w:pPr>
        <w:pStyle w:val="paragraphsub"/>
      </w:pPr>
      <w:r w:rsidRPr="00393F56">
        <w:tab/>
        <w:t>(iii)</w:t>
      </w:r>
      <w:r w:rsidRPr="00393F56">
        <w:tab/>
        <w:t>a registered company auditor appointed by the trustee to carry out the inspection;</w:t>
      </w:r>
    </w:p>
    <w:p w:rsidR="00CC15B8" w:rsidRPr="00393F56" w:rsidRDefault="00CC15B8" w:rsidP="00CC15B8">
      <w:pPr>
        <w:pStyle w:val="paragraph"/>
      </w:pPr>
      <w:r w:rsidRPr="00393F56">
        <w:tab/>
      </w:r>
      <w:r w:rsidRPr="00393F56">
        <w:tab/>
        <w:t>and give them any information, explanations or other assistance that they require about matters relating to those records.</w:t>
      </w:r>
    </w:p>
    <w:p w:rsidR="00CC15B8" w:rsidRPr="00393F56" w:rsidRDefault="00CC15B8" w:rsidP="00CC15B8">
      <w:pPr>
        <w:pStyle w:val="ActHead5"/>
      </w:pPr>
      <w:bookmarkStart w:id="23" w:name="_Toc117003918"/>
      <w:r w:rsidRPr="00D45415">
        <w:rPr>
          <w:rStyle w:val="CharSectno"/>
        </w:rPr>
        <w:t>283CC</w:t>
      </w:r>
      <w:r w:rsidRPr="00393F56">
        <w:t xml:space="preserve">  Duty to inform trustee about </w:t>
      </w:r>
      <w:r w:rsidR="00AC7A7A" w:rsidRPr="00393F56">
        <w:t>security interests</w:t>
      </w:r>
      <w:bookmarkEnd w:id="23"/>
    </w:p>
    <w:p w:rsidR="00CC15B8" w:rsidRPr="00393F56" w:rsidRDefault="00CC15B8" w:rsidP="00CC15B8">
      <w:pPr>
        <w:pStyle w:val="subsection"/>
      </w:pPr>
      <w:r w:rsidRPr="00393F56">
        <w:tab/>
      </w:r>
      <w:r w:rsidRPr="00393F56">
        <w:tab/>
        <w:t>If the guarantor creates a</w:t>
      </w:r>
      <w:r w:rsidR="00704EFE" w:rsidRPr="00393F56">
        <w:t xml:space="preserve"> security interest</w:t>
      </w:r>
      <w:r w:rsidRPr="00393F56">
        <w:t>, it must:</w:t>
      </w:r>
    </w:p>
    <w:p w:rsidR="00CC15B8" w:rsidRPr="00393F56" w:rsidRDefault="00CC15B8" w:rsidP="00CC15B8">
      <w:pPr>
        <w:pStyle w:val="paragraph"/>
        <w:tabs>
          <w:tab w:val="left" w:pos="4395"/>
        </w:tabs>
      </w:pPr>
      <w:r w:rsidRPr="00393F56">
        <w:tab/>
        <w:t>(a)</w:t>
      </w:r>
      <w:r w:rsidRPr="00393F56">
        <w:tab/>
        <w:t xml:space="preserve">give the trustee written details of the </w:t>
      </w:r>
      <w:r w:rsidR="00AC7A7A" w:rsidRPr="00393F56">
        <w:t>security interest</w:t>
      </w:r>
      <w:r w:rsidRPr="00393F56">
        <w:t xml:space="preserve"> within 21 days after it is created; and</w:t>
      </w:r>
    </w:p>
    <w:p w:rsidR="00CC15B8" w:rsidRPr="00393F56" w:rsidRDefault="00CC15B8" w:rsidP="00CC15B8">
      <w:pPr>
        <w:pStyle w:val="paragraph"/>
      </w:pPr>
      <w:r w:rsidRPr="00393F56">
        <w:tab/>
        <w:t>(b)</w:t>
      </w:r>
      <w:r w:rsidRPr="00393F56">
        <w:tab/>
        <w:t xml:space="preserve">if the total amount to be advanced on the security of the </w:t>
      </w:r>
      <w:r w:rsidR="00AC7A7A" w:rsidRPr="00393F56">
        <w:t>security interest</w:t>
      </w:r>
      <w:r w:rsidRPr="00393F56">
        <w:t xml:space="preserve"> is indeterminate, give the trustee written details of:</w:t>
      </w:r>
    </w:p>
    <w:p w:rsidR="00CC15B8" w:rsidRPr="00393F56" w:rsidRDefault="00CC15B8" w:rsidP="00CC15B8">
      <w:pPr>
        <w:pStyle w:val="paragraphsub"/>
      </w:pPr>
      <w:r w:rsidRPr="00393F56">
        <w:tab/>
        <w:t>(i)</w:t>
      </w:r>
      <w:r w:rsidRPr="00393F56">
        <w:tab/>
        <w:t>the amount of each advance made within 7 days after it is made; or</w:t>
      </w:r>
    </w:p>
    <w:p w:rsidR="00CC15B8" w:rsidRPr="00393F56" w:rsidRDefault="00CC15B8" w:rsidP="00CC15B8">
      <w:pPr>
        <w:pStyle w:val="paragraphsub"/>
      </w:pPr>
      <w:r w:rsidRPr="00393F56">
        <w:lastRenderedPageBreak/>
        <w:tab/>
        <w:t>(ii)</w:t>
      </w:r>
      <w:r w:rsidRPr="00393F56">
        <w:tab/>
        <w:t>where the advances are merged in a current account with bankers, trade creditors or anyone else—the net amount outstanding on the advances at the end of every 3 months.</w:t>
      </w:r>
    </w:p>
    <w:p w:rsidR="003A7AE4" w:rsidRPr="00393F56" w:rsidRDefault="003A7AE4" w:rsidP="003A7AE4">
      <w:pPr>
        <w:pStyle w:val="ActHead5"/>
      </w:pPr>
      <w:bookmarkStart w:id="24" w:name="_Toc117003919"/>
      <w:r w:rsidRPr="00D45415">
        <w:rPr>
          <w:rStyle w:val="CharSectno"/>
        </w:rPr>
        <w:t>283CD</w:t>
      </w:r>
      <w:r w:rsidRPr="00393F56">
        <w:t xml:space="preserve">  Exceptions to guarantor’s duty to inform trustee</w:t>
      </w:r>
      <w:bookmarkEnd w:id="24"/>
    </w:p>
    <w:p w:rsidR="003A7AE4" w:rsidRPr="00393F56" w:rsidRDefault="003A7AE4" w:rsidP="003A7AE4">
      <w:pPr>
        <w:pStyle w:val="subsection"/>
      </w:pPr>
      <w:r w:rsidRPr="00393F56">
        <w:tab/>
      </w:r>
      <w:r w:rsidRPr="00393F56">
        <w:tab/>
        <w:t>Section</w:t>
      </w:r>
      <w:r w:rsidR="00F44641" w:rsidRPr="00393F56">
        <w:t> </w:t>
      </w:r>
      <w:r w:rsidRPr="00393F56">
        <w:t>283CC does not apply in respect of:</w:t>
      </w:r>
    </w:p>
    <w:p w:rsidR="003A7AE4" w:rsidRPr="00393F56" w:rsidRDefault="003A7AE4" w:rsidP="003A7AE4">
      <w:pPr>
        <w:pStyle w:val="paragraph"/>
      </w:pPr>
      <w:r w:rsidRPr="00393F56">
        <w:tab/>
        <w:t>(a)</w:t>
      </w:r>
      <w:r w:rsidRPr="00393F56">
        <w:tab/>
        <w:t>the guarantor, while:</w:t>
      </w:r>
    </w:p>
    <w:p w:rsidR="003A7AE4" w:rsidRPr="00393F56" w:rsidRDefault="003A7AE4" w:rsidP="003A7AE4">
      <w:pPr>
        <w:pStyle w:val="paragraphsub"/>
      </w:pPr>
      <w:r w:rsidRPr="00393F56">
        <w:tab/>
        <w:t>(i)</w:t>
      </w:r>
      <w:r w:rsidRPr="00393F56">
        <w:tab/>
        <w:t>it is under external administration; or</w:t>
      </w:r>
    </w:p>
    <w:p w:rsidR="003A7AE4" w:rsidRPr="00393F56" w:rsidRDefault="003A7AE4" w:rsidP="003A7AE4">
      <w:pPr>
        <w:pStyle w:val="paragraphsub"/>
      </w:pPr>
      <w:r w:rsidRPr="00393F56">
        <w:tab/>
        <w:t>(ii)</w:t>
      </w:r>
      <w:r w:rsidRPr="00393F56">
        <w:tab/>
        <w:t>a receiver, or a receiver and manager, of property of the guarantor has been appointed and has not ceased to act under that appointment; or</w:t>
      </w:r>
    </w:p>
    <w:p w:rsidR="003A7AE4" w:rsidRPr="00393F56" w:rsidRDefault="003A7AE4" w:rsidP="003A7AE4">
      <w:pPr>
        <w:pStyle w:val="paragraph"/>
      </w:pPr>
      <w:r w:rsidRPr="00393F56">
        <w:tab/>
        <w:t>(b)</w:t>
      </w:r>
      <w:r w:rsidRPr="00393F56">
        <w:tab/>
        <w:t>a security interest in PPSA retention of title property.</w:t>
      </w:r>
    </w:p>
    <w:p w:rsidR="00CC15B8" w:rsidRPr="00393F56" w:rsidRDefault="00CC15B8" w:rsidP="00CC15B8">
      <w:pPr>
        <w:pStyle w:val="ActHead5"/>
      </w:pPr>
      <w:bookmarkStart w:id="25" w:name="_Toc117003920"/>
      <w:r w:rsidRPr="00D45415">
        <w:rPr>
          <w:rStyle w:val="CharSectno"/>
        </w:rPr>
        <w:t>283CE</w:t>
      </w:r>
      <w:r w:rsidRPr="00393F56">
        <w:t xml:space="preserve">  Offences for failure to comply with statutory duties</w:t>
      </w:r>
      <w:bookmarkEnd w:id="25"/>
    </w:p>
    <w:p w:rsidR="00CC15B8" w:rsidRPr="00393F56" w:rsidRDefault="00CC15B8" w:rsidP="00CC15B8">
      <w:pPr>
        <w:pStyle w:val="subsection"/>
      </w:pPr>
      <w:r w:rsidRPr="00393F56">
        <w:tab/>
      </w:r>
      <w:r w:rsidRPr="00393F56">
        <w:tab/>
        <w:t>The guarantor commits an offence if it intentionally or recklessly contravenes paragraph</w:t>
      </w:r>
      <w:r w:rsidR="00F44641" w:rsidRPr="00393F56">
        <w:t> </w:t>
      </w:r>
      <w:r w:rsidRPr="00393F56">
        <w:t>283CB(b) or section</w:t>
      </w:r>
      <w:r w:rsidR="00F44641" w:rsidRPr="00393F56">
        <w:t> </w:t>
      </w:r>
      <w:r w:rsidRPr="00393F56">
        <w:t>283CC.</w:t>
      </w:r>
    </w:p>
    <w:p w:rsidR="00CC15B8" w:rsidRPr="00393F56" w:rsidRDefault="00CC15B8" w:rsidP="00AA0187">
      <w:pPr>
        <w:pStyle w:val="ActHead2"/>
        <w:pageBreakBefore/>
      </w:pPr>
      <w:bookmarkStart w:id="26" w:name="_Toc117003921"/>
      <w:r w:rsidRPr="00D45415">
        <w:rPr>
          <w:rStyle w:val="CharPartNo"/>
        </w:rPr>
        <w:lastRenderedPageBreak/>
        <w:t>Part</w:t>
      </w:r>
      <w:r w:rsidR="00F44641" w:rsidRPr="00D45415">
        <w:rPr>
          <w:rStyle w:val="CharPartNo"/>
        </w:rPr>
        <w:t> </w:t>
      </w:r>
      <w:r w:rsidRPr="00D45415">
        <w:rPr>
          <w:rStyle w:val="CharPartNo"/>
        </w:rPr>
        <w:t>2L.4</w:t>
      </w:r>
      <w:r w:rsidRPr="00393F56">
        <w:t>—</w:t>
      </w:r>
      <w:r w:rsidRPr="00D45415">
        <w:rPr>
          <w:rStyle w:val="CharPartText"/>
        </w:rPr>
        <w:t>Trustee</w:t>
      </w:r>
      <w:bookmarkEnd w:id="26"/>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7" w:name="_Toc117003922"/>
      <w:r w:rsidRPr="00D45415">
        <w:rPr>
          <w:rStyle w:val="CharSectno"/>
        </w:rPr>
        <w:t>283DA</w:t>
      </w:r>
      <w:r w:rsidRPr="00393F56">
        <w:t xml:space="preserve">  Trustee’s duties</w:t>
      </w:r>
      <w:bookmarkEnd w:id="27"/>
    </w:p>
    <w:p w:rsidR="00CC15B8" w:rsidRPr="00393F56" w:rsidRDefault="00CC15B8" w:rsidP="00CC15B8">
      <w:pPr>
        <w:pStyle w:val="subsection"/>
      </w:pPr>
      <w:r w:rsidRPr="00393F56">
        <w:tab/>
      </w:r>
      <w:r w:rsidRPr="00393F56">
        <w:tab/>
        <w:t>The trustee of a trust deed entered into under section</w:t>
      </w:r>
      <w:r w:rsidR="00F44641" w:rsidRPr="00393F56">
        <w:t> </w:t>
      </w:r>
      <w:r w:rsidRPr="00393F56">
        <w:t>283AA must:</w:t>
      </w:r>
    </w:p>
    <w:p w:rsidR="00CC15B8" w:rsidRPr="00393F56" w:rsidRDefault="00CC15B8" w:rsidP="00CC15B8">
      <w:pPr>
        <w:pStyle w:val="paragraph"/>
      </w:pPr>
      <w:r w:rsidRPr="00393F56">
        <w:tab/>
        <w:t>(a)</w:t>
      </w:r>
      <w:r w:rsidRPr="00393F56">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393F56" w:rsidRDefault="00CC15B8" w:rsidP="00CC15B8">
      <w:pPr>
        <w:pStyle w:val="paragraph"/>
      </w:pPr>
      <w:r w:rsidRPr="00393F56">
        <w:tab/>
        <w:t>(b)</w:t>
      </w:r>
      <w:r w:rsidRPr="00393F56">
        <w:tab/>
        <w:t>exercise reasonable diligence to ascertain whether the borrower or any guarantor has committed any breach of:</w:t>
      </w:r>
    </w:p>
    <w:p w:rsidR="00CC15B8" w:rsidRPr="00393F56" w:rsidRDefault="00CC15B8" w:rsidP="00CC15B8">
      <w:pPr>
        <w:pStyle w:val="paragraphsub"/>
      </w:pPr>
      <w:r w:rsidRPr="00393F56">
        <w:tab/>
        <w:t>(i)</w:t>
      </w:r>
      <w:r w:rsidRPr="00393F56">
        <w:tab/>
        <w:t>the terms of the debentures; or</w:t>
      </w:r>
    </w:p>
    <w:p w:rsidR="00CC15B8" w:rsidRPr="00393F56" w:rsidRDefault="00CC15B8" w:rsidP="00CC15B8">
      <w:pPr>
        <w:pStyle w:val="paragraphsub"/>
      </w:pPr>
      <w:r w:rsidRPr="00393F56">
        <w:tab/>
        <w:t>(ii)</w:t>
      </w:r>
      <w:r w:rsidRPr="00393F56">
        <w:tab/>
        <w:t>the provisions of the trust deed or this Chapter; and</w:t>
      </w:r>
    </w:p>
    <w:p w:rsidR="00CC15B8" w:rsidRPr="00393F56" w:rsidRDefault="00CC15B8" w:rsidP="00CC15B8">
      <w:pPr>
        <w:pStyle w:val="paragraph"/>
      </w:pPr>
      <w:r w:rsidRPr="00393F56">
        <w:tab/>
        <w:t>(c)</w:t>
      </w:r>
      <w:r w:rsidRPr="00393F56">
        <w:tab/>
        <w:t>do everything in its power to ensure that the borrower or a guarantor remedies any breach known to the trustee of:</w:t>
      </w:r>
    </w:p>
    <w:p w:rsidR="00CC15B8" w:rsidRPr="00393F56" w:rsidRDefault="00CC15B8" w:rsidP="00CC15B8">
      <w:pPr>
        <w:pStyle w:val="paragraphsub"/>
      </w:pPr>
      <w:r w:rsidRPr="00393F56">
        <w:tab/>
        <w:t>(i)</w:t>
      </w:r>
      <w:r w:rsidRPr="00393F56">
        <w:tab/>
        <w:t>any term of the debentures; or</w:t>
      </w:r>
    </w:p>
    <w:p w:rsidR="00CC15B8" w:rsidRPr="00393F56" w:rsidRDefault="00CC15B8" w:rsidP="00CC15B8">
      <w:pPr>
        <w:pStyle w:val="paragraphsub"/>
      </w:pPr>
      <w:r w:rsidRPr="00393F56">
        <w:tab/>
        <w:t>(ii)</w:t>
      </w:r>
      <w:r w:rsidRPr="00393F56">
        <w:tab/>
        <w:t>any provision of the trust deed or this Chapter;</w:t>
      </w:r>
    </w:p>
    <w:p w:rsidR="00CC15B8" w:rsidRPr="00393F56" w:rsidRDefault="00CC15B8" w:rsidP="00CC15B8">
      <w:pPr>
        <w:pStyle w:val="paragraph"/>
      </w:pPr>
      <w:r w:rsidRPr="00393F56">
        <w:tab/>
      </w:r>
      <w:r w:rsidRPr="00393F56">
        <w:tab/>
        <w:t>unless the trustee is satisfied that the breach will not materially prejudice the debenture holders’ interests or any security for the debentures; and</w:t>
      </w:r>
    </w:p>
    <w:p w:rsidR="00CC15B8" w:rsidRPr="00393F56" w:rsidRDefault="00CC15B8" w:rsidP="00CC15B8">
      <w:pPr>
        <w:pStyle w:val="paragraph"/>
      </w:pPr>
      <w:r w:rsidRPr="00393F56">
        <w:tab/>
        <w:t>(e)</w:t>
      </w:r>
      <w:r w:rsidRPr="00393F56">
        <w:tab/>
        <w:t>notify ASIC as soon as practicable if:</w:t>
      </w:r>
    </w:p>
    <w:p w:rsidR="00CC15B8" w:rsidRPr="00393F56" w:rsidRDefault="00CC15B8" w:rsidP="00CC15B8">
      <w:pPr>
        <w:pStyle w:val="paragraphsub"/>
      </w:pPr>
      <w:r w:rsidRPr="00393F56">
        <w:tab/>
        <w:t>(i)</w:t>
      </w:r>
      <w:r w:rsidRPr="00393F56">
        <w:tab/>
        <w:t>the borrower has not complied with section</w:t>
      </w:r>
      <w:r w:rsidR="00F44641" w:rsidRPr="00393F56">
        <w:t> </w:t>
      </w:r>
      <w:r w:rsidRPr="00393F56">
        <w:t>283BE, 283BF or subsection</w:t>
      </w:r>
      <w:r w:rsidR="00F44641" w:rsidRPr="00393F56">
        <w:t> </w:t>
      </w:r>
      <w:r w:rsidRPr="00393F56">
        <w:t>318(1) or (4); or</w:t>
      </w:r>
    </w:p>
    <w:p w:rsidR="00CC15B8" w:rsidRPr="00393F56" w:rsidRDefault="00CC15B8" w:rsidP="00CC15B8">
      <w:pPr>
        <w:pStyle w:val="paragraphsub"/>
      </w:pPr>
      <w:r w:rsidRPr="00393F56">
        <w:tab/>
        <w:t>(ii)</w:t>
      </w:r>
      <w:r w:rsidRPr="00393F56">
        <w:tab/>
        <w:t>a guarantor has not complied with section</w:t>
      </w:r>
      <w:r w:rsidR="00F44641" w:rsidRPr="00393F56">
        <w:t> </w:t>
      </w:r>
      <w:r w:rsidRPr="00393F56">
        <w:t>283CC; and</w:t>
      </w:r>
    </w:p>
    <w:p w:rsidR="00CC15B8" w:rsidRPr="00393F56" w:rsidRDefault="00CC15B8" w:rsidP="00CC15B8">
      <w:pPr>
        <w:pStyle w:val="paragraph"/>
      </w:pPr>
      <w:r w:rsidRPr="00393F56">
        <w:tab/>
        <w:t>(f)</w:t>
      </w:r>
      <w:r w:rsidRPr="00393F56">
        <w:tab/>
        <w:t>notify ASIC and the borrower as soon as practicable if the trustee discovers that it cannot be a trustee under section</w:t>
      </w:r>
      <w:r w:rsidR="00F44641" w:rsidRPr="00393F56">
        <w:t> </w:t>
      </w:r>
      <w:r w:rsidRPr="00393F56">
        <w:t>283AC; and</w:t>
      </w:r>
    </w:p>
    <w:p w:rsidR="00CC15B8" w:rsidRPr="00393F56" w:rsidRDefault="00CC15B8" w:rsidP="00CC15B8">
      <w:pPr>
        <w:pStyle w:val="paragraph"/>
      </w:pPr>
      <w:r w:rsidRPr="00393F56">
        <w:tab/>
        <w:t>(g)</w:t>
      </w:r>
      <w:r w:rsidRPr="00393F56">
        <w:tab/>
        <w:t>give the debenture holders a statement explaining the effect of any proposal that the borrower submits to the debenture holders before any meeting that:</w:t>
      </w:r>
    </w:p>
    <w:p w:rsidR="00CC15B8" w:rsidRPr="00393F56" w:rsidRDefault="00CC15B8" w:rsidP="00CC15B8">
      <w:pPr>
        <w:pStyle w:val="paragraphsub"/>
      </w:pPr>
      <w:r w:rsidRPr="00393F56">
        <w:tab/>
        <w:t>(i)</w:t>
      </w:r>
      <w:r w:rsidRPr="00393F56">
        <w:tab/>
        <w:t xml:space="preserve">the Court calls in relation to a scheme under </w:t>
      </w:r>
      <w:r w:rsidR="00DC5637" w:rsidRPr="00393F56">
        <w:t>subsection 4</w:t>
      </w:r>
      <w:r w:rsidRPr="00393F56">
        <w:t>11(1) or (1A); or</w:t>
      </w:r>
    </w:p>
    <w:p w:rsidR="00CC15B8" w:rsidRPr="00393F56" w:rsidRDefault="00CC15B8" w:rsidP="00CC15B8">
      <w:pPr>
        <w:pStyle w:val="paragraphsub"/>
      </w:pPr>
      <w:r w:rsidRPr="00393F56">
        <w:tab/>
        <w:t>(ii)</w:t>
      </w:r>
      <w:r w:rsidRPr="00393F56">
        <w:tab/>
        <w:t>the trustee calls under subsection</w:t>
      </w:r>
      <w:r w:rsidR="00F44641" w:rsidRPr="00393F56">
        <w:t> </w:t>
      </w:r>
      <w:r w:rsidRPr="00393F56">
        <w:t>283EB(1); and</w:t>
      </w:r>
    </w:p>
    <w:p w:rsidR="00CC15B8" w:rsidRPr="00393F56" w:rsidRDefault="00CC15B8" w:rsidP="00B92054">
      <w:pPr>
        <w:pStyle w:val="paragraph"/>
        <w:keepNext/>
        <w:keepLines/>
      </w:pPr>
      <w:r w:rsidRPr="00393F56">
        <w:lastRenderedPageBreak/>
        <w:tab/>
        <w:t>(h)</w:t>
      </w:r>
      <w:r w:rsidRPr="00393F56">
        <w:tab/>
        <w:t>comply with any directions given to it at a debenture holders’ meeting referred to in section</w:t>
      </w:r>
      <w:r w:rsidR="00F44641" w:rsidRPr="00393F56">
        <w:t> </w:t>
      </w:r>
      <w:r w:rsidRPr="00393F56">
        <w:t>283EA, 283EB or 283EC unless:</w:t>
      </w:r>
    </w:p>
    <w:p w:rsidR="00CC15B8" w:rsidRPr="00393F56" w:rsidRDefault="00CC15B8" w:rsidP="00CC15B8">
      <w:pPr>
        <w:pStyle w:val="paragraphsub"/>
      </w:pPr>
      <w:r w:rsidRPr="00393F56">
        <w:tab/>
        <w:t>(i)</w:t>
      </w:r>
      <w:r w:rsidRPr="00393F56">
        <w:tab/>
        <w:t>the trustee is of the opinion that the direction is inconsistent with the terms of the debentures or the provisions of the trust deed or this Act or is otherwise objectionable; and</w:t>
      </w:r>
    </w:p>
    <w:p w:rsidR="00CC15B8" w:rsidRPr="00393F56" w:rsidRDefault="00CC15B8" w:rsidP="00CC15B8">
      <w:pPr>
        <w:pStyle w:val="paragraphsub"/>
      </w:pPr>
      <w:r w:rsidRPr="00393F56">
        <w:tab/>
        <w:t>(ii)</w:t>
      </w:r>
      <w:r w:rsidRPr="00393F56">
        <w:tab/>
        <w:t>has either obtained, or is in the process of obtaining, an order from the Court under section</w:t>
      </w:r>
      <w:r w:rsidR="00F44641" w:rsidRPr="00393F56">
        <w:t> </w:t>
      </w:r>
      <w:r w:rsidRPr="00393F56">
        <w:t>283HA setting aside or varying the direction; and</w:t>
      </w:r>
    </w:p>
    <w:p w:rsidR="00CC15B8" w:rsidRPr="00393F56" w:rsidRDefault="00CC15B8" w:rsidP="00CC15B8">
      <w:pPr>
        <w:pStyle w:val="paragraph"/>
      </w:pPr>
      <w:r w:rsidRPr="00393F56">
        <w:tab/>
        <w:t>(i)</w:t>
      </w:r>
      <w:r w:rsidRPr="00393F56">
        <w:tab/>
        <w:t>apply to the Court for an order under section</w:t>
      </w:r>
      <w:r w:rsidR="00F44641" w:rsidRPr="00393F56">
        <w:t> </w:t>
      </w:r>
      <w:r w:rsidRPr="00393F56">
        <w:t>283HB if the borrower requests it to do so.</w:t>
      </w:r>
    </w:p>
    <w:p w:rsidR="00CC15B8" w:rsidRPr="00393F56" w:rsidRDefault="00CC15B8" w:rsidP="00CC15B8">
      <w:pPr>
        <w:pStyle w:val="notetext"/>
      </w:pPr>
      <w:r w:rsidRPr="00393F56">
        <w:t>Note 1:</w:t>
      </w:r>
      <w:r w:rsidRPr="00393F56">
        <w:tab/>
      </w:r>
      <w:r w:rsidR="00F44641" w:rsidRPr="00393F56">
        <w:t>Paragraph (</w:t>
      </w:r>
      <w:r w:rsidRPr="00393F56">
        <w:t>g)—Section</w:t>
      </w:r>
      <w:r w:rsidR="00F44641" w:rsidRPr="00393F56">
        <w:t> </w:t>
      </w:r>
      <w:r w:rsidRPr="00393F56">
        <w:t>411 relates to compromises and arrangements.</w:t>
      </w:r>
    </w:p>
    <w:p w:rsidR="00CC15B8" w:rsidRPr="00393F56" w:rsidRDefault="00CC15B8" w:rsidP="00CC15B8">
      <w:pPr>
        <w:pStyle w:val="notetext"/>
      </w:pPr>
      <w:r w:rsidRPr="00393F56">
        <w:t>Note 2:</w:t>
      </w:r>
      <w:r w:rsidRPr="00393F56">
        <w:tab/>
        <w:t>Section</w:t>
      </w:r>
      <w:r w:rsidR="00F44641" w:rsidRPr="00393F56">
        <w:t> </w:t>
      </w:r>
      <w:r w:rsidRPr="00393F56">
        <w:t>283DC deals with indemnification in respect of a trustee’s liability to the debenture holders.</w:t>
      </w:r>
    </w:p>
    <w:p w:rsidR="00CC15B8" w:rsidRPr="00393F56" w:rsidRDefault="00CC15B8" w:rsidP="00CC15B8">
      <w:pPr>
        <w:pStyle w:val="ActHead5"/>
      </w:pPr>
      <w:bookmarkStart w:id="28" w:name="_Toc117003923"/>
      <w:r w:rsidRPr="00D45415">
        <w:rPr>
          <w:rStyle w:val="CharSectno"/>
        </w:rPr>
        <w:t>283DB</w:t>
      </w:r>
      <w:r w:rsidRPr="00393F56">
        <w:t xml:space="preserve">  Exemptions and indemnifications of trustee from liability</w:t>
      </w:r>
      <w:bookmarkEnd w:id="28"/>
    </w:p>
    <w:p w:rsidR="00CC15B8" w:rsidRPr="00393F56" w:rsidRDefault="00CC15B8" w:rsidP="00CC15B8">
      <w:pPr>
        <w:pStyle w:val="subsection"/>
      </w:pPr>
      <w:r w:rsidRPr="00393F56">
        <w:tab/>
        <w:t>(1)</w:t>
      </w:r>
      <w:r w:rsidRPr="00393F56">
        <w:tab/>
        <w:t>A term of a debenture, provision of a trust deed or a term of a contract with holders of debentures secured by a trust deed, is void in so far as the term or provision would have the effect of:</w:t>
      </w:r>
    </w:p>
    <w:p w:rsidR="00CC15B8" w:rsidRPr="00393F56" w:rsidRDefault="00CC15B8" w:rsidP="00CC15B8">
      <w:pPr>
        <w:pStyle w:val="paragraph"/>
      </w:pPr>
      <w:r w:rsidRPr="00393F56">
        <w:tab/>
        <w:t>(a)</w:t>
      </w:r>
      <w:r w:rsidRPr="00393F56">
        <w:tab/>
        <w:t>exempting a trustee from liability for breach of section</w:t>
      </w:r>
      <w:r w:rsidR="00F44641" w:rsidRPr="00393F56">
        <w:t> </w:t>
      </w:r>
      <w:r w:rsidRPr="00393F56">
        <w:t>283DA for failure to show the degree of care and diligence required of it as trustee; or</w:t>
      </w:r>
    </w:p>
    <w:p w:rsidR="00CC15B8" w:rsidRPr="00393F56" w:rsidRDefault="00CC15B8" w:rsidP="00CC15B8">
      <w:pPr>
        <w:pStyle w:val="paragraph"/>
      </w:pPr>
      <w:r w:rsidRPr="00393F56">
        <w:tab/>
        <w:t>(b)</w:t>
      </w:r>
      <w:r w:rsidRPr="00393F56">
        <w:tab/>
        <w:t>indemnifying the trustee against that liability;</w:t>
      </w:r>
    </w:p>
    <w:p w:rsidR="00CC15B8" w:rsidRPr="00393F56" w:rsidRDefault="00CC15B8" w:rsidP="00CC15B8">
      <w:pPr>
        <w:pStyle w:val="subsection2"/>
      </w:pPr>
      <w:r w:rsidRPr="00393F56">
        <w:t>unless the term or provision:</w:t>
      </w:r>
    </w:p>
    <w:p w:rsidR="00CC15B8" w:rsidRPr="00393F56" w:rsidRDefault="00CC15B8" w:rsidP="00CC15B8">
      <w:pPr>
        <w:pStyle w:val="paragraph"/>
      </w:pPr>
      <w:r w:rsidRPr="00393F56">
        <w:tab/>
        <w:t>(c)</w:t>
      </w:r>
      <w:r w:rsidRPr="00393F56">
        <w:tab/>
        <w:t>releases the trustee from liability for something done or omitted to be done before the release is given; or</w:t>
      </w:r>
    </w:p>
    <w:p w:rsidR="00CC15B8" w:rsidRPr="00393F56" w:rsidRDefault="00CC15B8" w:rsidP="00CC15B8">
      <w:pPr>
        <w:pStyle w:val="paragraph"/>
      </w:pPr>
      <w:r w:rsidRPr="00393F56">
        <w:tab/>
        <w:t>(d)</w:t>
      </w:r>
      <w:r w:rsidRPr="00393F56">
        <w:tab/>
        <w:t>enables a meeting of debenture holders to approve the release of the trustee from liability for something done or omitted to be done before the release is given.</w:t>
      </w:r>
    </w:p>
    <w:p w:rsidR="00CC15B8" w:rsidRPr="00393F56" w:rsidRDefault="00CC15B8" w:rsidP="00CC15B8">
      <w:pPr>
        <w:pStyle w:val="subsection"/>
      </w:pPr>
      <w:r w:rsidRPr="00393F56">
        <w:tab/>
        <w:t>(2)</w:t>
      </w:r>
      <w:r w:rsidRPr="00393F56">
        <w:tab/>
        <w:t xml:space="preserve">For the purposes of </w:t>
      </w:r>
      <w:r w:rsidR="00F44641" w:rsidRPr="00393F56">
        <w:t>paragraph (</w:t>
      </w:r>
      <w:r w:rsidRPr="00393F56">
        <w:t>1)(d):</w:t>
      </w:r>
    </w:p>
    <w:p w:rsidR="00CC15B8" w:rsidRPr="00393F56" w:rsidRDefault="00CC15B8" w:rsidP="00CC15B8">
      <w:pPr>
        <w:pStyle w:val="paragraph"/>
      </w:pPr>
      <w:r w:rsidRPr="00393F56">
        <w:tab/>
        <w:t>(a)</w:t>
      </w:r>
      <w:r w:rsidRPr="00393F56">
        <w:tab/>
        <w:t>a release is approved if the debenture holders who vote for the resolution hold 75% of the nominal value of the debentures held by all the debenture holders who attend the meeting and vote on the resolution; and</w:t>
      </w:r>
    </w:p>
    <w:p w:rsidR="00CC15B8" w:rsidRPr="00393F56" w:rsidRDefault="00CC15B8" w:rsidP="00CC15B8">
      <w:pPr>
        <w:pStyle w:val="paragraph"/>
      </w:pPr>
      <w:r w:rsidRPr="00393F56">
        <w:lastRenderedPageBreak/>
        <w:tab/>
        <w:t>(b)</w:t>
      </w:r>
      <w:r w:rsidRPr="00393F56">
        <w:tab/>
        <w:t>a debenture holder attends the meeting and votes on the resolution if:</w:t>
      </w:r>
    </w:p>
    <w:p w:rsidR="00CC15B8" w:rsidRPr="00393F56" w:rsidRDefault="00CC15B8" w:rsidP="00CC15B8">
      <w:pPr>
        <w:pStyle w:val="paragraphsub"/>
      </w:pPr>
      <w:r w:rsidRPr="00393F56">
        <w:tab/>
        <w:t>(i)</w:t>
      </w:r>
      <w:r w:rsidRPr="00393F56">
        <w:tab/>
        <w:t>they attend the meeting in person and vote on the resolution; or</w:t>
      </w:r>
    </w:p>
    <w:p w:rsidR="00CC15B8" w:rsidRPr="00393F56" w:rsidRDefault="00CC15B8" w:rsidP="00CC15B8">
      <w:pPr>
        <w:pStyle w:val="paragraphsub"/>
      </w:pPr>
      <w:r w:rsidRPr="00393F56">
        <w:tab/>
        <w:t>(ii)</w:t>
      </w:r>
      <w:r w:rsidRPr="00393F56">
        <w:tab/>
        <w:t>if proxies are permitted—they are represented at the meeting by a proxy and the proxy votes on the resolution.</w:t>
      </w:r>
    </w:p>
    <w:p w:rsidR="00CC15B8" w:rsidRPr="00393F56" w:rsidRDefault="00CC15B8" w:rsidP="00CC15B8">
      <w:pPr>
        <w:pStyle w:val="ActHead5"/>
      </w:pPr>
      <w:bookmarkStart w:id="29" w:name="_Toc117003924"/>
      <w:r w:rsidRPr="00D45415">
        <w:rPr>
          <w:rStyle w:val="CharSectno"/>
        </w:rPr>
        <w:t>283DC</w:t>
      </w:r>
      <w:r w:rsidRPr="00393F56">
        <w:t xml:space="preserve">  Indemnity</w:t>
      </w:r>
      <w:bookmarkEnd w:id="29"/>
    </w:p>
    <w:p w:rsidR="00CC15B8" w:rsidRPr="00393F56" w:rsidRDefault="00CC15B8" w:rsidP="00CC15B8">
      <w:pPr>
        <w:pStyle w:val="subsection"/>
      </w:pPr>
      <w:r w:rsidRPr="00393F56">
        <w:tab/>
      </w:r>
      <w:r w:rsidRPr="00393F56">
        <w:tab/>
        <w:t>The trustee is not liable for anything done or omitted to be done in accordance with a direction given to it by the debenture holders at any meeting called under section</w:t>
      </w:r>
      <w:r w:rsidR="00F44641" w:rsidRPr="00393F56">
        <w:t> </w:t>
      </w:r>
      <w:r w:rsidRPr="00393F56">
        <w:t>283EA, 283EB or 283EC.</w:t>
      </w:r>
    </w:p>
    <w:p w:rsidR="00CC15B8" w:rsidRPr="00393F56" w:rsidRDefault="00CC15B8" w:rsidP="00AA0187">
      <w:pPr>
        <w:pStyle w:val="ActHead2"/>
        <w:pageBreakBefore/>
      </w:pPr>
      <w:bookmarkStart w:id="30" w:name="_Toc117003925"/>
      <w:r w:rsidRPr="00D45415">
        <w:rPr>
          <w:rStyle w:val="CharPartNo"/>
        </w:rPr>
        <w:lastRenderedPageBreak/>
        <w:t>Part</w:t>
      </w:r>
      <w:r w:rsidR="00F44641" w:rsidRPr="00D45415">
        <w:rPr>
          <w:rStyle w:val="CharPartNo"/>
        </w:rPr>
        <w:t> </w:t>
      </w:r>
      <w:r w:rsidRPr="00D45415">
        <w:rPr>
          <w:rStyle w:val="CharPartNo"/>
        </w:rPr>
        <w:t>2L.5</w:t>
      </w:r>
      <w:r w:rsidRPr="00393F56">
        <w:t>—</w:t>
      </w:r>
      <w:r w:rsidRPr="00D45415">
        <w:rPr>
          <w:rStyle w:val="CharPartText"/>
        </w:rPr>
        <w:t>Meetings of debenture holders</w:t>
      </w:r>
      <w:bookmarkEnd w:id="30"/>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31" w:name="_Toc117003926"/>
      <w:r w:rsidRPr="00D45415">
        <w:rPr>
          <w:rStyle w:val="CharSectno"/>
        </w:rPr>
        <w:t>283EA</w:t>
      </w:r>
      <w:r w:rsidRPr="00393F56">
        <w:t xml:space="preserve">  Borrower’s duty to call meeting</w:t>
      </w:r>
      <w:bookmarkEnd w:id="31"/>
    </w:p>
    <w:p w:rsidR="00CC15B8" w:rsidRPr="00393F56" w:rsidRDefault="00CC15B8" w:rsidP="00CC15B8">
      <w:pPr>
        <w:pStyle w:val="SubsectionHead"/>
      </w:pPr>
      <w:r w:rsidRPr="00393F56">
        <w:t>Duty to call meeting</w:t>
      </w:r>
    </w:p>
    <w:p w:rsidR="00CC15B8" w:rsidRPr="00393F56" w:rsidRDefault="00CC15B8" w:rsidP="00CC15B8">
      <w:pPr>
        <w:pStyle w:val="subsection"/>
      </w:pPr>
      <w:r w:rsidRPr="00393F56">
        <w:tab/>
        <w:t>(1)</w:t>
      </w:r>
      <w:r w:rsidRPr="00393F56">
        <w:tab/>
        <w:t>The borrower must call a meeting of debenture holders if:</w:t>
      </w:r>
    </w:p>
    <w:p w:rsidR="00CC15B8" w:rsidRPr="00393F56" w:rsidRDefault="00CC15B8" w:rsidP="00CC15B8">
      <w:pPr>
        <w:pStyle w:val="paragraph"/>
      </w:pPr>
      <w:r w:rsidRPr="00393F56">
        <w:tab/>
        <w:t>(a)</w:t>
      </w:r>
      <w:r w:rsidRPr="00393F56">
        <w:tab/>
        <w:t>debenture holders who together hold 10% or more of the nominal value of the issued debentures to which the trust relates direct the borrower to do so; and</w:t>
      </w:r>
    </w:p>
    <w:p w:rsidR="00CC15B8" w:rsidRPr="00393F56" w:rsidRDefault="00CC15B8" w:rsidP="00CC15B8">
      <w:pPr>
        <w:pStyle w:val="paragraph"/>
      </w:pPr>
      <w:r w:rsidRPr="00393F56">
        <w:tab/>
        <w:t>(b)</w:t>
      </w:r>
      <w:r w:rsidRPr="00393F56">
        <w:tab/>
        <w:t>the direction is given to the borrower in writing at its registered office; and</w:t>
      </w:r>
    </w:p>
    <w:p w:rsidR="00CC15B8" w:rsidRPr="00393F56" w:rsidRDefault="00CC15B8" w:rsidP="00CC15B8">
      <w:pPr>
        <w:pStyle w:val="paragraph"/>
      </w:pPr>
      <w:r w:rsidRPr="00393F56">
        <w:tab/>
        <w:t>(c)</w:t>
      </w:r>
      <w:r w:rsidRPr="00393F56">
        <w:tab/>
        <w:t>the purpose of the meeting is to:</w:t>
      </w:r>
    </w:p>
    <w:p w:rsidR="00CC15B8" w:rsidRPr="00393F56" w:rsidRDefault="00CC15B8" w:rsidP="00CC15B8">
      <w:pPr>
        <w:pStyle w:val="paragraphsub"/>
      </w:pPr>
      <w:r w:rsidRPr="00393F56">
        <w:tab/>
        <w:t>(i)</w:t>
      </w:r>
      <w:r w:rsidRPr="00393F56">
        <w:tab/>
        <w:t>consider the financial statements that were laid before the last AGM of the borrower; or</w:t>
      </w:r>
    </w:p>
    <w:p w:rsidR="00CC15B8" w:rsidRPr="00393F56" w:rsidRDefault="00CC15B8" w:rsidP="00CC15B8">
      <w:pPr>
        <w:pStyle w:val="paragraphsub"/>
      </w:pPr>
      <w:r w:rsidRPr="00393F56">
        <w:tab/>
        <w:t>(ii)</w:t>
      </w:r>
      <w:r w:rsidRPr="00393F56">
        <w:tab/>
        <w:t>give the trustee directions in relation to the exercise of any of its powers.</w:t>
      </w:r>
    </w:p>
    <w:p w:rsidR="00CC15B8" w:rsidRPr="00393F56" w:rsidRDefault="00CC15B8" w:rsidP="00CC15B8">
      <w:pPr>
        <w:pStyle w:val="notetext"/>
      </w:pPr>
      <w:r w:rsidRPr="00393F56">
        <w:t>Note:</w:t>
      </w:r>
      <w:r w:rsidRPr="00393F56">
        <w:tab/>
        <w:t>The trustee usually must comply with any directions given to it by the debenture holders at the meeting (see paragraph</w:t>
      </w:r>
      <w:r w:rsidR="00F44641" w:rsidRPr="00393F56">
        <w:t> </w:t>
      </w:r>
      <w:r w:rsidRPr="00393F56">
        <w:t>283DA(h)).</w:t>
      </w:r>
    </w:p>
    <w:p w:rsidR="00CC15B8" w:rsidRPr="00393F56" w:rsidRDefault="00CC15B8" w:rsidP="00CC15B8">
      <w:pPr>
        <w:pStyle w:val="SubsectionHead"/>
      </w:pPr>
      <w:r w:rsidRPr="00393F56">
        <w:t>Duty to give notification of meeting</w:t>
      </w:r>
    </w:p>
    <w:p w:rsidR="00CC15B8" w:rsidRPr="00393F56" w:rsidRDefault="00CC15B8" w:rsidP="00CC15B8">
      <w:pPr>
        <w:pStyle w:val="subsection"/>
      </w:pPr>
      <w:r w:rsidRPr="00393F56">
        <w:tab/>
        <w:t>(2)</w:t>
      </w:r>
      <w:r w:rsidRPr="00393F56">
        <w:tab/>
        <w:t>If the borrower is required to call a meeting, it must give notice of the time and place of the meeting to:</w:t>
      </w:r>
    </w:p>
    <w:p w:rsidR="00CC15B8" w:rsidRPr="00393F56" w:rsidRDefault="00CC15B8" w:rsidP="00CC15B8">
      <w:pPr>
        <w:pStyle w:val="paragraph"/>
      </w:pPr>
      <w:r w:rsidRPr="00393F56">
        <w:tab/>
        <w:t>(a)</w:t>
      </w:r>
      <w:r w:rsidRPr="00393F56">
        <w:tab/>
        <w:t>the trustee; and</w:t>
      </w:r>
    </w:p>
    <w:p w:rsidR="00CC15B8" w:rsidRPr="00393F56" w:rsidRDefault="00CC15B8" w:rsidP="00CC15B8">
      <w:pPr>
        <w:pStyle w:val="paragraph"/>
      </w:pPr>
      <w:r w:rsidRPr="00393F56">
        <w:tab/>
        <w:t>(b)</w:t>
      </w:r>
      <w:r w:rsidRPr="00393F56">
        <w:tab/>
        <w:t>the borrower’s auditor; and</w:t>
      </w:r>
    </w:p>
    <w:p w:rsidR="00CC15B8" w:rsidRPr="00393F56" w:rsidRDefault="00CC15B8" w:rsidP="00CC15B8">
      <w:pPr>
        <w:pStyle w:val="paragraph"/>
      </w:pPr>
      <w:r w:rsidRPr="00393F56">
        <w:tab/>
        <w:t>(c)</w:t>
      </w:r>
      <w:r w:rsidRPr="00393F56">
        <w:tab/>
        <w:t>each of the debenture holders whose names are entered on the register of debenture holders.</w:t>
      </w:r>
    </w:p>
    <w:p w:rsidR="00CC15B8" w:rsidRPr="00393F56" w:rsidRDefault="00CC15B8" w:rsidP="00CC15B8">
      <w:pPr>
        <w:pStyle w:val="subsection2"/>
      </w:pPr>
      <w:r w:rsidRPr="00393F56">
        <w:t>Notice to joint holders of a debenture must be given to the joint holder named first in the register of debenture holders.</w:t>
      </w:r>
    </w:p>
    <w:p w:rsidR="00CC15B8" w:rsidRPr="00393F56" w:rsidRDefault="00CC15B8" w:rsidP="00CC15B8">
      <w:pPr>
        <w:pStyle w:val="subsection"/>
      </w:pPr>
      <w:r w:rsidRPr="00393F56">
        <w:tab/>
        <w:t>(3)</w:t>
      </w:r>
      <w:r w:rsidRPr="00393F56">
        <w:tab/>
        <w:t>The borrower may give the notice to a debenture holder:</w:t>
      </w:r>
    </w:p>
    <w:p w:rsidR="00CC15B8" w:rsidRPr="00393F56" w:rsidRDefault="00CC15B8" w:rsidP="00CC15B8">
      <w:pPr>
        <w:pStyle w:val="paragraph"/>
      </w:pPr>
      <w:r w:rsidRPr="00393F56">
        <w:tab/>
        <w:t>(a)</w:t>
      </w:r>
      <w:r w:rsidRPr="00393F56">
        <w:tab/>
        <w:t>personally; or</w:t>
      </w:r>
    </w:p>
    <w:p w:rsidR="00CC15B8" w:rsidRPr="00393F56" w:rsidRDefault="00CC15B8" w:rsidP="00CC15B8">
      <w:pPr>
        <w:pStyle w:val="paragraph"/>
      </w:pPr>
      <w:r w:rsidRPr="00393F56">
        <w:tab/>
        <w:t>(b)</w:t>
      </w:r>
      <w:r w:rsidRPr="00393F56">
        <w:tab/>
        <w:t>by sending it by post to the address for the debenture holder in the register of debenture holders; or</w:t>
      </w:r>
    </w:p>
    <w:p w:rsidR="00CC15B8" w:rsidRPr="00393F56" w:rsidRDefault="00CC15B8" w:rsidP="00CC15B8">
      <w:pPr>
        <w:pStyle w:val="paragraph"/>
      </w:pPr>
      <w:r w:rsidRPr="00393F56">
        <w:lastRenderedPageBreak/>
        <w:tab/>
        <w:t>(c)</w:t>
      </w:r>
      <w:r w:rsidRPr="00393F56">
        <w:tab/>
        <w:t>by sending it to the fax number or electronic address (if any) nominated by the debenture holder; or</w:t>
      </w:r>
    </w:p>
    <w:p w:rsidR="00CC15B8" w:rsidRPr="00393F56" w:rsidRDefault="00CC15B8" w:rsidP="00CC15B8">
      <w:pPr>
        <w:pStyle w:val="paragraph"/>
      </w:pPr>
      <w:r w:rsidRPr="00393F56">
        <w:tab/>
        <w:t>(d)</w:t>
      </w:r>
      <w:r w:rsidRPr="00393F56">
        <w:tab/>
        <w:t>by any other means that the trust deed or the terms of the debentures permit.</w:t>
      </w:r>
    </w:p>
    <w:p w:rsidR="00CC15B8" w:rsidRPr="00393F56" w:rsidRDefault="00CC15B8" w:rsidP="00CC15B8">
      <w:pPr>
        <w:pStyle w:val="notetext"/>
      </w:pPr>
      <w:r w:rsidRPr="00393F56">
        <w:t>Note:</w:t>
      </w:r>
      <w:r w:rsidRPr="00393F56">
        <w:tab/>
        <w:t>A defect in the notice may not invalidate a meeting (see section</w:t>
      </w:r>
      <w:r w:rsidR="00F44641" w:rsidRPr="00393F56">
        <w:t> </w:t>
      </w:r>
      <w:r w:rsidRPr="00393F56">
        <w:t>1322).</w:t>
      </w:r>
    </w:p>
    <w:p w:rsidR="00CC15B8" w:rsidRPr="00393F56" w:rsidRDefault="00CC15B8" w:rsidP="00CC15B8">
      <w:pPr>
        <w:pStyle w:val="SubsectionHead"/>
      </w:pPr>
      <w:r w:rsidRPr="00393F56">
        <w:t>When notice by post or fax is given</w:t>
      </w:r>
    </w:p>
    <w:p w:rsidR="00CC15B8" w:rsidRPr="00393F56" w:rsidRDefault="00CC15B8" w:rsidP="00CC15B8">
      <w:pPr>
        <w:pStyle w:val="subsection"/>
      </w:pPr>
      <w:r w:rsidRPr="00393F56">
        <w:tab/>
        <w:t>(4)</w:t>
      </w:r>
      <w:r w:rsidRPr="00393F56">
        <w:tab/>
        <w:t>A notice of meeting sent to a debenture holder is taken to be given:</w:t>
      </w:r>
    </w:p>
    <w:p w:rsidR="00CC15B8" w:rsidRPr="00393F56" w:rsidRDefault="00CC15B8" w:rsidP="00CC15B8">
      <w:pPr>
        <w:pStyle w:val="paragraph"/>
      </w:pPr>
      <w:r w:rsidRPr="00393F56">
        <w:tab/>
        <w:t>(a)</w:t>
      </w:r>
      <w:r w:rsidRPr="00393F56">
        <w:tab/>
        <w:t>3 days after it is posted, if it is posted; or</w:t>
      </w:r>
    </w:p>
    <w:p w:rsidR="00CC15B8" w:rsidRPr="00393F56" w:rsidRDefault="00CC15B8" w:rsidP="00CC15B8">
      <w:pPr>
        <w:pStyle w:val="paragraph"/>
      </w:pPr>
      <w:r w:rsidRPr="00393F56">
        <w:tab/>
        <w:t>(b)</w:t>
      </w:r>
      <w:r w:rsidRPr="00393F56">
        <w:tab/>
        <w:t>on the business day after it is sent, if it is sent by fax or other electronic means;</w:t>
      </w:r>
    </w:p>
    <w:p w:rsidR="00CC15B8" w:rsidRPr="00393F56" w:rsidRDefault="00CC15B8" w:rsidP="00CC15B8">
      <w:pPr>
        <w:pStyle w:val="subsection2"/>
      </w:pPr>
      <w:r w:rsidRPr="00393F56">
        <w:t>unless the trust deed or the terms of the debentures provide otherwise.</w:t>
      </w:r>
    </w:p>
    <w:p w:rsidR="00CC15B8" w:rsidRPr="00393F56" w:rsidRDefault="00CC15B8" w:rsidP="00CC15B8">
      <w:pPr>
        <w:pStyle w:val="ActHead5"/>
      </w:pPr>
      <w:bookmarkStart w:id="32" w:name="_Toc117003927"/>
      <w:r w:rsidRPr="00D45415">
        <w:rPr>
          <w:rStyle w:val="CharSectno"/>
        </w:rPr>
        <w:t>283EB</w:t>
      </w:r>
      <w:r w:rsidRPr="00393F56">
        <w:t xml:space="preserve">  Trustee’s power to call meeting</w:t>
      </w:r>
      <w:bookmarkEnd w:id="32"/>
    </w:p>
    <w:p w:rsidR="00CC15B8" w:rsidRPr="00393F56" w:rsidRDefault="00CC15B8" w:rsidP="00CC15B8">
      <w:pPr>
        <w:pStyle w:val="SubsectionHead"/>
      </w:pPr>
      <w:r w:rsidRPr="00393F56">
        <w:t>Trustee may call meeting in event of breach</w:t>
      </w:r>
    </w:p>
    <w:p w:rsidR="00CC15B8" w:rsidRPr="00393F56" w:rsidRDefault="00CC15B8" w:rsidP="00CC15B8">
      <w:pPr>
        <w:pStyle w:val="subsection"/>
      </w:pPr>
      <w:r w:rsidRPr="00393F56">
        <w:tab/>
        <w:t>(1)</w:t>
      </w:r>
      <w:r w:rsidRPr="00393F56">
        <w:tab/>
        <w:t>If the borrower or a guarantor fails to remedy any breach of the terms of the debentures or provisions of the trust deed or this Chapter when required by the trustee, the trustee may:</w:t>
      </w:r>
    </w:p>
    <w:p w:rsidR="00CC15B8" w:rsidRPr="00393F56" w:rsidRDefault="00CC15B8" w:rsidP="00CC15B8">
      <w:pPr>
        <w:pStyle w:val="paragraph"/>
      </w:pPr>
      <w:r w:rsidRPr="00393F56">
        <w:tab/>
        <w:t>(a)</w:t>
      </w:r>
      <w:r w:rsidRPr="00393F56">
        <w:tab/>
        <w:t>call a meeting of debenture holders; and</w:t>
      </w:r>
    </w:p>
    <w:p w:rsidR="00CC15B8" w:rsidRPr="00393F56" w:rsidRDefault="00CC15B8" w:rsidP="00CC15B8">
      <w:pPr>
        <w:pStyle w:val="paragraph"/>
      </w:pPr>
      <w:r w:rsidRPr="00393F56">
        <w:tab/>
        <w:t>(b)</w:t>
      </w:r>
      <w:r w:rsidRPr="00393F56">
        <w:tab/>
        <w:t>inform the debenture holders of the failure at the meeting; and</w:t>
      </w:r>
    </w:p>
    <w:p w:rsidR="00CC15B8" w:rsidRPr="00393F56" w:rsidRDefault="00CC15B8" w:rsidP="00CC15B8">
      <w:pPr>
        <w:pStyle w:val="paragraph"/>
      </w:pPr>
      <w:r w:rsidRPr="00393F56">
        <w:tab/>
        <w:t>(c)</w:t>
      </w:r>
      <w:r w:rsidRPr="00393F56">
        <w:tab/>
        <w:t>submit proposals for protection of the debenture holders’ interests to the meeting; and</w:t>
      </w:r>
    </w:p>
    <w:p w:rsidR="00CC15B8" w:rsidRPr="00393F56" w:rsidRDefault="00CC15B8" w:rsidP="00CC15B8">
      <w:pPr>
        <w:pStyle w:val="paragraph"/>
      </w:pPr>
      <w:r w:rsidRPr="00393F56">
        <w:tab/>
        <w:t>(d)</w:t>
      </w:r>
      <w:r w:rsidRPr="00393F56">
        <w:tab/>
        <w:t>ask for directions from the debenture holders in relation to the matter.</w:t>
      </w:r>
    </w:p>
    <w:p w:rsidR="00CC15B8" w:rsidRPr="00393F56" w:rsidRDefault="00CC15B8" w:rsidP="00CC15B8">
      <w:pPr>
        <w:pStyle w:val="SubsectionHead"/>
      </w:pPr>
      <w:r w:rsidRPr="00393F56">
        <w:t>Trustee may appoint person to chair meeting</w:t>
      </w:r>
    </w:p>
    <w:p w:rsidR="00CC15B8" w:rsidRPr="00393F56" w:rsidRDefault="00CC15B8" w:rsidP="00CC15B8">
      <w:pPr>
        <w:pStyle w:val="subsection"/>
      </w:pPr>
      <w:r w:rsidRPr="00393F56">
        <w:tab/>
        <w:t>(2)</w:t>
      </w:r>
      <w:r w:rsidRPr="00393F56">
        <w:tab/>
        <w:t xml:space="preserve">The trustee may appoint a person to chair a meeting of debenture holders called under </w:t>
      </w:r>
      <w:r w:rsidR="00F44641" w:rsidRPr="00393F56">
        <w:t>subsection (</w:t>
      </w:r>
      <w:r w:rsidRPr="00393F56">
        <w:t>1). If the trustee does not exercise this power, the debenture holders present at the meeting may appoint a person to chair the meeting.</w:t>
      </w:r>
    </w:p>
    <w:p w:rsidR="00CC15B8" w:rsidRPr="00393F56" w:rsidRDefault="00CC15B8" w:rsidP="00CC15B8">
      <w:pPr>
        <w:pStyle w:val="ActHead5"/>
      </w:pPr>
      <w:bookmarkStart w:id="33" w:name="_Toc117003928"/>
      <w:r w:rsidRPr="00D45415">
        <w:rPr>
          <w:rStyle w:val="CharSectno"/>
        </w:rPr>
        <w:lastRenderedPageBreak/>
        <w:t>283EC</w:t>
      </w:r>
      <w:r w:rsidRPr="00393F56">
        <w:t xml:space="preserve">  Court may order meeting</w:t>
      </w:r>
      <w:bookmarkEnd w:id="33"/>
    </w:p>
    <w:p w:rsidR="00CC15B8" w:rsidRPr="00393F56" w:rsidRDefault="00CC15B8" w:rsidP="00CC15B8">
      <w:pPr>
        <w:pStyle w:val="subsection"/>
      </w:pPr>
      <w:r w:rsidRPr="00393F56">
        <w:tab/>
        <w:t>(1)</w:t>
      </w:r>
      <w:r w:rsidRPr="00393F56">
        <w:tab/>
        <w:t>Without limiting section</w:t>
      </w:r>
      <w:r w:rsidR="00F44641" w:rsidRPr="00393F56">
        <w:t> </w:t>
      </w:r>
      <w:r w:rsidRPr="00393F56">
        <w:t>283HA or 283HB, the Court may make an order under either of those sections for a meeting of all or any of the debenture holders to be held to give directions to the trustee. The order may direct the trustee to:</w:t>
      </w:r>
    </w:p>
    <w:p w:rsidR="00CC15B8" w:rsidRPr="00393F56" w:rsidRDefault="00CC15B8" w:rsidP="00CC15B8">
      <w:pPr>
        <w:pStyle w:val="paragraph"/>
      </w:pPr>
      <w:r w:rsidRPr="00393F56">
        <w:tab/>
        <w:t>(a)</w:t>
      </w:r>
      <w:r w:rsidRPr="00393F56">
        <w:tab/>
        <w:t>place before the debenture holders any information concerning their interests; and</w:t>
      </w:r>
    </w:p>
    <w:p w:rsidR="00CC15B8" w:rsidRPr="00393F56" w:rsidRDefault="00CC15B8" w:rsidP="00CC15B8">
      <w:pPr>
        <w:pStyle w:val="paragraph"/>
      </w:pPr>
      <w:r w:rsidRPr="00393F56">
        <w:tab/>
        <w:t>(b)</w:t>
      </w:r>
      <w:r w:rsidRPr="00393F56">
        <w:tab/>
        <w:t>place before the debenture holders any proposals to protect their interests that the Court directs or the trustee considers appropriate; and</w:t>
      </w:r>
    </w:p>
    <w:p w:rsidR="00CC15B8" w:rsidRPr="00393F56" w:rsidRDefault="00CC15B8" w:rsidP="00CC15B8">
      <w:pPr>
        <w:pStyle w:val="paragraph"/>
      </w:pPr>
      <w:r w:rsidRPr="00393F56">
        <w:tab/>
        <w:t>(c)</w:t>
      </w:r>
      <w:r w:rsidRPr="00393F56">
        <w:tab/>
        <w:t>obtain the debenture holders’ directions concerning the protection of their interests.</w:t>
      </w:r>
    </w:p>
    <w:p w:rsidR="00CC15B8" w:rsidRPr="00393F56" w:rsidRDefault="00CC15B8" w:rsidP="00CC15B8">
      <w:pPr>
        <w:pStyle w:val="subsection"/>
      </w:pPr>
      <w:r w:rsidRPr="00393F56">
        <w:tab/>
        <w:t>(2)</w:t>
      </w:r>
      <w:r w:rsidRPr="00393F56">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393F56" w:rsidRDefault="00CC15B8" w:rsidP="00AA0187">
      <w:pPr>
        <w:pStyle w:val="ActHead2"/>
        <w:pageBreakBefore/>
      </w:pPr>
      <w:bookmarkStart w:id="34" w:name="_Toc117003929"/>
      <w:r w:rsidRPr="00D45415">
        <w:rPr>
          <w:rStyle w:val="CharPartNo"/>
        </w:rPr>
        <w:lastRenderedPageBreak/>
        <w:t>Part</w:t>
      </w:r>
      <w:r w:rsidR="00F44641" w:rsidRPr="00D45415">
        <w:rPr>
          <w:rStyle w:val="CharPartNo"/>
        </w:rPr>
        <w:t> </w:t>
      </w:r>
      <w:r w:rsidRPr="00D45415">
        <w:rPr>
          <w:rStyle w:val="CharPartNo"/>
        </w:rPr>
        <w:t>2L.6</w:t>
      </w:r>
      <w:r w:rsidRPr="00393F56">
        <w:t>—</w:t>
      </w:r>
      <w:r w:rsidRPr="00D45415">
        <w:rPr>
          <w:rStyle w:val="CharPartText"/>
        </w:rPr>
        <w:t>Civil liability</w:t>
      </w:r>
      <w:bookmarkEnd w:id="34"/>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35" w:name="_Toc117003930"/>
      <w:r w:rsidRPr="00D45415">
        <w:rPr>
          <w:rStyle w:val="CharSectno"/>
        </w:rPr>
        <w:t>283F</w:t>
      </w:r>
      <w:r w:rsidRPr="00393F56">
        <w:t xml:space="preserve">  Civil liability for contravening this Chapter</w:t>
      </w:r>
      <w:bookmarkEnd w:id="35"/>
    </w:p>
    <w:p w:rsidR="00CC15B8" w:rsidRPr="00393F56" w:rsidRDefault="00CC15B8" w:rsidP="00CC15B8">
      <w:pPr>
        <w:pStyle w:val="subsection"/>
      </w:pPr>
      <w:r w:rsidRPr="00393F56">
        <w:tab/>
        <w:t>(1)</w:t>
      </w:r>
      <w:r w:rsidRPr="00393F56">
        <w:tab/>
        <w:t>A person who suffers loss or damage because a person contravenes a provision of this Chapter may recover the amount of the loss or damage from:</w:t>
      </w:r>
    </w:p>
    <w:p w:rsidR="00CC15B8" w:rsidRPr="00393F56" w:rsidRDefault="00CC15B8" w:rsidP="00CC15B8">
      <w:pPr>
        <w:pStyle w:val="paragraph"/>
      </w:pPr>
      <w:r w:rsidRPr="00393F56">
        <w:tab/>
        <w:t>(a)</w:t>
      </w:r>
      <w:r w:rsidRPr="00393F56">
        <w:tab/>
        <w:t>the person who contravened the provision; or</w:t>
      </w:r>
    </w:p>
    <w:p w:rsidR="00CC15B8" w:rsidRPr="00393F56" w:rsidRDefault="00CC15B8" w:rsidP="00CC15B8">
      <w:pPr>
        <w:pStyle w:val="paragraph"/>
      </w:pPr>
      <w:r w:rsidRPr="00393F56">
        <w:tab/>
        <w:t>(b)</w:t>
      </w:r>
      <w:r w:rsidRPr="00393F56">
        <w:tab/>
        <w:t>a person involved in the contravention.</w:t>
      </w:r>
    </w:p>
    <w:p w:rsidR="00CC15B8" w:rsidRPr="00393F56" w:rsidRDefault="00CC15B8" w:rsidP="00CC15B8">
      <w:pPr>
        <w:pStyle w:val="subsection2"/>
      </w:pPr>
      <w:r w:rsidRPr="00393F56">
        <w:t>This is so even if the person did not commit, and was not involved in, the contravention.</w:t>
      </w:r>
    </w:p>
    <w:p w:rsidR="00CC15B8" w:rsidRPr="00393F56" w:rsidRDefault="00CC15B8" w:rsidP="00CC15B8">
      <w:pPr>
        <w:pStyle w:val="subsection"/>
      </w:pPr>
      <w:r w:rsidRPr="00393F56">
        <w:tab/>
        <w:t>(2)</w:t>
      </w:r>
      <w:r w:rsidRPr="00393F56">
        <w:tab/>
        <w:t xml:space="preserve">An action under </w:t>
      </w:r>
      <w:r w:rsidR="00F44641" w:rsidRPr="00393F56">
        <w:t>subsection (</w:t>
      </w:r>
      <w:r w:rsidRPr="00393F56">
        <w:t>1) may begin at any time within 6 years after the day on which the cause of action arose.</w:t>
      </w:r>
    </w:p>
    <w:p w:rsidR="00CC15B8" w:rsidRPr="00393F56" w:rsidRDefault="00CC15B8" w:rsidP="00CC15B8">
      <w:pPr>
        <w:pStyle w:val="subsection"/>
      </w:pPr>
      <w:r w:rsidRPr="00393F56">
        <w:tab/>
        <w:t>(3)</w:t>
      </w:r>
      <w:r w:rsidRPr="00393F56">
        <w:tab/>
        <w:t>This Part does not affect any liability that a person has under any other law.</w:t>
      </w:r>
    </w:p>
    <w:p w:rsidR="00CC15B8" w:rsidRPr="00393F56" w:rsidRDefault="00CC15B8" w:rsidP="00AA0187">
      <w:pPr>
        <w:pStyle w:val="ActHead2"/>
        <w:pageBreakBefore/>
      </w:pPr>
      <w:bookmarkStart w:id="36" w:name="_Toc117003931"/>
      <w:r w:rsidRPr="00D45415">
        <w:rPr>
          <w:rStyle w:val="CharPartNo"/>
        </w:rPr>
        <w:lastRenderedPageBreak/>
        <w:t>Part</w:t>
      </w:r>
      <w:r w:rsidR="00F44641" w:rsidRPr="00D45415">
        <w:rPr>
          <w:rStyle w:val="CharPartNo"/>
        </w:rPr>
        <w:t> </w:t>
      </w:r>
      <w:r w:rsidRPr="00D45415">
        <w:rPr>
          <w:rStyle w:val="CharPartNo"/>
        </w:rPr>
        <w:t>2L.7</w:t>
      </w:r>
      <w:r w:rsidRPr="00393F56">
        <w:t>—</w:t>
      </w:r>
      <w:r w:rsidRPr="00D45415">
        <w:rPr>
          <w:rStyle w:val="CharPartText"/>
        </w:rPr>
        <w:t>ASIC powers</w:t>
      </w:r>
      <w:bookmarkEnd w:id="36"/>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37" w:name="_Toc117003932"/>
      <w:r w:rsidRPr="00D45415">
        <w:rPr>
          <w:rStyle w:val="CharSectno"/>
        </w:rPr>
        <w:t>283GA</w:t>
      </w:r>
      <w:r w:rsidRPr="00393F56">
        <w:t xml:space="preserve">  ASIC’s power to exempt and modify</w:t>
      </w:r>
      <w:bookmarkEnd w:id="37"/>
    </w:p>
    <w:p w:rsidR="00CC15B8" w:rsidRPr="00393F56" w:rsidRDefault="00CC15B8" w:rsidP="00CC15B8">
      <w:pPr>
        <w:pStyle w:val="subsection"/>
      </w:pPr>
      <w:r w:rsidRPr="00393F56">
        <w:tab/>
        <w:t>(1)</w:t>
      </w:r>
      <w:r w:rsidRPr="00393F56">
        <w:tab/>
        <w:t>ASIC may:</w:t>
      </w:r>
    </w:p>
    <w:p w:rsidR="00CC15B8" w:rsidRPr="00393F56" w:rsidRDefault="00CC15B8" w:rsidP="00CC15B8">
      <w:pPr>
        <w:pStyle w:val="paragraph"/>
      </w:pPr>
      <w:r w:rsidRPr="00393F56">
        <w:tab/>
        <w:t>(a)</w:t>
      </w:r>
      <w:r w:rsidRPr="00393F56">
        <w:tab/>
        <w:t>exempt a person from a provision of this Chapter; or</w:t>
      </w:r>
    </w:p>
    <w:p w:rsidR="00CC15B8" w:rsidRPr="00393F56" w:rsidRDefault="00CC15B8" w:rsidP="00CC15B8">
      <w:pPr>
        <w:pStyle w:val="paragraph"/>
      </w:pPr>
      <w:r w:rsidRPr="00393F56">
        <w:tab/>
        <w:t>(b)</w:t>
      </w:r>
      <w:r w:rsidRPr="00393F56">
        <w:tab/>
        <w:t>declare that this Chapter applies to a person as if specified provisions were omitted, modified or varied as specified in the declaration.</w:t>
      </w:r>
    </w:p>
    <w:p w:rsidR="00CC15B8" w:rsidRPr="00393F56" w:rsidRDefault="00CC15B8" w:rsidP="00CC15B8">
      <w:pPr>
        <w:pStyle w:val="subsection"/>
      </w:pPr>
      <w:r w:rsidRPr="00393F56">
        <w:tab/>
        <w:t>(2)</w:t>
      </w:r>
      <w:r w:rsidRPr="00393F56">
        <w:tab/>
        <w:t>The exemption or declaration may do all or any of the following:</w:t>
      </w:r>
    </w:p>
    <w:p w:rsidR="00CC15B8" w:rsidRPr="00393F56" w:rsidRDefault="00CC15B8" w:rsidP="00CC15B8">
      <w:pPr>
        <w:pStyle w:val="paragraph"/>
      </w:pPr>
      <w:r w:rsidRPr="00393F56">
        <w:tab/>
        <w:t>(a)</w:t>
      </w:r>
      <w:r w:rsidRPr="00393F56">
        <w:tab/>
        <w:t>apply to all or specified provisions of this Chapter;</w:t>
      </w:r>
    </w:p>
    <w:p w:rsidR="00CC15B8" w:rsidRPr="00393F56" w:rsidRDefault="00CC15B8" w:rsidP="00CC15B8">
      <w:pPr>
        <w:pStyle w:val="paragraph"/>
      </w:pPr>
      <w:r w:rsidRPr="00393F56">
        <w:tab/>
        <w:t>(b)</w:t>
      </w:r>
      <w:r w:rsidRPr="00393F56">
        <w:tab/>
        <w:t>apply to all persons, specified persons, or a specified class of persons;</w:t>
      </w:r>
    </w:p>
    <w:p w:rsidR="00CC15B8" w:rsidRPr="00393F56" w:rsidRDefault="00CC15B8" w:rsidP="00CC15B8">
      <w:pPr>
        <w:pStyle w:val="paragraph"/>
      </w:pPr>
      <w:r w:rsidRPr="00393F56">
        <w:tab/>
        <w:t>(c)</w:t>
      </w:r>
      <w:r w:rsidRPr="00393F56">
        <w:tab/>
        <w:t>relate to all debentures, specified debentures or a specified class of debentures;</w:t>
      </w:r>
    </w:p>
    <w:p w:rsidR="00CC15B8" w:rsidRPr="00393F56" w:rsidRDefault="00CC15B8" w:rsidP="00CC15B8">
      <w:pPr>
        <w:pStyle w:val="paragraph"/>
      </w:pPr>
      <w:r w:rsidRPr="00393F56">
        <w:tab/>
        <w:t>(d)</w:t>
      </w:r>
      <w:r w:rsidRPr="00393F56">
        <w:tab/>
        <w:t>relate to any other matter generally or as specified.</w:t>
      </w:r>
    </w:p>
    <w:p w:rsidR="00CC15B8" w:rsidRPr="00393F56" w:rsidRDefault="00CC15B8" w:rsidP="00CC15B8">
      <w:pPr>
        <w:pStyle w:val="subsection"/>
      </w:pPr>
      <w:r w:rsidRPr="00393F56">
        <w:tab/>
        <w:t>(3)</w:t>
      </w:r>
      <w:r w:rsidRPr="00393F5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393F56" w:rsidRDefault="00CC15B8" w:rsidP="00CC15B8">
      <w:pPr>
        <w:pStyle w:val="subsection"/>
      </w:pPr>
      <w:r w:rsidRPr="00393F56">
        <w:tab/>
        <w:t>(4)</w:t>
      </w:r>
      <w:r w:rsidRPr="00393F56">
        <w:tab/>
        <w:t xml:space="preserve">The exemption or declaration must be in writing and ASIC must publish notice of it in the </w:t>
      </w:r>
      <w:r w:rsidRPr="00393F56">
        <w:rPr>
          <w:i/>
        </w:rPr>
        <w:t>Gazette</w:t>
      </w:r>
      <w:r w:rsidRPr="00393F56">
        <w:t>.</w:t>
      </w:r>
    </w:p>
    <w:p w:rsidR="00CC15B8" w:rsidRPr="00393F56" w:rsidRDefault="00CC15B8" w:rsidP="00CC15B8">
      <w:pPr>
        <w:pStyle w:val="subsection"/>
      </w:pPr>
      <w:r w:rsidRPr="00393F56">
        <w:tab/>
        <w:t>(5)</w:t>
      </w:r>
      <w:r w:rsidRPr="00393F56">
        <w:tab/>
        <w:t xml:space="preserve">For the purposes of this section, the </w:t>
      </w:r>
      <w:r w:rsidRPr="00393F56">
        <w:rPr>
          <w:b/>
          <w:i/>
        </w:rPr>
        <w:t>provisions of this Chapter</w:t>
      </w:r>
      <w:r w:rsidRPr="00393F56">
        <w:t xml:space="preserve"> include:</w:t>
      </w:r>
    </w:p>
    <w:p w:rsidR="00CC15B8" w:rsidRPr="00393F56" w:rsidRDefault="00CC15B8" w:rsidP="00CC15B8">
      <w:pPr>
        <w:pStyle w:val="paragraph"/>
      </w:pPr>
      <w:r w:rsidRPr="00393F56">
        <w:tab/>
        <w:t>(a)</w:t>
      </w:r>
      <w:r w:rsidRPr="00393F56">
        <w:tab/>
        <w:t>regulations made for the purposes of this Chapter; and</w:t>
      </w:r>
    </w:p>
    <w:p w:rsidR="00CC15B8" w:rsidRPr="00393F56" w:rsidRDefault="00CC15B8" w:rsidP="00CC15B8">
      <w:pPr>
        <w:pStyle w:val="paragraph"/>
      </w:pPr>
      <w:r w:rsidRPr="00393F56">
        <w:tab/>
        <w:t>(b)</w:t>
      </w:r>
      <w:r w:rsidRPr="00393F56">
        <w:tab/>
        <w:t>definitions in this Act or the regulations as they apply to references in:</w:t>
      </w:r>
    </w:p>
    <w:p w:rsidR="00CC15B8" w:rsidRPr="00393F56" w:rsidRDefault="00CC15B8" w:rsidP="00CC15B8">
      <w:pPr>
        <w:pStyle w:val="paragraphsub"/>
      </w:pPr>
      <w:r w:rsidRPr="00393F56">
        <w:tab/>
        <w:t>(i)</w:t>
      </w:r>
      <w:r w:rsidRPr="00393F56">
        <w:tab/>
        <w:t>this Chapter; or</w:t>
      </w:r>
    </w:p>
    <w:p w:rsidR="00CC15B8" w:rsidRPr="00393F56" w:rsidRDefault="00CC15B8" w:rsidP="00CC15B8">
      <w:pPr>
        <w:pStyle w:val="paragraphsub"/>
      </w:pPr>
      <w:r w:rsidRPr="00393F56">
        <w:tab/>
        <w:t>(ii)</w:t>
      </w:r>
      <w:r w:rsidRPr="00393F56">
        <w:tab/>
        <w:t>regulations made for the purposes of this Chapter; and</w:t>
      </w:r>
    </w:p>
    <w:p w:rsidR="00CC15B8" w:rsidRPr="00393F56" w:rsidRDefault="00CC15B8" w:rsidP="00CC15B8">
      <w:pPr>
        <w:pStyle w:val="paragraph"/>
      </w:pPr>
      <w:r w:rsidRPr="00393F56">
        <w:tab/>
        <w:t>(c)</w:t>
      </w:r>
      <w:r w:rsidRPr="00393F56">
        <w:tab/>
        <w:t>the old Division</w:t>
      </w:r>
      <w:r w:rsidR="00F44641" w:rsidRPr="00393F56">
        <w:t> </w:t>
      </w:r>
      <w:r w:rsidRPr="00393F56">
        <w:t>12 of Part</w:t>
      </w:r>
      <w:r w:rsidR="00F44641" w:rsidRPr="00393F56">
        <w:t> </w:t>
      </w:r>
      <w:r w:rsidRPr="00393F56">
        <w:t>11.2 transitionals.</w:t>
      </w:r>
    </w:p>
    <w:p w:rsidR="00CC15B8" w:rsidRPr="00393F56" w:rsidRDefault="00CC15B8" w:rsidP="00CC15B8">
      <w:pPr>
        <w:pStyle w:val="ActHead5"/>
      </w:pPr>
      <w:bookmarkStart w:id="38" w:name="_Toc117003933"/>
      <w:r w:rsidRPr="00D45415">
        <w:rPr>
          <w:rStyle w:val="CharSectno"/>
        </w:rPr>
        <w:lastRenderedPageBreak/>
        <w:t>283GB</w:t>
      </w:r>
      <w:r w:rsidRPr="00393F56">
        <w:t xml:space="preserve">  ASIC may approve body corporate to be trustee</w:t>
      </w:r>
      <w:bookmarkEnd w:id="38"/>
    </w:p>
    <w:p w:rsidR="00CC15B8" w:rsidRPr="00393F56" w:rsidRDefault="00CC15B8" w:rsidP="00CC15B8">
      <w:pPr>
        <w:pStyle w:val="subsection"/>
      </w:pPr>
      <w:r w:rsidRPr="00393F56">
        <w:tab/>
        <w:t>(1)</w:t>
      </w:r>
      <w:r w:rsidRPr="00393F56">
        <w:tab/>
        <w:t>ASIC may approve a body corporate in writing to be a trustee for the purposes of paragraph</w:t>
      </w:r>
      <w:r w:rsidR="00F44641" w:rsidRPr="00393F56">
        <w:t> </w:t>
      </w:r>
      <w:r w:rsidRPr="00393F56">
        <w:t>283AC(1)(f). The approval may allow the body corporate to act as trustee:</w:t>
      </w:r>
    </w:p>
    <w:p w:rsidR="00CC15B8" w:rsidRPr="00393F56" w:rsidRDefault="00CC15B8" w:rsidP="00CC15B8">
      <w:pPr>
        <w:pStyle w:val="paragraph"/>
      </w:pPr>
      <w:r w:rsidRPr="00393F56">
        <w:tab/>
        <w:t>(a)</w:t>
      </w:r>
      <w:r w:rsidRPr="00393F56">
        <w:tab/>
        <w:t>in any circumstances; or</w:t>
      </w:r>
    </w:p>
    <w:p w:rsidR="00CC15B8" w:rsidRPr="00393F56" w:rsidRDefault="00CC15B8" w:rsidP="00CC15B8">
      <w:pPr>
        <w:pStyle w:val="paragraph"/>
      </w:pPr>
      <w:r w:rsidRPr="00393F56">
        <w:tab/>
        <w:t>(b)</w:t>
      </w:r>
      <w:r w:rsidRPr="00393F56">
        <w:tab/>
        <w:t>in relation to a particular borrower or particular class of borrower; or</w:t>
      </w:r>
    </w:p>
    <w:p w:rsidR="00CC15B8" w:rsidRPr="00393F56" w:rsidRDefault="00CC15B8" w:rsidP="00CC15B8">
      <w:pPr>
        <w:pStyle w:val="paragraph"/>
      </w:pPr>
      <w:r w:rsidRPr="00393F56">
        <w:tab/>
        <w:t>(c)</w:t>
      </w:r>
      <w:r w:rsidRPr="00393F56">
        <w:tab/>
        <w:t>in relation to a particular trust deed;</w:t>
      </w:r>
    </w:p>
    <w:p w:rsidR="00CC15B8" w:rsidRPr="00393F56" w:rsidRDefault="00CC15B8" w:rsidP="00CC15B8">
      <w:pPr>
        <w:pStyle w:val="subsection2"/>
      </w:pPr>
      <w:r w:rsidRPr="00393F56">
        <w:t>and may be given subject to conditions.</w:t>
      </w:r>
    </w:p>
    <w:p w:rsidR="00CC15B8" w:rsidRPr="00393F56" w:rsidRDefault="00CC15B8" w:rsidP="00CC15B8">
      <w:pPr>
        <w:pStyle w:val="subsection"/>
      </w:pPr>
      <w:r w:rsidRPr="00393F56">
        <w:tab/>
        <w:t>(2)</w:t>
      </w:r>
      <w:r w:rsidRPr="00393F56">
        <w:tab/>
        <w:t xml:space="preserve">ASIC must publish notice of the approval in the </w:t>
      </w:r>
      <w:r w:rsidRPr="00393F56">
        <w:rPr>
          <w:i/>
        </w:rPr>
        <w:t>Gazette</w:t>
      </w:r>
      <w:r w:rsidRPr="00393F56">
        <w:t>.</w:t>
      </w:r>
    </w:p>
    <w:p w:rsidR="00CC15B8" w:rsidRPr="00393F56" w:rsidRDefault="00CC15B8" w:rsidP="00AA0187">
      <w:pPr>
        <w:pStyle w:val="ActHead2"/>
        <w:pageBreakBefore/>
      </w:pPr>
      <w:bookmarkStart w:id="39" w:name="_Toc117003934"/>
      <w:r w:rsidRPr="00D45415">
        <w:rPr>
          <w:rStyle w:val="CharPartNo"/>
        </w:rPr>
        <w:lastRenderedPageBreak/>
        <w:t>Part</w:t>
      </w:r>
      <w:r w:rsidR="00F44641" w:rsidRPr="00D45415">
        <w:rPr>
          <w:rStyle w:val="CharPartNo"/>
        </w:rPr>
        <w:t> </w:t>
      </w:r>
      <w:r w:rsidRPr="00D45415">
        <w:rPr>
          <w:rStyle w:val="CharPartNo"/>
        </w:rPr>
        <w:t>2L.8</w:t>
      </w:r>
      <w:r w:rsidRPr="00393F56">
        <w:t>—</w:t>
      </w:r>
      <w:r w:rsidRPr="00D45415">
        <w:rPr>
          <w:rStyle w:val="CharPartText"/>
        </w:rPr>
        <w:t>Court</w:t>
      </w:r>
      <w:bookmarkEnd w:id="39"/>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40" w:name="_Toc117003935"/>
      <w:r w:rsidRPr="00D45415">
        <w:rPr>
          <w:rStyle w:val="CharSectno"/>
        </w:rPr>
        <w:t>283HA</w:t>
      </w:r>
      <w:r w:rsidRPr="00393F56">
        <w:t xml:space="preserve">  General Court power to give directions and determine questions</w:t>
      </w:r>
      <w:bookmarkEnd w:id="40"/>
    </w:p>
    <w:p w:rsidR="00CC15B8" w:rsidRPr="00393F56" w:rsidRDefault="00CC15B8" w:rsidP="00CC15B8">
      <w:pPr>
        <w:pStyle w:val="subsection"/>
      </w:pPr>
      <w:r w:rsidRPr="00393F56">
        <w:tab/>
      </w:r>
      <w:r w:rsidRPr="00393F56">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393F56" w:rsidRDefault="00CC15B8" w:rsidP="00CC15B8">
      <w:pPr>
        <w:pStyle w:val="notetext"/>
      </w:pPr>
      <w:r w:rsidRPr="00393F56">
        <w:t>Note:</w:t>
      </w:r>
      <w:r w:rsidRPr="00393F56">
        <w:tab/>
        <w:t>Under this section, the Court may order a meeting of debenture holders to be held, see section</w:t>
      </w:r>
      <w:r w:rsidR="00F44641" w:rsidRPr="00393F56">
        <w:t> </w:t>
      </w:r>
      <w:r w:rsidRPr="00393F56">
        <w:t>283EC.</w:t>
      </w:r>
    </w:p>
    <w:p w:rsidR="00CC15B8" w:rsidRPr="00393F56" w:rsidRDefault="00CC15B8" w:rsidP="00CC15B8">
      <w:pPr>
        <w:pStyle w:val="ActHead5"/>
      </w:pPr>
      <w:bookmarkStart w:id="41" w:name="_Toc117003936"/>
      <w:r w:rsidRPr="00D45415">
        <w:rPr>
          <w:rStyle w:val="CharSectno"/>
        </w:rPr>
        <w:t>283HB</w:t>
      </w:r>
      <w:r w:rsidRPr="00393F56">
        <w:t xml:space="preserve">  </w:t>
      </w:r>
      <w:smartTag w:uri="urn:schemas-microsoft-com:office:smarttags" w:element="Street">
        <w:smartTag w:uri="urn:schemas-microsoft-com:office:smarttags" w:element="address">
          <w:r w:rsidRPr="00393F56">
            <w:t>Specific Court</w:t>
          </w:r>
        </w:smartTag>
      </w:smartTag>
      <w:r w:rsidRPr="00393F56">
        <w:t xml:space="preserve"> powers</w:t>
      </w:r>
      <w:bookmarkEnd w:id="41"/>
    </w:p>
    <w:p w:rsidR="00CC15B8" w:rsidRPr="00393F56" w:rsidRDefault="00CC15B8" w:rsidP="00CC15B8">
      <w:pPr>
        <w:pStyle w:val="subsection"/>
      </w:pPr>
      <w:r w:rsidRPr="00393F56">
        <w:tab/>
        <w:t>(1)</w:t>
      </w:r>
      <w:r w:rsidRPr="00393F56">
        <w:tab/>
        <w:t>If the trustee or ASIC applies to the Court, the Court may make any or all of the following orders:</w:t>
      </w:r>
    </w:p>
    <w:p w:rsidR="00CC15B8" w:rsidRPr="00393F56" w:rsidRDefault="00CC15B8" w:rsidP="00CC15B8">
      <w:pPr>
        <w:pStyle w:val="paragraph"/>
      </w:pPr>
      <w:r w:rsidRPr="00393F56">
        <w:tab/>
        <w:t>(a)</w:t>
      </w:r>
      <w:r w:rsidRPr="00393F56">
        <w:tab/>
        <w:t>an order staying an action or other civil proceedings before a court by or against the borrower or a guarantor body;</w:t>
      </w:r>
    </w:p>
    <w:p w:rsidR="00CC15B8" w:rsidRPr="00393F56" w:rsidRDefault="00CC15B8" w:rsidP="00CC15B8">
      <w:pPr>
        <w:pStyle w:val="paragraph"/>
      </w:pPr>
      <w:r w:rsidRPr="00393F56">
        <w:tab/>
        <w:t>(b)</w:t>
      </w:r>
      <w:r w:rsidRPr="00393F56">
        <w:tab/>
        <w:t>an order restraining the borrower from paying any money to the debenture holders or any holders of any other class of debentures;</w:t>
      </w:r>
    </w:p>
    <w:p w:rsidR="00CC15B8" w:rsidRPr="00393F56" w:rsidRDefault="00CC15B8" w:rsidP="00CC15B8">
      <w:pPr>
        <w:pStyle w:val="paragraph"/>
      </w:pPr>
      <w:r w:rsidRPr="00393F56">
        <w:tab/>
        <w:t>(c)</w:t>
      </w:r>
      <w:r w:rsidRPr="00393F56">
        <w:tab/>
        <w:t>an order that any security for the debentures be enforceable immediately or at the time the Court directs (even if the debentures are irredeemable or redeemable only on the happening of a contingency);</w:t>
      </w:r>
    </w:p>
    <w:p w:rsidR="00CC15B8" w:rsidRPr="00393F56" w:rsidRDefault="00CC15B8" w:rsidP="00CC15B8">
      <w:pPr>
        <w:pStyle w:val="paragraph"/>
      </w:pPr>
      <w:r w:rsidRPr="00393F56">
        <w:tab/>
        <w:t>(d)</w:t>
      </w:r>
      <w:r w:rsidRPr="00393F56">
        <w:tab/>
        <w:t>an order appointing a receiver of any property constituting security for the debentures;</w:t>
      </w:r>
    </w:p>
    <w:p w:rsidR="00CC15B8" w:rsidRPr="00393F56" w:rsidRDefault="00CC15B8" w:rsidP="00CC15B8">
      <w:pPr>
        <w:pStyle w:val="paragraph"/>
      </w:pPr>
      <w:r w:rsidRPr="00393F56">
        <w:tab/>
        <w:t>(e)</w:t>
      </w:r>
      <w:r w:rsidRPr="00393F56">
        <w:tab/>
        <w:t>an order restricting advertising by the borrower for deposits or loans;</w:t>
      </w:r>
    </w:p>
    <w:p w:rsidR="00CC15B8" w:rsidRPr="00393F56" w:rsidRDefault="00CC15B8" w:rsidP="00CC15B8">
      <w:pPr>
        <w:pStyle w:val="paragraph"/>
      </w:pPr>
      <w:r w:rsidRPr="00393F56">
        <w:tab/>
        <w:t>(f)</w:t>
      </w:r>
      <w:r w:rsidRPr="00393F56">
        <w:tab/>
        <w:t>an order restricting borrowing by the borrower;</w:t>
      </w:r>
    </w:p>
    <w:p w:rsidR="00CC15B8" w:rsidRPr="00393F56" w:rsidRDefault="00CC15B8" w:rsidP="00CC15B8">
      <w:pPr>
        <w:pStyle w:val="paragraph"/>
      </w:pPr>
      <w:r w:rsidRPr="00393F56">
        <w:tab/>
        <w:t>(g)</w:t>
      </w:r>
      <w:r w:rsidRPr="00393F56">
        <w:tab/>
        <w:t>any other order that the Court considers appropriate to protect the interests of existing or prospective debenture holders.</w:t>
      </w:r>
    </w:p>
    <w:p w:rsidR="00CC15B8" w:rsidRPr="00393F56" w:rsidRDefault="00CC15B8" w:rsidP="00D45220">
      <w:pPr>
        <w:pStyle w:val="subsection"/>
        <w:keepNext/>
        <w:keepLines/>
      </w:pPr>
      <w:r w:rsidRPr="00393F56">
        <w:lastRenderedPageBreak/>
        <w:tab/>
        <w:t>(2)</w:t>
      </w:r>
      <w:r w:rsidRPr="00393F56">
        <w:tab/>
        <w:t xml:space="preserve">In deciding whether to make an order under </w:t>
      </w:r>
      <w:r w:rsidR="00F44641" w:rsidRPr="00393F56">
        <w:t>subsection (</w:t>
      </w:r>
      <w:r w:rsidRPr="00393F56">
        <w:t>1), the Court must have regard to:</w:t>
      </w:r>
    </w:p>
    <w:p w:rsidR="00CC15B8" w:rsidRPr="00393F56" w:rsidRDefault="00CC15B8" w:rsidP="00CC15B8">
      <w:pPr>
        <w:pStyle w:val="paragraph"/>
      </w:pPr>
      <w:r w:rsidRPr="00393F56">
        <w:tab/>
        <w:t>(a)</w:t>
      </w:r>
      <w:r w:rsidRPr="00393F56">
        <w:tab/>
        <w:t>the ability of the borrower and each guarantor to repay the amount deposited or lent as and when it becomes due; and</w:t>
      </w:r>
    </w:p>
    <w:p w:rsidR="00CC15B8" w:rsidRPr="00393F56" w:rsidRDefault="00CC15B8" w:rsidP="00CC15B8">
      <w:pPr>
        <w:pStyle w:val="paragraph"/>
      </w:pPr>
      <w:r w:rsidRPr="00393F56">
        <w:tab/>
        <w:t>(b)</w:t>
      </w:r>
      <w:r w:rsidRPr="00393F56">
        <w:tab/>
        <w:t>any contravention of section</w:t>
      </w:r>
      <w:r w:rsidR="00F44641" w:rsidRPr="00393F56">
        <w:t> </w:t>
      </w:r>
      <w:r w:rsidRPr="00393F56">
        <w:t>283GA by the borrower; and</w:t>
      </w:r>
    </w:p>
    <w:p w:rsidR="00CC15B8" w:rsidRPr="00393F56" w:rsidRDefault="00CC15B8" w:rsidP="00CC15B8">
      <w:pPr>
        <w:pStyle w:val="paragraph"/>
      </w:pPr>
      <w:r w:rsidRPr="00393F56">
        <w:tab/>
        <w:t>(c)</w:t>
      </w:r>
      <w:r w:rsidRPr="00393F56">
        <w:tab/>
        <w:t>the interests of the borrower’s members and creditors; and</w:t>
      </w:r>
    </w:p>
    <w:p w:rsidR="00CC15B8" w:rsidRPr="00393F56" w:rsidRDefault="00CC15B8" w:rsidP="00CC15B8">
      <w:pPr>
        <w:pStyle w:val="paragraph"/>
      </w:pPr>
      <w:r w:rsidRPr="00393F56">
        <w:tab/>
        <w:t>(d)</w:t>
      </w:r>
      <w:r w:rsidRPr="00393F56">
        <w:tab/>
        <w:t>the interests of the members of each of the guarantors.</w:t>
      </w:r>
    </w:p>
    <w:p w:rsidR="00CC15B8" w:rsidRPr="00393F56" w:rsidRDefault="00CC15B8" w:rsidP="00CC15B8">
      <w:pPr>
        <w:pStyle w:val="notetext"/>
      </w:pPr>
      <w:r w:rsidRPr="00393F56">
        <w:t>Note:</w:t>
      </w:r>
      <w:r w:rsidRPr="00393F56">
        <w:tab/>
        <w:t>The Court may order a meeting of debenture holders to be held (see section</w:t>
      </w:r>
      <w:r w:rsidR="00F44641" w:rsidRPr="00393F56">
        <w:t> </w:t>
      </w:r>
      <w:r w:rsidRPr="00393F56">
        <w:t>283EC).</w:t>
      </w:r>
    </w:p>
    <w:p w:rsidR="00CC15B8" w:rsidRPr="00393F56" w:rsidRDefault="00CC15B8" w:rsidP="00AA0187">
      <w:pPr>
        <w:pStyle w:val="ActHead2"/>
        <w:pageBreakBefore/>
      </w:pPr>
      <w:bookmarkStart w:id="42" w:name="_Toc117003937"/>
      <w:r w:rsidRPr="00D45415">
        <w:rPr>
          <w:rStyle w:val="CharPartNo"/>
        </w:rPr>
        <w:lastRenderedPageBreak/>
        <w:t>Part</w:t>
      </w:r>
      <w:r w:rsidR="00F44641" w:rsidRPr="00D45415">
        <w:rPr>
          <w:rStyle w:val="CharPartNo"/>
        </w:rPr>
        <w:t> </w:t>
      </w:r>
      <w:r w:rsidRPr="00D45415">
        <w:rPr>
          <w:rStyle w:val="CharPartNo"/>
        </w:rPr>
        <w:t>2L.9</w:t>
      </w:r>
      <w:r w:rsidRPr="00393F56">
        <w:t>—</w:t>
      </w:r>
      <w:r w:rsidRPr="00D45415">
        <w:rPr>
          <w:rStyle w:val="CharPartText"/>
        </w:rPr>
        <w:t>Location of other debenture provisions</w:t>
      </w:r>
      <w:bookmarkEnd w:id="42"/>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43" w:name="_Toc117003938"/>
      <w:r w:rsidRPr="00D45415">
        <w:rPr>
          <w:rStyle w:val="CharSectno"/>
        </w:rPr>
        <w:t>283I</w:t>
      </w:r>
      <w:r w:rsidRPr="00393F56">
        <w:t xml:space="preserve">  Signpost to other debenture provisions</w:t>
      </w:r>
      <w:bookmarkEnd w:id="43"/>
    </w:p>
    <w:p w:rsidR="00CC15B8" w:rsidRPr="00393F56" w:rsidRDefault="00CC15B8" w:rsidP="00CC15B8">
      <w:pPr>
        <w:pStyle w:val="subsection"/>
      </w:pPr>
      <w:r w:rsidRPr="00393F56">
        <w:tab/>
      </w:r>
      <w:r w:rsidRPr="00393F56">
        <w:tab/>
        <w:t>There are other rules relating to debentures in paragraph</w:t>
      </w:r>
      <w:r w:rsidR="00F44641" w:rsidRPr="00393F56">
        <w:t> </w:t>
      </w:r>
      <w:r w:rsidRPr="00393F56">
        <w:t>124(1)(b) and section</w:t>
      </w:r>
      <w:r w:rsidR="00F44641" w:rsidRPr="00393F56">
        <w:t> </w:t>
      </w:r>
      <w:r w:rsidRPr="00393F56">
        <w:t>563AAA.</w:t>
      </w:r>
    </w:p>
    <w:p w:rsidR="00CC15B8" w:rsidRPr="00393F56" w:rsidRDefault="00CC15B8" w:rsidP="00AA0187">
      <w:pPr>
        <w:pStyle w:val="ActHead1"/>
        <w:pageBreakBefore/>
      </w:pPr>
      <w:bookmarkStart w:id="44" w:name="_Toc117003939"/>
      <w:r w:rsidRPr="00D45415">
        <w:rPr>
          <w:rStyle w:val="CharChapNo"/>
        </w:rPr>
        <w:lastRenderedPageBreak/>
        <w:t>Chapter</w:t>
      </w:r>
      <w:r w:rsidR="00F44641" w:rsidRPr="00D45415">
        <w:rPr>
          <w:rStyle w:val="CharChapNo"/>
        </w:rPr>
        <w:t> </w:t>
      </w:r>
      <w:r w:rsidRPr="00D45415">
        <w:rPr>
          <w:rStyle w:val="CharChapNo"/>
        </w:rPr>
        <w:t>2M</w:t>
      </w:r>
      <w:r w:rsidRPr="00393F56">
        <w:t>—</w:t>
      </w:r>
      <w:r w:rsidRPr="00D45415">
        <w:rPr>
          <w:rStyle w:val="CharChapText"/>
        </w:rPr>
        <w:t>Financial reports and audit</w:t>
      </w:r>
      <w:bookmarkEnd w:id="44"/>
    </w:p>
    <w:p w:rsidR="00CC15B8" w:rsidRPr="00393F56" w:rsidRDefault="00CC15B8" w:rsidP="00CC15B8">
      <w:pPr>
        <w:pStyle w:val="ActHead2"/>
      </w:pPr>
      <w:bookmarkStart w:id="45" w:name="_Toc117003940"/>
      <w:r w:rsidRPr="00D45415">
        <w:rPr>
          <w:rStyle w:val="CharPartNo"/>
        </w:rPr>
        <w:t>Part</w:t>
      </w:r>
      <w:r w:rsidR="00F44641" w:rsidRPr="00D45415">
        <w:rPr>
          <w:rStyle w:val="CharPartNo"/>
        </w:rPr>
        <w:t> </w:t>
      </w:r>
      <w:r w:rsidRPr="00D45415">
        <w:rPr>
          <w:rStyle w:val="CharPartNo"/>
        </w:rPr>
        <w:t>2M.1</w:t>
      </w:r>
      <w:r w:rsidRPr="00393F56">
        <w:t>—</w:t>
      </w:r>
      <w:r w:rsidRPr="00D45415">
        <w:rPr>
          <w:rStyle w:val="CharPartText"/>
        </w:rPr>
        <w:t>Overview</w:t>
      </w:r>
      <w:bookmarkEnd w:id="45"/>
    </w:p>
    <w:p w:rsidR="00B90B0C" w:rsidRPr="00BF61E6" w:rsidRDefault="00B90B0C" w:rsidP="00B90B0C">
      <w:pPr>
        <w:pStyle w:val="notemargin"/>
      </w:pPr>
      <w:r w:rsidRPr="00BF61E6">
        <w:t>Note:</w:t>
      </w:r>
      <w:r w:rsidRPr="00BF61E6">
        <w:tab/>
        <w:t>This Chapter applies to CCIVs with modifications: see Division 4 of Part 8B.4.</w:t>
      </w:r>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46" w:name="_Toc117003941"/>
      <w:r w:rsidRPr="00D45415">
        <w:rPr>
          <w:rStyle w:val="CharSectno"/>
        </w:rPr>
        <w:t>285</w:t>
      </w:r>
      <w:r w:rsidRPr="00393F56">
        <w:t xml:space="preserve">  Overview of obligations under this Chapter</w:t>
      </w:r>
      <w:bookmarkEnd w:id="46"/>
    </w:p>
    <w:p w:rsidR="007E516D" w:rsidRPr="00393F56" w:rsidRDefault="007E516D" w:rsidP="007E516D">
      <w:pPr>
        <w:pStyle w:val="SubsectionHead"/>
      </w:pPr>
      <w:r w:rsidRPr="00393F56">
        <w:t>Obligations under this Chapter—companies, registered schemes and disclosing entities</w:t>
      </w:r>
    </w:p>
    <w:p w:rsidR="00CC15B8" w:rsidRPr="00393F56" w:rsidRDefault="00CC15B8" w:rsidP="00CC15B8">
      <w:pPr>
        <w:pStyle w:val="subsection"/>
      </w:pPr>
      <w:r w:rsidRPr="00393F56">
        <w:tab/>
        <w:t>(1)</w:t>
      </w:r>
      <w:r w:rsidRPr="00393F56">
        <w:tab/>
        <w:t>Under this Chapter, all companies, registered schemes and disclosing entities must keep financial records (see sections</w:t>
      </w:r>
      <w:r w:rsidR="00F44641" w:rsidRPr="00393F56">
        <w:t> </w:t>
      </w:r>
      <w:r w:rsidRPr="00393F56">
        <w:t>286</w:t>
      </w:r>
      <w:r w:rsidR="00D45415">
        <w:noBreakHyphen/>
      </w:r>
      <w:r w:rsidRPr="00393F56">
        <w:t>291)—and some must prepare financial reports (see sections</w:t>
      </w:r>
      <w:r w:rsidR="00F44641" w:rsidRPr="00393F56">
        <w:t> </w:t>
      </w:r>
      <w:r w:rsidRPr="00393F56">
        <w:t>292</w:t>
      </w:r>
      <w:r w:rsidR="00D45415">
        <w:noBreakHyphen/>
      </w:r>
      <w:r w:rsidRPr="00393F56">
        <w:t>323D). All those that have to prepare financial reports have to prepare them annually; disclosing entities have to prepare half</w:t>
      </w:r>
      <w:r w:rsidR="00D45415">
        <w:noBreakHyphen/>
      </w:r>
      <w:r w:rsidRPr="00393F56">
        <w:t>year financial reports as well. The following table sets out what is involved in annual financial reporting:</w:t>
      </w:r>
    </w:p>
    <w:p w:rsidR="00CC15B8" w:rsidRPr="00393F56"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4A03B3" w:rsidRPr="00393F56">
        <w:trPr>
          <w:cantSplit/>
          <w:tblHeader/>
        </w:trPr>
        <w:tc>
          <w:tcPr>
            <w:tcW w:w="7088" w:type="dxa"/>
            <w:gridSpan w:val="4"/>
            <w:tcBorders>
              <w:top w:val="single" w:sz="12" w:space="0" w:color="000000"/>
              <w:bottom w:val="single" w:sz="2" w:space="0" w:color="000000"/>
            </w:tcBorders>
          </w:tcPr>
          <w:p w:rsidR="004A03B3" w:rsidRPr="00393F56" w:rsidRDefault="004A03B3" w:rsidP="001A6AEF">
            <w:pPr>
              <w:pStyle w:val="TableHeading"/>
            </w:pPr>
            <w:r w:rsidRPr="00393F56">
              <w:t>Annual financial reporting for companies, registered schemes and disclosing entities</w:t>
            </w:r>
          </w:p>
        </w:tc>
      </w:tr>
      <w:tr w:rsidR="00CC15B8" w:rsidRPr="00393F56">
        <w:trPr>
          <w:cantSplit/>
          <w:tblHeader/>
        </w:trPr>
        <w:tc>
          <w:tcPr>
            <w:tcW w:w="426" w:type="dxa"/>
            <w:tcBorders>
              <w:top w:val="single" w:sz="2" w:space="0" w:color="000000"/>
              <w:bottom w:val="single" w:sz="12" w:space="0" w:color="000000"/>
            </w:tcBorders>
          </w:tcPr>
          <w:p w:rsidR="00CC15B8" w:rsidRPr="00393F56" w:rsidRDefault="00CC15B8" w:rsidP="001A6AEF">
            <w:pPr>
              <w:pStyle w:val="TableHeading"/>
            </w:pPr>
          </w:p>
        </w:tc>
        <w:tc>
          <w:tcPr>
            <w:tcW w:w="2271" w:type="dxa"/>
            <w:tcBorders>
              <w:top w:val="single" w:sz="2" w:space="0" w:color="000000"/>
              <w:bottom w:val="single" w:sz="12" w:space="0" w:color="000000"/>
            </w:tcBorders>
          </w:tcPr>
          <w:p w:rsidR="00CC15B8" w:rsidRPr="00393F56" w:rsidRDefault="00CC15B8" w:rsidP="001A6AEF">
            <w:pPr>
              <w:pStyle w:val="TableHeading"/>
            </w:pPr>
            <w:r w:rsidRPr="00393F56">
              <w:t>steps</w:t>
            </w:r>
          </w:p>
        </w:tc>
        <w:tc>
          <w:tcPr>
            <w:tcW w:w="1817" w:type="dxa"/>
            <w:tcBorders>
              <w:top w:val="single" w:sz="2" w:space="0" w:color="000000"/>
              <w:bottom w:val="single" w:sz="12" w:space="0" w:color="000000"/>
            </w:tcBorders>
          </w:tcPr>
          <w:p w:rsidR="00CC15B8" w:rsidRPr="00393F56" w:rsidRDefault="00CC15B8" w:rsidP="001A6AEF">
            <w:pPr>
              <w:pStyle w:val="TableHeading"/>
            </w:pPr>
            <w:r w:rsidRPr="00393F56">
              <w:t>sections</w:t>
            </w:r>
          </w:p>
        </w:tc>
        <w:tc>
          <w:tcPr>
            <w:tcW w:w="2574" w:type="dxa"/>
            <w:tcBorders>
              <w:top w:val="single" w:sz="2" w:space="0" w:color="000000"/>
              <w:bottom w:val="single" w:sz="12" w:space="0" w:color="000000"/>
            </w:tcBorders>
          </w:tcPr>
          <w:p w:rsidR="00CC15B8" w:rsidRPr="00393F56" w:rsidRDefault="00CC15B8" w:rsidP="001A6AEF">
            <w:pPr>
              <w:pStyle w:val="TableHeading"/>
            </w:pPr>
            <w:r w:rsidRPr="00393F56">
              <w:t>comments</w:t>
            </w:r>
          </w:p>
        </w:tc>
      </w:tr>
      <w:tr w:rsidR="00CC15B8" w:rsidRPr="00393F56" w:rsidTr="00401940">
        <w:trPr>
          <w:cantSplit/>
        </w:trPr>
        <w:tc>
          <w:tcPr>
            <w:tcW w:w="426" w:type="dxa"/>
            <w:tcBorders>
              <w:top w:val="single" w:sz="12" w:space="0" w:color="000000"/>
              <w:bottom w:val="single" w:sz="2" w:space="0" w:color="auto"/>
            </w:tcBorders>
            <w:shd w:val="clear" w:color="auto" w:fill="auto"/>
          </w:tcPr>
          <w:p w:rsidR="00CC15B8" w:rsidRPr="00393F56" w:rsidRDefault="00CC15B8" w:rsidP="003E0102">
            <w:pPr>
              <w:pStyle w:val="Tabletext"/>
            </w:pPr>
            <w:r w:rsidRPr="00393F56">
              <w:t>1</w:t>
            </w:r>
          </w:p>
        </w:tc>
        <w:tc>
          <w:tcPr>
            <w:tcW w:w="2271" w:type="dxa"/>
            <w:tcBorders>
              <w:top w:val="single" w:sz="12" w:space="0" w:color="000000"/>
              <w:bottom w:val="single" w:sz="2" w:space="0" w:color="auto"/>
            </w:tcBorders>
            <w:shd w:val="clear" w:color="auto" w:fill="auto"/>
          </w:tcPr>
          <w:p w:rsidR="00CC15B8" w:rsidRPr="00393F56" w:rsidRDefault="00CC15B8" w:rsidP="003E0102">
            <w:pPr>
              <w:pStyle w:val="Tabletext"/>
            </w:pPr>
            <w:r w:rsidRPr="00393F56">
              <w:t>prepare financial report</w:t>
            </w:r>
          </w:p>
        </w:tc>
        <w:tc>
          <w:tcPr>
            <w:tcW w:w="1817" w:type="dxa"/>
            <w:tcBorders>
              <w:top w:val="single" w:sz="12" w:space="0" w:color="000000"/>
              <w:bottom w:val="single" w:sz="2" w:space="0" w:color="auto"/>
            </w:tcBorders>
            <w:shd w:val="clear" w:color="auto" w:fill="auto"/>
          </w:tcPr>
          <w:p w:rsidR="00CC15B8" w:rsidRPr="00393F56" w:rsidRDefault="00CC15B8" w:rsidP="003E0102">
            <w:pPr>
              <w:pStyle w:val="Tabletext"/>
            </w:pPr>
            <w:r w:rsidRPr="00393F56">
              <w:t>s. 295</w:t>
            </w:r>
          </w:p>
        </w:tc>
        <w:tc>
          <w:tcPr>
            <w:tcW w:w="2574" w:type="dxa"/>
            <w:tcBorders>
              <w:top w:val="single" w:sz="12" w:space="0" w:color="000000"/>
              <w:bottom w:val="single" w:sz="2" w:space="0" w:color="auto"/>
            </w:tcBorders>
            <w:shd w:val="clear" w:color="auto" w:fill="auto"/>
          </w:tcPr>
          <w:p w:rsidR="00CC15B8" w:rsidRPr="00393F56" w:rsidRDefault="00CC15B8" w:rsidP="003E0102">
            <w:pPr>
              <w:pStyle w:val="Tabletext"/>
            </w:pPr>
            <w:r w:rsidRPr="00393F56">
              <w:t>The financial report includes:</w:t>
            </w:r>
          </w:p>
          <w:p w:rsidR="00CC15B8" w:rsidRPr="00393F56" w:rsidRDefault="00CC15B8" w:rsidP="00CC15B8">
            <w:pPr>
              <w:pStyle w:val="TLPTableBullet"/>
            </w:pPr>
            <w:r w:rsidRPr="00393F56">
              <w:t>• financial statements</w:t>
            </w:r>
          </w:p>
          <w:p w:rsidR="00CC15B8" w:rsidRPr="00393F56" w:rsidRDefault="00CC15B8" w:rsidP="00CC15B8">
            <w:pPr>
              <w:pStyle w:val="TLPTableBullet"/>
            </w:pPr>
            <w:r w:rsidRPr="00393F56">
              <w:t>• disclosures and notes</w:t>
            </w:r>
          </w:p>
          <w:p w:rsidR="00CC15B8" w:rsidRPr="00393F56" w:rsidRDefault="00CC15B8" w:rsidP="00CC15B8">
            <w:pPr>
              <w:pStyle w:val="TLPTableBullet"/>
            </w:pPr>
            <w:r w:rsidRPr="00393F56">
              <w:t>• directors’ declaration.</w:t>
            </w:r>
          </w:p>
        </w:tc>
      </w:tr>
      <w:tr w:rsidR="00CC15B8" w:rsidRPr="00393F56" w:rsidTr="009939FB">
        <w:tc>
          <w:tcPr>
            <w:tcW w:w="426" w:type="dxa"/>
            <w:tcBorders>
              <w:top w:val="single" w:sz="2" w:space="0" w:color="auto"/>
              <w:bottom w:val="single" w:sz="4" w:space="0" w:color="auto"/>
            </w:tcBorders>
            <w:shd w:val="clear" w:color="auto" w:fill="auto"/>
          </w:tcPr>
          <w:p w:rsidR="00CC15B8" w:rsidRPr="00393F56" w:rsidRDefault="00CC15B8" w:rsidP="003E0102">
            <w:pPr>
              <w:pStyle w:val="Tabletext"/>
            </w:pPr>
            <w:r w:rsidRPr="00393F56">
              <w:t>2</w:t>
            </w:r>
          </w:p>
        </w:tc>
        <w:tc>
          <w:tcPr>
            <w:tcW w:w="2271" w:type="dxa"/>
            <w:tcBorders>
              <w:top w:val="single" w:sz="2" w:space="0" w:color="auto"/>
              <w:bottom w:val="single" w:sz="4" w:space="0" w:color="auto"/>
            </w:tcBorders>
            <w:shd w:val="clear" w:color="auto" w:fill="auto"/>
          </w:tcPr>
          <w:p w:rsidR="00CC15B8" w:rsidRPr="00393F56" w:rsidRDefault="00CC15B8" w:rsidP="003E0102">
            <w:pPr>
              <w:pStyle w:val="Tabletext"/>
            </w:pPr>
            <w:r w:rsidRPr="00393F56">
              <w:t>prepare directors’ report</w:t>
            </w:r>
          </w:p>
        </w:tc>
        <w:tc>
          <w:tcPr>
            <w:tcW w:w="1817" w:type="dxa"/>
            <w:tcBorders>
              <w:top w:val="single" w:sz="2" w:space="0" w:color="auto"/>
              <w:bottom w:val="single" w:sz="4" w:space="0" w:color="auto"/>
            </w:tcBorders>
            <w:shd w:val="clear" w:color="auto" w:fill="auto"/>
          </w:tcPr>
          <w:p w:rsidR="00CC15B8" w:rsidRPr="00393F56" w:rsidRDefault="00CC15B8" w:rsidP="003E0102">
            <w:pPr>
              <w:pStyle w:val="Tabletext"/>
            </w:pPr>
            <w:r w:rsidRPr="00393F56">
              <w:t>s. 298</w:t>
            </w:r>
          </w:p>
        </w:tc>
        <w:tc>
          <w:tcPr>
            <w:tcW w:w="2574" w:type="dxa"/>
            <w:tcBorders>
              <w:top w:val="single" w:sz="2" w:space="0" w:color="auto"/>
              <w:bottom w:val="single" w:sz="4" w:space="0" w:color="auto"/>
            </w:tcBorders>
            <w:shd w:val="clear" w:color="auto" w:fill="auto"/>
          </w:tcPr>
          <w:p w:rsidR="00CC15B8" w:rsidRPr="00393F56" w:rsidRDefault="00C31826" w:rsidP="009939FB">
            <w:pPr>
              <w:pStyle w:val="Tabletext"/>
            </w:pPr>
            <w:r w:rsidRPr="00393F56">
              <w:t>Unless the report relates to a company limited by guarantee, it has a general component (sections</w:t>
            </w:r>
            <w:r w:rsidR="00F44641" w:rsidRPr="00393F56">
              <w:t> </w:t>
            </w:r>
            <w:r w:rsidRPr="00393F56">
              <w:t>299 and 299A), a specific component (section</w:t>
            </w:r>
            <w:r w:rsidR="00F44641" w:rsidRPr="00393F56">
              <w:t> </w:t>
            </w:r>
            <w:r w:rsidRPr="00393F56">
              <w:t>300) and a special component for listed companies (section</w:t>
            </w:r>
            <w:r w:rsidR="00F44641" w:rsidRPr="00393F56">
              <w:t> </w:t>
            </w:r>
            <w:r w:rsidRPr="00393F56">
              <w:t>300A). See section</w:t>
            </w:r>
            <w:r w:rsidR="00F44641" w:rsidRPr="00393F56">
              <w:t> </w:t>
            </w:r>
            <w:r w:rsidRPr="00393F56">
              <w:t xml:space="preserve">285A for an overview of the obligations </w:t>
            </w:r>
            <w:r w:rsidRPr="00393F56">
              <w:lastRenderedPageBreak/>
              <w:t>of companies limited by guarantee.</w:t>
            </w:r>
          </w:p>
        </w:tc>
      </w:tr>
      <w:tr w:rsidR="00CC15B8" w:rsidRPr="00393F56" w:rsidTr="009939FB">
        <w:tc>
          <w:tcPr>
            <w:tcW w:w="426" w:type="dxa"/>
            <w:tcBorders>
              <w:top w:val="single" w:sz="4" w:space="0" w:color="auto"/>
              <w:bottom w:val="single" w:sz="2" w:space="0" w:color="auto"/>
            </w:tcBorders>
            <w:shd w:val="clear" w:color="auto" w:fill="auto"/>
          </w:tcPr>
          <w:p w:rsidR="00CC15B8" w:rsidRPr="00393F56" w:rsidRDefault="00CC15B8" w:rsidP="003E0102">
            <w:pPr>
              <w:pStyle w:val="Tabletext"/>
            </w:pPr>
            <w:r w:rsidRPr="00393F56">
              <w:lastRenderedPageBreak/>
              <w:t>3</w:t>
            </w:r>
          </w:p>
        </w:tc>
        <w:tc>
          <w:tcPr>
            <w:tcW w:w="2271" w:type="dxa"/>
            <w:tcBorders>
              <w:top w:val="single" w:sz="4" w:space="0" w:color="auto"/>
              <w:bottom w:val="single" w:sz="2" w:space="0" w:color="auto"/>
            </w:tcBorders>
            <w:shd w:val="clear" w:color="auto" w:fill="auto"/>
          </w:tcPr>
          <w:p w:rsidR="00CC15B8" w:rsidRPr="00393F56" w:rsidRDefault="00CC15B8" w:rsidP="003E0102">
            <w:pPr>
              <w:pStyle w:val="Tabletext"/>
            </w:pPr>
            <w:r w:rsidRPr="00393F56">
              <w:t>have the financial report audited and obtain auditor’s report</w:t>
            </w:r>
          </w:p>
        </w:tc>
        <w:tc>
          <w:tcPr>
            <w:tcW w:w="1817" w:type="dxa"/>
            <w:tcBorders>
              <w:top w:val="single" w:sz="4" w:space="0" w:color="auto"/>
              <w:bottom w:val="single" w:sz="2" w:space="0" w:color="auto"/>
            </w:tcBorders>
            <w:shd w:val="clear" w:color="auto" w:fill="auto"/>
          </w:tcPr>
          <w:p w:rsidR="00CC15B8" w:rsidRPr="00393F56" w:rsidRDefault="00CC15B8" w:rsidP="003E0102">
            <w:pPr>
              <w:pStyle w:val="Tabletext"/>
            </w:pPr>
            <w:r w:rsidRPr="00393F56">
              <w:t>s. 301, 307, 308</w:t>
            </w:r>
          </w:p>
        </w:tc>
        <w:tc>
          <w:tcPr>
            <w:tcW w:w="2574" w:type="dxa"/>
            <w:tcBorders>
              <w:top w:val="single" w:sz="4" w:space="0" w:color="auto"/>
              <w:bottom w:val="single" w:sz="2" w:space="0" w:color="auto"/>
            </w:tcBorders>
            <w:shd w:val="clear" w:color="auto" w:fill="auto"/>
          </w:tcPr>
          <w:p w:rsidR="00CC15B8" w:rsidRPr="00393F56" w:rsidRDefault="00A66F32" w:rsidP="003E0102">
            <w:pPr>
              <w:pStyle w:val="Tabletext"/>
            </w:pPr>
            <w:r w:rsidRPr="00393F56">
              <w:t xml:space="preserve">A small proprietary company preparing a financial report because it has CSF shareholders only has to have an audit if it has raised a total equal to or exceeding the CSF audit threshold from CSF offers. </w:t>
            </w:r>
            <w:r w:rsidR="00CC15B8" w:rsidRPr="00393F56">
              <w:t xml:space="preserve">A small proprietary company preparing a financial report in response to a shareholder direction </w:t>
            </w:r>
            <w:r w:rsidRPr="00393F56">
              <w:t>under section</w:t>
            </w:r>
            <w:r w:rsidR="00F44641" w:rsidRPr="00393F56">
              <w:t> </w:t>
            </w:r>
            <w:r w:rsidRPr="00393F56">
              <w:t>293 usually only</w:t>
            </w:r>
            <w:r w:rsidR="00CC15B8" w:rsidRPr="00393F56">
              <w:t xml:space="preserve"> has to have an audit if the direction asks for it.</w:t>
            </w:r>
          </w:p>
          <w:p w:rsidR="00C31826" w:rsidRPr="00393F56" w:rsidRDefault="00C31826" w:rsidP="00C31826">
            <w:pPr>
              <w:pStyle w:val="Tabletext"/>
            </w:pPr>
            <w:r w:rsidRPr="00393F56">
              <w:t>There are similar rules for companies limited by guarantee (see section</w:t>
            </w:r>
            <w:r w:rsidR="00F44641" w:rsidRPr="00393F56">
              <w:t> </w:t>
            </w:r>
            <w:r w:rsidRPr="00393F56">
              <w:t>285A for an overview).</w:t>
            </w:r>
          </w:p>
          <w:p w:rsidR="00CC15B8" w:rsidRPr="00393F56" w:rsidRDefault="00CC15B8" w:rsidP="003E0102">
            <w:pPr>
              <w:pStyle w:val="Tabletext"/>
            </w:pPr>
            <w:r w:rsidRPr="00393F56">
              <w:t>Under s. 312, officers must assist the auditor in the conduct of the audit.</w:t>
            </w:r>
          </w:p>
          <w:p w:rsidR="00CC15B8" w:rsidRPr="00393F56" w:rsidRDefault="00CC15B8" w:rsidP="003E0102">
            <w:pPr>
              <w:pStyle w:val="Tabletext"/>
            </w:pPr>
            <w:r w:rsidRPr="00393F56">
              <w:t>ASIC may use its exemption powers under s. 340 and 341 to relieve large proprietary companies from the audit requirements in appropriate cases (s.</w:t>
            </w:r>
            <w:r w:rsidR="00F44641" w:rsidRPr="00393F56">
              <w:t> </w:t>
            </w:r>
            <w:r w:rsidRPr="00393F56">
              <w:t>342(2) and (3)).</w:t>
            </w:r>
          </w:p>
        </w:tc>
      </w:tr>
      <w:tr w:rsidR="00CC15B8" w:rsidRPr="00393F56" w:rsidTr="009939FB">
        <w:tc>
          <w:tcPr>
            <w:tcW w:w="426" w:type="dxa"/>
            <w:tcBorders>
              <w:top w:val="single" w:sz="2" w:space="0" w:color="auto"/>
              <w:bottom w:val="single" w:sz="4" w:space="0" w:color="auto"/>
            </w:tcBorders>
            <w:shd w:val="clear" w:color="auto" w:fill="auto"/>
          </w:tcPr>
          <w:p w:rsidR="00CC15B8" w:rsidRPr="00393F56" w:rsidRDefault="00CC15B8" w:rsidP="003E0102">
            <w:pPr>
              <w:pStyle w:val="Tabletext"/>
            </w:pPr>
            <w:r w:rsidRPr="00393F56">
              <w:t>4</w:t>
            </w:r>
          </w:p>
        </w:tc>
        <w:tc>
          <w:tcPr>
            <w:tcW w:w="2271" w:type="dxa"/>
            <w:tcBorders>
              <w:top w:val="single" w:sz="2" w:space="0" w:color="auto"/>
              <w:bottom w:val="single" w:sz="4" w:space="0" w:color="auto"/>
            </w:tcBorders>
            <w:shd w:val="clear" w:color="auto" w:fill="auto"/>
          </w:tcPr>
          <w:p w:rsidR="00CC15B8" w:rsidRPr="00393F56" w:rsidRDefault="001F229D" w:rsidP="003E0102">
            <w:pPr>
              <w:pStyle w:val="Tabletext"/>
            </w:pPr>
            <w:r w:rsidRPr="00393F56">
              <w:t>provide</w:t>
            </w:r>
            <w:r w:rsidR="00CC15B8" w:rsidRPr="00393F56">
              <w:t xml:space="preserve"> the financial report, directors’ report and auditor’s report to members</w:t>
            </w:r>
          </w:p>
        </w:tc>
        <w:tc>
          <w:tcPr>
            <w:tcW w:w="1817" w:type="dxa"/>
            <w:tcBorders>
              <w:top w:val="single" w:sz="2" w:space="0" w:color="auto"/>
              <w:bottom w:val="single" w:sz="4" w:space="0" w:color="auto"/>
            </w:tcBorders>
            <w:shd w:val="clear" w:color="auto" w:fill="auto"/>
          </w:tcPr>
          <w:p w:rsidR="00CC15B8" w:rsidRPr="00393F56" w:rsidRDefault="00CC15B8" w:rsidP="003E0102">
            <w:pPr>
              <w:pStyle w:val="Tabletext"/>
            </w:pPr>
            <w:r w:rsidRPr="00393F56">
              <w:t>s. 314</w:t>
            </w:r>
          </w:p>
        </w:tc>
        <w:tc>
          <w:tcPr>
            <w:tcW w:w="2574" w:type="dxa"/>
            <w:tcBorders>
              <w:top w:val="single" w:sz="2" w:space="0" w:color="auto"/>
              <w:bottom w:val="single" w:sz="4" w:space="0" w:color="auto"/>
            </w:tcBorders>
            <w:shd w:val="clear" w:color="auto" w:fill="auto"/>
          </w:tcPr>
          <w:p w:rsidR="00CC15B8" w:rsidRPr="00393F56" w:rsidRDefault="00C31826" w:rsidP="003E0102">
            <w:pPr>
              <w:pStyle w:val="Tabletext"/>
            </w:pPr>
            <w:r w:rsidRPr="00393F56">
              <w:t xml:space="preserve">Unless the report relates to a company limited by guarantee, a concise financial report may be provided to members instead </w:t>
            </w:r>
            <w:r w:rsidRPr="00393F56">
              <w:lastRenderedPageBreak/>
              <w:t>of the full financial statements (subsections</w:t>
            </w:r>
            <w:r w:rsidR="00F44641" w:rsidRPr="00393F56">
              <w:t> </w:t>
            </w:r>
            <w:r w:rsidRPr="00393F56">
              <w:t>314(1) and (2)). For deadline, see subsections</w:t>
            </w:r>
            <w:r w:rsidR="00F44641" w:rsidRPr="00393F56">
              <w:t> </w:t>
            </w:r>
            <w:r w:rsidRPr="00393F56">
              <w:t>315(1) to (4). See section</w:t>
            </w:r>
            <w:r w:rsidR="00F44641" w:rsidRPr="00393F56">
              <w:t> </w:t>
            </w:r>
            <w:r w:rsidRPr="00393F56">
              <w:t>285A for an overview of the obligations of companies limited by guarantee.</w:t>
            </w:r>
          </w:p>
        </w:tc>
      </w:tr>
      <w:tr w:rsidR="00CC15B8" w:rsidRPr="00393F56" w:rsidTr="00093C61">
        <w:trPr>
          <w:cantSplit/>
        </w:trPr>
        <w:tc>
          <w:tcPr>
            <w:tcW w:w="426" w:type="dxa"/>
            <w:tcBorders>
              <w:top w:val="single" w:sz="4" w:space="0" w:color="auto"/>
              <w:bottom w:val="single" w:sz="2" w:space="0" w:color="auto"/>
            </w:tcBorders>
            <w:shd w:val="clear" w:color="auto" w:fill="auto"/>
          </w:tcPr>
          <w:p w:rsidR="00CC15B8" w:rsidRPr="00393F56" w:rsidRDefault="00CC15B8" w:rsidP="003E0102">
            <w:pPr>
              <w:pStyle w:val="Tabletext"/>
            </w:pPr>
            <w:r w:rsidRPr="00393F56">
              <w:lastRenderedPageBreak/>
              <w:t>5</w:t>
            </w:r>
          </w:p>
        </w:tc>
        <w:tc>
          <w:tcPr>
            <w:tcW w:w="2271" w:type="dxa"/>
            <w:tcBorders>
              <w:top w:val="single" w:sz="4" w:space="0" w:color="auto"/>
              <w:bottom w:val="single" w:sz="2" w:space="0" w:color="auto"/>
            </w:tcBorders>
            <w:shd w:val="clear" w:color="auto" w:fill="auto"/>
          </w:tcPr>
          <w:p w:rsidR="00CC15B8" w:rsidRPr="00393F56" w:rsidRDefault="00CC15B8" w:rsidP="003E0102">
            <w:pPr>
              <w:pStyle w:val="Tabletext"/>
            </w:pPr>
            <w:r w:rsidRPr="00393F56">
              <w:t>lodge the financial report, directors’ report and auditor’s report with ASIC</w:t>
            </w:r>
          </w:p>
        </w:tc>
        <w:tc>
          <w:tcPr>
            <w:tcW w:w="1817" w:type="dxa"/>
            <w:tcBorders>
              <w:top w:val="single" w:sz="4" w:space="0" w:color="auto"/>
              <w:bottom w:val="single" w:sz="2" w:space="0" w:color="auto"/>
            </w:tcBorders>
            <w:shd w:val="clear" w:color="auto" w:fill="auto"/>
          </w:tcPr>
          <w:p w:rsidR="00CC15B8" w:rsidRPr="00393F56" w:rsidRDefault="00CC15B8" w:rsidP="003E0102">
            <w:pPr>
              <w:pStyle w:val="Tabletext"/>
            </w:pPr>
            <w:r w:rsidRPr="00393F56">
              <w:t>s. 319</w:t>
            </w:r>
          </w:p>
        </w:tc>
        <w:tc>
          <w:tcPr>
            <w:tcW w:w="2574" w:type="dxa"/>
            <w:tcBorders>
              <w:top w:val="single" w:sz="4" w:space="0" w:color="auto"/>
              <w:bottom w:val="single" w:sz="2" w:space="0" w:color="auto"/>
            </w:tcBorders>
            <w:shd w:val="clear" w:color="auto" w:fill="auto"/>
          </w:tcPr>
          <w:p w:rsidR="00CC15B8" w:rsidRPr="00393F56" w:rsidRDefault="00CC15B8" w:rsidP="003E0102">
            <w:pPr>
              <w:pStyle w:val="Tabletext"/>
            </w:pPr>
            <w:r w:rsidRPr="00393F56">
              <w:t>For deadline see s. 319(3).</w:t>
            </w:r>
          </w:p>
          <w:p w:rsidR="00CC15B8" w:rsidRPr="00393F56" w:rsidRDefault="00CC15B8" w:rsidP="003E0102">
            <w:pPr>
              <w:pStyle w:val="Tabletext"/>
            </w:pPr>
          </w:p>
        </w:tc>
      </w:tr>
      <w:tr w:rsidR="00CC15B8" w:rsidRPr="00393F56">
        <w:trPr>
          <w:cantSplit/>
        </w:trPr>
        <w:tc>
          <w:tcPr>
            <w:tcW w:w="426" w:type="dxa"/>
            <w:tcBorders>
              <w:top w:val="single" w:sz="2" w:space="0" w:color="auto"/>
              <w:bottom w:val="single" w:sz="12" w:space="0" w:color="000000"/>
            </w:tcBorders>
          </w:tcPr>
          <w:p w:rsidR="00CC15B8" w:rsidRPr="00393F56" w:rsidRDefault="00CC15B8" w:rsidP="003E0102">
            <w:pPr>
              <w:pStyle w:val="Tabletext"/>
            </w:pPr>
            <w:r w:rsidRPr="00393F56">
              <w:t>6</w:t>
            </w:r>
          </w:p>
        </w:tc>
        <w:tc>
          <w:tcPr>
            <w:tcW w:w="2271" w:type="dxa"/>
            <w:tcBorders>
              <w:top w:val="single" w:sz="2" w:space="0" w:color="auto"/>
              <w:bottom w:val="single" w:sz="12" w:space="0" w:color="000000"/>
            </w:tcBorders>
          </w:tcPr>
          <w:p w:rsidR="00CC15B8" w:rsidRPr="00393F56" w:rsidRDefault="00CC15B8" w:rsidP="003E0102">
            <w:pPr>
              <w:pStyle w:val="Tabletext"/>
            </w:pPr>
            <w:r w:rsidRPr="00393F56">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393F56" w:rsidRDefault="00CC15B8" w:rsidP="003E0102">
            <w:pPr>
              <w:pStyle w:val="Tabletext"/>
            </w:pPr>
            <w:r w:rsidRPr="00393F56">
              <w:t>s. 317</w:t>
            </w:r>
          </w:p>
        </w:tc>
        <w:tc>
          <w:tcPr>
            <w:tcW w:w="2574" w:type="dxa"/>
            <w:tcBorders>
              <w:top w:val="single" w:sz="2" w:space="0" w:color="auto"/>
              <w:bottom w:val="single" w:sz="12" w:space="0" w:color="000000"/>
            </w:tcBorders>
          </w:tcPr>
          <w:p w:rsidR="00CC15B8" w:rsidRPr="00393F56" w:rsidRDefault="00CC15B8" w:rsidP="003E0102">
            <w:pPr>
              <w:pStyle w:val="Tabletext"/>
            </w:pPr>
            <w:r w:rsidRPr="00393F56">
              <w:t>For the AGM deadline see s. 250N.</w:t>
            </w:r>
          </w:p>
        </w:tc>
      </w:tr>
    </w:tbl>
    <w:p w:rsidR="007E516D" w:rsidRPr="00393F56" w:rsidRDefault="007E516D" w:rsidP="007E516D">
      <w:pPr>
        <w:pStyle w:val="SubsectionHead"/>
      </w:pPr>
      <w:r w:rsidRPr="00393F56">
        <w:t>Obligations under this Chapter—notified foreign passport funds</w:t>
      </w:r>
    </w:p>
    <w:p w:rsidR="007E516D" w:rsidRPr="00393F56" w:rsidRDefault="007E516D" w:rsidP="007E516D">
      <w:pPr>
        <w:pStyle w:val="subsection"/>
      </w:pPr>
      <w:r w:rsidRPr="00393F56">
        <w:tab/>
        <w:t>(1A)</w:t>
      </w:r>
      <w:r w:rsidRPr="00393F56">
        <w:tab/>
        <w:t>Under this Chapter, all notified foreign passport funds must provide reports on financial matters to Australian members of the fund (see section</w:t>
      </w:r>
      <w:r w:rsidR="00F44641" w:rsidRPr="00393F56">
        <w:t> </w:t>
      </w:r>
      <w:r w:rsidRPr="00393F56">
        <w:t>314A) and to ASIC (see section</w:t>
      </w:r>
      <w:r w:rsidR="00F44641" w:rsidRPr="00393F56">
        <w:t> </w:t>
      </w:r>
      <w:r w:rsidRPr="00393F56">
        <w:t>319).</w:t>
      </w:r>
    </w:p>
    <w:p w:rsidR="00CC15B8" w:rsidRPr="00393F56" w:rsidRDefault="00CC15B8" w:rsidP="00CC15B8">
      <w:pPr>
        <w:pStyle w:val="SubsectionHead"/>
      </w:pPr>
      <w:r w:rsidRPr="00393F56">
        <w:t>Application to disclosing entities</w:t>
      </w:r>
    </w:p>
    <w:p w:rsidR="00CC15B8" w:rsidRPr="00393F56" w:rsidRDefault="00CC15B8" w:rsidP="00CC15B8">
      <w:pPr>
        <w:pStyle w:val="subsection"/>
        <w:keepNext/>
        <w:keepLines/>
      </w:pPr>
      <w:r w:rsidRPr="00393F56">
        <w:tab/>
        <w:t>(2)</w:t>
      </w:r>
      <w:r w:rsidRPr="00393F56">
        <w:tab/>
        <w:t>This Chapter covers all disclosing entities:</w:t>
      </w:r>
    </w:p>
    <w:p w:rsidR="00CC15B8" w:rsidRPr="00393F56" w:rsidRDefault="00CC15B8" w:rsidP="00CC15B8">
      <w:pPr>
        <w:pStyle w:val="paragraph"/>
      </w:pPr>
      <w:r w:rsidRPr="00393F56">
        <w:tab/>
        <w:t>(a)</w:t>
      </w:r>
      <w:r w:rsidRPr="00393F56">
        <w:tab/>
        <w:t xml:space="preserve">incorporated or formed in </w:t>
      </w:r>
      <w:smartTag w:uri="urn:schemas-microsoft-com:office:smarttags" w:element="country-region">
        <w:smartTag w:uri="urn:schemas-microsoft-com:office:smarttags" w:element="place">
          <w:r w:rsidRPr="00393F56">
            <w:t>Australia</w:t>
          </w:r>
        </w:smartTag>
      </w:smartTag>
      <w:r w:rsidRPr="00393F56">
        <w:t>; and</w:t>
      </w:r>
    </w:p>
    <w:p w:rsidR="00CC15B8" w:rsidRPr="00393F56" w:rsidRDefault="00CC15B8" w:rsidP="00CC15B8">
      <w:pPr>
        <w:pStyle w:val="paragraph"/>
      </w:pPr>
      <w:r w:rsidRPr="00393F56">
        <w:tab/>
        <w:t>(b)</w:t>
      </w:r>
      <w:r w:rsidRPr="00393F56">
        <w:tab/>
        <w:t>whether or not they are companies or registered schemes.</w:t>
      </w:r>
    </w:p>
    <w:p w:rsidR="00CC15B8" w:rsidRPr="00393F56" w:rsidRDefault="00CC15B8" w:rsidP="00CC15B8">
      <w:pPr>
        <w:pStyle w:val="SubsectionHead"/>
      </w:pPr>
      <w:r w:rsidRPr="00393F56">
        <w:t>Application to registered schemes</w:t>
      </w:r>
    </w:p>
    <w:p w:rsidR="00CC15B8" w:rsidRPr="00393F56" w:rsidRDefault="00CC15B8" w:rsidP="00CC15B8">
      <w:pPr>
        <w:pStyle w:val="subsection"/>
      </w:pPr>
      <w:r w:rsidRPr="00393F56">
        <w:tab/>
        <w:t>(3)</w:t>
      </w:r>
      <w:r w:rsidRPr="00393F56">
        <w:tab/>
        <w:t>For the purposes of applying this Chapter to a registered scheme:</w:t>
      </w:r>
    </w:p>
    <w:p w:rsidR="00CC15B8" w:rsidRPr="00393F56" w:rsidRDefault="00CC15B8" w:rsidP="00CC15B8">
      <w:pPr>
        <w:pStyle w:val="paragraph"/>
      </w:pPr>
      <w:r w:rsidRPr="00393F56">
        <w:lastRenderedPageBreak/>
        <w:tab/>
        <w:t>(a)</w:t>
      </w:r>
      <w:r w:rsidRPr="00393F56">
        <w:tab/>
        <w:t>the scheme’s responsible entity is responsible for the performance of obligations in respect of the scheme; and</w:t>
      </w:r>
    </w:p>
    <w:p w:rsidR="00CC15B8" w:rsidRPr="00393F56" w:rsidRDefault="00CC15B8" w:rsidP="00CC15B8">
      <w:pPr>
        <w:pStyle w:val="paragraph"/>
      </w:pPr>
      <w:r w:rsidRPr="00393F56">
        <w:tab/>
        <w:t>(b)</w:t>
      </w:r>
      <w:r w:rsidRPr="00393F56">
        <w:tab/>
        <w:t>the directors and officers of the responsible entity are taken to be the directors and officers of the scheme; and</w:t>
      </w:r>
    </w:p>
    <w:p w:rsidR="00CC15B8" w:rsidRPr="00393F56" w:rsidRDefault="00CC15B8" w:rsidP="00CC15B8">
      <w:pPr>
        <w:pStyle w:val="paragraph"/>
      </w:pPr>
      <w:r w:rsidRPr="00393F56">
        <w:tab/>
        <w:t>(c)</w:t>
      </w:r>
      <w:r w:rsidRPr="00393F56">
        <w:tab/>
        <w:t>the debts incurred in operating the scheme are taken to be the debts of the scheme.</w:t>
      </w:r>
    </w:p>
    <w:p w:rsidR="007E516D" w:rsidRPr="00393F56" w:rsidRDefault="007E516D" w:rsidP="007E516D">
      <w:pPr>
        <w:pStyle w:val="SubsectionHead"/>
      </w:pPr>
      <w:r w:rsidRPr="00393F56">
        <w:t>Application to notified foreign passport funds</w:t>
      </w:r>
    </w:p>
    <w:p w:rsidR="007E516D" w:rsidRPr="00393F56" w:rsidRDefault="007E516D" w:rsidP="007E516D">
      <w:pPr>
        <w:pStyle w:val="subsection"/>
      </w:pPr>
      <w:r w:rsidRPr="00393F56">
        <w:tab/>
        <w:t>(4)</w:t>
      </w:r>
      <w:r w:rsidRPr="00393F56">
        <w:tab/>
        <w:t>For the purposes of applying this Chapter to a notified foreign passport fund:</w:t>
      </w:r>
    </w:p>
    <w:p w:rsidR="007E516D" w:rsidRPr="00393F56" w:rsidRDefault="007E516D" w:rsidP="007E516D">
      <w:pPr>
        <w:pStyle w:val="paragraph"/>
      </w:pPr>
      <w:r w:rsidRPr="00393F56">
        <w:tab/>
        <w:t>(a)</w:t>
      </w:r>
      <w:r w:rsidRPr="00393F56">
        <w:tab/>
        <w:t>the operator of the fund is responsible for the performance of obligations in respect of the fund; and</w:t>
      </w:r>
    </w:p>
    <w:p w:rsidR="007E516D" w:rsidRPr="00393F56" w:rsidRDefault="007E516D" w:rsidP="007E516D">
      <w:pPr>
        <w:pStyle w:val="paragraph"/>
      </w:pPr>
      <w:r w:rsidRPr="00393F56">
        <w:tab/>
        <w:t>(b)</w:t>
      </w:r>
      <w:r w:rsidRPr="00393F56">
        <w:tab/>
        <w:t>the debts incurred in operating the fund are taken to be the debts of the fund.</w:t>
      </w:r>
    </w:p>
    <w:p w:rsidR="00C31826" w:rsidRPr="00393F56" w:rsidRDefault="00C31826" w:rsidP="00C31826">
      <w:pPr>
        <w:pStyle w:val="ActHead5"/>
      </w:pPr>
      <w:bookmarkStart w:id="47" w:name="_Toc117003942"/>
      <w:r w:rsidRPr="00D45415">
        <w:rPr>
          <w:rStyle w:val="CharSectno"/>
        </w:rPr>
        <w:t>285A</w:t>
      </w:r>
      <w:r w:rsidRPr="00393F56">
        <w:t xml:space="preserve">  Overview of obligations of companies limited by guarantee</w:t>
      </w:r>
      <w:bookmarkEnd w:id="47"/>
    </w:p>
    <w:p w:rsidR="00C31826" w:rsidRPr="00393F56" w:rsidRDefault="00C31826" w:rsidP="00C31826">
      <w:pPr>
        <w:pStyle w:val="subsection"/>
      </w:pPr>
      <w:r w:rsidRPr="00393F56">
        <w:tab/>
      </w:r>
      <w:r w:rsidRPr="00393F56">
        <w:tab/>
        <w:t>The following table sets out what is involved in annual financial reporting for companies limited by guarantee:</w:t>
      </w:r>
    </w:p>
    <w:p w:rsidR="00C31826" w:rsidRPr="00393F56" w:rsidRDefault="00C31826" w:rsidP="00FE489B">
      <w:pPr>
        <w:pStyle w:val="Tabletext"/>
        <w:keepNext/>
      </w:pPr>
    </w:p>
    <w:tbl>
      <w:tblPr>
        <w:tblW w:w="7319" w:type="dxa"/>
        <w:tblInd w:w="113" w:type="dxa"/>
        <w:tblLayout w:type="fixed"/>
        <w:tblLook w:val="0000" w:firstRow="0" w:lastRow="0" w:firstColumn="0" w:lastColumn="0" w:noHBand="0" w:noVBand="0"/>
      </w:tblPr>
      <w:tblGrid>
        <w:gridCol w:w="714"/>
        <w:gridCol w:w="2494"/>
        <w:gridCol w:w="2693"/>
        <w:gridCol w:w="1418"/>
      </w:tblGrid>
      <w:tr w:rsidR="00C31826" w:rsidRPr="00393F56" w:rsidTr="0028097E">
        <w:trPr>
          <w:tblHeader/>
        </w:trPr>
        <w:tc>
          <w:tcPr>
            <w:tcW w:w="7319" w:type="dxa"/>
            <w:gridSpan w:val="4"/>
            <w:tcBorders>
              <w:top w:val="single" w:sz="12" w:space="0" w:color="auto"/>
              <w:bottom w:val="single" w:sz="6" w:space="0" w:color="auto"/>
            </w:tcBorders>
            <w:shd w:val="clear" w:color="auto" w:fill="auto"/>
          </w:tcPr>
          <w:p w:rsidR="00C31826" w:rsidRPr="00393F56" w:rsidRDefault="00C31826" w:rsidP="00E47806">
            <w:pPr>
              <w:pStyle w:val="Tabletext"/>
              <w:keepNext/>
              <w:rPr>
                <w:b/>
              </w:rPr>
            </w:pPr>
            <w:r w:rsidRPr="00393F56">
              <w:rPr>
                <w:b/>
              </w:rPr>
              <w:t>Annual financial reporting for companies limited by guarantee</w:t>
            </w:r>
          </w:p>
        </w:tc>
      </w:tr>
      <w:tr w:rsidR="00C31826" w:rsidRPr="00393F56" w:rsidTr="0028097E">
        <w:trPr>
          <w:tblHeader/>
        </w:trPr>
        <w:tc>
          <w:tcPr>
            <w:tcW w:w="714" w:type="dxa"/>
            <w:tcBorders>
              <w:top w:val="single" w:sz="6" w:space="0" w:color="auto"/>
              <w:bottom w:val="single" w:sz="12" w:space="0" w:color="auto"/>
            </w:tcBorders>
            <w:shd w:val="clear" w:color="auto" w:fill="auto"/>
          </w:tcPr>
          <w:p w:rsidR="00C31826" w:rsidRPr="00393F56" w:rsidRDefault="00C31826" w:rsidP="00E47806">
            <w:pPr>
              <w:pStyle w:val="Tabletext"/>
              <w:keepNext/>
              <w:rPr>
                <w:b/>
              </w:rPr>
            </w:pPr>
            <w:r w:rsidRPr="00393F56">
              <w:rPr>
                <w:b/>
              </w:rPr>
              <w:t>Item</w:t>
            </w:r>
          </w:p>
        </w:tc>
        <w:tc>
          <w:tcPr>
            <w:tcW w:w="2494" w:type="dxa"/>
            <w:tcBorders>
              <w:top w:val="single" w:sz="6" w:space="0" w:color="auto"/>
              <w:bottom w:val="single" w:sz="12" w:space="0" w:color="auto"/>
            </w:tcBorders>
            <w:shd w:val="clear" w:color="auto" w:fill="auto"/>
          </w:tcPr>
          <w:p w:rsidR="00C31826" w:rsidRPr="00393F56" w:rsidRDefault="00C31826" w:rsidP="00E47806">
            <w:pPr>
              <w:pStyle w:val="Tabletext"/>
              <w:keepNext/>
              <w:rPr>
                <w:b/>
              </w:rPr>
            </w:pPr>
            <w:r w:rsidRPr="00393F56">
              <w:rPr>
                <w:b/>
              </w:rPr>
              <w:t>Nature of company</w:t>
            </w:r>
          </w:p>
        </w:tc>
        <w:tc>
          <w:tcPr>
            <w:tcW w:w="2693" w:type="dxa"/>
            <w:tcBorders>
              <w:top w:val="single" w:sz="6" w:space="0" w:color="auto"/>
              <w:bottom w:val="single" w:sz="12" w:space="0" w:color="auto"/>
            </w:tcBorders>
            <w:shd w:val="clear" w:color="auto" w:fill="auto"/>
          </w:tcPr>
          <w:p w:rsidR="00C31826" w:rsidRPr="00393F56" w:rsidRDefault="00C31826" w:rsidP="00E47806">
            <w:pPr>
              <w:pStyle w:val="Tabletext"/>
              <w:keepNext/>
              <w:rPr>
                <w:b/>
              </w:rPr>
            </w:pPr>
            <w:r w:rsidRPr="00393F56">
              <w:rPr>
                <w:b/>
              </w:rPr>
              <w:t>Obligations</w:t>
            </w:r>
          </w:p>
        </w:tc>
        <w:tc>
          <w:tcPr>
            <w:tcW w:w="1418" w:type="dxa"/>
            <w:tcBorders>
              <w:top w:val="single" w:sz="6" w:space="0" w:color="auto"/>
              <w:bottom w:val="single" w:sz="12" w:space="0" w:color="auto"/>
            </w:tcBorders>
            <w:shd w:val="clear" w:color="auto" w:fill="auto"/>
          </w:tcPr>
          <w:p w:rsidR="00C31826" w:rsidRPr="00393F56" w:rsidRDefault="00C31826" w:rsidP="00E47806">
            <w:pPr>
              <w:pStyle w:val="Tabletext"/>
              <w:keepNext/>
              <w:rPr>
                <w:b/>
              </w:rPr>
            </w:pPr>
            <w:r w:rsidRPr="00393F56">
              <w:rPr>
                <w:b/>
              </w:rPr>
              <w:t>Sections</w:t>
            </w:r>
          </w:p>
        </w:tc>
      </w:tr>
      <w:tr w:rsidR="00C31826" w:rsidRPr="00393F56" w:rsidTr="0028097E">
        <w:trPr>
          <w:cantSplit/>
        </w:trPr>
        <w:tc>
          <w:tcPr>
            <w:tcW w:w="714" w:type="dxa"/>
            <w:tcBorders>
              <w:top w:val="single" w:sz="12" w:space="0" w:color="auto"/>
              <w:bottom w:val="single" w:sz="2" w:space="0" w:color="auto"/>
            </w:tcBorders>
            <w:shd w:val="clear" w:color="auto" w:fill="auto"/>
          </w:tcPr>
          <w:p w:rsidR="00C31826" w:rsidRPr="00393F56" w:rsidRDefault="00C31826" w:rsidP="00E47806">
            <w:pPr>
              <w:pStyle w:val="Tabletext"/>
            </w:pPr>
            <w:r w:rsidRPr="00393F56">
              <w:t>1</w:t>
            </w:r>
          </w:p>
        </w:tc>
        <w:tc>
          <w:tcPr>
            <w:tcW w:w="2494" w:type="dxa"/>
            <w:tcBorders>
              <w:top w:val="single" w:sz="12" w:space="0" w:color="auto"/>
              <w:bottom w:val="single" w:sz="2" w:space="0" w:color="auto"/>
            </w:tcBorders>
            <w:shd w:val="clear" w:color="auto" w:fill="auto"/>
          </w:tcPr>
          <w:p w:rsidR="00C31826" w:rsidRPr="00393F56" w:rsidRDefault="00C31826" w:rsidP="00E47806">
            <w:pPr>
              <w:pStyle w:val="Tabletext"/>
            </w:pPr>
            <w:r w:rsidRPr="00393F56">
              <w:t>Small company limited by guarantee.</w:t>
            </w:r>
          </w:p>
          <w:p w:rsidR="00C31826" w:rsidRPr="00393F56"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393F56" w:rsidRDefault="00C31826" w:rsidP="00E47806">
            <w:pPr>
              <w:pStyle w:val="Tabletext"/>
            </w:pPr>
            <w:r w:rsidRPr="00393F56">
              <w:t>No obligation to do any of the following unless required to do so under a member direction or ASIC direction:</w:t>
            </w:r>
          </w:p>
          <w:p w:rsidR="00C31826" w:rsidRPr="00393F56" w:rsidRDefault="00C31826" w:rsidP="00E47806">
            <w:pPr>
              <w:pStyle w:val="Tabletext"/>
            </w:pPr>
            <w:r w:rsidRPr="00393F56">
              <w:t>• prepare a financial report;</w:t>
            </w:r>
          </w:p>
          <w:p w:rsidR="00C31826" w:rsidRPr="00393F56" w:rsidRDefault="00C31826" w:rsidP="00E47806">
            <w:pPr>
              <w:pStyle w:val="Tabletext"/>
            </w:pPr>
            <w:r w:rsidRPr="00393F56">
              <w:t>• prepare a directors’ report;</w:t>
            </w:r>
          </w:p>
          <w:p w:rsidR="00C31826" w:rsidRPr="00393F56" w:rsidRDefault="00C31826" w:rsidP="00E47806">
            <w:pPr>
              <w:pStyle w:val="Tabletext"/>
            </w:pPr>
            <w:r w:rsidRPr="00393F56">
              <w:t>• have financial report audited;</w:t>
            </w:r>
          </w:p>
          <w:p w:rsidR="00C31826" w:rsidRPr="00393F56" w:rsidRDefault="00C31826" w:rsidP="00E47806">
            <w:pPr>
              <w:pStyle w:val="Tabletext"/>
            </w:pPr>
            <w:r w:rsidRPr="00393F56">
              <w:t>• notify members of reports.</w:t>
            </w:r>
          </w:p>
        </w:tc>
        <w:tc>
          <w:tcPr>
            <w:tcW w:w="1418" w:type="dxa"/>
            <w:tcBorders>
              <w:top w:val="single" w:sz="12" w:space="0" w:color="auto"/>
              <w:bottom w:val="single" w:sz="2" w:space="0" w:color="auto"/>
            </w:tcBorders>
            <w:shd w:val="clear" w:color="auto" w:fill="auto"/>
          </w:tcPr>
          <w:p w:rsidR="00C31826" w:rsidRPr="00393F56" w:rsidRDefault="00C31826" w:rsidP="00E47806">
            <w:pPr>
              <w:pStyle w:val="Tabletext"/>
            </w:pPr>
            <w:r w:rsidRPr="00393F56">
              <w:t>Sections</w:t>
            </w:r>
            <w:r w:rsidR="00F44641" w:rsidRPr="00393F56">
              <w:t> </w:t>
            </w:r>
            <w:r w:rsidRPr="00393F56">
              <w:t>292, 301 and 316A</w:t>
            </w:r>
          </w:p>
        </w:tc>
      </w:tr>
      <w:tr w:rsidR="00C31826" w:rsidRPr="00393F56" w:rsidTr="00E43A6D">
        <w:tc>
          <w:tcPr>
            <w:tcW w:w="714" w:type="dxa"/>
            <w:tcBorders>
              <w:top w:val="single" w:sz="2" w:space="0" w:color="auto"/>
              <w:bottom w:val="single" w:sz="4" w:space="0" w:color="auto"/>
            </w:tcBorders>
            <w:shd w:val="clear" w:color="auto" w:fill="auto"/>
          </w:tcPr>
          <w:p w:rsidR="00C31826" w:rsidRPr="00393F56" w:rsidRDefault="00C31826" w:rsidP="00E47806">
            <w:pPr>
              <w:pStyle w:val="Tabletext"/>
            </w:pPr>
            <w:r w:rsidRPr="00393F56">
              <w:t>2</w:t>
            </w:r>
          </w:p>
        </w:tc>
        <w:tc>
          <w:tcPr>
            <w:tcW w:w="2494" w:type="dxa"/>
            <w:tcBorders>
              <w:top w:val="single" w:sz="2" w:space="0" w:color="auto"/>
              <w:bottom w:val="single" w:sz="4" w:space="0" w:color="auto"/>
            </w:tcBorders>
            <w:shd w:val="clear" w:color="auto" w:fill="auto"/>
          </w:tcPr>
          <w:p w:rsidR="00C31826" w:rsidRPr="00393F56" w:rsidRDefault="00C31826" w:rsidP="00E47806">
            <w:pPr>
              <w:pStyle w:val="Tabletext"/>
            </w:pPr>
            <w:r w:rsidRPr="00393F56">
              <w:t xml:space="preserve">Company limited by guarantee with annual revenue or, if part of a consolidated entity, annual consolidated revenue of less </w:t>
            </w:r>
            <w:r w:rsidRPr="00393F56">
              <w:lastRenderedPageBreak/>
              <w:t>than $1 million.</w:t>
            </w:r>
          </w:p>
        </w:tc>
        <w:tc>
          <w:tcPr>
            <w:tcW w:w="2693" w:type="dxa"/>
            <w:tcBorders>
              <w:top w:val="single" w:sz="2" w:space="0" w:color="auto"/>
              <w:bottom w:val="single" w:sz="4" w:space="0" w:color="auto"/>
            </w:tcBorders>
            <w:shd w:val="clear" w:color="auto" w:fill="auto"/>
          </w:tcPr>
          <w:p w:rsidR="00C31826" w:rsidRPr="00393F56" w:rsidRDefault="00C31826" w:rsidP="00E47806">
            <w:pPr>
              <w:pStyle w:val="Tabletext"/>
            </w:pPr>
            <w:r w:rsidRPr="00393F56">
              <w:lastRenderedPageBreak/>
              <w:t>Must prepare a financial report.</w:t>
            </w:r>
          </w:p>
          <w:p w:rsidR="00C31826" w:rsidRPr="00393F56" w:rsidRDefault="00C31826" w:rsidP="00E47806">
            <w:pPr>
              <w:pStyle w:val="Tabletext"/>
            </w:pPr>
            <w:r w:rsidRPr="00393F56">
              <w:t xml:space="preserve">Must prepare a directors’ report, although less detailed than that required of other </w:t>
            </w:r>
            <w:r w:rsidRPr="00393F56">
              <w:lastRenderedPageBreak/>
              <w:t>companies.</w:t>
            </w:r>
          </w:p>
          <w:p w:rsidR="00C31826" w:rsidRPr="00393F56" w:rsidRDefault="00C31826" w:rsidP="00E47806">
            <w:pPr>
              <w:pStyle w:val="Tabletext"/>
            </w:pPr>
            <w:r w:rsidRPr="00393F56">
              <w:t>Need not have financial report audited unless a Commonwealth company, or a subsidiary of a Commonwealth company or Commonwealth authority. If the company does not have financial report audited, it must have financial report reviewed.</w:t>
            </w:r>
          </w:p>
          <w:p w:rsidR="00C31826" w:rsidRPr="00393F56" w:rsidRDefault="00C31826" w:rsidP="00E47806">
            <w:pPr>
              <w:pStyle w:val="Tabletext"/>
            </w:pPr>
            <w:r w:rsidRPr="00393F56">
              <w:t>Must give reports to any member who elects to receive them.</w:t>
            </w:r>
          </w:p>
        </w:tc>
        <w:tc>
          <w:tcPr>
            <w:tcW w:w="1418" w:type="dxa"/>
            <w:tcBorders>
              <w:top w:val="single" w:sz="2" w:space="0" w:color="auto"/>
              <w:bottom w:val="single" w:sz="4" w:space="0" w:color="auto"/>
            </w:tcBorders>
            <w:shd w:val="clear" w:color="auto" w:fill="auto"/>
          </w:tcPr>
          <w:p w:rsidR="00C31826" w:rsidRPr="00393F56" w:rsidRDefault="00C31826" w:rsidP="00E47806">
            <w:pPr>
              <w:pStyle w:val="Tabletext"/>
            </w:pPr>
            <w:r w:rsidRPr="00393F56">
              <w:lastRenderedPageBreak/>
              <w:t>Sections</w:t>
            </w:r>
            <w:r w:rsidR="00F44641" w:rsidRPr="00393F56">
              <w:t> </w:t>
            </w:r>
            <w:r w:rsidRPr="00393F56">
              <w:t>292, 298, 300B, 301, 316A</w:t>
            </w:r>
          </w:p>
        </w:tc>
      </w:tr>
      <w:tr w:rsidR="00C31826" w:rsidRPr="00393F56" w:rsidTr="00E43A6D">
        <w:tc>
          <w:tcPr>
            <w:tcW w:w="714" w:type="dxa"/>
            <w:tcBorders>
              <w:top w:val="single" w:sz="4" w:space="0" w:color="auto"/>
              <w:bottom w:val="single" w:sz="12" w:space="0" w:color="auto"/>
            </w:tcBorders>
            <w:shd w:val="clear" w:color="auto" w:fill="auto"/>
          </w:tcPr>
          <w:p w:rsidR="00C31826" w:rsidRPr="00393F56" w:rsidRDefault="00C31826" w:rsidP="00E47806">
            <w:pPr>
              <w:pStyle w:val="Tabletext"/>
            </w:pPr>
            <w:r w:rsidRPr="00393F56">
              <w:t>3</w:t>
            </w:r>
          </w:p>
        </w:tc>
        <w:tc>
          <w:tcPr>
            <w:tcW w:w="2494" w:type="dxa"/>
            <w:tcBorders>
              <w:top w:val="single" w:sz="4" w:space="0" w:color="auto"/>
              <w:bottom w:val="single" w:sz="12" w:space="0" w:color="auto"/>
            </w:tcBorders>
            <w:shd w:val="clear" w:color="auto" w:fill="auto"/>
          </w:tcPr>
          <w:p w:rsidR="00C31826" w:rsidRPr="00393F56" w:rsidRDefault="00C31826" w:rsidP="00E47806">
            <w:pPr>
              <w:pStyle w:val="Tabletext"/>
            </w:pPr>
            <w:r w:rsidRPr="00393F56">
              <w:t>Company limited by guarantee with annual revenue or, if part of a consolidated entity, annual consolidated revenue of $1 million or more.</w:t>
            </w:r>
          </w:p>
        </w:tc>
        <w:tc>
          <w:tcPr>
            <w:tcW w:w="2693" w:type="dxa"/>
            <w:tcBorders>
              <w:top w:val="single" w:sz="4" w:space="0" w:color="auto"/>
              <w:bottom w:val="single" w:sz="12" w:space="0" w:color="auto"/>
            </w:tcBorders>
            <w:shd w:val="clear" w:color="auto" w:fill="auto"/>
          </w:tcPr>
          <w:p w:rsidR="00C31826" w:rsidRPr="00393F56" w:rsidRDefault="00C31826" w:rsidP="00E47806">
            <w:pPr>
              <w:pStyle w:val="Tabletext"/>
            </w:pPr>
            <w:r w:rsidRPr="00393F56">
              <w:t>Must prepare a financial report.</w:t>
            </w:r>
          </w:p>
          <w:p w:rsidR="00C31826" w:rsidRPr="00393F56" w:rsidRDefault="00C31826" w:rsidP="00E47806">
            <w:pPr>
              <w:pStyle w:val="Tabletext"/>
            </w:pPr>
            <w:r w:rsidRPr="00393F56">
              <w:t>Must prepare a directors’ report, although less detailed than that required of other companies.</w:t>
            </w:r>
          </w:p>
          <w:p w:rsidR="00C31826" w:rsidRPr="00393F56" w:rsidRDefault="00C31826" w:rsidP="00E47806">
            <w:pPr>
              <w:pStyle w:val="Tabletext"/>
            </w:pPr>
            <w:r w:rsidRPr="00393F56">
              <w:t>Must have financial report audited.</w:t>
            </w:r>
          </w:p>
          <w:p w:rsidR="00C31826" w:rsidRPr="00393F56" w:rsidRDefault="00C31826" w:rsidP="00E47806">
            <w:pPr>
              <w:pStyle w:val="Tabletext"/>
            </w:pPr>
            <w:r w:rsidRPr="00393F56">
              <w:t>Must give reports to any member who elects to receive them.</w:t>
            </w:r>
          </w:p>
        </w:tc>
        <w:tc>
          <w:tcPr>
            <w:tcW w:w="1418" w:type="dxa"/>
            <w:tcBorders>
              <w:top w:val="single" w:sz="4" w:space="0" w:color="auto"/>
              <w:bottom w:val="single" w:sz="12" w:space="0" w:color="auto"/>
            </w:tcBorders>
            <w:shd w:val="clear" w:color="auto" w:fill="auto"/>
          </w:tcPr>
          <w:p w:rsidR="00C31826" w:rsidRPr="00393F56" w:rsidRDefault="00C31826" w:rsidP="00E47806">
            <w:pPr>
              <w:pStyle w:val="Tabletext"/>
            </w:pPr>
            <w:r w:rsidRPr="00393F56">
              <w:t>Sections</w:t>
            </w:r>
            <w:r w:rsidR="00F44641" w:rsidRPr="00393F56">
              <w:t> </w:t>
            </w:r>
            <w:r w:rsidRPr="00393F56">
              <w:t>292, 298, 300B, 301, 316A</w:t>
            </w:r>
          </w:p>
        </w:tc>
      </w:tr>
    </w:tbl>
    <w:p w:rsidR="00CC15B8" w:rsidRPr="00393F56" w:rsidRDefault="00CC15B8" w:rsidP="00AA0187">
      <w:pPr>
        <w:pStyle w:val="ActHead2"/>
        <w:pageBreakBefore/>
      </w:pPr>
      <w:bookmarkStart w:id="48" w:name="_Toc117003943"/>
      <w:r w:rsidRPr="00D45415">
        <w:rPr>
          <w:rStyle w:val="CharPartNo"/>
        </w:rPr>
        <w:lastRenderedPageBreak/>
        <w:t>Part</w:t>
      </w:r>
      <w:r w:rsidR="00F44641" w:rsidRPr="00D45415">
        <w:rPr>
          <w:rStyle w:val="CharPartNo"/>
        </w:rPr>
        <w:t> </w:t>
      </w:r>
      <w:r w:rsidRPr="00D45415">
        <w:rPr>
          <w:rStyle w:val="CharPartNo"/>
        </w:rPr>
        <w:t>2M.2</w:t>
      </w:r>
      <w:r w:rsidRPr="00393F56">
        <w:t>—</w:t>
      </w:r>
      <w:r w:rsidRPr="00D45415">
        <w:rPr>
          <w:rStyle w:val="CharPartText"/>
        </w:rPr>
        <w:t>Financial records</w:t>
      </w:r>
      <w:bookmarkEnd w:id="48"/>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49" w:name="_Toc117003944"/>
      <w:r w:rsidRPr="00D45415">
        <w:rPr>
          <w:rStyle w:val="CharSectno"/>
        </w:rPr>
        <w:t>286</w:t>
      </w:r>
      <w:r w:rsidRPr="00393F56">
        <w:t xml:space="preserve">  Obligation to keep financial records</w:t>
      </w:r>
      <w:bookmarkEnd w:id="49"/>
    </w:p>
    <w:p w:rsidR="00CC15B8" w:rsidRPr="00393F56" w:rsidRDefault="00CC15B8" w:rsidP="00CC15B8">
      <w:pPr>
        <w:pStyle w:val="subsection"/>
      </w:pPr>
      <w:r w:rsidRPr="00393F56">
        <w:tab/>
        <w:t>(1)</w:t>
      </w:r>
      <w:r w:rsidRPr="00393F56">
        <w:tab/>
        <w:t>A company, registered scheme or disclosing entity must keep written financial records that:</w:t>
      </w:r>
    </w:p>
    <w:p w:rsidR="00CC15B8" w:rsidRPr="00393F56" w:rsidRDefault="00CC15B8" w:rsidP="00CC15B8">
      <w:pPr>
        <w:pStyle w:val="paragraph"/>
      </w:pPr>
      <w:r w:rsidRPr="00393F56">
        <w:tab/>
        <w:t>(a)</w:t>
      </w:r>
      <w:r w:rsidRPr="00393F56">
        <w:tab/>
        <w:t>correctly record and explain its transactions and financial position and performance; and</w:t>
      </w:r>
    </w:p>
    <w:p w:rsidR="00CC15B8" w:rsidRPr="00393F56" w:rsidRDefault="00CC15B8" w:rsidP="00CC15B8">
      <w:pPr>
        <w:pStyle w:val="paragraph"/>
      </w:pPr>
      <w:r w:rsidRPr="00393F56">
        <w:tab/>
        <w:t>(b)</w:t>
      </w:r>
      <w:r w:rsidRPr="00393F56">
        <w:tab/>
        <w:t>would enable true and fair financial statements to be prepared and audited.</w:t>
      </w:r>
    </w:p>
    <w:p w:rsidR="00CC15B8" w:rsidRPr="00393F56" w:rsidRDefault="00CC15B8" w:rsidP="00CC15B8">
      <w:pPr>
        <w:pStyle w:val="subsection2"/>
      </w:pPr>
      <w:r w:rsidRPr="00393F56">
        <w:t>The obligation to keep financial records of transactions extends to transactions undertaken as trustee.</w:t>
      </w:r>
    </w:p>
    <w:p w:rsidR="00B90B0C" w:rsidRPr="00BF61E6" w:rsidRDefault="00B90B0C" w:rsidP="00B90B0C">
      <w:pPr>
        <w:pStyle w:val="notetext"/>
      </w:pPr>
      <w:r w:rsidRPr="00BF61E6">
        <w:t>Note 1:</w:t>
      </w:r>
      <w:r w:rsidRPr="00BF61E6">
        <w:tab/>
        <w:t xml:space="preserve">Section 9 defines </w:t>
      </w:r>
      <w:r w:rsidRPr="00BF61E6">
        <w:rPr>
          <w:b/>
          <w:i/>
        </w:rPr>
        <w:t>financial records</w:t>
      </w:r>
      <w:r w:rsidRPr="00BF61E6">
        <w:t>.</w:t>
      </w:r>
    </w:p>
    <w:p w:rsidR="00B90B0C" w:rsidRPr="00BF61E6" w:rsidRDefault="00B90B0C" w:rsidP="00B90B0C">
      <w:pPr>
        <w:pStyle w:val="notetext"/>
      </w:pPr>
      <w:r w:rsidRPr="00BF61E6">
        <w:t>Note 2:</w:t>
      </w:r>
      <w:r w:rsidRPr="00BF61E6">
        <w:tab/>
        <w:t>Section 1232A extends this section to keeping financial records for sub</w:t>
      </w:r>
      <w:r>
        <w:noBreakHyphen/>
      </w:r>
      <w:r w:rsidRPr="00BF61E6">
        <w:t>funds of retail and wholesale CCIVs, and applies this Part accordingly.</w:t>
      </w:r>
    </w:p>
    <w:p w:rsidR="00CC15B8" w:rsidRPr="00393F56" w:rsidRDefault="00CC15B8" w:rsidP="00CC15B8">
      <w:pPr>
        <w:pStyle w:val="SubsectionHead"/>
      </w:pPr>
      <w:r w:rsidRPr="00393F56">
        <w:t>Period for which records must be retained</w:t>
      </w:r>
    </w:p>
    <w:p w:rsidR="00CC15B8" w:rsidRPr="00393F56" w:rsidRDefault="00CC15B8" w:rsidP="00CC15B8">
      <w:pPr>
        <w:pStyle w:val="subsection"/>
      </w:pPr>
      <w:r w:rsidRPr="00393F56">
        <w:tab/>
        <w:t>(2)</w:t>
      </w:r>
      <w:r w:rsidRPr="00393F56">
        <w:tab/>
        <w:t>The financial records must be retained for 7 years after the transactions covered by the records are completed.</w:t>
      </w:r>
    </w:p>
    <w:p w:rsidR="00574116" w:rsidRPr="00393F56" w:rsidRDefault="00574116" w:rsidP="00574116">
      <w:pPr>
        <w:pStyle w:val="SubsectionHead"/>
        <w:rPr>
          <w:rFonts w:eastAsiaTheme="minorHAnsi"/>
          <w:szCs w:val="22"/>
        </w:rPr>
      </w:pPr>
      <w:r w:rsidRPr="00393F56">
        <w:rPr>
          <w:rFonts w:eastAsiaTheme="minorHAnsi"/>
          <w:szCs w:val="22"/>
        </w:rPr>
        <w:t>Fault</w:t>
      </w:r>
      <w:r w:rsidR="00D45415">
        <w:rPr>
          <w:rFonts w:eastAsiaTheme="minorHAnsi"/>
          <w:szCs w:val="22"/>
        </w:rPr>
        <w:noBreakHyphen/>
      </w:r>
      <w:r w:rsidRPr="00393F56">
        <w:rPr>
          <w:rFonts w:eastAsiaTheme="minorHAnsi"/>
          <w:szCs w:val="22"/>
        </w:rPr>
        <w:t>based offence</w:t>
      </w:r>
    </w:p>
    <w:p w:rsidR="00574116" w:rsidRPr="00393F56" w:rsidRDefault="00574116" w:rsidP="00574116">
      <w:pPr>
        <w:pStyle w:val="subsection"/>
        <w:rPr>
          <w:rFonts w:eastAsiaTheme="minorHAnsi"/>
          <w:szCs w:val="22"/>
        </w:rPr>
      </w:pPr>
      <w:r w:rsidRPr="00393F56">
        <w:tab/>
        <w:t>(3)</w:t>
      </w:r>
      <w:r w:rsidRPr="00393F56">
        <w:tab/>
      </w:r>
      <w:r w:rsidRPr="00393F56">
        <w:rPr>
          <w:rFonts w:eastAsiaTheme="minorHAnsi"/>
          <w:szCs w:val="22"/>
        </w:rPr>
        <w:t xml:space="preserve">A person commits an offence if the person contravenes </w:t>
      </w:r>
      <w:r w:rsidR="00F44641" w:rsidRPr="00393F56">
        <w:rPr>
          <w:rFonts w:eastAsiaTheme="minorHAnsi"/>
          <w:szCs w:val="22"/>
        </w:rPr>
        <w:t>subsection (</w:t>
      </w:r>
      <w:r w:rsidRPr="00393F56">
        <w:rPr>
          <w:rFonts w:eastAsiaTheme="minorHAnsi"/>
          <w:szCs w:val="22"/>
        </w:rPr>
        <w:t>1) or (2).</w:t>
      </w:r>
    </w:p>
    <w:p w:rsidR="00574116" w:rsidRPr="00393F56" w:rsidRDefault="00574116" w:rsidP="00574116">
      <w:pPr>
        <w:pStyle w:val="SubsectionHead"/>
        <w:rPr>
          <w:rFonts w:eastAsiaTheme="minorHAnsi"/>
        </w:rPr>
      </w:pPr>
      <w:r w:rsidRPr="00393F56">
        <w:rPr>
          <w:rFonts w:eastAsiaTheme="minorHAnsi"/>
        </w:rPr>
        <w:t>Strict liability offence</w:t>
      </w:r>
    </w:p>
    <w:p w:rsidR="00574116" w:rsidRPr="00393F56" w:rsidRDefault="00574116" w:rsidP="00574116">
      <w:pPr>
        <w:pStyle w:val="subsection"/>
        <w:rPr>
          <w:rFonts w:eastAsiaTheme="minorHAnsi"/>
          <w:szCs w:val="22"/>
        </w:rPr>
      </w:pPr>
      <w:r w:rsidRPr="00393F56">
        <w:tab/>
        <w:t>(4)</w:t>
      </w:r>
      <w:r w:rsidRPr="00393F56">
        <w:tab/>
      </w:r>
      <w:r w:rsidRPr="00393F56">
        <w:rPr>
          <w:rFonts w:eastAsiaTheme="minorHAnsi"/>
          <w:szCs w:val="22"/>
        </w:rPr>
        <w:t xml:space="preserve">A person commits an offence of strict liability if the person contravenes </w:t>
      </w:r>
      <w:r w:rsidR="00F44641" w:rsidRPr="00393F56">
        <w:rPr>
          <w:rFonts w:eastAsiaTheme="minorHAnsi"/>
          <w:szCs w:val="22"/>
        </w:rPr>
        <w:t>subsection (</w:t>
      </w:r>
      <w:r w:rsidRPr="00393F56">
        <w:rPr>
          <w:rFonts w:eastAsiaTheme="minorHAnsi"/>
          <w:szCs w:val="22"/>
        </w:rPr>
        <w:t>1) or (2).</w:t>
      </w:r>
    </w:p>
    <w:p w:rsidR="00CC15B8" w:rsidRPr="00393F56" w:rsidRDefault="00CC15B8" w:rsidP="00CC15B8">
      <w:pPr>
        <w:pStyle w:val="ActHead5"/>
      </w:pPr>
      <w:bookmarkStart w:id="50" w:name="_Toc117003945"/>
      <w:r w:rsidRPr="00D45415">
        <w:rPr>
          <w:rStyle w:val="CharSectno"/>
        </w:rPr>
        <w:t>287</w:t>
      </w:r>
      <w:r w:rsidRPr="00393F56">
        <w:t xml:space="preserve">  Language requirements</w:t>
      </w:r>
      <w:bookmarkEnd w:id="50"/>
    </w:p>
    <w:p w:rsidR="00CC15B8" w:rsidRPr="00393F56" w:rsidRDefault="00CC15B8" w:rsidP="00CC15B8">
      <w:pPr>
        <w:pStyle w:val="subsection"/>
      </w:pPr>
      <w:r w:rsidRPr="00393F56">
        <w:tab/>
        <w:t>(1)</w:t>
      </w:r>
      <w:r w:rsidRPr="00393F56">
        <w:tab/>
        <w:t>The financial records may be kept in any language.</w:t>
      </w:r>
    </w:p>
    <w:p w:rsidR="00CC15B8" w:rsidRPr="00393F56" w:rsidRDefault="00CC15B8" w:rsidP="00CC15B8">
      <w:pPr>
        <w:pStyle w:val="subsection"/>
      </w:pPr>
      <w:r w:rsidRPr="00393F56">
        <w:lastRenderedPageBreak/>
        <w:tab/>
        <w:t>(2)</w:t>
      </w:r>
      <w:r w:rsidRPr="00393F56">
        <w:tab/>
        <w:t>An English translation of financial records not kept in English must be made available within a reasonable time to a person who:</w:t>
      </w:r>
    </w:p>
    <w:p w:rsidR="00CC15B8" w:rsidRPr="00393F56" w:rsidRDefault="00CC15B8" w:rsidP="00CC15B8">
      <w:pPr>
        <w:pStyle w:val="paragraph"/>
      </w:pPr>
      <w:r w:rsidRPr="00393F56">
        <w:tab/>
        <w:t>(a)</w:t>
      </w:r>
      <w:r w:rsidRPr="00393F56">
        <w:tab/>
        <w:t>is entitled to inspect the records; and</w:t>
      </w:r>
    </w:p>
    <w:p w:rsidR="00CC15B8" w:rsidRPr="00393F56" w:rsidRDefault="00CC15B8" w:rsidP="00CC15B8">
      <w:pPr>
        <w:pStyle w:val="paragraph"/>
      </w:pPr>
      <w:r w:rsidRPr="00393F56">
        <w:tab/>
        <w:t>(b)</w:t>
      </w:r>
      <w:r w:rsidRPr="00393F56">
        <w:tab/>
        <w:t>asks for the English translation.</w:t>
      </w:r>
    </w:p>
    <w:p w:rsidR="00CC15B8" w:rsidRPr="00393F56" w:rsidRDefault="00CC15B8" w:rsidP="00CC15B8">
      <w:pPr>
        <w:pStyle w:val="subsection"/>
      </w:pPr>
      <w:r w:rsidRPr="00393F56">
        <w:tab/>
        <w:t>(3)</w:t>
      </w:r>
      <w:r w:rsidRPr="00393F56">
        <w:tab/>
        <w:t xml:space="preserve">An offence based on </w:t>
      </w:r>
      <w:r w:rsidR="00F44641" w:rsidRPr="00393F56">
        <w:t>subsection (</w:t>
      </w:r>
      <w:r w:rsidRPr="00393F56">
        <w:t>2)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51" w:name="_Toc117003946"/>
      <w:r w:rsidRPr="00D45415">
        <w:rPr>
          <w:rStyle w:val="CharSectno"/>
        </w:rPr>
        <w:t>288</w:t>
      </w:r>
      <w:r w:rsidRPr="00393F56">
        <w:t xml:space="preserve">  Physical format</w:t>
      </w:r>
      <w:bookmarkEnd w:id="51"/>
    </w:p>
    <w:p w:rsidR="00CC15B8" w:rsidRPr="00393F56" w:rsidRDefault="00CC15B8" w:rsidP="00CC15B8">
      <w:pPr>
        <w:pStyle w:val="subsection"/>
      </w:pPr>
      <w:r w:rsidRPr="00393F56">
        <w:tab/>
        <w:t>(1)</w:t>
      </w:r>
      <w:r w:rsidRPr="00393F56">
        <w:tab/>
        <w:t>If financial records are kept in electronic form, they must be convertible into hard copy. Hard copy must be made available within a reasonable time to a person who is entitled to inspect the records.</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52" w:name="_Toc117003947"/>
      <w:r w:rsidRPr="00D45415">
        <w:rPr>
          <w:rStyle w:val="CharSectno"/>
        </w:rPr>
        <w:t>289</w:t>
      </w:r>
      <w:r w:rsidRPr="00393F56">
        <w:t xml:space="preserve">  Place where records are kept</w:t>
      </w:r>
      <w:bookmarkEnd w:id="52"/>
    </w:p>
    <w:p w:rsidR="00CC15B8" w:rsidRPr="00393F56" w:rsidRDefault="00CC15B8" w:rsidP="00CC15B8">
      <w:pPr>
        <w:pStyle w:val="subsection"/>
      </w:pPr>
      <w:r w:rsidRPr="00393F56">
        <w:tab/>
        <w:t>(1)</w:t>
      </w:r>
      <w:r w:rsidRPr="00393F56">
        <w:tab/>
        <w:t>A company, registered scheme or disclosing entity may decide where to keep the financial records.</w:t>
      </w:r>
    </w:p>
    <w:p w:rsidR="00CC15B8" w:rsidRPr="00393F56" w:rsidRDefault="00CC15B8" w:rsidP="00CC15B8">
      <w:pPr>
        <w:pStyle w:val="SubsectionHead"/>
      </w:pPr>
      <w:r w:rsidRPr="00393F56">
        <w:t>Records kept outside this jurisdiction</w:t>
      </w:r>
    </w:p>
    <w:p w:rsidR="00CC15B8" w:rsidRPr="00393F56" w:rsidRDefault="00CC15B8" w:rsidP="00CC15B8">
      <w:pPr>
        <w:pStyle w:val="subsection"/>
      </w:pPr>
      <w:r w:rsidRPr="00393F56">
        <w:tab/>
        <w:t>(2)</w:t>
      </w:r>
      <w:r w:rsidRPr="00393F56">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CC15B8" w:rsidRPr="00393F56" w:rsidRDefault="00CC15B8" w:rsidP="00CC15B8">
      <w:pPr>
        <w:pStyle w:val="subsection"/>
      </w:pPr>
      <w:r w:rsidRPr="00393F56">
        <w:tab/>
        <w:t>(2A)</w:t>
      </w:r>
      <w:r w:rsidRPr="00393F56">
        <w:tab/>
        <w:t xml:space="preserve">An offence based on </w:t>
      </w:r>
      <w:r w:rsidR="00F44641" w:rsidRPr="00393F56">
        <w:t>subsection (</w:t>
      </w:r>
      <w:r w:rsidRPr="00393F56">
        <w:t>2)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(3)</w:t>
      </w:r>
      <w:r w:rsidRPr="00393F56">
        <w:tab/>
        <w:t>ASIC may direct a company, registered scheme or disclosing entity to produce specified financial records that are kept outside this jurisdiction.</w:t>
      </w:r>
    </w:p>
    <w:p w:rsidR="00CC15B8" w:rsidRPr="00393F56" w:rsidRDefault="00CC15B8" w:rsidP="00CC15B8">
      <w:pPr>
        <w:pStyle w:val="subsection"/>
      </w:pPr>
      <w:r w:rsidRPr="00393F56">
        <w:lastRenderedPageBreak/>
        <w:tab/>
        <w:t>(4)</w:t>
      </w:r>
      <w:r w:rsidRPr="00393F56">
        <w:tab/>
        <w:t>The direction must:</w:t>
      </w:r>
    </w:p>
    <w:p w:rsidR="00CC15B8" w:rsidRPr="00393F56" w:rsidRDefault="00CC15B8" w:rsidP="00CC15B8">
      <w:pPr>
        <w:pStyle w:val="paragraph"/>
      </w:pPr>
      <w:r w:rsidRPr="00393F56">
        <w:tab/>
        <w:t>(a)</w:t>
      </w:r>
      <w:r w:rsidRPr="00393F56">
        <w:tab/>
        <w:t>be in writing; and</w:t>
      </w:r>
    </w:p>
    <w:p w:rsidR="00CC15B8" w:rsidRPr="00393F56" w:rsidRDefault="00CC15B8" w:rsidP="00CC15B8">
      <w:pPr>
        <w:pStyle w:val="paragraph"/>
      </w:pPr>
      <w:r w:rsidRPr="00393F56">
        <w:tab/>
        <w:t>(b)</w:t>
      </w:r>
      <w:r w:rsidRPr="00393F56">
        <w:tab/>
        <w:t>specify a place in this jurisdiction where the records are to be produced (the place must be reasonable in the circumstances); and</w:t>
      </w:r>
    </w:p>
    <w:p w:rsidR="00CC15B8" w:rsidRPr="00393F56" w:rsidRDefault="00CC15B8" w:rsidP="00CC15B8">
      <w:pPr>
        <w:pStyle w:val="paragraph"/>
      </w:pPr>
      <w:r w:rsidRPr="00393F56">
        <w:tab/>
        <w:t>(c)</w:t>
      </w:r>
      <w:r w:rsidRPr="00393F56">
        <w:tab/>
        <w:t>specify a day (at least 14 days after the direction is given) by which the records are to be produced.</w:t>
      </w:r>
    </w:p>
    <w:p w:rsidR="00CC15B8" w:rsidRPr="00393F56" w:rsidRDefault="00CC15B8" w:rsidP="00CC15B8">
      <w:pPr>
        <w:pStyle w:val="ActHead5"/>
      </w:pPr>
      <w:bookmarkStart w:id="53" w:name="_Toc117003948"/>
      <w:r w:rsidRPr="00D45415">
        <w:rPr>
          <w:rStyle w:val="CharSectno"/>
        </w:rPr>
        <w:t>290</w:t>
      </w:r>
      <w:r w:rsidRPr="00393F56">
        <w:t xml:space="preserve">  Director access</w:t>
      </w:r>
      <w:bookmarkEnd w:id="53"/>
    </w:p>
    <w:p w:rsidR="00CC15B8" w:rsidRPr="00393F56" w:rsidRDefault="00CC15B8" w:rsidP="00CC15B8">
      <w:pPr>
        <w:pStyle w:val="SubsectionHead"/>
      </w:pPr>
      <w:r w:rsidRPr="00393F56">
        <w:t>Personal access</w:t>
      </w:r>
    </w:p>
    <w:p w:rsidR="00CC15B8" w:rsidRPr="00393F56" w:rsidRDefault="00CC15B8" w:rsidP="00CC15B8">
      <w:pPr>
        <w:pStyle w:val="subsection"/>
      </w:pPr>
      <w:r w:rsidRPr="00393F56">
        <w:tab/>
        <w:t>(1)</w:t>
      </w:r>
      <w:r w:rsidRPr="00393F56">
        <w:tab/>
        <w:t>A director of a company, registered scheme or disclosing entity has a right of access to the financial records at all reasonable times.</w:t>
      </w:r>
    </w:p>
    <w:p w:rsidR="00B90B0C" w:rsidRPr="00BF61E6" w:rsidRDefault="00B90B0C" w:rsidP="00B90B0C">
      <w:pPr>
        <w:pStyle w:val="notetext"/>
      </w:pPr>
      <w:r w:rsidRPr="00BF61E6">
        <w:t>Note:</w:t>
      </w:r>
      <w:r w:rsidRPr="00BF61E6">
        <w:tab/>
        <w:t>Section 1232B extends this section to the directors of the corporate director of a retail or wholesale CCIV.</w:t>
      </w:r>
    </w:p>
    <w:p w:rsidR="00CC15B8" w:rsidRPr="00393F56" w:rsidRDefault="00CC15B8" w:rsidP="00CC15B8">
      <w:pPr>
        <w:pStyle w:val="SubsectionHead"/>
      </w:pPr>
      <w:r w:rsidRPr="00393F56">
        <w:t>Court order for inspection on director’s behalf</w:t>
      </w:r>
    </w:p>
    <w:p w:rsidR="00CC15B8" w:rsidRPr="00393F56" w:rsidRDefault="00CC15B8" w:rsidP="00CC15B8">
      <w:pPr>
        <w:pStyle w:val="subsection"/>
      </w:pPr>
      <w:r w:rsidRPr="00393F56">
        <w:tab/>
        <w:t>(2)</w:t>
      </w:r>
      <w:r w:rsidRPr="00393F56">
        <w:tab/>
        <w:t>On application by a director, the Court may authorise a person to inspect the financial records on the director’s behalf.</w:t>
      </w:r>
    </w:p>
    <w:p w:rsidR="00CC15B8" w:rsidRPr="00393F56" w:rsidRDefault="00CC15B8" w:rsidP="00CC15B8">
      <w:pPr>
        <w:pStyle w:val="subsection"/>
      </w:pPr>
      <w:r w:rsidRPr="00393F56">
        <w:tab/>
        <w:t>(3)</w:t>
      </w:r>
      <w:r w:rsidRPr="00393F56">
        <w:tab/>
        <w:t>A person authorised to inspect records may make copies of the records unless the Court orders otherwise.</w:t>
      </w:r>
    </w:p>
    <w:p w:rsidR="00CC15B8" w:rsidRPr="00393F56" w:rsidRDefault="00CC15B8" w:rsidP="00CC15B8">
      <w:pPr>
        <w:pStyle w:val="subsection"/>
      </w:pPr>
      <w:r w:rsidRPr="00393F56">
        <w:tab/>
        <w:t>(4)</w:t>
      </w:r>
      <w:r w:rsidRPr="00393F56">
        <w:tab/>
        <w:t>The Court may make any other orders it consider appropriate, including either or both of the following:</w:t>
      </w:r>
    </w:p>
    <w:p w:rsidR="00CC15B8" w:rsidRPr="00393F56" w:rsidRDefault="00CC15B8" w:rsidP="00CC15B8">
      <w:pPr>
        <w:pStyle w:val="paragraph"/>
      </w:pPr>
      <w:r w:rsidRPr="00393F56">
        <w:tab/>
        <w:t>(a)</w:t>
      </w:r>
      <w:r w:rsidRPr="00393F56">
        <w:tab/>
        <w:t>an order limiting the use that a person who inspects the records may make of information obtained during the inspection;</w:t>
      </w:r>
    </w:p>
    <w:p w:rsidR="00CC15B8" w:rsidRPr="00393F56" w:rsidRDefault="00CC15B8" w:rsidP="00CC15B8">
      <w:pPr>
        <w:pStyle w:val="paragraph"/>
      </w:pPr>
      <w:r w:rsidRPr="00393F56">
        <w:tab/>
        <w:t>(b)</w:t>
      </w:r>
      <w:r w:rsidRPr="00393F56">
        <w:tab/>
        <w:t xml:space="preserve">an order limiting the right of a person who inspects the records to make copies in accordance with </w:t>
      </w:r>
      <w:r w:rsidR="00F44641" w:rsidRPr="00393F56">
        <w:t>subsection (</w:t>
      </w:r>
      <w:r w:rsidRPr="00393F56">
        <w:t>3).</w:t>
      </w:r>
    </w:p>
    <w:p w:rsidR="00CC15B8" w:rsidRPr="00393F56" w:rsidRDefault="00CC15B8" w:rsidP="00CC15B8">
      <w:pPr>
        <w:pStyle w:val="ActHead5"/>
      </w:pPr>
      <w:bookmarkStart w:id="54" w:name="_Toc117003949"/>
      <w:r w:rsidRPr="00D45415">
        <w:rPr>
          <w:rStyle w:val="CharSectno"/>
        </w:rPr>
        <w:t>291</w:t>
      </w:r>
      <w:r w:rsidRPr="00393F56">
        <w:t xml:space="preserve">  Signposts to other relevant provisions</w:t>
      </w:r>
      <w:bookmarkEnd w:id="54"/>
    </w:p>
    <w:p w:rsidR="00CC15B8" w:rsidRPr="00393F56" w:rsidRDefault="00CC15B8" w:rsidP="00CC15B8">
      <w:pPr>
        <w:pStyle w:val="subsection"/>
      </w:pPr>
      <w:r w:rsidRPr="00393F56">
        <w:tab/>
      </w:r>
      <w:r w:rsidRPr="00393F56">
        <w:tab/>
        <w:t>The following table sets out other provisions that are relevant to access to financial records.</w:t>
      </w:r>
    </w:p>
    <w:p w:rsidR="00CC15B8" w:rsidRPr="00393F56"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393F56">
        <w:trPr>
          <w:cantSplit/>
          <w:tblHeader/>
        </w:trPr>
        <w:tc>
          <w:tcPr>
            <w:tcW w:w="6028" w:type="dxa"/>
            <w:gridSpan w:val="3"/>
            <w:tcBorders>
              <w:top w:val="single" w:sz="12" w:space="0" w:color="000000"/>
              <w:bottom w:val="single" w:sz="12" w:space="0" w:color="auto"/>
            </w:tcBorders>
          </w:tcPr>
          <w:p w:rsidR="00CC15B8" w:rsidRPr="00393F56" w:rsidRDefault="00CC15B8" w:rsidP="00DF77EA">
            <w:pPr>
              <w:pStyle w:val="Tabletext"/>
              <w:keepNext/>
            </w:pPr>
            <w:r w:rsidRPr="00393F56">
              <w:rPr>
                <w:b/>
              </w:rPr>
              <w:lastRenderedPageBreak/>
              <w:t>Other provisions relevant to access to financial records</w:t>
            </w:r>
          </w:p>
        </w:tc>
        <w:tc>
          <w:tcPr>
            <w:tcW w:w="454" w:type="dxa"/>
            <w:tcBorders>
              <w:top w:val="single" w:sz="12" w:space="0" w:color="000000"/>
              <w:bottom w:val="single" w:sz="12" w:space="0" w:color="auto"/>
            </w:tcBorders>
          </w:tcPr>
          <w:p w:rsidR="00CC15B8" w:rsidRPr="00393F56" w:rsidRDefault="00CC15B8" w:rsidP="00DF77EA">
            <w:pPr>
              <w:pStyle w:val="Tabletext"/>
              <w:keepNext/>
            </w:pPr>
          </w:p>
        </w:tc>
        <w:tc>
          <w:tcPr>
            <w:tcW w:w="606" w:type="dxa"/>
            <w:tcBorders>
              <w:top w:val="single" w:sz="12" w:space="0" w:color="000000"/>
              <w:bottom w:val="single" w:sz="12" w:space="0" w:color="auto"/>
            </w:tcBorders>
          </w:tcPr>
          <w:p w:rsidR="00CC15B8" w:rsidRPr="00393F56" w:rsidRDefault="00CC15B8" w:rsidP="00DF77EA">
            <w:pPr>
              <w:pStyle w:val="Tabletext"/>
              <w:keepNext/>
            </w:pPr>
          </w:p>
        </w:tc>
      </w:tr>
      <w:tr w:rsidR="00CC15B8" w:rsidRPr="00393F56" w:rsidTr="00401940">
        <w:trPr>
          <w:cantSplit/>
        </w:trPr>
        <w:tc>
          <w:tcPr>
            <w:tcW w:w="426" w:type="dxa"/>
            <w:tcBorders>
              <w:top w:val="single" w:sz="12" w:space="0" w:color="auto"/>
              <w:bottom w:val="single" w:sz="2" w:space="0" w:color="auto"/>
            </w:tcBorders>
            <w:shd w:val="clear" w:color="auto" w:fill="auto"/>
          </w:tcPr>
          <w:p w:rsidR="00CC15B8" w:rsidRPr="00393F56" w:rsidRDefault="00CC15B8" w:rsidP="003E0102">
            <w:pPr>
              <w:pStyle w:val="Tabletext"/>
            </w:pPr>
          </w:p>
          <w:p w:rsidR="00CC15B8" w:rsidRPr="00393F56" w:rsidRDefault="00CC15B8" w:rsidP="003E0102">
            <w:pPr>
              <w:pStyle w:val="Tabletext"/>
            </w:pPr>
            <w:r w:rsidRPr="00393F56">
              <w:t>1</w:t>
            </w:r>
          </w:p>
        </w:tc>
        <w:tc>
          <w:tcPr>
            <w:tcW w:w="1969" w:type="dxa"/>
            <w:tcBorders>
              <w:top w:val="single" w:sz="12" w:space="0" w:color="auto"/>
              <w:bottom w:val="single" w:sz="2" w:space="0" w:color="auto"/>
            </w:tcBorders>
            <w:shd w:val="clear" w:color="auto" w:fill="auto"/>
          </w:tcPr>
          <w:p w:rsidR="00CC15B8" w:rsidRPr="00393F56" w:rsidRDefault="00CC15B8" w:rsidP="003E0102">
            <w:pPr>
              <w:pStyle w:val="Tabletext"/>
            </w:pPr>
          </w:p>
          <w:p w:rsidR="00CC15B8" w:rsidRPr="00393F56" w:rsidRDefault="00CC15B8" w:rsidP="003E0102">
            <w:pPr>
              <w:pStyle w:val="Tabletext"/>
            </w:pPr>
            <w:r w:rsidRPr="00393F56">
              <w:t>section</w:t>
            </w:r>
            <w:r w:rsidR="00F44641" w:rsidRPr="00393F56">
              <w:t> </w:t>
            </w:r>
            <w:r w:rsidRPr="00393F56">
              <w:t>247A</w:t>
            </w:r>
          </w:p>
        </w:tc>
        <w:tc>
          <w:tcPr>
            <w:tcW w:w="4693" w:type="dxa"/>
            <w:gridSpan w:val="3"/>
            <w:tcBorders>
              <w:top w:val="single" w:sz="12" w:space="0" w:color="auto"/>
              <w:bottom w:val="single" w:sz="2" w:space="0" w:color="auto"/>
            </w:tcBorders>
            <w:shd w:val="clear" w:color="auto" w:fill="auto"/>
          </w:tcPr>
          <w:p w:rsidR="00CC15B8" w:rsidRPr="00393F56" w:rsidRDefault="00CC15B8" w:rsidP="003E0102">
            <w:pPr>
              <w:pStyle w:val="Tabletext"/>
            </w:pPr>
            <w:r w:rsidRPr="00393F56">
              <w:rPr>
                <w:b/>
              </w:rPr>
              <w:t>members</w:t>
            </w:r>
          </w:p>
          <w:p w:rsidR="00CC15B8" w:rsidRPr="00393F56" w:rsidRDefault="00CC15B8" w:rsidP="003E0102">
            <w:pPr>
              <w:pStyle w:val="Tabletext"/>
            </w:pPr>
            <w:r w:rsidRPr="00393F56">
              <w:t>A member may apply to the Court for an order to inspect the records.</w:t>
            </w:r>
          </w:p>
        </w:tc>
      </w:tr>
      <w:tr w:rsidR="00CC15B8" w:rsidRPr="00393F56" w:rsidTr="00401940">
        <w:trPr>
          <w:cantSplit/>
        </w:trPr>
        <w:tc>
          <w:tcPr>
            <w:tcW w:w="426" w:type="dxa"/>
            <w:tcBorders>
              <w:top w:val="single" w:sz="2" w:space="0" w:color="auto"/>
              <w:bottom w:val="single" w:sz="4" w:space="0" w:color="auto"/>
            </w:tcBorders>
            <w:shd w:val="clear" w:color="auto" w:fill="auto"/>
          </w:tcPr>
          <w:p w:rsidR="00CC15B8" w:rsidRPr="00393F56" w:rsidRDefault="00CC15B8" w:rsidP="003E0102">
            <w:pPr>
              <w:pStyle w:val="Tabletext"/>
            </w:pPr>
          </w:p>
          <w:p w:rsidR="00CC15B8" w:rsidRPr="00393F56" w:rsidRDefault="00CC15B8" w:rsidP="003E0102">
            <w:pPr>
              <w:pStyle w:val="Tabletext"/>
            </w:pPr>
            <w:r w:rsidRPr="00393F56">
              <w:t>2</w:t>
            </w:r>
          </w:p>
        </w:tc>
        <w:tc>
          <w:tcPr>
            <w:tcW w:w="1969" w:type="dxa"/>
            <w:tcBorders>
              <w:top w:val="single" w:sz="2" w:space="0" w:color="auto"/>
              <w:bottom w:val="single" w:sz="4" w:space="0" w:color="auto"/>
            </w:tcBorders>
            <w:shd w:val="clear" w:color="auto" w:fill="auto"/>
          </w:tcPr>
          <w:p w:rsidR="00CC15B8" w:rsidRPr="00393F56" w:rsidRDefault="00CC15B8" w:rsidP="003E0102">
            <w:pPr>
              <w:pStyle w:val="Tabletext"/>
            </w:pPr>
          </w:p>
          <w:p w:rsidR="00CC15B8" w:rsidRPr="00393F56" w:rsidRDefault="00CC15B8" w:rsidP="003E0102">
            <w:pPr>
              <w:pStyle w:val="Tabletext"/>
            </w:pPr>
            <w:r w:rsidRPr="00393F56">
              <w:t>section</w:t>
            </w:r>
            <w:r w:rsidR="00F44641" w:rsidRPr="00393F56">
              <w:t> </w:t>
            </w:r>
            <w:r w:rsidRPr="00393F56">
              <w:t>310</w:t>
            </w:r>
          </w:p>
        </w:tc>
        <w:tc>
          <w:tcPr>
            <w:tcW w:w="4693" w:type="dxa"/>
            <w:gridSpan w:val="3"/>
            <w:tcBorders>
              <w:top w:val="single" w:sz="2" w:space="0" w:color="auto"/>
              <w:bottom w:val="single" w:sz="4" w:space="0" w:color="auto"/>
            </w:tcBorders>
            <w:shd w:val="clear" w:color="auto" w:fill="auto"/>
          </w:tcPr>
          <w:p w:rsidR="00CC15B8" w:rsidRPr="00393F56" w:rsidRDefault="00CC15B8" w:rsidP="003E0102">
            <w:pPr>
              <w:pStyle w:val="Tabletext"/>
            </w:pPr>
            <w:r w:rsidRPr="00393F56">
              <w:rPr>
                <w:b/>
              </w:rPr>
              <w:t>auditor</w:t>
            </w:r>
          </w:p>
          <w:p w:rsidR="00CC15B8" w:rsidRPr="00393F56" w:rsidRDefault="00CC15B8" w:rsidP="003E0102">
            <w:pPr>
              <w:pStyle w:val="Tabletext"/>
            </w:pPr>
            <w:r w:rsidRPr="00393F56">
              <w:t>The auditor has a right of access to the records.</w:t>
            </w:r>
          </w:p>
        </w:tc>
      </w:tr>
      <w:tr w:rsidR="00CC15B8" w:rsidRPr="00393F56" w:rsidTr="00C16C79">
        <w:trPr>
          <w:cantSplit/>
        </w:trPr>
        <w:tc>
          <w:tcPr>
            <w:tcW w:w="426" w:type="dxa"/>
            <w:tcBorders>
              <w:top w:val="single" w:sz="4" w:space="0" w:color="auto"/>
              <w:bottom w:val="single" w:sz="4" w:space="0" w:color="auto"/>
            </w:tcBorders>
            <w:shd w:val="clear" w:color="auto" w:fill="auto"/>
          </w:tcPr>
          <w:p w:rsidR="00CC15B8" w:rsidRPr="00393F56" w:rsidRDefault="00CC15B8" w:rsidP="003E0102">
            <w:pPr>
              <w:pStyle w:val="Tabletext"/>
            </w:pPr>
          </w:p>
          <w:p w:rsidR="00CC15B8" w:rsidRPr="00393F56" w:rsidRDefault="00CC15B8" w:rsidP="003E0102">
            <w:pPr>
              <w:pStyle w:val="Tabletext"/>
            </w:pPr>
            <w:r w:rsidRPr="00393F56">
              <w:t>3</w:t>
            </w:r>
          </w:p>
        </w:tc>
        <w:tc>
          <w:tcPr>
            <w:tcW w:w="1969" w:type="dxa"/>
            <w:tcBorders>
              <w:top w:val="single" w:sz="4" w:space="0" w:color="auto"/>
              <w:bottom w:val="single" w:sz="4" w:space="0" w:color="auto"/>
            </w:tcBorders>
            <w:shd w:val="clear" w:color="auto" w:fill="auto"/>
          </w:tcPr>
          <w:p w:rsidR="00CC15B8" w:rsidRPr="00393F56" w:rsidRDefault="00CC15B8" w:rsidP="003E0102">
            <w:pPr>
              <w:pStyle w:val="Tabletext"/>
            </w:pPr>
          </w:p>
          <w:p w:rsidR="00CC15B8" w:rsidRPr="00393F56" w:rsidRDefault="00CC15B8" w:rsidP="003E0102">
            <w:pPr>
              <w:pStyle w:val="Tabletext"/>
            </w:pPr>
            <w:r w:rsidRPr="00393F56">
              <w:t>section</w:t>
            </w:r>
            <w:r w:rsidR="00F44641" w:rsidRPr="00393F56">
              <w:t> </w:t>
            </w:r>
            <w:r w:rsidRPr="00393F56">
              <w:t>431</w:t>
            </w:r>
          </w:p>
        </w:tc>
        <w:tc>
          <w:tcPr>
            <w:tcW w:w="4693" w:type="dxa"/>
            <w:gridSpan w:val="3"/>
            <w:tcBorders>
              <w:top w:val="single" w:sz="4" w:space="0" w:color="auto"/>
              <w:bottom w:val="single" w:sz="4" w:space="0" w:color="auto"/>
            </w:tcBorders>
            <w:shd w:val="clear" w:color="auto" w:fill="auto"/>
          </w:tcPr>
          <w:p w:rsidR="00CC15B8" w:rsidRPr="00393F56" w:rsidRDefault="00CC15B8" w:rsidP="003E0102">
            <w:pPr>
              <w:pStyle w:val="Tabletext"/>
            </w:pPr>
            <w:r w:rsidRPr="00393F56">
              <w:rPr>
                <w:b/>
              </w:rPr>
              <w:t>controllers</w:t>
            </w:r>
          </w:p>
          <w:p w:rsidR="00CC15B8" w:rsidRPr="00393F56" w:rsidRDefault="00CC15B8" w:rsidP="003E0102">
            <w:pPr>
              <w:pStyle w:val="Tabletext"/>
            </w:pPr>
            <w:r w:rsidRPr="00393F56">
              <w:t xml:space="preserve">A controller of a </w:t>
            </w:r>
            <w:r w:rsidRPr="00393F56">
              <w:rPr>
                <w:sz w:val="22"/>
              </w:rPr>
              <w:t>corporation</w:t>
            </w:r>
            <w:r w:rsidRPr="00393F56">
              <w:t>’s property (for example, a receiver or receiver and manager) has a right of access to the records.</w:t>
            </w:r>
          </w:p>
        </w:tc>
      </w:tr>
      <w:tr w:rsidR="00CC15B8" w:rsidRPr="00393F56" w:rsidTr="00C16C79">
        <w:trPr>
          <w:cantSplit/>
        </w:trPr>
        <w:tc>
          <w:tcPr>
            <w:tcW w:w="426" w:type="dxa"/>
            <w:tcBorders>
              <w:top w:val="single" w:sz="4" w:space="0" w:color="auto"/>
              <w:bottom w:val="single" w:sz="12" w:space="0" w:color="000000"/>
            </w:tcBorders>
            <w:shd w:val="clear" w:color="auto" w:fill="auto"/>
          </w:tcPr>
          <w:p w:rsidR="00CC15B8" w:rsidRPr="00393F56" w:rsidRDefault="00CC15B8" w:rsidP="003E0102">
            <w:pPr>
              <w:pStyle w:val="Tabletext"/>
            </w:pPr>
          </w:p>
          <w:p w:rsidR="00CC15B8" w:rsidRPr="00393F56" w:rsidRDefault="00CC15B8" w:rsidP="003E0102">
            <w:pPr>
              <w:pStyle w:val="Tabletext"/>
            </w:pPr>
            <w:r w:rsidRPr="00393F56">
              <w:t>4</w:t>
            </w:r>
          </w:p>
        </w:tc>
        <w:tc>
          <w:tcPr>
            <w:tcW w:w="1969" w:type="dxa"/>
            <w:tcBorders>
              <w:top w:val="single" w:sz="4" w:space="0" w:color="auto"/>
              <w:bottom w:val="single" w:sz="12" w:space="0" w:color="000000"/>
            </w:tcBorders>
            <w:shd w:val="clear" w:color="auto" w:fill="auto"/>
          </w:tcPr>
          <w:p w:rsidR="00CC15B8" w:rsidRPr="00393F56" w:rsidRDefault="00CC15B8" w:rsidP="003E0102">
            <w:pPr>
              <w:pStyle w:val="Tabletext"/>
            </w:pPr>
          </w:p>
          <w:p w:rsidR="00CC15B8" w:rsidRPr="00393F56" w:rsidRDefault="00CC15B8" w:rsidP="003E0102">
            <w:pPr>
              <w:pStyle w:val="Tabletext"/>
            </w:pPr>
            <w:r w:rsidRPr="00393F56">
              <w:t>sections</w:t>
            </w:r>
            <w:r w:rsidR="00F44641" w:rsidRPr="00393F56">
              <w:t> </w:t>
            </w:r>
            <w:r w:rsidRPr="00393F56">
              <w:t>28 to 39 of the ASIC Act</w:t>
            </w:r>
          </w:p>
        </w:tc>
        <w:tc>
          <w:tcPr>
            <w:tcW w:w="4693" w:type="dxa"/>
            <w:gridSpan w:val="3"/>
            <w:tcBorders>
              <w:top w:val="single" w:sz="4" w:space="0" w:color="auto"/>
              <w:bottom w:val="single" w:sz="12" w:space="0" w:color="000000"/>
            </w:tcBorders>
            <w:shd w:val="clear" w:color="auto" w:fill="auto"/>
          </w:tcPr>
          <w:p w:rsidR="00CC15B8" w:rsidRPr="00393F56" w:rsidRDefault="00CC15B8" w:rsidP="003E0102">
            <w:pPr>
              <w:pStyle w:val="Tabletext"/>
            </w:pPr>
            <w:r w:rsidRPr="00393F56">
              <w:rPr>
                <w:b/>
              </w:rPr>
              <w:t>ASIC</w:t>
            </w:r>
          </w:p>
          <w:p w:rsidR="00CC15B8" w:rsidRPr="00393F56" w:rsidRDefault="00CC15B8" w:rsidP="003E0102">
            <w:pPr>
              <w:pStyle w:val="Tabletext"/>
              <w:rPr>
                <w:b/>
              </w:rPr>
            </w:pPr>
            <w:r w:rsidRPr="00393F56">
              <w:t>ASIC has power to inspect the records. It also has power under subsection</w:t>
            </w:r>
            <w:r w:rsidR="00F44641" w:rsidRPr="00393F56">
              <w:t> </w:t>
            </w:r>
            <w:r w:rsidRPr="00393F56">
              <w:t>289(3) of this Act to call for the production of financial records kept outside this jurisdiction.</w:t>
            </w:r>
          </w:p>
        </w:tc>
      </w:tr>
    </w:tbl>
    <w:p w:rsidR="00CC15B8" w:rsidRPr="00393F56" w:rsidRDefault="00CC15B8" w:rsidP="00AA0187">
      <w:pPr>
        <w:pStyle w:val="ActHead2"/>
        <w:pageBreakBefore/>
      </w:pPr>
      <w:bookmarkStart w:id="55" w:name="_Toc117003950"/>
      <w:r w:rsidRPr="00D45415">
        <w:rPr>
          <w:rStyle w:val="CharPartNo"/>
        </w:rPr>
        <w:lastRenderedPageBreak/>
        <w:t>Part</w:t>
      </w:r>
      <w:r w:rsidR="00F44641" w:rsidRPr="00D45415">
        <w:rPr>
          <w:rStyle w:val="CharPartNo"/>
        </w:rPr>
        <w:t> </w:t>
      </w:r>
      <w:r w:rsidRPr="00D45415">
        <w:rPr>
          <w:rStyle w:val="CharPartNo"/>
        </w:rPr>
        <w:t>2M.3</w:t>
      </w:r>
      <w:r w:rsidRPr="00393F56">
        <w:t>—</w:t>
      </w:r>
      <w:r w:rsidRPr="00D45415">
        <w:rPr>
          <w:rStyle w:val="CharPartText"/>
        </w:rPr>
        <w:t>Financial reporting</w:t>
      </w:r>
      <w:bookmarkEnd w:id="55"/>
    </w:p>
    <w:p w:rsidR="00CC15B8" w:rsidRPr="00393F56" w:rsidRDefault="00CC15B8" w:rsidP="00CC15B8">
      <w:pPr>
        <w:pStyle w:val="ActHead3"/>
      </w:pPr>
      <w:bookmarkStart w:id="56" w:name="_Toc117003951"/>
      <w:r w:rsidRPr="00D45415">
        <w:rPr>
          <w:rStyle w:val="CharDivNo"/>
        </w:rPr>
        <w:t>Division</w:t>
      </w:r>
      <w:r w:rsidR="00F44641" w:rsidRPr="00D45415">
        <w:rPr>
          <w:rStyle w:val="CharDivNo"/>
        </w:rPr>
        <w:t> </w:t>
      </w:r>
      <w:r w:rsidRPr="00D45415">
        <w:rPr>
          <w:rStyle w:val="CharDivNo"/>
        </w:rPr>
        <w:t>1</w:t>
      </w:r>
      <w:r w:rsidRPr="00393F56">
        <w:t>—</w:t>
      </w:r>
      <w:r w:rsidRPr="00D45415">
        <w:rPr>
          <w:rStyle w:val="CharDivText"/>
        </w:rPr>
        <w:t>Annual financial reports and directors’ reports</w:t>
      </w:r>
      <w:bookmarkEnd w:id="56"/>
    </w:p>
    <w:p w:rsidR="00B90B0C" w:rsidRPr="00BF61E6" w:rsidRDefault="00B90B0C" w:rsidP="00B90B0C">
      <w:pPr>
        <w:pStyle w:val="notemargin"/>
      </w:pPr>
      <w:r w:rsidRPr="00BF61E6">
        <w:t>Note:</w:t>
      </w:r>
      <w:r w:rsidRPr="00BF61E6">
        <w:tab/>
        <w:t>This Division applies to retail CCIVs with modifications: see Subdivision C of Division 4 of Part 8B.4.</w:t>
      </w:r>
    </w:p>
    <w:p w:rsidR="00CC15B8" w:rsidRPr="00393F56" w:rsidRDefault="00CC15B8" w:rsidP="00CC15B8">
      <w:pPr>
        <w:pStyle w:val="ActHead5"/>
      </w:pPr>
      <w:bookmarkStart w:id="57" w:name="_Toc117003952"/>
      <w:r w:rsidRPr="00D45415">
        <w:rPr>
          <w:rStyle w:val="CharSectno"/>
        </w:rPr>
        <w:t>292</w:t>
      </w:r>
      <w:r w:rsidRPr="00393F56">
        <w:t xml:space="preserve">  Who has to prepare annual financial reports and directors’ reports</w:t>
      </w:r>
      <w:bookmarkEnd w:id="57"/>
    </w:p>
    <w:p w:rsidR="00CC15B8" w:rsidRPr="00393F56" w:rsidRDefault="00CC15B8" w:rsidP="00CC15B8">
      <w:pPr>
        <w:pStyle w:val="subsection"/>
      </w:pPr>
      <w:r w:rsidRPr="00393F56">
        <w:tab/>
        <w:t>(1)</w:t>
      </w:r>
      <w:r w:rsidRPr="00393F56">
        <w:tab/>
        <w:t>A financial report and a directors’ report must be prepared for each financial year by:</w:t>
      </w:r>
    </w:p>
    <w:p w:rsidR="00CC15B8" w:rsidRPr="00393F56" w:rsidRDefault="00CC15B8" w:rsidP="00CC15B8">
      <w:pPr>
        <w:pStyle w:val="paragraph"/>
      </w:pPr>
      <w:r w:rsidRPr="00393F56">
        <w:tab/>
        <w:t>(a)</w:t>
      </w:r>
      <w:r w:rsidRPr="00393F56">
        <w:tab/>
        <w:t>all disclosing entities; and</w:t>
      </w:r>
    </w:p>
    <w:p w:rsidR="00CC15B8" w:rsidRPr="00393F56" w:rsidRDefault="00CC15B8" w:rsidP="00CC15B8">
      <w:pPr>
        <w:pStyle w:val="paragraph"/>
      </w:pPr>
      <w:r w:rsidRPr="00393F56">
        <w:tab/>
        <w:t>(b)</w:t>
      </w:r>
      <w:r w:rsidRPr="00393F56">
        <w:tab/>
        <w:t>all public companies; and</w:t>
      </w:r>
    </w:p>
    <w:p w:rsidR="00CC15B8" w:rsidRPr="00393F56" w:rsidRDefault="00CC15B8" w:rsidP="00CC15B8">
      <w:pPr>
        <w:pStyle w:val="paragraph"/>
      </w:pPr>
      <w:r w:rsidRPr="00393F56">
        <w:tab/>
        <w:t>(c)</w:t>
      </w:r>
      <w:r w:rsidRPr="00393F56">
        <w:tab/>
        <w:t>all large proprietary companies; and</w:t>
      </w:r>
    </w:p>
    <w:p w:rsidR="00CC15B8" w:rsidRPr="00393F56" w:rsidRDefault="00CC15B8" w:rsidP="00CC15B8">
      <w:pPr>
        <w:pStyle w:val="paragraph"/>
      </w:pPr>
      <w:r w:rsidRPr="00393F56">
        <w:tab/>
        <w:t>(d)</w:t>
      </w:r>
      <w:r w:rsidRPr="00393F56">
        <w:tab/>
        <w:t>all registered schemes.</w:t>
      </w:r>
    </w:p>
    <w:p w:rsidR="00B90B0C" w:rsidRPr="00BF61E6" w:rsidRDefault="00B90B0C" w:rsidP="00B90B0C">
      <w:pPr>
        <w:pStyle w:val="notetext"/>
      </w:pPr>
      <w:r w:rsidRPr="00BF61E6">
        <w:t>Note 1:</w:t>
      </w:r>
      <w:r w:rsidRPr="00BF61E6">
        <w:tab/>
        <w:t>This Chapter only applies to disclosing entities incorporated or formed in Australia (see subsection 285(2)).</w:t>
      </w:r>
    </w:p>
    <w:p w:rsidR="00B90B0C" w:rsidRPr="00BF61E6" w:rsidRDefault="00B90B0C" w:rsidP="00B90B0C">
      <w:pPr>
        <w:pStyle w:val="notetext"/>
      </w:pPr>
      <w:r w:rsidRPr="00BF61E6">
        <w:t>Note 2:</w:t>
      </w:r>
      <w:r w:rsidRPr="00BF61E6">
        <w:tab/>
        <w:t>Section 1232C extends this section to preparing annual financial reports and directors’ reports for sub</w:t>
      </w:r>
      <w:r>
        <w:noBreakHyphen/>
      </w:r>
      <w:r w:rsidRPr="00BF61E6">
        <w:t>funds of retail CCIVs, and applies this Division accordingly.</w:t>
      </w:r>
    </w:p>
    <w:p w:rsidR="00595E0A" w:rsidRPr="00393F56" w:rsidRDefault="00595E0A" w:rsidP="00595E0A">
      <w:pPr>
        <w:pStyle w:val="SubsectionHead"/>
      </w:pPr>
      <w:r w:rsidRPr="00393F56">
        <w:t>Small proprietary companies</w:t>
      </w:r>
    </w:p>
    <w:p w:rsidR="00CC15B8" w:rsidRPr="00393F56" w:rsidRDefault="00CC15B8" w:rsidP="00CC15B8">
      <w:pPr>
        <w:pStyle w:val="subsection"/>
      </w:pPr>
      <w:r w:rsidRPr="00393F56">
        <w:tab/>
        <w:t>(2)</w:t>
      </w:r>
      <w:r w:rsidRPr="00393F56">
        <w:tab/>
        <w:t>A small proprietary company has to prepare the financial report and directors’ report only if:</w:t>
      </w:r>
    </w:p>
    <w:p w:rsidR="00CC15B8" w:rsidRPr="00393F56" w:rsidRDefault="00CC15B8" w:rsidP="00CC15B8">
      <w:pPr>
        <w:pStyle w:val="paragraph"/>
      </w:pPr>
      <w:r w:rsidRPr="00393F56">
        <w:tab/>
        <w:t>(a)</w:t>
      </w:r>
      <w:r w:rsidRPr="00393F56">
        <w:tab/>
        <w:t>it is directed to do so under section</w:t>
      </w:r>
      <w:r w:rsidR="00F44641" w:rsidRPr="00393F56">
        <w:t> </w:t>
      </w:r>
      <w:r w:rsidRPr="00393F56">
        <w:t>293 or 294; or</w:t>
      </w:r>
    </w:p>
    <w:p w:rsidR="00CC15B8" w:rsidRPr="00393F56" w:rsidRDefault="00CC15B8" w:rsidP="00CC15B8">
      <w:pPr>
        <w:pStyle w:val="paragraph"/>
      </w:pPr>
      <w:r w:rsidRPr="00393F56">
        <w:tab/>
        <w:t>(b)</w:t>
      </w:r>
      <w:r w:rsidRPr="00393F56">
        <w:tab/>
        <w:t>it was controlled by a foreign company for all or part of the year and it is not consolidated for that period in financial statements for that year lodged with ASIC by:</w:t>
      </w:r>
    </w:p>
    <w:p w:rsidR="00CC15B8" w:rsidRPr="00393F56" w:rsidRDefault="00CC15B8" w:rsidP="00CC15B8">
      <w:pPr>
        <w:pStyle w:val="paragraphsub"/>
      </w:pPr>
      <w:r w:rsidRPr="00393F56">
        <w:tab/>
        <w:t>(i)</w:t>
      </w:r>
      <w:r w:rsidRPr="00393F56">
        <w:tab/>
        <w:t>a registered foreign company; or</w:t>
      </w:r>
    </w:p>
    <w:p w:rsidR="00CC15B8" w:rsidRPr="00393F56" w:rsidRDefault="00CC15B8" w:rsidP="00CC15B8">
      <w:pPr>
        <w:pStyle w:val="paragraphsub"/>
      </w:pPr>
      <w:r w:rsidRPr="00393F56">
        <w:tab/>
        <w:t>(ii)</w:t>
      </w:r>
      <w:r w:rsidRPr="00393F56">
        <w:tab/>
        <w:t>a company, registered scheme or disclosing entity</w:t>
      </w:r>
      <w:r w:rsidR="00A66F32" w:rsidRPr="00393F56">
        <w:t>; or</w:t>
      </w:r>
    </w:p>
    <w:p w:rsidR="00A66F32" w:rsidRPr="00393F56" w:rsidRDefault="00A66F32" w:rsidP="00A66F32">
      <w:pPr>
        <w:pStyle w:val="paragraph"/>
      </w:pPr>
      <w:r w:rsidRPr="00393F56">
        <w:tab/>
        <w:t>(c)</w:t>
      </w:r>
      <w:r w:rsidRPr="00393F56">
        <w:tab/>
        <w:t>it has one or more CSF shareholders at any time during the financial year.</w:t>
      </w:r>
    </w:p>
    <w:p w:rsidR="00CC15B8" w:rsidRPr="00393F56" w:rsidRDefault="00CC15B8" w:rsidP="00CC15B8">
      <w:pPr>
        <w:pStyle w:val="subsection2"/>
      </w:pPr>
      <w:r w:rsidRPr="00393F56">
        <w:t>The rest of this Part does not apply to any other small proprietary company.</w:t>
      </w:r>
    </w:p>
    <w:p w:rsidR="00595E0A" w:rsidRPr="00393F56" w:rsidRDefault="00595E0A" w:rsidP="00595E0A">
      <w:pPr>
        <w:pStyle w:val="SubsectionHead"/>
      </w:pPr>
      <w:r w:rsidRPr="00393F56">
        <w:lastRenderedPageBreak/>
        <w:t>Small companies limited by guarantee</w:t>
      </w:r>
    </w:p>
    <w:p w:rsidR="00595E0A" w:rsidRPr="00393F56" w:rsidRDefault="00595E0A" w:rsidP="00595E0A">
      <w:pPr>
        <w:pStyle w:val="subsection"/>
      </w:pPr>
      <w:r w:rsidRPr="00393F56">
        <w:tab/>
        <w:t>(3)</w:t>
      </w:r>
      <w:r w:rsidRPr="00393F56">
        <w:tab/>
        <w:t xml:space="preserve">Despite </w:t>
      </w:r>
      <w:r w:rsidR="00F44641" w:rsidRPr="00393F56">
        <w:t>subsection (</w:t>
      </w:r>
      <w:r w:rsidRPr="00393F56">
        <w:t>1), a small company limited by guarantee has to prepare the financial report and directors’ report only if it is directed to do so under section</w:t>
      </w:r>
      <w:r w:rsidR="00F44641" w:rsidRPr="00393F56">
        <w:t> </w:t>
      </w:r>
      <w:r w:rsidRPr="00393F56">
        <w:t>294A or 294B. The rest of this Part does not apply to any other small company limited by guarantee.</w:t>
      </w:r>
    </w:p>
    <w:p w:rsidR="00CC15B8" w:rsidRPr="00393F56" w:rsidRDefault="00CC15B8" w:rsidP="00CC15B8">
      <w:pPr>
        <w:pStyle w:val="ActHead5"/>
      </w:pPr>
      <w:bookmarkStart w:id="58" w:name="_Toc117003953"/>
      <w:r w:rsidRPr="00D45415">
        <w:rPr>
          <w:rStyle w:val="CharSectno"/>
        </w:rPr>
        <w:t>293</w:t>
      </w:r>
      <w:r w:rsidRPr="00393F56">
        <w:t xml:space="preserve">  Small proprietary company—shareholder direction</w:t>
      </w:r>
      <w:bookmarkEnd w:id="58"/>
    </w:p>
    <w:p w:rsidR="00CC15B8" w:rsidRPr="00393F56" w:rsidRDefault="00CC15B8" w:rsidP="00CC15B8">
      <w:pPr>
        <w:pStyle w:val="subsection"/>
      </w:pPr>
      <w:r w:rsidRPr="00393F56">
        <w:tab/>
        <w:t>(1)</w:t>
      </w:r>
      <w:r w:rsidRPr="00393F56">
        <w:tab/>
        <w:t>Shareholders with at least 5% of the votes in a small proprietary company may give the company a direction to:</w:t>
      </w:r>
    </w:p>
    <w:p w:rsidR="00CC15B8" w:rsidRPr="00393F56" w:rsidRDefault="00CC15B8" w:rsidP="00CC15B8">
      <w:pPr>
        <w:pStyle w:val="paragraph"/>
      </w:pPr>
      <w:r w:rsidRPr="00393F56">
        <w:tab/>
        <w:t>(a)</w:t>
      </w:r>
      <w:r w:rsidRPr="00393F56">
        <w:tab/>
        <w:t>prepare a financial report and directors’ report for a financial year; and</w:t>
      </w:r>
    </w:p>
    <w:p w:rsidR="00CC15B8" w:rsidRPr="00393F56" w:rsidRDefault="00CC15B8" w:rsidP="00CC15B8">
      <w:pPr>
        <w:pStyle w:val="paragraph"/>
      </w:pPr>
      <w:r w:rsidRPr="00393F56">
        <w:tab/>
        <w:t>(b)</w:t>
      </w:r>
      <w:r w:rsidRPr="00393F56">
        <w:tab/>
        <w:t>send them to all shareholders.</w:t>
      </w:r>
    </w:p>
    <w:p w:rsidR="00CC15B8" w:rsidRPr="00393F56" w:rsidRDefault="00CC15B8" w:rsidP="00CC15B8">
      <w:pPr>
        <w:pStyle w:val="subsection"/>
        <w:keepNext/>
      </w:pPr>
      <w:r w:rsidRPr="00393F56">
        <w:tab/>
        <w:t>(2)</w:t>
      </w:r>
      <w:r w:rsidRPr="00393F56">
        <w:tab/>
        <w:t>The direction must be:</w:t>
      </w:r>
    </w:p>
    <w:p w:rsidR="00CC15B8" w:rsidRPr="00393F56" w:rsidRDefault="00CC15B8" w:rsidP="00CC15B8">
      <w:pPr>
        <w:pStyle w:val="paragraph"/>
      </w:pPr>
      <w:r w:rsidRPr="00393F56">
        <w:tab/>
        <w:t>(a)</w:t>
      </w:r>
      <w:r w:rsidRPr="00393F56">
        <w:tab/>
        <w:t>signed by the shareholders giving the direction; and</w:t>
      </w:r>
    </w:p>
    <w:p w:rsidR="00CC15B8" w:rsidRPr="00393F56" w:rsidRDefault="00CC15B8" w:rsidP="00CC15B8">
      <w:pPr>
        <w:pStyle w:val="paragraph"/>
      </w:pPr>
      <w:r w:rsidRPr="00393F56">
        <w:tab/>
        <w:t>(b)</w:t>
      </w:r>
      <w:r w:rsidRPr="00393F56">
        <w:tab/>
        <w:t>made no later than 12 months after the end of the financial year concerned.</w:t>
      </w:r>
    </w:p>
    <w:p w:rsidR="00CC15B8" w:rsidRPr="00393F56" w:rsidRDefault="00CC15B8" w:rsidP="00CC15B8">
      <w:pPr>
        <w:pStyle w:val="subsection"/>
      </w:pPr>
      <w:r w:rsidRPr="00393F56">
        <w:tab/>
        <w:t>(3)</w:t>
      </w:r>
      <w:r w:rsidRPr="00393F56">
        <w:tab/>
        <w:t>The direction may specify all or any of the following:</w:t>
      </w:r>
    </w:p>
    <w:p w:rsidR="00CC15B8" w:rsidRPr="00393F56" w:rsidRDefault="00CC15B8" w:rsidP="00CC15B8">
      <w:pPr>
        <w:pStyle w:val="paragraph"/>
      </w:pPr>
      <w:r w:rsidRPr="00393F56">
        <w:tab/>
        <w:t>(a)</w:t>
      </w:r>
      <w:r w:rsidRPr="00393F56">
        <w:tab/>
        <w:t>that the financial report does not have to comply with some or all of the accounting standards;</w:t>
      </w:r>
    </w:p>
    <w:p w:rsidR="00CC15B8" w:rsidRPr="00393F56" w:rsidRDefault="00CC15B8" w:rsidP="00CC15B8">
      <w:pPr>
        <w:pStyle w:val="paragraph"/>
      </w:pPr>
      <w:r w:rsidRPr="00393F56">
        <w:tab/>
        <w:t>(b)</w:t>
      </w:r>
      <w:r w:rsidRPr="00393F56">
        <w:tab/>
        <w:t>that a directors’ report or a part of that report need not be prepared;</w:t>
      </w:r>
    </w:p>
    <w:p w:rsidR="00CC15B8" w:rsidRPr="00393F56" w:rsidRDefault="00CC15B8" w:rsidP="00CC15B8">
      <w:pPr>
        <w:pStyle w:val="paragraph"/>
      </w:pPr>
      <w:r w:rsidRPr="00393F56">
        <w:tab/>
        <w:t>(c)</w:t>
      </w:r>
      <w:r w:rsidRPr="00393F56">
        <w:tab/>
        <w:t>that the financial report is to be audited.</w:t>
      </w:r>
    </w:p>
    <w:p w:rsidR="00CC15B8" w:rsidRPr="00393F56" w:rsidRDefault="00CC15B8" w:rsidP="00CC15B8">
      <w:pPr>
        <w:pStyle w:val="ActHead5"/>
      </w:pPr>
      <w:bookmarkStart w:id="59" w:name="_Toc117003954"/>
      <w:r w:rsidRPr="00D45415">
        <w:rPr>
          <w:rStyle w:val="CharSectno"/>
        </w:rPr>
        <w:t>294</w:t>
      </w:r>
      <w:r w:rsidRPr="00393F56">
        <w:t xml:space="preserve">  Small proprietary company—ASIC direction</w:t>
      </w:r>
      <w:bookmarkEnd w:id="59"/>
    </w:p>
    <w:p w:rsidR="00CC15B8" w:rsidRPr="00393F56" w:rsidRDefault="00CC15B8" w:rsidP="00CC15B8">
      <w:pPr>
        <w:pStyle w:val="subsection"/>
      </w:pPr>
      <w:r w:rsidRPr="00393F56">
        <w:tab/>
        <w:t>(1)</w:t>
      </w:r>
      <w:r w:rsidRPr="00393F56">
        <w:tab/>
        <w:t>ASIC may give a small proprietary company a direction to comply with requirements of this Division and Divisions</w:t>
      </w:r>
      <w:r w:rsidR="00F44641" w:rsidRPr="00393F56">
        <w:t> </w:t>
      </w:r>
      <w:r w:rsidRPr="00393F56">
        <w:t>3, 4, 5 and 6 for a financial year.</w:t>
      </w:r>
    </w:p>
    <w:p w:rsidR="00CC15B8" w:rsidRPr="00393F56" w:rsidRDefault="00CC15B8" w:rsidP="00CC15B8">
      <w:pPr>
        <w:pStyle w:val="subsection"/>
      </w:pPr>
      <w:r w:rsidRPr="00393F56">
        <w:tab/>
        <w:t>(1A)</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(2)</w:t>
      </w:r>
      <w:r w:rsidRPr="00393F56">
        <w:tab/>
        <w:t>The direction may be general or may specify the particular requirements that the company is to comply with.</w:t>
      </w:r>
    </w:p>
    <w:p w:rsidR="00CC15B8" w:rsidRPr="00393F56" w:rsidRDefault="00CC15B8" w:rsidP="00CC15B8">
      <w:pPr>
        <w:pStyle w:val="subsection"/>
      </w:pPr>
      <w:r w:rsidRPr="00393F56">
        <w:lastRenderedPageBreak/>
        <w:tab/>
        <w:t>(3)</w:t>
      </w:r>
      <w:r w:rsidRPr="00393F56">
        <w:tab/>
        <w:t>The direction must specify the date by which the documents have to be prepared, sent or lodged. The date must be a reasonable one in view of the nature of the direction.</w:t>
      </w:r>
    </w:p>
    <w:p w:rsidR="00CC15B8" w:rsidRPr="00393F56" w:rsidRDefault="00CC15B8" w:rsidP="00CC15B8">
      <w:pPr>
        <w:pStyle w:val="subsection"/>
      </w:pPr>
      <w:r w:rsidRPr="00393F56">
        <w:tab/>
        <w:t>(4)</w:t>
      </w:r>
      <w:r w:rsidRPr="00393F56">
        <w:tab/>
        <w:t>The direction must:</w:t>
      </w:r>
    </w:p>
    <w:p w:rsidR="00CC15B8" w:rsidRPr="00393F56" w:rsidRDefault="00CC15B8" w:rsidP="00CC15B8">
      <w:pPr>
        <w:pStyle w:val="paragraph"/>
      </w:pPr>
      <w:r w:rsidRPr="00393F56">
        <w:tab/>
        <w:t>(a)</w:t>
      </w:r>
      <w:r w:rsidRPr="00393F56">
        <w:tab/>
        <w:t>be made in writing; and</w:t>
      </w:r>
    </w:p>
    <w:p w:rsidR="00CC15B8" w:rsidRPr="00393F56" w:rsidRDefault="00CC15B8" w:rsidP="00CC15B8">
      <w:pPr>
        <w:pStyle w:val="paragraph"/>
      </w:pPr>
      <w:r w:rsidRPr="00393F56">
        <w:tab/>
        <w:t>(b)</w:t>
      </w:r>
      <w:r w:rsidRPr="00393F56">
        <w:tab/>
        <w:t>specify the financial year concerned; and</w:t>
      </w:r>
    </w:p>
    <w:p w:rsidR="00CC15B8" w:rsidRPr="00393F56" w:rsidRDefault="00CC15B8" w:rsidP="00CC15B8">
      <w:pPr>
        <w:pStyle w:val="paragraph"/>
      </w:pPr>
      <w:r w:rsidRPr="00393F56">
        <w:tab/>
        <w:t>(c)</w:t>
      </w:r>
      <w:r w:rsidRPr="00393F56">
        <w:tab/>
        <w:t>be made no later than 6 years after the end of that financial year.</w:t>
      </w:r>
    </w:p>
    <w:p w:rsidR="00015893" w:rsidRPr="00393F56" w:rsidRDefault="00015893" w:rsidP="00015893">
      <w:pPr>
        <w:pStyle w:val="ActHead5"/>
      </w:pPr>
      <w:bookmarkStart w:id="60" w:name="_Toc117003955"/>
      <w:r w:rsidRPr="00D45415">
        <w:rPr>
          <w:rStyle w:val="CharSectno"/>
        </w:rPr>
        <w:t>294A</w:t>
      </w:r>
      <w:r w:rsidRPr="00393F56">
        <w:t xml:space="preserve">  Small company limited by guarantee—member direction</w:t>
      </w:r>
      <w:bookmarkEnd w:id="60"/>
    </w:p>
    <w:p w:rsidR="00015893" w:rsidRPr="00393F56" w:rsidRDefault="00015893" w:rsidP="00015893">
      <w:pPr>
        <w:pStyle w:val="subsection"/>
      </w:pPr>
      <w:r w:rsidRPr="00393F56">
        <w:tab/>
        <w:t>(1)</w:t>
      </w:r>
      <w:r w:rsidRPr="00393F56">
        <w:tab/>
        <w:t>Members with at least 5% of the votes in a small company limited by guarantee may give the company a direction to:</w:t>
      </w:r>
    </w:p>
    <w:p w:rsidR="00015893" w:rsidRPr="00393F56" w:rsidRDefault="00015893" w:rsidP="00015893">
      <w:pPr>
        <w:pStyle w:val="paragraph"/>
      </w:pPr>
      <w:r w:rsidRPr="00393F56">
        <w:tab/>
        <w:t>(a)</w:t>
      </w:r>
      <w:r w:rsidRPr="00393F56">
        <w:tab/>
        <w:t>prepare a financial report and directors’ report for a financial year; and</w:t>
      </w:r>
    </w:p>
    <w:p w:rsidR="00015893" w:rsidRPr="00393F56" w:rsidRDefault="00015893" w:rsidP="00015893">
      <w:pPr>
        <w:pStyle w:val="paragraph"/>
      </w:pPr>
      <w:r w:rsidRPr="00393F56">
        <w:tab/>
        <w:t>(b)</w:t>
      </w:r>
      <w:r w:rsidRPr="00393F56">
        <w:tab/>
        <w:t>send them to members who have elected to receive them under section</w:t>
      </w:r>
      <w:r w:rsidR="00F44641" w:rsidRPr="00393F56">
        <w:t> </w:t>
      </w:r>
      <w:r w:rsidRPr="00393F56">
        <w:t>316A.</w:t>
      </w:r>
    </w:p>
    <w:p w:rsidR="00015893" w:rsidRPr="00393F56" w:rsidRDefault="00015893" w:rsidP="00015893">
      <w:pPr>
        <w:pStyle w:val="subsection"/>
      </w:pPr>
      <w:r w:rsidRPr="00393F56">
        <w:tab/>
        <w:t>(2)</w:t>
      </w:r>
      <w:r w:rsidRPr="00393F56">
        <w:tab/>
        <w:t>The direction must be:</w:t>
      </w:r>
    </w:p>
    <w:p w:rsidR="00015893" w:rsidRPr="00393F56" w:rsidRDefault="00015893" w:rsidP="00015893">
      <w:pPr>
        <w:pStyle w:val="paragraph"/>
      </w:pPr>
      <w:r w:rsidRPr="00393F56">
        <w:tab/>
        <w:t>(a)</w:t>
      </w:r>
      <w:r w:rsidRPr="00393F56">
        <w:tab/>
        <w:t>signed by the members giving the direction; and</w:t>
      </w:r>
    </w:p>
    <w:p w:rsidR="00015893" w:rsidRPr="00393F56" w:rsidRDefault="00015893" w:rsidP="00015893">
      <w:pPr>
        <w:pStyle w:val="paragraph"/>
      </w:pPr>
      <w:r w:rsidRPr="00393F56">
        <w:tab/>
        <w:t>(b)</w:t>
      </w:r>
      <w:r w:rsidRPr="00393F56">
        <w:tab/>
        <w:t>made no later than 12 months after the end of the financial year concerned.</w:t>
      </w:r>
    </w:p>
    <w:p w:rsidR="00015893" w:rsidRPr="00393F56" w:rsidRDefault="00015893" w:rsidP="00015893">
      <w:pPr>
        <w:pStyle w:val="subsection"/>
      </w:pPr>
      <w:r w:rsidRPr="00393F56">
        <w:tab/>
        <w:t>(3)</w:t>
      </w:r>
      <w:r w:rsidRPr="00393F56">
        <w:tab/>
        <w:t>The direction may specify all or any of the following:</w:t>
      </w:r>
    </w:p>
    <w:p w:rsidR="00015893" w:rsidRPr="00393F56" w:rsidRDefault="00015893" w:rsidP="00015893">
      <w:pPr>
        <w:pStyle w:val="paragraph"/>
      </w:pPr>
      <w:r w:rsidRPr="00393F56">
        <w:tab/>
        <w:t>(a)</w:t>
      </w:r>
      <w:r w:rsidRPr="00393F56">
        <w:tab/>
        <w:t>that the financial report does not have to comply with some or all of the accounting standards;</w:t>
      </w:r>
    </w:p>
    <w:p w:rsidR="00015893" w:rsidRPr="00393F56" w:rsidRDefault="00015893" w:rsidP="00015893">
      <w:pPr>
        <w:pStyle w:val="paragraph"/>
      </w:pPr>
      <w:r w:rsidRPr="00393F56">
        <w:tab/>
        <w:t>(b)</w:t>
      </w:r>
      <w:r w:rsidRPr="00393F56">
        <w:tab/>
        <w:t>that a directors’ report or a part of that report need not be prepared;</w:t>
      </w:r>
    </w:p>
    <w:p w:rsidR="00015893" w:rsidRPr="00393F56" w:rsidRDefault="00015893" w:rsidP="00015893">
      <w:pPr>
        <w:pStyle w:val="paragraph"/>
      </w:pPr>
      <w:r w:rsidRPr="00393F56">
        <w:tab/>
        <w:t>(c)</w:t>
      </w:r>
      <w:r w:rsidRPr="00393F56">
        <w:tab/>
        <w:t>that the financial report is to be audited or reviewed.</w:t>
      </w:r>
    </w:p>
    <w:p w:rsidR="00015893" w:rsidRPr="00393F56" w:rsidRDefault="00015893" w:rsidP="00015893">
      <w:pPr>
        <w:pStyle w:val="ActHead5"/>
      </w:pPr>
      <w:bookmarkStart w:id="61" w:name="_Toc117003956"/>
      <w:r w:rsidRPr="00D45415">
        <w:rPr>
          <w:rStyle w:val="CharSectno"/>
        </w:rPr>
        <w:t>294B</w:t>
      </w:r>
      <w:r w:rsidRPr="00393F56">
        <w:t xml:space="preserve">  Small company limited by guarantee—ASIC direction</w:t>
      </w:r>
      <w:bookmarkEnd w:id="61"/>
    </w:p>
    <w:p w:rsidR="00015893" w:rsidRPr="00393F56" w:rsidRDefault="00015893" w:rsidP="00015893">
      <w:pPr>
        <w:pStyle w:val="subsection"/>
      </w:pPr>
      <w:r w:rsidRPr="00393F56">
        <w:tab/>
        <w:t>(1)</w:t>
      </w:r>
      <w:r w:rsidRPr="00393F56">
        <w:tab/>
        <w:t>ASIC may give a small company limited by guarantee a direction to comply with the requirements of this Division and Divisions</w:t>
      </w:r>
      <w:r w:rsidR="00F44641" w:rsidRPr="00393F56">
        <w:t> </w:t>
      </w:r>
      <w:r w:rsidRPr="00393F56">
        <w:t>3, 4, 5 and 6 for a financial year.</w:t>
      </w:r>
    </w:p>
    <w:p w:rsidR="00015893" w:rsidRPr="00393F56" w:rsidRDefault="00015893" w:rsidP="00015893">
      <w:pPr>
        <w:pStyle w:val="subsection"/>
      </w:pPr>
      <w:r w:rsidRPr="00393F56">
        <w:tab/>
        <w:t>(2)</w:t>
      </w:r>
      <w:r w:rsidRPr="00393F56">
        <w:tab/>
        <w:t xml:space="preserve">An offence based on </w:t>
      </w:r>
      <w:r w:rsidR="00F44641" w:rsidRPr="00393F56">
        <w:t>subsection (</w:t>
      </w:r>
      <w:r w:rsidRPr="00393F56">
        <w:t>1) is an offence of strict liability.</w:t>
      </w:r>
    </w:p>
    <w:p w:rsidR="00015893" w:rsidRPr="00393F56" w:rsidRDefault="00015893" w:rsidP="00015893">
      <w:pPr>
        <w:pStyle w:val="notetext"/>
      </w:pPr>
      <w:r w:rsidRPr="00393F56">
        <w:lastRenderedPageBreak/>
        <w:t>Note:</w:t>
      </w:r>
      <w:r w:rsidRPr="00393F56">
        <w:tab/>
        <w:t>For strict liability, see section</w:t>
      </w:r>
      <w:r w:rsidR="00F44641" w:rsidRPr="00393F56">
        <w:t> </w:t>
      </w:r>
      <w:r w:rsidRPr="00393F56">
        <w:t xml:space="preserve">6.1 of the </w:t>
      </w:r>
      <w:r w:rsidRPr="00393F56">
        <w:rPr>
          <w:i/>
        </w:rPr>
        <w:t>Criminal Code</w:t>
      </w:r>
      <w:r w:rsidRPr="00393F56">
        <w:t>.</w:t>
      </w:r>
    </w:p>
    <w:p w:rsidR="00015893" w:rsidRPr="00393F56" w:rsidRDefault="00015893" w:rsidP="00015893">
      <w:pPr>
        <w:pStyle w:val="subsection"/>
      </w:pPr>
      <w:r w:rsidRPr="00393F56">
        <w:tab/>
        <w:t>(3)</w:t>
      </w:r>
      <w:r w:rsidRPr="00393F56">
        <w:tab/>
        <w:t>The direction may be general or may specify the particular requirements that the company is to comply with.</w:t>
      </w:r>
    </w:p>
    <w:p w:rsidR="00015893" w:rsidRPr="00393F56" w:rsidRDefault="00015893" w:rsidP="00015893">
      <w:pPr>
        <w:pStyle w:val="subsection"/>
      </w:pPr>
      <w:r w:rsidRPr="00393F56">
        <w:tab/>
        <w:t>(4)</w:t>
      </w:r>
      <w:r w:rsidRPr="00393F56">
        <w:tab/>
        <w:t>The direction must specify the date by which the documents have to be prepared, sent or lodged. The date must be a reasonable one in view of the nature of the direction.</w:t>
      </w:r>
    </w:p>
    <w:p w:rsidR="00015893" w:rsidRPr="00393F56" w:rsidRDefault="00015893" w:rsidP="00015893">
      <w:pPr>
        <w:pStyle w:val="subsection"/>
      </w:pPr>
      <w:r w:rsidRPr="00393F56">
        <w:tab/>
        <w:t>(5)</w:t>
      </w:r>
      <w:r w:rsidRPr="00393F56">
        <w:tab/>
        <w:t>The direction must:</w:t>
      </w:r>
    </w:p>
    <w:p w:rsidR="00015893" w:rsidRPr="00393F56" w:rsidRDefault="00015893" w:rsidP="00015893">
      <w:pPr>
        <w:pStyle w:val="paragraph"/>
      </w:pPr>
      <w:r w:rsidRPr="00393F56">
        <w:tab/>
        <w:t>(a)</w:t>
      </w:r>
      <w:r w:rsidRPr="00393F56">
        <w:tab/>
        <w:t>be made in writing; and</w:t>
      </w:r>
    </w:p>
    <w:p w:rsidR="00015893" w:rsidRPr="00393F56" w:rsidRDefault="00015893" w:rsidP="00015893">
      <w:pPr>
        <w:pStyle w:val="paragraph"/>
      </w:pPr>
      <w:r w:rsidRPr="00393F56">
        <w:tab/>
        <w:t>(b)</w:t>
      </w:r>
      <w:r w:rsidRPr="00393F56">
        <w:tab/>
        <w:t>specify the financial year concerned; and</w:t>
      </w:r>
    </w:p>
    <w:p w:rsidR="00015893" w:rsidRPr="00393F56" w:rsidRDefault="00015893" w:rsidP="00015893">
      <w:pPr>
        <w:pStyle w:val="paragraph"/>
      </w:pPr>
      <w:r w:rsidRPr="00393F56">
        <w:tab/>
        <w:t>(c)</w:t>
      </w:r>
      <w:r w:rsidRPr="00393F56">
        <w:tab/>
        <w:t>be made no later than 6 years after the end of that financial year.</w:t>
      </w:r>
    </w:p>
    <w:p w:rsidR="00015893" w:rsidRPr="00393F56" w:rsidRDefault="00015893" w:rsidP="00015893">
      <w:pPr>
        <w:pStyle w:val="subsection"/>
      </w:pPr>
      <w:r w:rsidRPr="00393F56">
        <w:tab/>
        <w:t>(6)</w:t>
      </w:r>
      <w:r w:rsidRPr="00393F56">
        <w:tab/>
        <w:t xml:space="preserve">A direction given under </w:t>
      </w:r>
      <w:r w:rsidR="00F44641" w:rsidRPr="00393F56">
        <w:t>subsection (</w:t>
      </w:r>
      <w:r w:rsidRPr="00393F56">
        <w:t>1) is not a legislative instrument.</w:t>
      </w:r>
    </w:p>
    <w:p w:rsidR="00CC15B8" w:rsidRPr="00393F56" w:rsidRDefault="00CC15B8" w:rsidP="00CC15B8">
      <w:pPr>
        <w:pStyle w:val="ActHead5"/>
      </w:pPr>
      <w:bookmarkStart w:id="62" w:name="_Toc117003957"/>
      <w:r w:rsidRPr="00D45415">
        <w:rPr>
          <w:rStyle w:val="CharSectno"/>
        </w:rPr>
        <w:t>295</w:t>
      </w:r>
      <w:r w:rsidRPr="00393F56">
        <w:t xml:space="preserve">  Contents of annual financial report</w:t>
      </w:r>
      <w:bookmarkEnd w:id="62"/>
    </w:p>
    <w:p w:rsidR="00CC15B8" w:rsidRPr="00393F56" w:rsidRDefault="00CC15B8" w:rsidP="00CC15B8">
      <w:pPr>
        <w:pStyle w:val="SubsectionHead"/>
      </w:pPr>
      <w:r w:rsidRPr="00393F56">
        <w:t>Basic contents</w:t>
      </w:r>
    </w:p>
    <w:p w:rsidR="00CC15B8" w:rsidRPr="00393F56" w:rsidRDefault="00CC15B8" w:rsidP="00CC15B8">
      <w:pPr>
        <w:pStyle w:val="subsection"/>
      </w:pPr>
      <w:r w:rsidRPr="00393F56">
        <w:tab/>
        <w:t>(1)</w:t>
      </w:r>
      <w:r w:rsidRPr="00393F56">
        <w:tab/>
        <w:t>The financial report for a financial year consists of:</w:t>
      </w:r>
    </w:p>
    <w:p w:rsidR="00CC15B8" w:rsidRPr="00393F56" w:rsidRDefault="00CC15B8" w:rsidP="00CC15B8">
      <w:pPr>
        <w:pStyle w:val="paragraph"/>
      </w:pPr>
      <w:r w:rsidRPr="00393F56">
        <w:tab/>
        <w:t>(a)</w:t>
      </w:r>
      <w:r w:rsidRPr="00393F56">
        <w:tab/>
        <w:t>the financial statements for the year; and</w:t>
      </w:r>
    </w:p>
    <w:p w:rsidR="00CC15B8" w:rsidRPr="00393F56" w:rsidRDefault="00CC15B8" w:rsidP="00CC15B8">
      <w:pPr>
        <w:pStyle w:val="paragraph"/>
      </w:pPr>
      <w:r w:rsidRPr="00393F56">
        <w:tab/>
        <w:t>(b)</w:t>
      </w:r>
      <w:r w:rsidRPr="00393F56">
        <w:tab/>
        <w:t>the notes to the financial statements; and</w:t>
      </w:r>
    </w:p>
    <w:p w:rsidR="00CC15B8" w:rsidRPr="00393F56" w:rsidRDefault="00CC15B8" w:rsidP="00CC15B8">
      <w:pPr>
        <w:pStyle w:val="paragraph"/>
      </w:pPr>
      <w:r w:rsidRPr="00393F56">
        <w:tab/>
        <w:t>(c)</w:t>
      </w:r>
      <w:r w:rsidRPr="00393F56">
        <w:tab/>
        <w:t>the directors’ declaration about the statements and notes.</w:t>
      </w:r>
    </w:p>
    <w:p w:rsidR="00CB2612" w:rsidRPr="00393F56" w:rsidRDefault="00CB2612" w:rsidP="00CB2612">
      <w:pPr>
        <w:pStyle w:val="SubsectionHead"/>
      </w:pPr>
      <w:r w:rsidRPr="00393F56">
        <w:t>Financial statements</w:t>
      </w:r>
    </w:p>
    <w:p w:rsidR="00CB2612" w:rsidRPr="00393F56" w:rsidRDefault="00CB2612" w:rsidP="00CB2612">
      <w:pPr>
        <w:pStyle w:val="subsection"/>
      </w:pPr>
      <w:r w:rsidRPr="00393F56">
        <w:tab/>
        <w:t>(2)</w:t>
      </w:r>
      <w:r w:rsidRPr="00393F56">
        <w:tab/>
        <w:t>The financial statements for the year are:</w:t>
      </w:r>
    </w:p>
    <w:p w:rsidR="00CB2612" w:rsidRPr="00393F56" w:rsidRDefault="00CB2612" w:rsidP="00CB2612">
      <w:pPr>
        <w:pStyle w:val="paragraph"/>
      </w:pPr>
      <w:r w:rsidRPr="00393F56">
        <w:tab/>
        <w:t>(a)</w:t>
      </w:r>
      <w:r w:rsidRPr="00393F56">
        <w:tab/>
        <w:t xml:space="preserve">unless </w:t>
      </w:r>
      <w:r w:rsidR="00F44641" w:rsidRPr="00393F56">
        <w:t>paragraph (</w:t>
      </w:r>
      <w:r w:rsidRPr="00393F56">
        <w:t>b) applies—the financial statements in relation to the company, registered scheme or disclosing entity required by the accounting standards; or</w:t>
      </w:r>
    </w:p>
    <w:p w:rsidR="00CB2612" w:rsidRPr="00393F56" w:rsidRDefault="00CB2612" w:rsidP="00CB2612">
      <w:pPr>
        <w:pStyle w:val="paragraph"/>
      </w:pPr>
      <w:r w:rsidRPr="00393F56">
        <w:tab/>
        <w:t>(b)</w:t>
      </w:r>
      <w:r w:rsidRPr="00393F56">
        <w:tab/>
        <w:t>if the accounting standards require the company, registered scheme or disclosing entity to prepare financial statements in relation to a consolidated entity—the financial statements in relation to the consolidated entity required by the accounting standards.</w:t>
      </w:r>
    </w:p>
    <w:p w:rsidR="00CC15B8" w:rsidRPr="00393F56" w:rsidRDefault="00CC15B8" w:rsidP="00CC15B8">
      <w:pPr>
        <w:pStyle w:val="SubsectionHead"/>
      </w:pPr>
      <w:r w:rsidRPr="00393F56">
        <w:lastRenderedPageBreak/>
        <w:t>Notes to financial statements</w:t>
      </w:r>
    </w:p>
    <w:p w:rsidR="00CC15B8" w:rsidRPr="00393F56" w:rsidRDefault="00CC15B8" w:rsidP="00CC15B8">
      <w:pPr>
        <w:pStyle w:val="subsection"/>
      </w:pPr>
      <w:r w:rsidRPr="00393F56">
        <w:tab/>
        <w:t>(3)</w:t>
      </w:r>
      <w:r w:rsidRPr="00393F56">
        <w:tab/>
        <w:t>The notes to the financial statements are:</w:t>
      </w:r>
    </w:p>
    <w:p w:rsidR="00CC15B8" w:rsidRPr="00393F56" w:rsidRDefault="00CC15B8" w:rsidP="00CC15B8">
      <w:pPr>
        <w:pStyle w:val="paragraph"/>
      </w:pPr>
      <w:r w:rsidRPr="00393F56">
        <w:tab/>
        <w:t>(a)</w:t>
      </w:r>
      <w:r w:rsidRPr="00393F56">
        <w:tab/>
        <w:t>disclosures required by the regulations; and</w:t>
      </w:r>
    </w:p>
    <w:p w:rsidR="00CC15B8" w:rsidRPr="00393F56" w:rsidRDefault="00CC15B8" w:rsidP="00CC15B8">
      <w:pPr>
        <w:pStyle w:val="paragraph"/>
      </w:pPr>
      <w:r w:rsidRPr="00393F56">
        <w:tab/>
        <w:t>(b)</w:t>
      </w:r>
      <w:r w:rsidRPr="00393F56">
        <w:tab/>
        <w:t>notes required by the accounting standards; and</w:t>
      </w:r>
    </w:p>
    <w:p w:rsidR="00CC15B8" w:rsidRPr="00393F56" w:rsidRDefault="00CC15B8" w:rsidP="00CC15B8">
      <w:pPr>
        <w:pStyle w:val="paragraph"/>
      </w:pPr>
      <w:r w:rsidRPr="00393F56">
        <w:tab/>
        <w:t>(c)</w:t>
      </w:r>
      <w:r w:rsidRPr="00393F56">
        <w:tab/>
        <w:t>any other information necessary to give a true and fair view (see section</w:t>
      </w:r>
      <w:r w:rsidR="00F44641" w:rsidRPr="00393F56">
        <w:t> </w:t>
      </w:r>
      <w:r w:rsidRPr="00393F56">
        <w:t>297).</w:t>
      </w:r>
    </w:p>
    <w:p w:rsidR="00CC15B8" w:rsidRPr="00393F56" w:rsidRDefault="00CC15B8" w:rsidP="00CC15B8">
      <w:pPr>
        <w:pStyle w:val="SubsectionHead"/>
      </w:pPr>
      <w:r w:rsidRPr="00393F56">
        <w:t>Directors’ declaration</w:t>
      </w:r>
    </w:p>
    <w:p w:rsidR="00CC15B8" w:rsidRPr="00393F56" w:rsidRDefault="00CC15B8" w:rsidP="00CC15B8">
      <w:pPr>
        <w:pStyle w:val="subsection"/>
      </w:pPr>
      <w:r w:rsidRPr="00393F56">
        <w:tab/>
        <w:t>(4)</w:t>
      </w:r>
      <w:r w:rsidRPr="00393F56">
        <w:tab/>
        <w:t>The directors’ declaration is a declaration by the directors:</w:t>
      </w:r>
    </w:p>
    <w:p w:rsidR="00CC15B8" w:rsidRPr="00393F56" w:rsidRDefault="00CC15B8" w:rsidP="00CC15B8">
      <w:pPr>
        <w:pStyle w:val="paragraph"/>
      </w:pPr>
      <w:r w:rsidRPr="00393F56">
        <w:tab/>
        <w:t>(c)</w:t>
      </w:r>
      <w:r w:rsidRPr="00393F56">
        <w:tab/>
        <w:t>whether, in the directors’ opinion, there are reasonable grounds to believe that the company, registered scheme or disclosing entity will be able to pay its debts as and when they become due and payable; and</w:t>
      </w:r>
    </w:p>
    <w:p w:rsidR="00CB2612" w:rsidRPr="00393F56" w:rsidRDefault="00CB2612" w:rsidP="00B92054">
      <w:pPr>
        <w:pStyle w:val="paragraph"/>
        <w:keepNext/>
        <w:keepLines/>
      </w:pPr>
      <w:r w:rsidRPr="00393F56">
        <w:tab/>
        <w:t>(ca)</w:t>
      </w:r>
      <w:r w:rsidRPr="00393F56">
        <w:tab/>
        <w:t>if the company, registered scheme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393F56" w:rsidRDefault="00CC15B8" w:rsidP="00CC15B8">
      <w:pPr>
        <w:pStyle w:val="paragraph"/>
      </w:pPr>
      <w:r w:rsidRPr="00393F56">
        <w:tab/>
        <w:t>(d)</w:t>
      </w:r>
      <w:r w:rsidRPr="00393F56">
        <w:tab/>
        <w:t>whether, in the directors’ opinion, the financial statement and notes are in accordance with this Act, including:</w:t>
      </w:r>
    </w:p>
    <w:p w:rsidR="00CC15B8" w:rsidRPr="00393F56" w:rsidRDefault="00CC15B8" w:rsidP="00CC15B8">
      <w:pPr>
        <w:pStyle w:val="paragraphsub"/>
      </w:pPr>
      <w:r w:rsidRPr="00393F56">
        <w:tab/>
        <w:t>(i)</w:t>
      </w:r>
      <w:r w:rsidRPr="00393F56">
        <w:tab/>
        <w:t>section</w:t>
      </w:r>
      <w:r w:rsidR="00F44641" w:rsidRPr="00393F56">
        <w:t> </w:t>
      </w:r>
      <w:r w:rsidRPr="00393F56">
        <w:t>296 (compliance with accounting standards); and</w:t>
      </w:r>
    </w:p>
    <w:p w:rsidR="00CC15B8" w:rsidRPr="00393F56" w:rsidRDefault="00CC15B8" w:rsidP="00CC15B8">
      <w:pPr>
        <w:pStyle w:val="paragraphsub"/>
      </w:pPr>
      <w:r w:rsidRPr="00393F56">
        <w:tab/>
        <w:t>(ii)</w:t>
      </w:r>
      <w:r w:rsidRPr="00393F56">
        <w:tab/>
        <w:t>section</w:t>
      </w:r>
      <w:r w:rsidR="00F44641" w:rsidRPr="00393F56">
        <w:t> </w:t>
      </w:r>
      <w:r w:rsidRPr="00393F56">
        <w:t>297 (true and fair view); and</w:t>
      </w:r>
    </w:p>
    <w:p w:rsidR="00CC15B8" w:rsidRPr="00393F56" w:rsidRDefault="00CC15B8" w:rsidP="00CC15B8">
      <w:pPr>
        <w:pStyle w:val="paragraph"/>
      </w:pPr>
      <w:r w:rsidRPr="00393F56">
        <w:tab/>
        <w:t>(e)</w:t>
      </w:r>
      <w:r w:rsidRPr="00393F56">
        <w:tab/>
        <w:t>if the company, disclosing entity or registered scheme is listed—that the directors have been given the declarations required by section</w:t>
      </w:r>
      <w:r w:rsidR="00F44641" w:rsidRPr="00393F56">
        <w:t> </w:t>
      </w:r>
      <w:r w:rsidRPr="00393F56">
        <w:t>295A.</w:t>
      </w:r>
    </w:p>
    <w:p w:rsidR="00CC15B8" w:rsidRPr="00393F56" w:rsidRDefault="00CC15B8" w:rsidP="00CC15B8">
      <w:pPr>
        <w:pStyle w:val="notetext"/>
      </w:pPr>
      <w:r w:rsidRPr="00393F56">
        <w:t>Note:</w:t>
      </w:r>
      <w:r w:rsidRPr="00393F56">
        <w:tab/>
        <w:t>See paragraph</w:t>
      </w:r>
      <w:r w:rsidR="00F44641" w:rsidRPr="00393F56">
        <w:t> </w:t>
      </w:r>
      <w:r w:rsidRPr="00393F56">
        <w:t>285(3)(c) for the reference to the debts of a registered scheme.</w:t>
      </w:r>
    </w:p>
    <w:p w:rsidR="00CC15B8" w:rsidRPr="00393F56" w:rsidRDefault="00CC15B8" w:rsidP="00CC15B8">
      <w:pPr>
        <w:pStyle w:val="subsection"/>
      </w:pPr>
      <w:r w:rsidRPr="00393F56">
        <w:tab/>
        <w:t>(5)</w:t>
      </w:r>
      <w:r w:rsidRPr="00393F56">
        <w:tab/>
        <w:t>The declaration must:</w:t>
      </w:r>
    </w:p>
    <w:p w:rsidR="00CC15B8" w:rsidRPr="00393F56" w:rsidRDefault="00CC15B8" w:rsidP="00CC15B8">
      <w:pPr>
        <w:pStyle w:val="paragraph"/>
      </w:pPr>
      <w:r w:rsidRPr="00393F56">
        <w:tab/>
        <w:t>(a)</w:t>
      </w:r>
      <w:r w:rsidRPr="00393F56">
        <w:tab/>
        <w:t>be made in accordance with a resolution of the directors; and</w:t>
      </w:r>
    </w:p>
    <w:p w:rsidR="00CC15B8" w:rsidRPr="00393F56" w:rsidRDefault="00CC15B8" w:rsidP="00CC15B8">
      <w:pPr>
        <w:pStyle w:val="paragraph"/>
      </w:pPr>
      <w:r w:rsidRPr="00393F56">
        <w:tab/>
        <w:t>(b)</w:t>
      </w:r>
      <w:r w:rsidRPr="00393F56">
        <w:tab/>
        <w:t>specify the date on which the declaration is made; and</w:t>
      </w:r>
    </w:p>
    <w:p w:rsidR="00CC15B8" w:rsidRPr="00393F56" w:rsidRDefault="00CC15B8" w:rsidP="00CC15B8">
      <w:pPr>
        <w:pStyle w:val="paragraph"/>
      </w:pPr>
      <w:r w:rsidRPr="00393F56">
        <w:tab/>
        <w:t>(c)</w:t>
      </w:r>
      <w:r w:rsidRPr="00393F56">
        <w:tab/>
        <w:t>be signed by a director.</w:t>
      </w:r>
    </w:p>
    <w:p w:rsidR="00B90B0C" w:rsidRPr="00BF61E6" w:rsidRDefault="00B90B0C" w:rsidP="00B90B0C">
      <w:pPr>
        <w:pStyle w:val="notetext"/>
      </w:pPr>
      <w:r w:rsidRPr="00BF61E6">
        <w:t>Note:</w:t>
      </w:r>
      <w:r w:rsidRPr="00BF61E6">
        <w:tab/>
        <w:t>Section 1228 deals with directors’ resolutions for CCIVs.</w:t>
      </w:r>
    </w:p>
    <w:p w:rsidR="00CC15B8" w:rsidRPr="00393F56" w:rsidRDefault="00CC15B8" w:rsidP="00C00390">
      <w:pPr>
        <w:pStyle w:val="ActHead5"/>
      </w:pPr>
      <w:bookmarkStart w:id="63" w:name="_Toc117003958"/>
      <w:r w:rsidRPr="00D45415">
        <w:rPr>
          <w:rStyle w:val="CharSectno"/>
        </w:rPr>
        <w:lastRenderedPageBreak/>
        <w:t>295A</w:t>
      </w:r>
      <w:r w:rsidRPr="00393F56">
        <w:t xml:space="preserve">  Declaration in relation to listed entity’s financial statements by chief executive officer and chief financial officer</w:t>
      </w:r>
      <w:bookmarkEnd w:id="63"/>
    </w:p>
    <w:p w:rsidR="00CC15B8" w:rsidRPr="00393F56" w:rsidRDefault="00CC15B8" w:rsidP="00C00390">
      <w:pPr>
        <w:pStyle w:val="subsection"/>
        <w:keepNext/>
        <w:keepLines/>
      </w:pPr>
      <w:r w:rsidRPr="00393F56">
        <w:tab/>
        <w:t>(1)</w:t>
      </w:r>
      <w:r w:rsidRPr="00393F56">
        <w:tab/>
        <w:t>If the company, disclosing entity or registered scheme is listed, the directors’ declaration under subsection</w:t>
      </w:r>
      <w:r w:rsidR="00F44641" w:rsidRPr="00393F56">
        <w:t> </w:t>
      </w:r>
      <w:r w:rsidRPr="00393F56">
        <w:t>295(4) must be made only after each person who performs:</w:t>
      </w:r>
    </w:p>
    <w:p w:rsidR="00CC15B8" w:rsidRPr="00393F56" w:rsidRDefault="00CC15B8" w:rsidP="00CC15B8">
      <w:pPr>
        <w:pStyle w:val="paragraph"/>
      </w:pPr>
      <w:r w:rsidRPr="00393F56">
        <w:tab/>
        <w:t>(a)</w:t>
      </w:r>
      <w:r w:rsidRPr="00393F56">
        <w:tab/>
        <w:t>a chief executive function; or</w:t>
      </w:r>
    </w:p>
    <w:p w:rsidR="00CC15B8" w:rsidRPr="00393F56" w:rsidRDefault="00CC15B8" w:rsidP="00CC15B8">
      <w:pPr>
        <w:pStyle w:val="paragraph"/>
      </w:pPr>
      <w:r w:rsidRPr="00393F56">
        <w:tab/>
        <w:t>(b)</w:t>
      </w:r>
      <w:r w:rsidRPr="00393F56">
        <w:tab/>
        <w:t>a chief financial officer function;</w:t>
      </w:r>
    </w:p>
    <w:p w:rsidR="00CC15B8" w:rsidRPr="00393F56" w:rsidRDefault="00CC15B8" w:rsidP="00CC15B8">
      <w:pPr>
        <w:pStyle w:val="subsection2"/>
      </w:pPr>
      <w:r w:rsidRPr="00393F56">
        <w:t xml:space="preserve">in relation to the company, disclosing entity or registered scheme has given the directors a declaration under </w:t>
      </w:r>
      <w:r w:rsidR="00F44641" w:rsidRPr="00393F56">
        <w:t>subsection (</w:t>
      </w:r>
      <w:r w:rsidRPr="00393F56">
        <w:t>2) of this section.</w:t>
      </w:r>
    </w:p>
    <w:p w:rsidR="00CC15B8" w:rsidRPr="00393F56" w:rsidRDefault="00CC15B8" w:rsidP="00CC15B8">
      <w:pPr>
        <w:pStyle w:val="subsection"/>
      </w:pPr>
      <w:r w:rsidRPr="00393F56">
        <w:tab/>
        <w:t>(2)</w:t>
      </w:r>
      <w:r w:rsidRPr="00393F56">
        <w:tab/>
        <w:t>The declaration is a declaration whether, in the person’s opinion:</w:t>
      </w:r>
    </w:p>
    <w:p w:rsidR="00CC15B8" w:rsidRPr="00393F56" w:rsidRDefault="00CC15B8" w:rsidP="00CC15B8">
      <w:pPr>
        <w:pStyle w:val="paragraph"/>
      </w:pPr>
      <w:r w:rsidRPr="00393F56">
        <w:tab/>
        <w:t>(a)</w:t>
      </w:r>
      <w:r w:rsidRPr="00393F56">
        <w:tab/>
        <w:t>the financial records of the company, disclosing entity or registered scheme for the financial year have been properly maintained in accordance with section</w:t>
      </w:r>
      <w:r w:rsidR="00F44641" w:rsidRPr="00393F56">
        <w:t> </w:t>
      </w:r>
      <w:r w:rsidRPr="00393F56">
        <w:t>286; and</w:t>
      </w:r>
    </w:p>
    <w:p w:rsidR="00CC15B8" w:rsidRPr="00393F56" w:rsidRDefault="00CC15B8" w:rsidP="00CC15B8">
      <w:pPr>
        <w:pStyle w:val="paragraph"/>
      </w:pPr>
      <w:r w:rsidRPr="00393F56">
        <w:tab/>
        <w:t>(b)</w:t>
      </w:r>
      <w:r w:rsidRPr="00393F56">
        <w:tab/>
        <w:t>the financial statements, and the notes referred to in paragraph</w:t>
      </w:r>
      <w:r w:rsidR="00F44641" w:rsidRPr="00393F56">
        <w:t> </w:t>
      </w:r>
      <w:r w:rsidRPr="00393F56">
        <w:t>295(3)(b), for the financial year comply with the accounting standards; and</w:t>
      </w:r>
    </w:p>
    <w:p w:rsidR="00CC15B8" w:rsidRPr="00393F56" w:rsidRDefault="00CC15B8" w:rsidP="00CC15B8">
      <w:pPr>
        <w:pStyle w:val="paragraph"/>
      </w:pPr>
      <w:r w:rsidRPr="00393F56">
        <w:tab/>
        <w:t>(c)</w:t>
      </w:r>
      <w:r w:rsidRPr="00393F56">
        <w:tab/>
        <w:t>the financial statements and notes for the financial year give a true and fair view (see section</w:t>
      </w:r>
      <w:r w:rsidR="00F44641" w:rsidRPr="00393F56">
        <w:t> </w:t>
      </w:r>
      <w:r w:rsidRPr="00393F56">
        <w:t>297); and</w:t>
      </w:r>
    </w:p>
    <w:p w:rsidR="00CC15B8" w:rsidRPr="00393F56" w:rsidRDefault="00CC15B8" w:rsidP="00CC15B8">
      <w:pPr>
        <w:pStyle w:val="paragraph"/>
      </w:pPr>
      <w:r w:rsidRPr="00393F56">
        <w:tab/>
        <w:t>(d)</w:t>
      </w:r>
      <w:r w:rsidRPr="00393F56">
        <w:tab/>
        <w:t>any other matters that are prescribed by the regulations for the purposes of this paragraph in relation to the financial statements and the notes for the financial year are satisfied.</w:t>
      </w:r>
    </w:p>
    <w:p w:rsidR="00CC15B8" w:rsidRPr="00393F56" w:rsidRDefault="00CC15B8" w:rsidP="00CC15B8">
      <w:pPr>
        <w:pStyle w:val="subsection"/>
      </w:pPr>
      <w:r w:rsidRPr="00393F56">
        <w:tab/>
        <w:t>(3)</w:t>
      </w:r>
      <w:r w:rsidRPr="00393F56">
        <w:tab/>
        <w:t>The declaration must:</w:t>
      </w:r>
    </w:p>
    <w:p w:rsidR="00CC15B8" w:rsidRPr="00393F56" w:rsidRDefault="00CC15B8" w:rsidP="00CC15B8">
      <w:pPr>
        <w:pStyle w:val="paragraph"/>
      </w:pPr>
      <w:r w:rsidRPr="00393F56">
        <w:tab/>
        <w:t>(a)</w:t>
      </w:r>
      <w:r w:rsidRPr="00393F56">
        <w:tab/>
        <w:t>be made in writing; and</w:t>
      </w:r>
    </w:p>
    <w:p w:rsidR="00CC15B8" w:rsidRPr="00393F56" w:rsidRDefault="00CC15B8" w:rsidP="00CC15B8">
      <w:pPr>
        <w:pStyle w:val="paragraph"/>
      </w:pPr>
      <w:r w:rsidRPr="00393F56">
        <w:tab/>
        <w:t>(b)</w:t>
      </w:r>
      <w:r w:rsidRPr="00393F56">
        <w:tab/>
        <w:t>specify the date on which the declaration is made; and</w:t>
      </w:r>
    </w:p>
    <w:p w:rsidR="00CC15B8" w:rsidRPr="00393F56" w:rsidRDefault="00CC15B8" w:rsidP="00CC15B8">
      <w:pPr>
        <w:pStyle w:val="paragraph"/>
      </w:pPr>
      <w:r w:rsidRPr="00393F56">
        <w:tab/>
        <w:t>(c)</w:t>
      </w:r>
      <w:r w:rsidRPr="00393F56">
        <w:tab/>
        <w:t>specify the capacity in which the person is making the declaration; and</w:t>
      </w:r>
    </w:p>
    <w:p w:rsidR="00CC15B8" w:rsidRPr="00393F56" w:rsidRDefault="00CC15B8" w:rsidP="00CC15B8">
      <w:pPr>
        <w:pStyle w:val="paragraph"/>
      </w:pPr>
      <w:r w:rsidRPr="00393F56">
        <w:tab/>
        <w:t>(d)</w:t>
      </w:r>
      <w:r w:rsidRPr="00393F56">
        <w:tab/>
        <w:t>be signed by the person making the declaration.</w:t>
      </w:r>
    </w:p>
    <w:p w:rsidR="00CC15B8" w:rsidRPr="00393F56" w:rsidRDefault="00CC15B8" w:rsidP="00CC15B8">
      <w:pPr>
        <w:pStyle w:val="subsection2"/>
      </w:pPr>
      <w:r w:rsidRPr="00393F56">
        <w:t>A person who performs both a chief executive function and a chief financial officer function may make a single declaration in both capacities.</w:t>
      </w:r>
    </w:p>
    <w:p w:rsidR="00CC15B8" w:rsidRPr="00393F56" w:rsidRDefault="00CC15B8" w:rsidP="00CC15B8">
      <w:pPr>
        <w:pStyle w:val="subsection"/>
      </w:pPr>
      <w:r w:rsidRPr="00393F56">
        <w:tab/>
        <w:t>(4)</w:t>
      </w:r>
      <w:r w:rsidRPr="00393F56">
        <w:tab/>
        <w:t xml:space="preserve">A person performs a </w:t>
      </w:r>
      <w:r w:rsidRPr="00393F56">
        <w:rPr>
          <w:b/>
          <w:i/>
        </w:rPr>
        <w:t>chief executive function</w:t>
      </w:r>
      <w:r w:rsidRPr="00393F56">
        <w:t xml:space="preserve"> in relation to the company, disclosing entity or registered scheme if the person is the </w:t>
      </w:r>
      <w:r w:rsidRPr="00393F56">
        <w:lastRenderedPageBreak/>
        <w:t>person who is primarily and directly responsible to the directors for the general and overall management of the company, disclosing entity or registered scheme.</w:t>
      </w:r>
    </w:p>
    <w:p w:rsidR="00CC15B8" w:rsidRPr="00393F56" w:rsidRDefault="00CC15B8" w:rsidP="00CC15B8">
      <w:pPr>
        <w:pStyle w:val="subsection"/>
      </w:pPr>
      <w:r w:rsidRPr="00393F56">
        <w:tab/>
        <w:t>(5)</w:t>
      </w:r>
      <w:r w:rsidRPr="00393F56">
        <w:tab/>
        <w:t xml:space="preserve">If there is no one person who performs a chief executive function in relation to the company, disclosing entity or registered scheme under </w:t>
      </w:r>
      <w:r w:rsidR="00F44641" w:rsidRPr="00393F56">
        <w:t>subsection (</w:t>
      </w:r>
      <w:r w:rsidRPr="00393F56">
        <w:t xml:space="preserve">4), a person performs a </w:t>
      </w:r>
      <w:r w:rsidRPr="00393F56">
        <w:rPr>
          <w:b/>
          <w:i/>
        </w:rPr>
        <w:t>chief executive function</w:t>
      </w:r>
      <w:r w:rsidRPr="00393F56">
        <w:t xml:space="preserve"> 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rsidR="00CC15B8" w:rsidRPr="00393F56" w:rsidRDefault="00CC15B8" w:rsidP="00CC15B8">
      <w:pPr>
        <w:pStyle w:val="subsection"/>
      </w:pPr>
      <w:r w:rsidRPr="00393F56">
        <w:tab/>
        <w:t>(6)</w:t>
      </w:r>
      <w:r w:rsidRPr="00393F56">
        <w:tab/>
        <w:t xml:space="preserve">A person performs a </w:t>
      </w:r>
      <w:r w:rsidRPr="00393F56">
        <w:rPr>
          <w:b/>
          <w:i/>
        </w:rPr>
        <w:t>chief financial officer function</w:t>
      </w:r>
      <w:r w:rsidRPr="00393F56">
        <w:t xml:space="preserve"> in relation to the company, disclosing entity or registered scheme if that person is the person who is:</w:t>
      </w:r>
    </w:p>
    <w:p w:rsidR="00CC15B8" w:rsidRPr="00393F56" w:rsidRDefault="00CC15B8" w:rsidP="00CC15B8">
      <w:pPr>
        <w:pStyle w:val="paragraph"/>
      </w:pPr>
      <w:r w:rsidRPr="00393F56">
        <w:tab/>
        <w:t>(a)</w:t>
      </w:r>
      <w:r w:rsidRPr="00393F56">
        <w:tab/>
        <w:t>primarily responsible for financial matters in relation to the company, disclosing entity or registered scheme; and</w:t>
      </w:r>
    </w:p>
    <w:p w:rsidR="00CC15B8" w:rsidRPr="00393F56" w:rsidRDefault="00CC15B8" w:rsidP="00CC15B8">
      <w:pPr>
        <w:pStyle w:val="paragraph"/>
      </w:pPr>
      <w:r w:rsidRPr="00393F56">
        <w:tab/>
        <w:t>(b)</w:t>
      </w:r>
      <w:r w:rsidRPr="00393F56">
        <w:tab/>
        <w:t>directly responsible for those matters to either:</w:t>
      </w:r>
    </w:p>
    <w:p w:rsidR="00CC15B8" w:rsidRPr="00393F56" w:rsidRDefault="00CC15B8" w:rsidP="00CC15B8">
      <w:pPr>
        <w:pStyle w:val="paragraphsub"/>
      </w:pPr>
      <w:r w:rsidRPr="00393F56">
        <w:tab/>
        <w:t>(i)</w:t>
      </w:r>
      <w:r w:rsidRPr="00393F56">
        <w:tab/>
        <w:t>the directors; or</w:t>
      </w:r>
    </w:p>
    <w:p w:rsidR="00CC15B8" w:rsidRPr="00393F56" w:rsidRDefault="00CC15B8" w:rsidP="00CC15B8">
      <w:pPr>
        <w:pStyle w:val="paragraphsub"/>
      </w:pPr>
      <w:r w:rsidRPr="00393F56">
        <w:tab/>
        <w:t>(ii)</w:t>
      </w:r>
      <w:r w:rsidRPr="00393F56">
        <w:tab/>
        <w:t>the person or persons who perform the chief executive function in relation to the company.</w:t>
      </w:r>
    </w:p>
    <w:p w:rsidR="00CC15B8" w:rsidRPr="00393F56" w:rsidRDefault="00CC15B8" w:rsidP="00CC15B8">
      <w:pPr>
        <w:pStyle w:val="subsection"/>
      </w:pPr>
      <w:r w:rsidRPr="00393F56">
        <w:tab/>
        <w:t>(7)</w:t>
      </w:r>
      <w:r w:rsidRPr="00393F56">
        <w:tab/>
        <w:t xml:space="preserve">If there is no one person who performs a chief financial officer function in relation to the company, disclosing entity or registered scheme under </w:t>
      </w:r>
      <w:r w:rsidR="00F44641" w:rsidRPr="00393F56">
        <w:t>subsection (</w:t>
      </w:r>
      <w:r w:rsidRPr="00393F56">
        <w:t xml:space="preserve">6), a person performs a </w:t>
      </w:r>
      <w:r w:rsidRPr="00393F56">
        <w:rPr>
          <w:b/>
          <w:i/>
        </w:rPr>
        <w:t>chief financial officer function</w:t>
      </w:r>
      <w:r w:rsidRPr="00393F56">
        <w:t xml:space="preserve"> in relation to the company, disclosing entity or registered scheme if the person is one of a number of people who together are:</w:t>
      </w:r>
    </w:p>
    <w:p w:rsidR="00CC15B8" w:rsidRPr="00393F56" w:rsidRDefault="00CC15B8" w:rsidP="00CC15B8">
      <w:pPr>
        <w:pStyle w:val="paragraph"/>
      </w:pPr>
      <w:r w:rsidRPr="00393F56">
        <w:tab/>
        <w:t>(a)</w:t>
      </w:r>
      <w:r w:rsidRPr="00393F56">
        <w:tab/>
        <w:t>primarily responsible for financial matters in relation to the company, disclosing entity or registered scheme; and</w:t>
      </w:r>
    </w:p>
    <w:p w:rsidR="00CC15B8" w:rsidRPr="00393F56" w:rsidRDefault="00CC15B8" w:rsidP="00CC15B8">
      <w:pPr>
        <w:pStyle w:val="paragraph"/>
      </w:pPr>
      <w:r w:rsidRPr="00393F56">
        <w:tab/>
        <w:t>(b)</w:t>
      </w:r>
      <w:r w:rsidRPr="00393F56">
        <w:tab/>
        <w:t>directly responsible for those matters to either:</w:t>
      </w:r>
    </w:p>
    <w:p w:rsidR="00CC15B8" w:rsidRPr="00393F56" w:rsidRDefault="00CC15B8" w:rsidP="00CC15B8">
      <w:pPr>
        <w:pStyle w:val="paragraphsub"/>
      </w:pPr>
      <w:r w:rsidRPr="00393F56">
        <w:tab/>
        <w:t>(i)</w:t>
      </w:r>
      <w:r w:rsidRPr="00393F56">
        <w:tab/>
        <w:t>the directors; or</w:t>
      </w:r>
    </w:p>
    <w:p w:rsidR="00CC15B8" w:rsidRPr="00393F56" w:rsidRDefault="00CC15B8" w:rsidP="00CC15B8">
      <w:pPr>
        <w:pStyle w:val="paragraphsub"/>
      </w:pPr>
      <w:r w:rsidRPr="00393F56">
        <w:tab/>
        <w:t>(ii)</w:t>
      </w:r>
      <w:r w:rsidRPr="00393F56">
        <w:tab/>
        <w:t>the person or persons who perform the chief executive function in relation to the company.</w:t>
      </w:r>
    </w:p>
    <w:p w:rsidR="00CC15B8" w:rsidRPr="00393F56" w:rsidRDefault="00CC15B8" w:rsidP="00CC15B8">
      <w:pPr>
        <w:pStyle w:val="subsection"/>
      </w:pPr>
      <w:r w:rsidRPr="00393F56">
        <w:lastRenderedPageBreak/>
        <w:tab/>
        <w:t>(8)</w:t>
      </w:r>
      <w:r w:rsidRPr="00393F56">
        <w:tab/>
        <w:t>Nothing in this section derogates from the responsibility that a director has for ensuring that financial statements comply with this Act.</w:t>
      </w:r>
    </w:p>
    <w:p w:rsidR="00CC15B8" w:rsidRPr="00393F56" w:rsidRDefault="00CC15B8" w:rsidP="00CC15B8">
      <w:pPr>
        <w:pStyle w:val="ActHead5"/>
      </w:pPr>
      <w:bookmarkStart w:id="64" w:name="_Toc117003959"/>
      <w:r w:rsidRPr="00D45415">
        <w:rPr>
          <w:rStyle w:val="CharSectno"/>
        </w:rPr>
        <w:t>296</w:t>
      </w:r>
      <w:r w:rsidRPr="00393F56">
        <w:t xml:space="preserve">  Compliance with accounting standards and regulations</w:t>
      </w:r>
      <w:bookmarkEnd w:id="64"/>
    </w:p>
    <w:p w:rsidR="00CC15B8" w:rsidRPr="00393F56" w:rsidRDefault="00CC15B8" w:rsidP="00CC15B8">
      <w:pPr>
        <w:pStyle w:val="subsection"/>
      </w:pPr>
      <w:r w:rsidRPr="00393F56">
        <w:tab/>
        <w:t>(1)</w:t>
      </w:r>
      <w:r w:rsidRPr="00393F56">
        <w:tab/>
        <w:t>The financial report for a financial year must comply with the accounting standards.</w:t>
      </w:r>
    </w:p>
    <w:p w:rsidR="005A415E" w:rsidRPr="00393F56" w:rsidRDefault="005A415E" w:rsidP="005A415E">
      <w:pPr>
        <w:pStyle w:val="SubsectionHead"/>
      </w:pPr>
      <w:r w:rsidRPr="00393F56">
        <w:t>Small proprietary companies</w:t>
      </w:r>
    </w:p>
    <w:p w:rsidR="005A415E" w:rsidRPr="00393F56" w:rsidRDefault="005A415E" w:rsidP="005A415E">
      <w:pPr>
        <w:pStyle w:val="subsection"/>
      </w:pPr>
      <w:r w:rsidRPr="00393F56">
        <w:tab/>
        <w:t>(1A)</w:t>
      </w:r>
      <w:r w:rsidRPr="00393F56">
        <w:tab/>
        <w:t xml:space="preserve">Despite </w:t>
      </w:r>
      <w:r w:rsidR="00F44641" w:rsidRPr="00393F56">
        <w:t>subsection (</w:t>
      </w:r>
      <w:r w:rsidRPr="00393F56">
        <w:t>1), the financial report of a small proprietary company does not have to comply with particular accounting standards if:</w:t>
      </w:r>
    </w:p>
    <w:p w:rsidR="005A415E" w:rsidRPr="00393F56" w:rsidRDefault="005A415E" w:rsidP="005A415E">
      <w:pPr>
        <w:pStyle w:val="paragraph"/>
      </w:pPr>
      <w:r w:rsidRPr="00393F56">
        <w:tab/>
        <w:t>(a)</w:t>
      </w:r>
      <w:r w:rsidRPr="00393F56">
        <w:tab/>
        <w:t>the report is prepared in response to a shareholder direction under section</w:t>
      </w:r>
      <w:r w:rsidR="00F44641" w:rsidRPr="00393F56">
        <w:t> </w:t>
      </w:r>
      <w:r w:rsidRPr="00393F56">
        <w:t>293; and</w:t>
      </w:r>
    </w:p>
    <w:p w:rsidR="005A415E" w:rsidRPr="00393F56" w:rsidRDefault="005A415E" w:rsidP="005A415E">
      <w:pPr>
        <w:pStyle w:val="paragraph"/>
      </w:pPr>
      <w:r w:rsidRPr="00393F56">
        <w:tab/>
        <w:t>(b)</w:t>
      </w:r>
      <w:r w:rsidRPr="00393F56">
        <w:tab/>
        <w:t>the direction specifies that the report does not have to comply with those standards</w:t>
      </w:r>
      <w:r w:rsidR="00A66F32" w:rsidRPr="00393F56">
        <w:t>; and</w:t>
      </w:r>
    </w:p>
    <w:p w:rsidR="00A66F32" w:rsidRPr="00393F56" w:rsidRDefault="00A66F32" w:rsidP="00A66F32">
      <w:pPr>
        <w:pStyle w:val="paragraph"/>
      </w:pPr>
      <w:r w:rsidRPr="00393F56">
        <w:tab/>
        <w:t>(c)</w:t>
      </w:r>
      <w:r w:rsidRPr="00393F56">
        <w:tab/>
        <w:t>paragraph</w:t>
      </w:r>
      <w:r w:rsidR="00F44641" w:rsidRPr="00393F56">
        <w:t> </w:t>
      </w:r>
      <w:r w:rsidRPr="00393F56">
        <w:t>292(2)(c) (about having CSF shareholders) does not apply to the company for the financial year.</w:t>
      </w:r>
    </w:p>
    <w:p w:rsidR="005A415E" w:rsidRPr="00393F56" w:rsidRDefault="005A415E" w:rsidP="005A415E">
      <w:pPr>
        <w:pStyle w:val="SubsectionHead"/>
      </w:pPr>
      <w:r w:rsidRPr="00393F56">
        <w:t>Small companies limited by guarantee</w:t>
      </w:r>
    </w:p>
    <w:p w:rsidR="005A415E" w:rsidRPr="00393F56" w:rsidRDefault="005A415E" w:rsidP="005A415E">
      <w:pPr>
        <w:pStyle w:val="subsection"/>
      </w:pPr>
      <w:r w:rsidRPr="00393F56">
        <w:tab/>
        <w:t>(1B)</w:t>
      </w:r>
      <w:r w:rsidRPr="00393F56">
        <w:tab/>
        <w:t xml:space="preserve">Despite </w:t>
      </w:r>
      <w:r w:rsidR="00F44641" w:rsidRPr="00393F56">
        <w:t>subsection (</w:t>
      </w:r>
      <w:r w:rsidRPr="00393F56">
        <w:t>1), the financial report of a small company limited by guarantee does not have to comply with particular accounting standards if:</w:t>
      </w:r>
    </w:p>
    <w:p w:rsidR="005A415E" w:rsidRPr="00393F56" w:rsidRDefault="005A415E" w:rsidP="005A415E">
      <w:pPr>
        <w:pStyle w:val="paragraph"/>
      </w:pPr>
      <w:r w:rsidRPr="00393F56">
        <w:tab/>
        <w:t>(a)</w:t>
      </w:r>
      <w:r w:rsidRPr="00393F56">
        <w:tab/>
        <w:t>the report is prepared in response to a member direction under section</w:t>
      </w:r>
      <w:r w:rsidR="00F44641" w:rsidRPr="00393F56">
        <w:t> </w:t>
      </w:r>
      <w:r w:rsidRPr="00393F56">
        <w:t>294A; and</w:t>
      </w:r>
    </w:p>
    <w:p w:rsidR="005A415E" w:rsidRPr="00393F56" w:rsidRDefault="005A415E" w:rsidP="005A415E">
      <w:pPr>
        <w:pStyle w:val="paragraph"/>
      </w:pPr>
      <w:r w:rsidRPr="00393F56">
        <w:tab/>
        <w:t>(b)</w:t>
      </w:r>
      <w:r w:rsidRPr="00393F56">
        <w:tab/>
        <w:t>the direction specifies that the report does not have to comply with those standards.</w:t>
      </w:r>
    </w:p>
    <w:p w:rsidR="005A415E" w:rsidRPr="00393F56" w:rsidRDefault="005A415E" w:rsidP="005A415E">
      <w:pPr>
        <w:pStyle w:val="SubsectionHead"/>
      </w:pPr>
      <w:r w:rsidRPr="00393F56">
        <w:t>Further requirements</w:t>
      </w:r>
    </w:p>
    <w:p w:rsidR="00CC15B8" w:rsidRPr="00393F56" w:rsidRDefault="00CC15B8" w:rsidP="00CC15B8">
      <w:pPr>
        <w:pStyle w:val="subsection"/>
      </w:pPr>
      <w:r w:rsidRPr="00393F56">
        <w:tab/>
        <w:t>(2)</w:t>
      </w:r>
      <w:r w:rsidRPr="00393F56">
        <w:tab/>
        <w:t>The financial report must comply with any further requirements in the regulations.</w:t>
      </w:r>
    </w:p>
    <w:p w:rsidR="00CC15B8" w:rsidRPr="00393F56" w:rsidRDefault="00CC15B8" w:rsidP="00CC15B8">
      <w:pPr>
        <w:pStyle w:val="ActHead5"/>
      </w:pPr>
      <w:bookmarkStart w:id="65" w:name="_Toc117003960"/>
      <w:r w:rsidRPr="00D45415">
        <w:rPr>
          <w:rStyle w:val="CharSectno"/>
        </w:rPr>
        <w:lastRenderedPageBreak/>
        <w:t>297</w:t>
      </w:r>
      <w:r w:rsidRPr="00393F56">
        <w:t xml:space="preserve">  True and fair view</w:t>
      </w:r>
      <w:bookmarkEnd w:id="65"/>
    </w:p>
    <w:p w:rsidR="00CC15B8" w:rsidRPr="00393F56" w:rsidRDefault="00CC15B8" w:rsidP="00CC15B8">
      <w:pPr>
        <w:pStyle w:val="subsection"/>
      </w:pPr>
      <w:r w:rsidRPr="00393F56">
        <w:tab/>
      </w:r>
      <w:r w:rsidRPr="00393F56">
        <w:tab/>
        <w:t>The financial statements and notes for a financial year must give a true and fair view of:</w:t>
      </w:r>
    </w:p>
    <w:p w:rsidR="00CC15B8" w:rsidRPr="00393F56" w:rsidRDefault="00CC15B8" w:rsidP="00CC15B8">
      <w:pPr>
        <w:pStyle w:val="paragraph"/>
      </w:pPr>
      <w:r w:rsidRPr="00393F56">
        <w:tab/>
        <w:t>(a)</w:t>
      </w:r>
      <w:r w:rsidRPr="00393F56">
        <w:tab/>
        <w:t>the financial position and performance of the company, registered scheme or disclosing entity; and</w:t>
      </w:r>
    </w:p>
    <w:p w:rsidR="00CC15B8" w:rsidRPr="00393F56" w:rsidRDefault="00CC15B8" w:rsidP="00CC15B8">
      <w:pPr>
        <w:pStyle w:val="paragraph"/>
      </w:pPr>
      <w:r w:rsidRPr="00393F56">
        <w:tab/>
        <w:t>(b)</w:t>
      </w:r>
      <w:r w:rsidRPr="00393F56">
        <w:tab/>
        <w:t>if consolidated financial statements are required—the financial position and performance of the consolidated entity.</w:t>
      </w:r>
    </w:p>
    <w:p w:rsidR="00CC15B8" w:rsidRPr="00393F56" w:rsidRDefault="00CC15B8" w:rsidP="00CC15B8">
      <w:pPr>
        <w:pStyle w:val="subsection2"/>
      </w:pPr>
      <w:r w:rsidRPr="00393F56">
        <w:t>This section does not affect the obligation under section</w:t>
      </w:r>
      <w:r w:rsidR="00F44641" w:rsidRPr="00393F56">
        <w:t> </w:t>
      </w:r>
      <w:r w:rsidRPr="00393F56">
        <w:t>296 for a financial report to comply with accounting standards.</w:t>
      </w:r>
    </w:p>
    <w:p w:rsidR="00CC15B8" w:rsidRPr="00393F56" w:rsidRDefault="00CC15B8" w:rsidP="00CC15B8">
      <w:pPr>
        <w:pStyle w:val="notetext"/>
      </w:pPr>
      <w:r w:rsidRPr="00393F56">
        <w:t>Note:</w:t>
      </w:r>
      <w:r w:rsidRPr="00393F56">
        <w:tab/>
        <w:t>If the financial statements and notes prepared in compliance with the accounting standards would not give a true and fair view, additional</w:t>
      </w:r>
      <w:r w:rsidRPr="00393F56">
        <w:rPr>
          <w:b/>
        </w:rPr>
        <w:t xml:space="preserve"> </w:t>
      </w:r>
      <w:r w:rsidRPr="00393F56">
        <w:t>information must be included in the notes to the financial statements under paragraph</w:t>
      </w:r>
      <w:r w:rsidR="00F44641" w:rsidRPr="00393F56">
        <w:t> </w:t>
      </w:r>
      <w:r w:rsidRPr="00393F56">
        <w:t>295(3)(c).</w:t>
      </w:r>
    </w:p>
    <w:p w:rsidR="00CC15B8" w:rsidRPr="00393F56" w:rsidRDefault="00CC15B8" w:rsidP="00CC15B8">
      <w:pPr>
        <w:pStyle w:val="ActHead5"/>
      </w:pPr>
      <w:bookmarkStart w:id="66" w:name="_Toc117003961"/>
      <w:r w:rsidRPr="00D45415">
        <w:rPr>
          <w:rStyle w:val="CharSectno"/>
        </w:rPr>
        <w:t>298</w:t>
      </w:r>
      <w:r w:rsidRPr="00393F56">
        <w:t xml:space="preserve">  Annual directors’ report</w:t>
      </w:r>
      <w:bookmarkEnd w:id="66"/>
    </w:p>
    <w:p w:rsidR="00CC15B8" w:rsidRPr="00393F56" w:rsidRDefault="00CC15B8" w:rsidP="00117ACA">
      <w:pPr>
        <w:pStyle w:val="subsection"/>
      </w:pPr>
      <w:r w:rsidRPr="00393F56">
        <w:tab/>
        <w:t>(1)</w:t>
      </w:r>
      <w:r w:rsidRPr="00393F56">
        <w:tab/>
        <w:t>The company, registered scheme or disclosing entity must prepare a directors’ report for each financial year.</w:t>
      </w:r>
    </w:p>
    <w:p w:rsidR="005A415E" w:rsidRPr="00393F56" w:rsidRDefault="005A415E" w:rsidP="005A415E">
      <w:pPr>
        <w:pStyle w:val="subsection"/>
      </w:pPr>
      <w:r w:rsidRPr="00393F56">
        <w:tab/>
        <w:t>(1AA)</w:t>
      </w:r>
      <w:r w:rsidRPr="00393F56">
        <w:tab/>
        <w:t>Except in the case of a company limited by guarantee</w:t>
      </w:r>
      <w:r w:rsidR="00274A8A" w:rsidRPr="00393F56">
        <w:t xml:space="preserve"> or a company covered under </w:t>
      </w:r>
      <w:r w:rsidR="00F44641" w:rsidRPr="00393F56">
        <w:t>subsection (</w:t>
      </w:r>
      <w:r w:rsidR="00274A8A" w:rsidRPr="00393F56">
        <w:t>1AC)</w:t>
      </w:r>
      <w:r w:rsidRPr="00393F56">
        <w:t>, the report must include:</w:t>
      </w:r>
    </w:p>
    <w:p w:rsidR="005A415E" w:rsidRPr="00393F56" w:rsidRDefault="005A415E" w:rsidP="005A415E">
      <w:pPr>
        <w:pStyle w:val="paragraph"/>
      </w:pPr>
      <w:r w:rsidRPr="00393F56">
        <w:tab/>
        <w:t>(a)</w:t>
      </w:r>
      <w:r w:rsidRPr="00393F56">
        <w:tab/>
        <w:t>the general information required by sections</w:t>
      </w:r>
      <w:r w:rsidR="00F44641" w:rsidRPr="00393F56">
        <w:t> </w:t>
      </w:r>
      <w:r w:rsidRPr="00393F56">
        <w:t>299 (all entities) and 299A (additional requirements for listed entities); and</w:t>
      </w:r>
    </w:p>
    <w:p w:rsidR="005A415E" w:rsidRPr="00393F56" w:rsidRDefault="005A415E" w:rsidP="005A415E">
      <w:pPr>
        <w:pStyle w:val="paragraph"/>
      </w:pPr>
      <w:r w:rsidRPr="00393F56">
        <w:tab/>
        <w:t>(b)</w:t>
      </w:r>
      <w:r w:rsidRPr="00393F56">
        <w:tab/>
        <w:t>the specific information required by sections</w:t>
      </w:r>
      <w:r w:rsidR="00F44641" w:rsidRPr="00393F56">
        <w:t> </w:t>
      </w:r>
      <w:r w:rsidRPr="00393F56">
        <w:t>300 and 300A; and</w:t>
      </w:r>
    </w:p>
    <w:p w:rsidR="005A415E" w:rsidRPr="00393F56" w:rsidRDefault="005A415E" w:rsidP="005A415E">
      <w:pPr>
        <w:pStyle w:val="paragraph"/>
      </w:pPr>
      <w:r w:rsidRPr="00393F56">
        <w:tab/>
        <w:t>(c)</w:t>
      </w:r>
      <w:r w:rsidRPr="00393F56">
        <w:tab/>
        <w:t>a copy of the auditor’s declaration under section</w:t>
      </w:r>
      <w:r w:rsidR="00F44641" w:rsidRPr="00393F56">
        <w:t> </w:t>
      </w:r>
      <w:r w:rsidRPr="00393F56">
        <w:t>307C in relation to the audit for the financial year.</w:t>
      </w:r>
    </w:p>
    <w:p w:rsidR="005A415E" w:rsidRPr="00393F56" w:rsidRDefault="005A415E" w:rsidP="005A415E">
      <w:pPr>
        <w:pStyle w:val="subsection"/>
      </w:pPr>
      <w:r w:rsidRPr="00393F56">
        <w:tab/>
        <w:t>(1AB)</w:t>
      </w:r>
      <w:r w:rsidRPr="00393F56">
        <w:tab/>
        <w:t>In the case of a company limited by guarantee, the report must include:</w:t>
      </w:r>
    </w:p>
    <w:p w:rsidR="005A415E" w:rsidRPr="00393F56" w:rsidRDefault="005A415E" w:rsidP="005A415E">
      <w:pPr>
        <w:pStyle w:val="paragraph"/>
      </w:pPr>
      <w:r w:rsidRPr="00393F56">
        <w:tab/>
        <w:t>(a)</w:t>
      </w:r>
      <w:r w:rsidRPr="00393F56">
        <w:tab/>
        <w:t>the general information required by section</w:t>
      </w:r>
      <w:r w:rsidR="00F44641" w:rsidRPr="00393F56">
        <w:t> </w:t>
      </w:r>
      <w:r w:rsidRPr="00393F56">
        <w:t>300B; and</w:t>
      </w:r>
    </w:p>
    <w:p w:rsidR="005A415E" w:rsidRPr="00393F56" w:rsidRDefault="005A415E" w:rsidP="005A415E">
      <w:pPr>
        <w:pStyle w:val="paragraph"/>
      </w:pPr>
      <w:r w:rsidRPr="00393F56">
        <w:tab/>
        <w:t>(b)</w:t>
      </w:r>
      <w:r w:rsidRPr="00393F56">
        <w:tab/>
        <w:t>a copy of the auditor’s declaration under section</w:t>
      </w:r>
      <w:r w:rsidR="00F44641" w:rsidRPr="00393F56">
        <w:t> </w:t>
      </w:r>
      <w:r w:rsidRPr="00393F56">
        <w:t>307C in relation to the audit or review for the financial year.</w:t>
      </w:r>
    </w:p>
    <w:p w:rsidR="00A66F32" w:rsidRPr="00393F56" w:rsidRDefault="00A66F32" w:rsidP="00A66F32">
      <w:pPr>
        <w:pStyle w:val="subsection"/>
      </w:pPr>
      <w:r w:rsidRPr="00393F56">
        <w:tab/>
        <w:t>(1AC)</w:t>
      </w:r>
      <w:r w:rsidRPr="00393F56">
        <w:tab/>
        <w:t xml:space="preserve">This subsection covers a company if the company has not had its financial report for the relevant financial year audited because </w:t>
      </w:r>
      <w:r w:rsidRPr="00393F56">
        <w:lastRenderedPageBreak/>
        <w:t>subsection</w:t>
      </w:r>
      <w:r w:rsidR="00F44641" w:rsidRPr="00393F56">
        <w:t> </w:t>
      </w:r>
      <w:r w:rsidRPr="00393F56">
        <w:t>301(2) or (5) exempts it from the requirement to do so under subsection</w:t>
      </w:r>
      <w:r w:rsidR="00F44641" w:rsidRPr="00393F56">
        <w:t> </w:t>
      </w:r>
      <w:r w:rsidRPr="00393F56">
        <w:t>301(1).</w:t>
      </w:r>
    </w:p>
    <w:p w:rsidR="00274A8A" w:rsidRPr="00393F56" w:rsidRDefault="00274A8A" w:rsidP="00274A8A">
      <w:pPr>
        <w:pStyle w:val="subsection"/>
      </w:pPr>
      <w:r w:rsidRPr="00393F56">
        <w:tab/>
        <w:t>(1AD)</w:t>
      </w:r>
      <w:r w:rsidRPr="00393F56">
        <w:tab/>
        <w:t xml:space="preserve">In the case of a company covered under </w:t>
      </w:r>
      <w:r w:rsidR="00F44641" w:rsidRPr="00393F56">
        <w:t>subsection (</w:t>
      </w:r>
      <w:r w:rsidRPr="00393F56">
        <w:t>1AC), the report must include:</w:t>
      </w:r>
    </w:p>
    <w:p w:rsidR="00274A8A" w:rsidRPr="00393F56" w:rsidRDefault="00274A8A" w:rsidP="00274A8A">
      <w:pPr>
        <w:pStyle w:val="paragraph"/>
      </w:pPr>
      <w:r w:rsidRPr="00393F56">
        <w:tab/>
        <w:t>(a)</w:t>
      </w:r>
      <w:r w:rsidRPr="00393F56">
        <w:tab/>
        <w:t>the general information required by section</w:t>
      </w:r>
      <w:r w:rsidR="00F44641" w:rsidRPr="00393F56">
        <w:t> </w:t>
      </w:r>
      <w:r w:rsidRPr="00393F56">
        <w:t>299; and</w:t>
      </w:r>
    </w:p>
    <w:p w:rsidR="00274A8A" w:rsidRPr="00393F56" w:rsidRDefault="00274A8A" w:rsidP="00274A8A">
      <w:pPr>
        <w:pStyle w:val="paragraph"/>
      </w:pPr>
      <w:r w:rsidRPr="00393F56">
        <w:tab/>
        <w:t>(b)</w:t>
      </w:r>
      <w:r w:rsidRPr="00393F56">
        <w:tab/>
        <w:t>the specific information required by section</w:t>
      </w:r>
      <w:r w:rsidR="00F44641" w:rsidRPr="00393F56">
        <w:t> </w:t>
      </w:r>
      <w:r w:rsidRPr="00393F56">
        <w:t>300.</w:t>
      </w:r>
    </w:p>
    <w:p w:rsidR="00CC15B8" w:rsidRPr="00393F56" w:rsidRDefault="00CC15B8" w:rsidP="00B92054">
      <w:pPr>
        <w:pStyle w:val="subsection"/>
        <w:keepNext/>
        <w:keepLines/>
      </w:pPr>
      <w:r w:rsidRPr="00393F56">
        <w:tab/>
        <w:t>(1A)</w:t>
      </w:r>
      <w:r w:rsidRPr="00393F56">
        <w:tab/>
        <w:t>If the financial report for a financial year includes additional information under paragraph</w:t>
      </w:r>
      <w:r w:rsidR="00F44641" w:rsidRPr="00393F56">
        <w:t> </w:t>
      </w:r>
      <w:r w:rsidRPr="00393F56">
        <w:t>295(3)(c) (information included to give true and fair view of financial position and performance), the directors’ report for the financial year must also:</w:t>
      </w:r>
    </w:p>
    <w:p w:rsidR="00CC15B8" w:rsidRPr="00393F56" w:rsidRDefault="00CC15B8" w:rsidP="00CC15B8">
      <w:pPr>
        <w:pStyle w:val="paragraph"/>
      </w:pPr>
      <w:r w:rsidRPr="00393F56">
        <w:tab/>
        <w:t>(a)</w:t>
      </w:r>
      <w:r w:rsidRPr="00393F56">
        <w:tab/>
        <w:t>set out the directors’ reasons for forming the opinion that the inclusion of that additional information was necessary to give the true and fair view required by section</w:t>
      </w:r>
      <w:r w:rsidR="00F44641" w:rsidRPr="00393F56">
        <w:t> </w:t>
      </w:r>
      <w:r w:rsidRPr="00393F56">
        <w:t>297; and</w:t>
      </w:r>
    </w:p>
    <w:p w:rsidR="00CC15B8" w:rsidRPr="00393F56" w:rsidRDefault="00CC15B8" w:rsidP="00CC15B8">
      <w:pPr>
        <w:pStyle w:val="paragraph"/>
      </w:pPr>
      <w:r w:rsidRPr="00393F56">
        <w:tab/>
        <w:t>(b)</w:t>
      </w:r>
      <w:r w:rsidRPr="00393F56">
        <w:tab/>
        <w:t>specify where that additional information can be found in the financial report.</w:t>
      </w:r>
    </w:p>
    <w:p w:rsidR="00CC15B8" w:rsidRPr="00393F56" w:rsidRDefault="00CC15B8" w:rsidP="00CC15B8">
      <w:pPr>
        <w:pStyle w:val="subsection"/>
      </w:pPr>
      <w:r w:rsidRPr="00393F56">
        <w:tab/>
        <w:t>(2)</w:t>
      </w:r>
      <w:r w:rsidRPr="00393F56">
        <w:tab/>
        <w:t>The report must:</w:t>
      </w:r>
    </w:p>
    <w:p w:rsidR="00CC15B8" w:rsidRPr="00393F56" w:rsidRDefault="00CC15B8" w:rsidP="00CC15B8">
      <w:pPr>
        <w:pStyle w:val="paragraph"/>
      </w:pPr>
      <w:r w:rsidRPr="00393F56">
        <w:tab/>
        <w:t>(a)</w:t>
      </w:r>
      <w:r w:rsidRPr="00393F56">
        <w:tab/>
        <w:t>be made in accordance with a resolution of the directors; and</w:t>
      </w:r>
    </w:p>
    <w:p w:rsidR="00CC15B8" w:rsidRPr="00393F56" w:rsidRDefault="00CC15B8" w:rsidP="00CC15B8">
      <w:pPr>
        <w:pStyle w:val="paragraph"/>
      </w:pPr>
      <w:r w:rsidRPr="00393F56">
        <w:tab/>
        <w:t>(b)</w:t>
      </w:r>
      <w:r w:rsidRPr="00393F56">
        <w:tab/>
        <w:t>specify the date on which the report is made; and</w:t>
      </w:r>
    </w:p>
    <w:p w:rsidR="00CC15B8" w:rsidRPr="00393F56" w:rsidRDefault="00CC15B8" w:rsidP="00CC15B8">
      <w:pPr>
        <w:pStyle w:val="paragraph"/>
      </w:pPr>
      <w:r w:rsidRPr="00393F56">
        <w:tab/>
        <w:t>(c)</w:t>
      </w:r>
      <w:r w:rsidRPr="00393F56">
        <w:tab/>
        <w:t>be signed by a director.</w:t>
      </w:r>
    </w:p>
    <w:p w:rsidR="00B90B0C" w:rsidRPr="00BF61E6" w:rsidRDefault="00B90B0C" w:rsidP="00B90B0C">
      <w:pPr>
        <w:pStyle w:val="notetext"/>
      </w:pPr>
      <w:r w:rsidRPr="00BF61E6">
        <w:t>Note:</w:t>
      </w:r>
      <w:r w:rsidRPr="00BF61E6">
        <w:tab/>
        <w:t>Section 1228 deals with directors’ resolutions for CCIVs.</w:t>
      </w:r>
    </w:p>
    <w:p w:rsidR="00702EED" w:rsidRPr="00393F56" w:rsidRDefault="00702EED" w:rsidP="00702EED">
      <w:pPr>
        <w:pStyle w:val="SubsectionHead"/>
      </w:pPr>
      <w:r w:rsidRPr="00393F56">
        <w:t>Small proprietary companies</w:t>
      </w:r>
    </w:p>
    <w:p w:rsidR="00CC15B8" w:rsidRPr="00393F56" w:rsidRDefault="00CC15B8" w:rsidP="00CC15B8">
      <w:pPr>
        <w:pStyle w:val="subsection"/>
      </w:pPr>
      <w:r w:rsidRPr="00393F56">
        <w:tab/>
        <w:t>(3)</w:t>
      </w:r>
      <w:r w:rsidRPr="00393F56">
        <w:tab/>
        <w:t xml:space="preserve">A small proprietary company does not have to comply with </w:t>
      </w:r>
      <w:r w:rsidR="00F44641" w:rsidRPr="00393F56">
        <w:t>subsection (</w:t>
      </w:r>
      <w:r w:rsidRPr="00393F56">
        <w:t>1) for a financial year if:</w:t>
      </w:r>
    </w:p>
    <w:p w:rsidR="00CC15B8" w:rsidRPr="00393F56" w:rsidRDefault="00CC15B8" w:rsidP="00CC15B8">
      <w:pPr>
        <w:pStyle w:val="paragraph"/>
      </w:pPr>
      <w:r w:rsidRPr="00393F56">
        <w:tab/>
        <w:t>(a)</w:t>
      </w:r>
      <w:r w:rsidRPr="00393F56">
        <w:tab/>
        <w:t>it is preparing financial statements for that year in response to a shareholder direction under section</w:t>
      </w:r>
      <w:r w:rsidR="00F44641" w:rsidRPr="00393F56">
        <w:t> </w:t>
      </w:r>
      <w:r w:rsidRPr="00393F56">
        <w:t>293; and</w:t>
      </w:r>
    </w:p>
    <w:p w:rsidR="00CC15B8" w:rsidRPr="00393F56" w:rsidRDefault="00CC15B8" w:rsidP="00CC15B8">
      <w:pPr>
        <w:pStyle w:val="paragraph"/>
      </w:pPr>
      <w:r w:rsidRPr="00393F56">
        <w:tab/>
        <w:t>(b)</w:t>
      </w:r>
      <w:r w:rsidRPr="00393F56">
        <w:tab/>
        <w:t>the direction specified that a directors’ report need not be prepared</w:t>
      </w:r>
      <w:r w:rsidR="003D4D61" w:rsidRPr="00393F56">
        <w:t>; and</w:t>
      </w:r>
    </w:p>
    <w:p w:rsidR="00A66F32" w:rsidRPr="00393F56" w:rsidRDefault="00A66F32" w:rsidP="00A66F32">
      <w:pPr>
        <w:pStyle w:val="paragraph"/>
      </w:pPr>
      <w:r w:rsidRPr="00393F56">
        <w:tab/>
        <w:t>(c)</w:t>
      </w:r>
      <w:r w:rsidRPr="00393F56">
        <w:tab/>
        <w:t>paragraph</w:t>
      </w:r>
      <w:r w:rsidR="00F44641" w:rsidRPr="00393F56">
        <w:t> </w:t>
      </w:r>
      <w:r w:rsidRPr="00393F56">
        <w:t>292(2)(c) (about having CSF shareholders) does not apply to the company for the financial year.</w:t>
      </w:r>
    </w:p>
    <w:p w:rsidR="00702EED" w:rsidRPr="00393F56" w:rsidRDefault="00702EED" w:rsidP="00702EED">
      <w:pPr>
        <w:pStyle w:val="SubsectionHead"/>
      </w:pPr>
      <w:r w:rsidRPr="00393F56">
        <w:lastRenderedPageBreak/>
        <w:t>Small companies limited by guarantee</w:t>
      </w:r>
    </w:p>
    <w:p w:rsidR="00702EED" w:rsidRPr="00393F56" w:rsidRDefault="00702EED" w:rsidP="00702EED">
      <w:pPr>
        <w:pStyle w:val="subsection"/>
      </w:pPr>
      <w:r w:rsidRPr="00393F56">
        <w:tab/>
        <w:t>(4)</w:t>
      </w:r>
      <w:r w:rsidRPr="00393F56">
        <w:tab/>
        <w:t xml:space="preserve">A small company limited by guarantee does not have to comply with </w:t>
      </w:r>
      <w:r w:rsidR="00F44641" w:rsidRPr="00393F56">
        <w:t>subsection (</w:t>
      </w:r>
      <w:r w:rsidRPr="00393F56">
        <w:t>1) for a financial year if:</w:t>
      </w:r>
    </w:p>
    <w:p w:rsidR="00702EED" w:rsidRPr="00393F56" w:rsidRDefault="00702EED" w:rsidP="00702EED">
      <w:pPr>
        <w:pStyle w:val="paragraph"/>
      </w:pPr>
      <w:r w:rsidRPr="00393F56">
        <w:tab/>
        <w:t>(a)</w:t>
      </w:r>
      <w:r w:rsidRPr="00393F56">
        <w:tab/>
        <w:t>it is preparing the financial statements for that year in response to a member direction under section</w:t>
      </w:r>
      <w:r w:rsidR="00F44641" w:rsidRPr="00393F56">
        <w:t> </w:t>
      </w:r>
      <w:r w:rsidRPr="00393F56">
        <w:t>294A; and</w:t>
      </w:r>
    </w:p>
    <w:p w:rsidR="00702EED" w:rsidRPr="00393F56" w:rsidRDefault="00702EED" w:rsidP="00702EED">
      <w:pPr>
        <w:pStyle w:val="paragraph"/>
      </w:pPr>
      <w:r w:rsidRPr="00393F56">
        <w:tab/>
        <w:t>(b)</w:t>
      </w:r>
      <w:r w:rsidRPr="00393F56">
        <w:tab/>
        <w:t>the direction specified that a directors’ report need not be prepared.</w:t>
      </w:r>
    </w:p>
    <w:p w:rsidR="00CC15B8" w:rsidRPr="00393F56" w:rsidRDefault="00CC15B8" w:rsidP="00CC15B8">
      <w:pPr>
        <w:pStyle w:val="ActHead5"/>
      </w:pPr>
      <w:bookmarkStart w:id="67" w:name="_Toc117003962"/>
      <w:r w:rsidRPr="00D45415">
        <w:rPr>
          <w:rStyle w:val="CharSectno"/>
        </w:rPr>
        <w:t>299</w:t>
      </w:r>
      <w:r w:rsidRPr="00393F56">
        <w:t xml:space="preserve">  Annual directors’ report—general information</w:t>
      </w:r>
      <w:bookmarkEnd w:id="67"/>
    </w:p>
    <w:p w:rsidR="00CC15B8" w:rsidRPr="00393F56" w:rsidRDefault="00CC15B8" w:rsidP="00CC15B8">
      <w:pPr>
        <w:pStyle w:val="SubsectionHead"/>
      </w:pPr>
      <w:r w:rsidRPr="00393F56">
        <w:t>General information about operations and activities</w:t>
      </w:r>
    </w:p>
    <w:p w:rsidR="00CC15B8" w:rsidRPr="00393F56" w:rsidRDefault="00CC15B8" w:rsidP="00CC15B8">
      <w:pPr>
        <w:pStyle w:val="subsection"/>
      </w:pPr>
      <w:r w:rsidRPr="00393F56">
        <w:tab/>
        <w:t>(1)</w:t>
      </w:r>
      <w:r w:rsidRPr="00393F56">
        <w:tab/>
        <w:t>The directors’ report for a financial year must:</w:t>
      </w:r>
    </w:p>
    <w:p w:rsidR="00CC15B8" w:rsidRPr="00393F56" w:rsidRDefault="00CC15B8" w:rsidP="00CC15B8">
      <w:pPr>
        <w:pStyle w:val="paragraph"/>
      </w:pPr>
      <w:r w:rsidRPr="00393F56">
        <w:tab/>
        <w:t>(a)</w:t>
      </w:r>
      <w:r w:rsidRPr="00393F56">
        <w:tab/>
        <w:t>contain a review of operations during the year of the entity reported on and the results of those operations; and</w:t>
      </w:r>
    </w:p>
    <w:p w:rsidR="00CC15B8" w:rsidRPr="00393F56" w:rsidRDefault="00CC15B8" w:rsidP="00CC15B8">
      <w:pPr>
        <w:pStyle w:val="paragraph"/>
      </w:pPr>
      <w:r w:rsidRPr="00393F56">
        <w:tab/>
        <w:t>(b)</w:t>
      </w:r>
      <w:r w:rsidRPr="00393F56">
        <w:tab/>
        <w:t>give details of any significant changes in the entity’s state of affairs during the year; and</w:t>
      </w:r>
    </w:p>
    <w:p w:rsidR="00CC15B8" w:rsidRPr="00393F56" w:rsidRDefault="00CC15B8" w:rsidP="00CC15B8">
      <w:pPr>
        <w:pStyle w:val="paragraph"/>
      </w:pPr>
      <w:r w:rsidRPr="00393F56">
        <w:tab/>
        <w:t>(c)</w:t>
      </w:r>
      <w:r w:rsidRPr="00393F56">
        <w:tab/>
        <w:t>state the entity’s principal activities during the year and any significant changes in the nature of those activities during the year; and</w:t>
      </w:r>
    </w:p>
    <w:p w:rsidR="00CC15B8" w:rsidRPr="00393F56" w:rsidRDefault="00CC15B8" w:rsidP="00CC15B8">
      <w:pPr>
        <w:pStyle w:val="paragraph"/>
      </w:pPr>
      <w:r w:rsidRPr="00393F56">
        <w:tab/>
        <w:t>(d)</w:t>
      </w:r>
      <w:r w:rsidRPr="00393F56">
        <w:tab/>
        <w:t>give details of any matter or circumstance that has arisen since the end of the year that has significantly affected, or may significantly affect:</w:t>
      </w:r>
    </w:p>
    <w:p w:rsidR="00CC15B8" w:rsidRPr="00393F56" w:rsidRDefault="00CC15B8" w:rsidP="00CC15B8">
      <w:pPr>
        <w:pStyle w:val="paragraphsub"/>
      </w:pPr>
      <w:r w:rsidRPr="00393F56">
        <w:tab/>
        <w:t>(i)</w:t>
      </w:r>
      <w:r w:rsidRPr="00393F56">
        <w:tab/>
        <w:t>the entity’s operations in future financial years; or</w:t>
      </w:r>
    </w:p>
    <w:p w:rsidR="00CC15B8" w:rsidRPr="00393F56" w:rsidRDefault="00CC15B8" w:rsidP="00CC15B8">
      <w:pPr>
        <w:pStyle w:val="paragraphsub"/>
      </w:pPr>
      <w:r w:rsidRPr="00393F56">
        <w:tab/>
        <w:t>(ii)</w:t>
      </w:r>
      <w:r w:rsidRPr="00393F56">
        <w:tab/>
        <w:t>the results of those operations in future financial years; or</w:t>
      </w:r>
    </w:p>
    <w:p w:rsidR="00CC15B8" w:rsidRPr="00393F56" w:rsidRDefault="00CC15B8" w:rsidP="00CC15B8">
      <w:pPr>
        <w:pStyle w:val="paragraphsub"/>
      </w:pPr>
      <w:r w:rsidRPr="00393F56">
        <w:tab/>
        <w:t>(iii)</w:t>
      </w:r>
      <w:r w:rsidRPr="00393F56">
        <w:tab/>
        <w:t>the entity’s state of affairs in future financial years; and</w:t>
      </w:r>
    </w:p>
    <w:p w:rsidR="00CC15B8" w:rsidRPr="00393F56" w:rsidRDefault="00CC15B8" w:rsidP="00CC15B8">
      <w:pPr>
        <w:pStyle w:val="paragraph"/>
      </w:pPr>
      <w:r w:rsidRPr="00393F56">
        <w:tab/>
        <w:t>(e)</w:t>
      </w:r>
      <w:r w:rsidRPr="00393F56">
        <w:tab/>
        <w:t>refer to likely developments in the entity’s operations in future financial years and the expected results of those operations; and</w:t>
      </w:r>
    </w:p>
    <w:p w:rsidR="00CC15B8" w:rsidRPr="00393F56" w:rsidRDefault="00CC15B8" w:rsidP="00CC15B8">
      <w:pPr>
        <w:pStyle w:val="paragraph"/>
      </w:pPr>
      <w:r w:rsidRPr="00393F56">
        <w:tab/>
        <w:t>(f)</w:t>
      </w:r>
      <w:r w:rsidRPr="00393F56">
        <w:tab/>
        <w:t>if the entity’s operations are subject to any particular and significant environmental regulation under a law of the Commonwealth or of a State or Territory—give details of the entity’s performance in relation to environmental regulation.</w:t>
      </w:r>
    </w:p>
    <w:p w:rsidR="00CC15B8" w:rsidRPr="00393F56" w:rsidRDefault="00CC15B8" w:rsidP="00CC15B8">
      <w:pPr>
        <w:pStyle w:val="subsection"/>
      </w:pPr>
      <w:r w:rsidRPr="00393F56">
        <w:tab/>
        <w:t>(2)</w:t>
      </w:r>
      <w:r w:rsidRPr="00393F56">
        <w:tab/>
        <w:t>The entity reported on is:</w:t>
      </w:r>
    </w:p>
    <w:p w:rsidR="00CC15B8" w:rsidRPr="00393F56" w:rsidRDefault="00CC15B8" w:rsidP="00CC15B8">
      <w:pPr>
        <w:pStyle w:val="paragraph"/>
      </w:pPr>
      <w:r w:rsidRPr="00393F56">
        <w:lastRenderedPageBreak/>
        <w:tab/>
        <w:t>(a)</w:t>
      </w:r>
      <w:r w:rsidRPr="00393F56">
        <w:tab/>
        <w:t>the company, registered scheme or disclosing entity (if consolidated financial statements are not required); or</w:t>
      </w:r>
    </w:p>
    <w:p w:rsidR="00CC15B8" w:rsidRPr="00393F56" w:rsidRDefault="00CC15B8" w:rsidP="00CC15B8">
      <w:pPr>
        <w:pStyle w:val="paragraph"/>
      </w:pPr>
      <w:r w:rsidRPr="00393F56">
        <w:tab/>
        <w:t>(b)</w:t>
      </w:r>
      <w:r w:rsidRPr="00393F56">
        <w:tab/>
        <w:t>the consolidated entity (if consolidated financial statements are required).</w:t>
      </w:r>
    </w:p>
    <w:p w:rsidR="00CC15B8" w:rsidRPr="00393F56" w:rsidRDefault="00CC15B8" w:rsidP="00CC15B8">
      <w:pPr>
        <w:pStyle w:val="SubsectionHead"/>
      </w:pPr>
      <w:r w:rsidRPr="00393F56">
        <w:t>Prejudicial information need not be disclosed</w:t>
      </w:r>
    </w:p>
    <w:p w:rsidR="00CC15B8" w:rsidRPr="00393F56" w:rsidRDefault="00CC15B8" w:rsidP="00CC15B8">
      <w:pPr>
        <w:pStyle w:val="subsection"/>
      </w:pPr>
      <w:r w:rsidRPr="00393F56">
        <w:tab/>
        <w:t>(3)</w:t>
      </w:r>
      <w:r w:rsidRPr="00393F56">
        <w:tab/>
        <w:t xml:space="preserve">The report may omit material that would otherwise be included under </w:t>
      </w:r>
      <w:r w:rsidR="00F44641" w:rsidRPr="00393F56">
        <w:t>paragraph (</w:t>
      </w:r>
      <w:r w:rsidRPr="00393F56">
        <w:t>1)(e) if it is likely to result in unreasonable prejudice to:</w:t>
      </w:r>
    </w:p>
    <w:p w:rsidR="00CC15B8" w:rsidRPr="00393F56" w:rsidRDefault="00CC15B8" w:rsidP="00CC15B8">
      <w:pPr>
        <w:pStyle w:val="paragraph"/>
      </w:pPr>
      <w:r w:rsidRPr="00393F56">
        <w:tab/>
        <w:t>(a)</w:t>
      </w:r>
      <w:r w:rsidRPr="00393F56">
        <w:tab/>
        <w:t>the company, registered scheme or disclosing entity; or</w:t>
      </w:r>
    </w:p>
    <w:p w:rsidR="00CC15B8" w:rsidRPr="00393F56" w:rsidRDefault="00CC15B8" w:rsidP="00CC15B8">
      <w:pPr>
        <w:pStyle w:val="paragraph"/>
      </w:pPr>
      <w:r w:rsidRPr="00393F56">
        <w:tab/>
        <w:t>(b)</w:t>
      </w:r>
      <w:r w:rsidRPr="00393F56">
        <w:tab/>
        <w:t>if consolidated financial statements are required—the consolidated entity or any entity (including the company, registered scheme or disclosing entity) that is part of the consolidated entity.</w:t>
      </w:r>
    </w:p>
    <w:p w:rsidR="00CC15B8" w:rsidRPr="00393F56" w:rsidRDefault="00CC15B8" w:rsidP="00CC15B8">
      <w:pPr>
        <w:pStyle w:val="subsection2"/>
      </w:pPr>
      <w:r w:rsidRPr="00393F56">
        <w:t>If material is omitted, the report must say so.</w:t>
      </w:r>
    </w:p>
    <w:p w:rsidR="00CC15B8" w:rsidRPr="00393F56" w:rsidRDefault="00CC15B8" w:rsidP="00C00390">
      <w:pPr>
        <w:pStyle w:val="ActHead5"/>
      </w:pPr>
      <w:bookmarkStart w:id="68" w:name="_Toc117003963"/>
      <w:r w:rsidRPr="00D45415">
        <w:rPr>
          <w:rStyle w:val="CharSectno"/>
        </w:rPr>
        <w:t>299A</w:t>
      </w:r>
      <w:r w:rsidRPr="00393F56">
        <w:t xml:space="preserve">  Annual directors’ report—additional general requirements for listed </w:t>
      </w:r>
      <w:r w:rsidR="00702EED" w:rsidRPr="00393F56">
        <w:t>entities</w:t>
      </w:r>
      <w:bookmarkEnd w:id="68"/>
    </w:p>
    <w:p w:rsidR="00CC15B8" w:rsidRPr="00393F56" w:rsidRDefault="00CC15B8" w:rsidP="00C00390">
      <w:pPr>
        <w:pStyle w:val="subsection"/>
        <w:keepNext/>
        <w:keepLines/>
      </w:pPr>
      <w:r w:rsidRPr="00393F56">
        <w:tab/>
        <w:t>(1)</w:t>
      </w:r>
      <w:r w:rsidRPr="00393F56">
        <w:tab/>
        <w:t xml:space="preserve">The directors’ report for a financial year for </w:t>
      </w:r>
      <w:r w:rsidR="00A7002A" w:rsidRPr="00393F56">
        <w:t>a company, registered scheme or disclosing entity that is listed must also contain information that members of the listed entity</w:t>
      </w:r>
      <w:r w:rsidRPr="00393F56">
        <w:t xml:space="preserve"> would reasonably require to make an informed assessment of:</w:t>
      </w:r>
    </w:p>
    <w:p w:rsidR="00CC15B8" w:rsidRPr="00393F56" w:rsidRDefault="00CC15B8" w:rsidP="00CC15B8">
      <w:pPr>
        <w:pStyle w:val="paragraph"/>
      </w:pPr>
      <w:r w:rsidRPr="00393F56">
        <w:tab/>
        <w:t>(a)</w:t>
      </w:r>
      <w:r w:rsidRPr="00393F56">
        <w:tab/>
        <w:t>the operations of the entity reported on; and</w:t>
      </w:r>
    </w:p>
    <w:p w:rsidR="00CC15B8" w:rsidRPr="00393F56" w:rsidRDefault="00CC15B8" w:rsidP="00CC15B8">
      <w:pPr>
        <w:pStyle w:val="paragraph"/>
      </w:pPr>
      <w:r w:rsidRPr="00393F56">
        <w:tab/>
        <w:t>(b)</w:t>
      </w:r>
      <w:r w:rsidRPr="00393F56">
        <w:tab/>
        <w:t xml:space="preserve">the financial position of </w:t>
      </w:r>
      <w:r w:rsidR="00B97846" w:rsidRPr="00393F56">
        <w:t>the entity reported on</w:t>
      </w:r>
      <w:r w:rsidRPr="00393F56">
        <w:t>; and</w:t>
      </w:r>
    </w:p>
    <w:p w:rsidR="00B97846" w:rsidRPr="00393F56" w:rsidRDefault="00B97846" w:rsidP="00B97846">
      <w:pPr>
        <w:pStyle w:val="paragraph"/>
      </w:pPr>
      <w:r w:rsidRPr="00393F56">
        <w:tab/>
        <w:t>(c)</w:t>
      </w:r>
      <w:r w:rsidRPr="00393F56">
        <w:tab/>
        <w:t>the business strategies, and prospects for future financial years, of the entity reported on.</w:t>
      </w:r>
    </w:p>
    <w:p w:rsidR="00CC15B8" w:rsidRPr="00393F56" w:rsidRDefault="00CC15B8" w:rsidP="00CC15B8">
      <w:pPr>
        <w:pStyle w:val="subsection"/>
      </w:pPr>
      <w:r w:rsidRPr="00393F56">
        <w:tab/>
        <w:t>(2)</w:t>
      </w:r>
      <w:r w:rsidRPr="00393F56">
        <w:tab/>
        <w:t>The entity reported on is:</w:t>
      </w:r>
    </w:p>
    <w:p w:rsidR="00B97846" w:rsidRPr="00393F56" w:rsidRDefault="00B97846" w:rsidP="00B97846">
      <w:pPr>
        <w:pStyle w:val="paragraph"/>
      </w:pPr>
      <w:r w:rsidRPr="00393F56">
        <w:tab/>
        <w:t>(a)</w:t>
      </w:r>
      <w:r w:rsidRPr="00393F56">
        <w:tab/>
        <w:t>the company, registered scheme or disclosing entity that is listed (if consolidated financial statements are not required); or</w:t>
      </w:r>
    </w:p>
    <w:p w:rsidR="00CC15B8" w:rsidRPr="00393F56" w:rsidRDefault="00CC15B8" w:rsidP="00CC15B8">
      <w:pPr>
        <w:pStyle w:val="paragraph"/>
      </w:pPr>
      <w:r w:rsidRPr="00393F56">
        <w:tab/>
        <w:t>(b)</w:t>
      </w:r>
      <w:r w:rsidRPr="00393F56">
        <w:tab/>
        <w:t>the consolidated entity (if consolidated financial statements are required).</w:t>
      </w:r>
    </w:p>
    <w:p w:rsidR="00CC15B8" w:rsidRPr="00393F56" w:rsidRDefault="00CC15B8" w:rsidP="00CC15B8">
      <w:pPr>
        <w:pStyle w:val="subsection"/>
      </w:pPr>
      <w:r w:rsidRPr="00393F56">
        <w:lastRenderedPageBreak/>
        <w:tab/>
        <w:t>(3)</w:t>
      </w:r>
      <w:r w:rsidRPr="00393F56">
        <w:tab/>
        <w:t xml:space="preserve">The report may omit material that would otherwise be included under </w:t>
      </w:r>
      <w:r w:rsidR="00F44641" w:rsidRPr="00393F56">
        <w:t>paragraph (</w:t>
      </w:r>
      <w:r w:rsidRPr="00393F56">
        <w:t>1)(c) if it is likely to result in unreasonable prejudice to:</w:t>
      </w:r>
    </w:p>
    <w:p w:rsidR="00CC15B8" w:rsidRPr="00393F56" w:rsidRDefault="00CC15B8" w:rsidP="00CC15B8">
      <w:pPr>
        <w:pStyle w:val="paragraph"/>
      </w:pPr>
      <w:r w:rsidRPr="00393F56">
        <w:tab/>
        <w:t>(a)</w:t>
      </w:r>
      <w:r w:rsidRPr="00393F56">
        <w:tab/>
      </w:r>
      <w:r w:rsidR="00FD0A51" w:rsidRPr="00393F56">
        <w:t>the company, registered scheme or disclosing entity</w:t>
      </w:r>
      <w:r w:rsidRPr="00393F56">
        <w:t>; or</w:t>
      </w:r>
    </w:p>
    <w:p w:rsidR="00CC15B8" w:rsidRPr="00393F56" w:rsidRDefault="00CC15B8" w:rsidP="00CC15B8">
      <w:pPr>
        <w:pStyle w:val="paragraph"/>
      </w:pPr>
      <w:r w:rsidRPr="00393F56">
        <w:tab/>
        <w:t>(b)</w:t>
      </w:r>
      <w:r w:rsidRPr="00393F56">
        <w:tab/>
        <w:t xml:space="preserve">if consolidated financial statements are required—the consolidated entity or any entity (including </w:t>
      </w:r>
      <w:r w:rsidR="00FD0A51" w:rsidRPr="00393F56">
        <w:t>the company, registered scheme or disclosing entity</w:t>
      </w:r>
      <w:r w:rsidRPr="00393F56">
        <w:t>) that is part of the consolidated entity.</w:t>
      </w:r>
    </w:p>
    <w:p w:rsidR="00CC15B8" w:rsidRPr="00393F56" w:rsidRDefault="00CC15B8" w:rsidP="00CC15B8">
      <w:pPr>
        <w:pStyle w:val="subsection2"/>
      </w:pPr>
      <w:r w:rsidRPr="00393F56">
        <w:t>If material is omitted, the report must say so.</w:t>
      </w:r>
    </w:p>
    <w:p w:rsidR="00CC15B8" w:rsidRPr="00393F56" w:rsidRDefault="00CC15B8" w:rsidP="00CC15B8">
      <w:pPr>
        <w:pStyle w:val="ActHead5"/>
      </w:pPr>
      <w:bookmarkStart w:id="69" w:name="_Toc117003964"/>
      <w:r w:rsidRPr="00D45415">
        <w:rPr>
          <w:rStyle w:val="CharSectno"/>
        </w:rPr>
        <w:t>300</w:t>
      </w:r>
      <w:r w:rsidRPr="00393F56">
        <w:t xml:space="preserve">  Annual directors’ report—specific information</w:t>
      </w:r>
      <w:bookmarkEnd w:id="69"/>
    </w:p>
    <w:p w:rsidR="00CC15B8" w:rsidRPr="00393F56" w:rsidRDefault="00CC15B8" w:rsidP="00CC15B8">
      <w:pPr>
        <w:pStyle w:val="subsection"/>
      </w:pPr>
      <w:r w:rsidRPr="00393F56">
        <w:tab/>
        <w:t>(1)</w:t>
      </w:r>
      <w:r w:rsidRPr="00393F56">
        <w:tab/>
        <w:t>The directors’ report for a financial year must include details of:</w:t>
      </w:r>
    </w:p>
    <w:p w:rsidR="00CC15B8" w:rsidRPr="00393F56" w:rsidRDefault="00CC15B8" w:rsidP="00CC15B8">
      <w:pPr>
        <w:pStyle w:val="paragraph"/>
      </w:pPr>
      <w:r w:rsidRPr="00393F56">
        <w:tab/>
        <w:t>(a)</w:t>
      </w:r>
      <w:r w:rsidRPr="00393F56">
        <w:tab/>
        <w:t>dividends or distributions paid to members during the year; and</w:t>
      </w:r>
    </w:p>
    <w:p w:rsidR="00CC15B8" w:rsidRPr="00393F56" w:rsidRDefault="00CC15B8" w:rsidP="00CC15B8">
      <w:pPr>
        <w:pStyle w:val="paragraph"/>
      </w:pPr>
      <w:r w:rsidRPr="00393F56">
        <w:tab/>
        <w:t>(b)</w:t>
      </w:r>
      <w:r w:rsidRPr="00393F56">
        <w:tab/>
        <w:t>dividends or distributions recommended or declared for payment to members, but not paid, during the year; and</w:t>
      </w:r>
    </w:p>
    <w:p w:rsidR="00CC15B8" w:rsidRPr="00393F56" w:rsidRDefault="00CC15B8" w:rsidP="00CC15B8">
      <w:pPr>
        <w:pStyle w:val="paragraph"/>
      </w:pPr>
      <w:r w:rsidRPr="00393F56">
        <w:tab/>
        <w:t>(c)</w:t>
      </w:r>
      <w:r w:rsidRPr="00393F56">
        <w:tab/>
        <w:t>the name of each person who has been a director of the company, registered scheme or disclosing entity at any time during or since the end of the year and the period for which they were a director; and</w:t>
      </w:r>
    </w:p>
    <w:p w:rsidR="00CC15B8" w:rsidRPr="00393F56" w:rsidRDefault="00CC15B8" w:rsidP="00B92054">
      <w:pPr>
        <w:pStyle w:val="paragraph"/>
        <w:keepNext/>
        <w:keepLines/>
      </w:pPr>
      <w:r w:rsidRPr="00393F56">
        <w:tab/>
        <w:t>(ca)</w:t>
      </w:r>
      <w:r w:rsidRPr="00393F56">
        <w:tab/>
        <w:t>the name of each person who:</w:t>
      </w:r>
    </w:p>
    <w:p w:rsidR="00CC15B8" w:rsidRPr="00393F56" w:rsidRDefault="00CC15B8" w:rsidP="00CC15B8">
      <w:pPr>
        <w:pStyle w:val="paragraphsub"/>
      </w:pPr>
      <w:r w:rsidRPr="00393F56">
        <w:tab/>
        <w:t>(i)</w:t>
      </w:r>
      <w:r w:rsidRPr="00393F56">
        <w:tab/>
        <w:t>is an officer of the company, registered scheme or disclosing entity at any time during the year; and</w:t>
      </w:r>
    </w:p>
    <w:p w:rsidR="00CC15B8" w:rsidRPr="00393F56" w:rsidRDefault="00CC15B8" w:rsidP="00CC15B8">
      <w:pPr>
        <w:pStyle w:val="paragraphsub"/>
      </w:pPr>
      <w:r w:rsidRPr="00393F56">
        <w:tab/>
        <w:t>(ii)</w:t>
      </w:r>
      <w:r w:rsidRPr="00393F56">
        <w:tab/>
        <w:t>was a partner in an audit firm, or a director of an audit company, that is an auditor of the company, disclosing entity or registered scheme for the year; and</w:t>
      </w:r>
    </w:p>
    <w:p w:rsidR="00CC15B8" w:rsidRPr="00393F56" w:rsidRDefault="00CC15B8" w:rsidP="00CC15B8">
      <w:pPr>
        <w:pStyle w:val="paragraphsub"/>
      </w:pPr>
      <w:r w:rsidRPr="00393F56">
        <w:tab/>
        <w:t>(iii)</w:t>
      </w:r>
      <w:r w:rsidRPr="00393F56">
        <w:tab/>
        <w:t>was such a partner or director at a time when the audit firm or the audit company undertook an audit of the company, disclosing entity or registered scheme; and</w:t>
      </w:r>
    </w:p>
    <w:p w:rsidR="00CC15B8" w:rsidRPr="00393F56" w:rsidRDefault="00CC15B8" w:rsidP="00CC15B8">
      <w:pPr>
        <w:pStyle w:val="paragraph"/>
      </w:pPr>
      <w:r w:rsidRPr="00393F56">
        <w:tab/>
        <w:t>(d)</w:t>
      </w:r>
      <w:r w:rsidRPr="00393F56">
        <w:tab/>
        <w:t>options that are:</w:t>
      </w:r>
    </w:p>
    <w:p w:rsidR="00CC15B8" w:rsidRPr="00393F56" w:rsidRDefault="00CC15B8" w:rsidP="00CC15B8">
      <w:pPr>
        <w:pStyle w:val="paragraphsub"/>
      </w:pPr>
      <w:r w:rsidRPr="00393F56">
        <w:tab/>
        <w:t>(i)</w:t>
      </w:r>
      <w:r w:rsidRPr="00393F56">
        <w:tab/>
        <w:t>granted over unissued shares or unissued interests during or since the end of the year; and</w:t>
      </w:r>
    </w:p>
    <w:p w:rsidR="00CC15B8" w:rsidRPr="00393F56" w:rsidRDefault="00CC15B8" w:rsidP="00CC15B8">
      <w:pPr>
        <w:pStyle w:val="paragraphsub"/>
      </w:pPr>
      <w:r w:rsidRPr="00393F56">
        <w:tab/>
        <w:t>(ii)</w:t>
      </w:r>
      <w:r w:rsidRPr="00393F56">
        <w:tab/>
        <w:t>granted to any of the directors or any of the 5 most highly remunerated officers of the company (other than the directors); and</w:t>
      </w:r>
    </w:p>
    <w:p w:rsidR="00CC15B8" w:rsidRPr="00393F56" w:rsidRDefault="00CC15B8" w:rsidP="00CC15B8">
      <w:pPr>
        <w:pStyle w:val="paragraphsub"/>
      </w:pPr>
      <w:r w:rsidRPr="00393F56">
        <w:lastRenderedPageBreak/>
        <w:tab/>
        <w:t>(iii)</w:t>
      </w:r>
      <w:r w:rsidRPr="00393F56">
        <w:tab/>
        <w:t>granted to them as part of their remuneration;</w:t>
      </w:r>
    </w:p>
    <w:p w:rsidR="00CC15B8" w:rsidRPr="00393F56" w:rsidRDefault="00CC15B8" w:rsidP="00CC15B8">
      <w:pPr>
        <w:pStyle w:val="paragraph"/>
      </w:pPr>
      <w:r w:rsidRPr="00393F56">
        <w:tab/>
      </w:r>
      <w:r w:rsidRPr="00393F56">
        <w:tab/>
        <w:t xml:space="preserve">(see </w:t>
      </w:r>
      <w:r w:rsidR="00F44641" w:rsidRPr="00393F56">
        <w:t>subsections (</w:t>
      </w:r>
      <w:r w:rsidRPr="00393F56">
        <w:t>3), (4) and (5)); and</w:t>
      </w:r>
    </w:p>
    <w:p w:rsidR="00CC15B8" w:rsidRPr="00393F56" w:rsidRDefault="00CC15B8" w:rsidP="00CC15B8">
      <w:pPr>
        <w:pStyle w:val="paragraph"/>
      </w:pPr>
      <w:r w:rsidRPr="00393F56">
        <w:tab/>
        <w:t>(e)</w:t>
      </w:r>
      <w:r w:rsidRPr="00393F56">
        <w:tab/>
        <w:t xml:space="preserve">unissued shares or interests under option as at the day the report is made (see </w:t>
      </w:r>
      <w:r w:rsidR="00F44641" w:rsidRPr="00393F56">
        <w:t>subsections (</w:t>
      </w:r>
      <w:r w:rsidRPr="00393F56">
        <w:t>3) and (6)); and</w:t>
      </w:r>
    </w:p>
    <w:p w:rsidR="00CC15B8" w:rsidRPr="00393F56" w:rsidRDefault="00CC15B8" w:rsidP="00CC15B8">
      <w:pPr>
        <w:pStyle w:val="paragraph"/>
      </w:pPr>
      <w:r w:rsidRPr="00393F56">
        <w:tab/>
        <w:t>(f)</w:t>
      </w:r>
      <w:r w:rsidRPr="00393F56">
        <w:tab/>
        <w:t xml:space="preserve">shares or interests issued during or since the end of the year as a result of the exercise of an option over unissued shares or interests (see </w:t>
      </w:r>
      <w:r w:rsidR="00F44641" w:rsidRPr="00393F56">
        <w:t>subsections (</w:t>
      </w:r>
      <w:r w:rsidRPr="00393F56">
        <w:t>3) and (7)); and</w:t>
      </w:r>
    </w:p>
    <w:p w:rsidR="00CC15B8" w:rsidRPr="00393F56" w:rsidRDefault="00CC15B8" w:rsidP="00CC15B8">
      <w:pPr>
        <w:pStyle w:val="paragraph"/>
      </w:pPr>
      <w:r w:rsidRPr="00393F56">
        <w:tab/>
        <w:t>(g)</w:t>
      </w:r>
      <w:r w:rsidRPr="00393F56">
        <w:tab/>
        <w:t xml:space="preserve">indemnities given and insurance premiums paid during or since the end of the year for a person who is or has been an officer or auditor (see </w:t>
      </w:r>
      <w:r w:rsidR="00F44641" w:rsidRPr="00393F56">
        <w:t>subsections (</w:t>
      </w:r>
      <w:r w:rsidRPr="00393F56">
        <w:t>8) and (9)).</w:t>
      </w:r>
    </w:p>
    <w:p w:rsidR="00CC15B8" w:rsidRPr="00393F56" w:rsidRDefault="00CC15B8" w:rsidP="00CC15B8">
      <w:pPr>
        <w:pStyle w:val="subsection2"/>
      </w:pPr>
      <w:r w:rsidRPr="00393F56">
        <w:t xml:space="preserve">Public companies, listed companies and registered schemes must include additional information under </w:t>
      </w:r>
      <w:r w:rsidR="00F44641" w:rsidRPr="00393F56">
        <w:t>subsections (</w:t>
      </w:r>
      <w:r w:rsidRPr="00393F56">
        <w:t>10), (11),</w:t>
      </w:r>
      <w:r w:rsidR="00F3029A" w:rsidRPr="00393F56">
        <w:t xml:space="preserve"> (11AA),</w:t>
      </w:r>
      <w:r w:rsidRPr="00393F56">
        <w:t xml:space="preserve"> (11A), (11B), (12) and (13) of this section and section</w:t>
      </w:r>
      <w:r w:rsidR="00F44641" w:rsidRPr="00393F56">
        <w:t> </w:t>
      </w:r>
      <w:r w:rsidRPr="00393F56">
        <w:t>300A.</w:t>
      </w:r>
    </w:p>
    <w:p w:rsidR="00B90B0C" w:rsidRPr="00BF61E6" w:rsidRDefault="00B90B0C" w:rsidP="00B90B0C">
      <w:pPr>
        <w:pStyle w:val="notetext"/>
      </w:pPr>
      <w:r w:rsidRPr="00BF61E6">
        <w:t>Note:</w:t>
      </w:r>
      <w:r w:rsidRPr="00BF61E6">
        <w:tab/>
        <w:t>This section applies to sub</w:t>
      </w:r>
      <w:r>
        <w:noBreakHyphen/>
      </w:r>
      <w:r w:rsidRPr="00BF61E6">
        <w:t>funds of retail CCIVs in a modified form: see section 1232E.</w:t>
      </w:r>
    </w:p>
    <w:p w:rsidR="00CC15B8" w:rsidRPr="00393F56" w:rsidRDefault="00CC15B8" w:rsidP="00CC15B8">
      <w:pPr>
        <w:pStyle w:val="subsection"/>
      </w:pPr>
      <w:r w:rsidRPr="00393F56">
        <w:tab/>
        <w:t>(2)</w:t>
      </w:r>
      <w:r w:rsidRPr="00393F56">
        <w:tab/>
        <w:t>Details do not have to be included in the directors’ report under this section if they are included in the company’s financial report for the financial year.</w:t>
      </w:r>
    </w:p>
    <w:p w:rsidR="00CC15B8" w:rsidRPr="00393F56" w:rsidRDefault="00CC15B8" w:rsidP="00CC15B8">
      <w:pPr>
        <w:pStyle w:val="subsection"/>
      </w:pPr>
      <w:r w:rsidRPr="00393F56">
        <w:tab/>
        <w:t>(2A)</w:t>
      </w:r>
      <w:r w:rsidRPr="00393F56">
        <w:tab/>
        <w:t xml:space="preserve">If </w:t>
      </w:r>
      <w:r w:rsidR="00F44641" w:rsidRPr="00393F56">
        <w:t>subsection (</w:t>
      </w:r>
      <w:r w:rsidRPr="00393F56">
        <w:t xml:space="preserve">2) is relied on to not include in the directors’ report for a financial year details that would otherwise be required to be included in that report under </w:t>
      </w:r>
      <w:r w:rsidR="00F44641" w:rsidRPr="00393F56">
        <w:t>paragraph (</w:t>
      </w:r>
      <w:r w:rsidRPr="00393F56">
        <w:t>11B)(a) or (11C)(b), that report must specify, in the section headed “Non</w:t>
      </w:r>
      <w:r w:rsidR="00D45415">
        <w:noBreakHyphen/>
      </w:r>
      <w:r w:rsidRPr="00393F56">
        <w:t>audit services”, where those details may be found in the company’s financial report for that financial year.</w:t>
      </w:r>
    </w:p>
    <w:p w:rsidR="00CC15B8" w:rsidRPr="00393F56" w:rsidRDefault="00CC15B8" w:rsidP="00CC15B8">
      <w:pPr>
        <w:pStyle w:val="subsection"/>
      </w:pPr>
      <w:r w:rsidRPr="00393F56">
        <w:tab/>
        <w:t>(3)</w:t>
      </w:r>
      <w:r w:rsidRPr="00393F56">
        <w:tab/>
      </w:r>
      <w:r w:rsidR="00F44641" w:rsidRPr="00393F56">
        <w:t>Paragraphs (</w:t>
      </w:r>
      <w:r w:rsidRPr="00393F56">
        <w:t>1)(d), (e) and (f) cover:</w:t>
      </w:r>
    </w:p>
    <w:p w:rsidR="00CC15B8" w:rsidRPr="00393F56" w:rsidRDefault="00CC15B8" w:rsidP="00CC15B8">
      <w:pPr>
        <w:pStyle w:val="paragraph"/>
      </w:pPr>
      <w:r w:rsidRPr="00393F56">
        <w:tab/>
        <w:t>(a)</w:t>
      </w:r>
      <w:r w:rsidRPr="00393F56">
        <w:tab/>
        <w:t>options over unissued shares and interests of the company, registered scheme or disclosing entity; and</w:t>
      </w:r>
    </w:p>
    <w:p w:rsidR="00CC15B8" w:rsidRPr="00393F56" w:rsidRDefault="00CC15B8" w:rsidP="00CC15B8">
      <w:pPr>
        <w:pStyle w:val="paragraph"/>
      </w:pPr>
      <w:r w:rsidRPr="00393F56">
        <w:tab/>
        <w:t>(b)</w:t>
      </w:r>
      <w:r w:rsidRPr="00393F56">
        <w:tab/>
        <w:t>if consolidated financial statements are required—options over unissued shares and interests of any controlled entity that is a company, registered scheme or disclosing entity.</w:t>
      </w:r>
    </w:p>
    <w:p w:rsidR="00CC15B8" w:rsidRPr="00393F56" w:rsidRDefault="00CC15B8" w:rsidP="00CC15B8">
      <w:pPr>
        <w:pStyle w:val="SubsectionHead"/>
      </w:pPr>
      <w:r w:rsidRPr="00393F56">
        <w:t>Options details</w:t>
      </w:r>
    </w:p>
    <w:p w:rsidR="00CC15B8" w:rsidRPr="00393F56" w:rsidRDefault="00CC15B8" w:rsidP="00CC15B8">
      <w:pPr>
        <w:pStyle w:val="subsection"/>
      </w:pPr>
      <w:r w:rsidRPr="00393F56">
        <w:tab/>
        <w:t>(5)</w:t>
      </w:r>
      <w:r w:rsidRPr="00393F56">
        <w:tab/>
        <w:t>The details of an option granted are:</w:t>
      </w:r>
    </w:p>
    <w:p w:rsidR="00CC15B8" w:rsidRPr="00393F56" w:rsidRDefault="00CC15B8" w:rsidP="00CC15B8">
      <w:pPr>
        <w:pStyle w:val="paragraph"/>
      </w:pPr>
      <w:r w:rsidRPr="00393F56">
        <w:lastRenderedPageBreak/>
        <w:tab/>
        <w:t>(a)</w:t>
      </w:r>
      <w:r w:rsidRPr="00393F56">
        <w:tab/>
        <w:t>the company, registered scheme or disclosing entity granting the option; and</w:t>
      </w:r>
    </w:p>
    <w:p w:rsidR="00CC15B8" w:rsidRPr="00393F56" w:rsidRDefault="00CC15B8" w:rsidP="00CC15B8">
      <w:pPr>
        <w:pStyle w:val="paragraph"/>
      </w:pPr>
      <w:r w:rsidRPr="00393F56">
        <w:tab/>
        <w:t>(b)</w:t>
      </w:r>
      <w:r w:rsidRPr="00393F56">
        <w:tab/>
        <w:t>the name of the person to whom the option is granted; and</w:t>
      </w:r>
    </w:p>
    <w:p w:rsidR="00CC15B8" w:rsidRPr="00393F56" w:rsidRDefault="00CC15B8" w:rsidP="00CC15B8">
      <w:pPr>
        <w:pStyle w:val="paragraph"/>
      </w:pPr>
      <w:r w:rsidRPr="00393F56">
        <w:tab/>
        <w:t>(c)</w:t>
      </w:r>
      <w:r w:rsidRPr="00393F56">
        <w:tab/>
        <w:t>the number and class of shares or interests over which the option is granted.</w:t>
      </w:r>
    </w:p>
    <w:p w:rsidR="00CC15B8" w:rsidRPr="00393F56" w:rsidRDefault="00CC15B8" w:rsidP="00CC15B8">
      <w:pPr>
        <w:pStyle w:val="subsection"/>
      </w:pPr>
      <w:r w:rsidRPr="00393F56">
        <w:tab/>
        <w:t>(6)</w:t>
      </w:r>
      <w:r w:rsidRPr="00393F56">
        <w:tab/>
        <w:t>The details of unissued shares or interests under option are:</w:t>
      </w:r>
    </w:p>
    <w:p w:rsidR="00CC15B8" w:rsidRPr="00393F56" w:rsidRDefault="00CC15B8" w:rsidP="00CC15B8">
      <w:pPr>
        <w:pStyle w:val="paragraph"/>
      </w:pPr>
      <w:r w:rsidRPr="00393F56">
        <w:tab/>
        <w:t>(a)</w:t>
      </w:r>
      <w:r w:rsidRPr="00393F56">
        <w:tab/>
        <w:t>the company, registered scheme or disclosing entity that will issue shares or interests when the options are exercised; and</w:t>
      </w:r>
    </w:p>
    <w:p w:rsidR="00CC15B8" w:rsidRPr="00393F56" w:rsidRDefault="00CC15B8" w:rsidP="00CC15B8">
      <w:pPr>
        <w:pStyle w:val="paragraph"/>
      </w:pPr>
      <w:r w:rsidRPr="00393F56">
        <w:tab/>
        <w:t>(b)</w:t>
      </w:r>
      <w:r w:rsidRPr="00393F56">
        <w:tab/>
        <w:t>the number and classes of those shares or interests; and</w:t>
      </w:r>
    </w:p>
    <w:p w:rsidR="00CC15B8" w:rsidRPr="00393F56" w:rsidRDefault="00CC15B8" w:rsidP="00CC15B8">
      <w:pPr>
        <w:pStyle w:val="paragraph"/>
      </w:pPr>
      <w:r w:rsidRPr="00393F56">
        <w:tab/>
        <w:t>(c)</w:t>
      </w:r>
      <w:r w:rsidRPr="00393F56">
        <w:tab/>
        <w:t>the issue price, or the method of determining the issue price, of those shares or interests; and</w:t>
      </w:r>
    </w:p>
    <w:p w:rsidR="00CC15B8" w:rsidRPr="00393F56" w:rsidRDefault="00CC15B8" w:rsidP="00CC15B8">
      <w:pPr>
        <w:pStyle w:val="paragraph"/>
      </w:pPr>
      <w:r w:rsidRPr="00393F56">
        <w:tab/>
        <w:t>(d)</w:t>
      </w:r>
      <w:r w:rsidRPr="00393F56">
        <w:tab/>
        <w:t>the expiry date of the options; and</w:t>
      </w:r>
    </w:p>
    <w:p w:rsidR="00CC15B8" w:rsidRPr="00393F56" w:rsidRDefault="00CC15B8" w:rsidP="00CC15B8">
      <w:pPr>
        <w:pStyle w:val="paragraph"/>
      </w:pPr>
      <w:r w:rsidRPr="00393F56">
        <w:tab/>
        <w:t>(e)</w:t>
      </w:r>
      <w:r w:rsidRPr="00393F56">
        <w:tab/>
        <w:t>any rights that option holders have under the options to participate in any share issue or interest issue of the company, registered scheme or disclosing entity or of any other body corporate or registered scheme.</w:t>
      </w:r>
    </w:p>
    <w:p w:rsidR="00CC15B8" w:rsidRPr="00393F56" w:rsidRDefault="00CC15B8" w:rsidP="00CC15B8">
      <w:pPr>
        <w:pStyle w:val="SubsectionHead"/>
      </w:pPr>
      <w:r w:rsidRPr="00393F56">
        <w:t>Shares or interests issued as a result of exercise of option</w:t>
      </w:r>
    </w:p>
    <w:p w:rsidR="00CC15B8" w:rsidRPr="00393F56" w:rsidRDefault="00CC15B8" w:rsidP="00CC15B8">
      <w:pPr>
        <w:pStyle w:val="subsection"/>
      </w:pPr>
      <w:r w:rsidRPr="00393F56">
        <w:tab/>
        <w:t>(7)</w:t>
      </w:r>
      <w:r w:rsidRPr="00393F56">
        <w:tab/>
        <w:t>The details of shares or interests issued as a result of the exercise of an option are:</w:t>
      </w:r>
    </w:p>
    <w:p w:rsidR="00CC15B8" w:rsidRPr="00393F56" w:rsidRDefault="00CC15B8" w:rsidP="00CC15B8">
      <w:pPr>
        <w:pStyle w:val="paragraph"/>
      </w:pPr>
      <w:r w:rsidRPr="00393F56">
        <w:tab/>
        <w:t>(a)</w:t>
      </w:r>
      <w:r w:rsidRPr="00393F56">
        <w:tab/>
        <w:t>the company, registered scheme or disclosing entity issuing the shares or interests; and</w:t>
      </w:r>
    </w:p>
    <w:p w:rsidR="00CC15B8" w:rsidRPr="00393F56" w:rsidRDefault="00CC15B8" w:rsidP="00CC15B8">
      <w:pPr>
        <w:pStyle w:val="paragraph"/>
      </w:pPr>
      <w:r w:rsidRPr="00393F56">
        <w:tab/>
        <w:t>(b)</w:t>
      </w:r>
      <w:r w:rsidRPr="00393F56">
        <w:tab/>
        <w:t>the number of shares or interests issued; and</w:t>
      </w:r>
    </w:p>
    <w:p w:rsidR="00CC15B8" w:rsidRPr="00393F56" w:rsidRDefault="00CC15B8" w:rsidP="00CC15B8">
      <w:pPr>
        <w:pStyle w:val="paragraph"/>
      </w:pPr>
      <w:r w:rsidRPr="00393F56">
        <w:tab/>
        <w:t>(c)</w:t>
      </w:r>
      <w:r w:rsidRPr="00393F56">
        <w:tab/>
        <w:t>if the company, registered scheme or disclosing entity has different classes of shares or interests—the class to which each of those shares or interests belongs; and</w:t>
      </w:r>
    </w:p>
    <w:p w:rsidR="00CC15B8" w:rsidRPr="00393F56" w:rsidRDefault="00CC15B8" w:rsidP="00CC15B8">
      <w:pPr>
        <w:pStyle w:val="paragraph"/>
      </w:pPr>
      <w:r w:rsidRPr="00393F56">
        <w:tab/>
        <w:t>(d)</w:t>
      </w:r>
      <w:r w:rsidRPr="00393F56">
        <w:tab/>
        <w:t>the amount unpaid on each of those shares or interests; and</w:t>
      </w:r>
    </w:p>
    <w:p w:rsidR="00CC15B8" w:rsidRPr="00393F56" w:rsidRDefault="00CC15B8" w:rsidP="00CC15B8">
      <w:pPr>
        <w:pStyle w:val="paragraph"/>
      </w:pPr>
      <w:r w:rsidRPr="00393F56">
        <w:tab/>
        <w:t>(e)</w:t>
      </w:r>
      <w:r w:rsidRPr="00393F56">
        <w:tab/>
        <w:t>the amount paid, or agreed to be considered as paid, on each of those shares or interests.</w:t>
      </w:r>
    </w:p>
    <w:p w:rsidR="00CC15B8" w:rsidRPr="00393F56" w:rsidRDefault="00CC15B8" w:rsidP="00CC15B8">
      <w:pPr>
        <w:pStyle w:val="SubsectionHead"/>
      </w:pPr>
      <w:r w:rsidRPr="00393F56">
        <w:t>Indemnities and insurance premiums for officers or auditors</w:t>
      </w:r>
    </w:p>
    <w:p w:rsidR="00CC15B8" w:rsidRPr="00393F56" w:rsidRDefault="00CC15B8" w:rsidP="00CC15B8">
      <w:pPr>
        <w:pStyle w:val="subsection"/>
      </w:pPr>
      <w:r w:rsidRPr="00393F56">
        <w:tab/>
        <w:t>(8)</w:t>
      </w:r>
      <w:r w:rsidRPr="00393F56">
        <w:tab/>
        <w:t>The report for a company must include details of:</w:t>
      </w:r>
    </w:p>
    <w:p w:rsidR="00CC15B8" w:rsidRPr="00393F56" w:rsidRDefault="00CC15B8" w:rsidP="00CC15B8">
      <w:pPr>
        <w:pStyle w:val="paragraph"/>
      </w:pPr>
      <w:r w:rsidRPr="00393F56">
        <w:tab/>
        <w:t>(a)</w:t>
      </w:r>
      <w:r w:rsidRPr="00393F56">
        <w:tab/>
        <w:t xml:space="preserve">any indemnity that is given to a current or former officer or auditor against a liability and that is covered by </w:t>
      </w:r>
      <w:r w:rsidRPr="00393F56">
        <w:lastRenderedPageBreak/>
        <w:t>subsection</w:t>
      </w:r>
      <w:r w:rsidR="00F44641" w:rsidRPr="00393F56">
        <w:t> </w:t>
      </w:r>
      <w:r w:rsidRPr="00393F56">
        <w:t>199A(2) or (3), or any relevant agreement under which an officer or auditor may be given an indemnity of that kind; and</w:t>
      </w:r>
    </w:p>
    <w:p w:rsidR="00CC15B8" w:rsidRPr="00393F56" w:rsidRDefault="00CC15B8" w:rsidP="00CC15B8">
      <w:pPr>
        <w:pStyle w:val="paragraph"/>
      </w:pPr>
      <w:r w:rsidRPr="00393F56">
        <w:tab/>
        <w:t>(b)</w:t>
      </w:r>
      <w:r w:rsidRPr="00393F56">
        <w:tab/>
        <w:t>any premium that is paid, or agreed to be paid, for insurance against a current or former officer’s or auditor’s liability for legal costs.</w:t>
      </w:r>
    </w:p>
    <w:p w:rsidR="00CC15B8" w:rsidRPr="00393F56" w:rsidRDefault="00CC15B8" w:rsidP="00CC15B8">
      <w:pPr>
        <w:pStyle w:val="notetext"/>
      </w:pPr>
      <w:r w:rsidRPr="00393F56">
        <w:t>Note:</w:t>
      </w:r>
      <w:r w:rsidRPr="00393F56">
        <w:tab/>
        <w:t>Sections</w:t>
      </w:r>
      <w:r w:rsidR="00F44641" w:rsidRPr="00393F56">
        <w:t> </w:t>
      </w:r>
      <w:r w:rsidRPr="00393F56">
        <w:t>199A and 199B contain general prohibitions against giving certain indemnities and paying certain insurance premiums. This subsection requires transactions that are exceptions to these prohibitions to be reported.</w:t>
      </w:r>
    </w:p>
    <w:p w:rsidR="00CC15B8" w:rsidRPr="00393F56" w:rsidRDefault="00CC15B8" w:rsidP="00CC15B8">
      <w:pPr>
        <w:pStyle w:val="subsection"/>
      </w:pPr>
      <w:r w:rsidRPr="00393F56">
        <w:tab/>
        <w:t>(9)</w:t>
      </w:r>
      <w:r w:rsidRPr="00393F56">
        <w:tab/>
        <w:t xml:space="preserve">The details required under </w:t>
      </w:r>
      <w:r w:rsidR="00F44641" w:rsidRPr="00393F56">
        <w:t>subsection (</w:t>
      </w:r>
      <w:r w:rsidRPr="00393F56">
        <w:t>8) are:</w:t>
      </w:r>
    </w:p>
    <w:p w:rsidR="00CC15B8" w:rsidRPr="00393F56" w:rsidRDefault="00CC15B8" w:rsidP="00CC15B8">
      <w:pPr>
        <w:pStyle w:val="paragraph"/>
      </w:pPr>
      <w:r w:rsidRPr="00393F56">
        <w:tab/>
        <w:t>(a)</w:t>
      </w:r>
      <w:r w:rsidRPr="00393F56">
        <w:tab/>
        <w:t>for an officer—their name or the class of officer to which they belong or belonged; and</w:t>
      </w:r>
    </w:p>
    <w:p w:rsidR="00CC15B8" w:rsidRPr="00393F56" w:rsidRDefault="00CC15B8" w:rsidP="00CC15B8">
      <w:pPr>
        <w:pStyle w:val="paragraph"/>
      </w:pPr>
      <w:r w:rsidRPr="00393F56">
        <w:tab/>
        <w:t>(b)</w:t>
      </w:r>
      <w:r w:rsidRPr="00393F56">
        <w:tab/>
        <w:t>for an auditor—their name; and</w:t>
      </w:r>
    </w:p>
    <w:p w:rsidR="00CC15B8" w:rsidRPr="00393F56" w:rsidRDefault="00CC15B8" w:rsidP="00CC15B8">
      <w:pPr>
        <w:pStyle w:val="paragraph"/>
      </w:pPr>
      <w:r w:rsidRPr="00393F56">
        <w:tab/>
        <w:t>(c)</w:t>
      </w:r>
      <w:r w:rsidRPr="00393F56">
        <w:tab/>
        <w:t>the nature of the liability; and</w:t>
      </w:r>
    </w:p>
    <w:p w:rsidR="00CC15B8" w:rsidRPr="00393F56" w:rsidRDefault="00CC15B8" w:rsidP="00CC15B8">
      <w:pPr>
        <w:pStyle w:val="paragraph"/>
      </w:pPr>
      <w:r w:rsidRPr="00393F56">
        <w:tab/>
        <w:t>(d)</w:t>
      </w:r>
      <w:r w:rsidRPr="00393F56">
        <w:tab/>
        <w:t>for an indemnity given—the amount the company paid and any other action the company took to indemnify the officer or auditor; and</w:t>
      </w:r>
    </w:p>
    <w:p w:rsidR="00CC15B8" w:rsidRPr="00393F56" w:rsidRDefault="00CC15B8" w:rsidP="00CC15B8">
      <w:pPr>
        <w:pStyle w:val="paragraph"/>
      </w:pPr>
      <w:r w:rsidRPr="00393F56">
        <w:tab/>
        <w:t>(e)</w:t>
      </w:r>
      <w:r w:rsidRPr="00393F56">
        <w:tab/>
        <w:t>for an agreement to indemnify—the amount that the relevant agreement requires the company to pay and any other action the relevant agreement requires the company to take to indemnify the officer or auditor; and</w:t>
      </w:r>
    </w:p>
    <w:p w:rsidR="00CC15B8" w:rsidRPr="00393F56" w:rsidRDefault="00CC15B8" w:rsidP="00CC15B8">
      <w:pPr>
        <w:pStyle w:val="paragraph"/>
      </w:pPr>
      <w:r w:rsidRPr="00393F56">
        <w:tab/>
        <w:t>(f)</w:t>
      </w:r>
      <w:r w:rsidRPr="00393F56">
        <w:tab/>
        <w:t>for an insurance premium—the amount of the premium.</w:t>
      </w:r>
    </w:p>
    <w:p w:rsidR="00CC15B8" w:rsidRPr="00393F56" w:rsidRDefault="00CC15B8" w:rsidP="00CC15B8">
      <w:pPr>
        <w:pStyle w:val="subsection2"/>
      </w:pPr>
      <w:r w:rsidRPr="00393F56">
        <w:t>The report need not give details of the nature of the liability covered by, or the amount of the premium payable under, a contract of insurance to the extent that disclosure of those details is prohibited by the insurance contract.</w:t>
      </w:r>
    </w:p>
    <w:p w:rsidR="00CC15B8" w:rsidRPr="00393F56" w:rsidRDefault="00CC15B8" w:rsidP="00CC15B8">
      <w:pPr>
        <w:pStyle w:val="SubsectionHead"/>
      </w:pPr>
      <w:r w:rsidRPr="00393F56">
        <w:t>Special rules for public companies</w:t>
      </w:r>
    </w:p>
    <w:p w:rsidR="00CC15B8" w:rsidRPr="00393F56" w:rsidRDefault="00CC15B8" w:rsidP="00CC15B8">
      <w:pPr>
        <w:pStyle w:val="subsection"/>
      </w:pPr>
      <w:r w:rsidRPr="00393F56">
        <w:tab/>
        <w:t>(10)</w:t>
      </w:r>
      <w:r w:rsidRPr="00393F56">
        <w:tab/>
        <w:t>The report for a public company that is not a wholly</w:t>
      </w:r>
      <w:r w:rsidR="00D45415">
        <w:noBreakHyphen/>
      </w:r>
      <w:r w:rsidRPr="00393F56">
        <w:t>owned subsidiary of another company must also include details of:</w:t>
      </w:r>
    </w:p>
    <w:p w:rsidR="00CC15B8" w:rsidRPr="00393F56" w:rsidRDefault="00CC15B8" w:rsidP="00CC15B8">
      <w:pPr>
        <w:pStyle w:val="paragraph"/>
      </w:pPr>
      <w:r w:rsidRPr="00393F56">
        <w:tab/>
        <w:t>(a)</w:t>
      </w:r>
      <w:r w:rsidRPr="00393F56">
        <w:tab/>
        <w:t>each director’s qualifications, experience and special responsibilities; and</w:t>
      </w:r>
    </w:p>
    <w:p w:rsidR="00CC15B8" w:rsidRPr="00393F56" w:rsidRDefault="00CC15B8" w:rsidP="00CC15B8">
      <w:pPr>
        <w:pStyle w:val="paragraph"/>
      </w:pPr>
      <w:r w:rsidRPr="00393F56">
        <w:tab/>
        <w:t>(b)</w:t>
      </w:r>
      <w:r w:rsidRPr="00393F56">
        <w:tab/>
        <w:t>the number of meetings of the board of directors held during the year and each director’s attendance at those meetings; and</w:t>
      </w:r>
    </w:p>
    <w:p w:rsidR="00CC15B8" w:rsidRPr="00393F56" w:rsidRDefault="00CC15B8" w:rsidP="00CC15B8">
      <w:pPr>
        <w:pStyle w:val="paragraph"/>
      </w:pPr>
      <w:r w:rsidRPr="00393F56">
        <w:lastRenderedPageBreak/>
        <w:tab/>
        <w:t>(c)</w:t>
      </w:r>
      <w:r w:rsidRPr="00393F56">
        <w:tab/>
        <w:t>the number of meetings of each board committee held during the year and each director’s attendance at those meetings; and</w:t>
      </w:r>
    </w:p>
    <w:p w:rsidR="00CC15B8" w:rsidRPr="00393F56" w:rsidRDefault="00CC15B8" w:rsidP="00CC15B8">
      <w:pPr>
        <w:pStyle w:val="paragraph"/>
      </w:pPr>
      <w:r w:rsidRPr="00393F56">
        <w:tab/>
        <w:t>(d)</w:t>
      </w:r>
      <w:r w:rsidRPr="00393F56">
        <w:tab/>
        <w:t>the qualifications and experience of each person who is a company secretary of the company as at the end of the year.</w:t>
      </w:r>
    </w:p>
    <w:p w:rsidR="00E32F87" w:rsidRPr="00393F56" w:rsidRDefault="00E32F87" w:rsidP="00E32F87">
      <w:pPr>
        <w:pStyle w:val="SubsectionHead"/>
      </w:pPr>
      <w:r w:rsidRPr="00393F56">
        <w:t>Special rules for listed companies and schemes</w:t>
      </w:r>
    </w:p>
    <w:p w:rsidR="00CC15B8" w:rsidRPr="00393F56" w:rsidRDefault="00CC15B8" w:rsidP="00CC15B8">
      <w:pPr>
        <w:pStyle w:val="subsection"/>
      </w:pPr>
      <w:r w:rsidRPr="00393F56">
        <w:tab/>
        <w:t>(11)</w:t>
      </w:r>
      <w:r w:rsidRPr="00393F56">
        <w:tab/>
        <w:t>The report for a listed company must also include the following details for each director:</w:t>
      </w:r>
    </w:p>
    <w:p w:rsidR="00CC15B8" w:rsidRPr="00393F56" w:rsidRDefault="00CC15B8" w:rsidP="00CC15B8">
      <w:pPr>
        <w:pStyle w:val="paragraph"/>
      </w:pPr>
      <w:r w:rsidRPr="00393F56">
        <w:tab/>
        <w:t>(a)</w:t>
      </w:r>
      <w:r w:rsidRPr="00393F56">
        <w:tab/>
        <w:t>their relevant interests in shares of the company or a related body corporate;</w:t>
      </w:r>
    </w:p>
    <w:p w:rsidR="00CC15B8" w:rsidRPr="00393F56" w:rsidRDefault="00CC15B8" w:rsidP="00CC15B8">
      <w:pPr>
        <w:pStyle w:val="paragraph"/>
      </w:pPr>
      <w:r w:rsidRPr="00393F56">
        <w:tab/>
        <w:t>(b)</w:t>
      </w:r>
      <w:r w:rsidRPr="00393F56">
        <w:tab/>
        <w:t>their relevant interests in debentures of, or interests in a registered scheme made available by, the company or a related body corporate;</w:t>
      </w:r>
    </w:p>
    <w:p w:rsidR="00CC15B8" w:rsidRPr="00393F56" w:rsidRDefault="00CC15B8" w:rsidP="00CC15B8">
      <w:pPr>
        <w:pStyle w:val="paragraph"/>
      </w:pPr>
      <w:r w:rsidRPr="00393F56">
        <w:tab/>
        <w:t>(c)</w:t>
      </w:r>
      <w:r w:rsidRPr="00393F56">
        <w:tab/>
        <w:t>their rights or options over shares in, debentures of or interests in a registered scheme made available by, the company or a related body corporate;</w:t>
      </w:r>
    </w:p>
    <w:p w:rsidR="00CC15B8" w:rsidRPr="00393F56" w:rsidRDefault="00CC15B8" w:rsidP="00CC15B8">
      <w:pPr>
        <w:pStyle w:val="paragraph"/>
      </w:pPr>
      <w:r w:rsidRPr="00393F56">
        <w:tab/>
        <w:t>(d)</w:t>
      </w:r>
      <w:r w:rsidRPr="00393F56">
        <w:tab/>
        <w:t>contracts:</w:t>
      </w:r>
    </w:p>
    <w:p w:rsidR="00CC15B8" w:rsidRPr="00393F56" w:rsidRDefault="00CC15B8" w:rsidP="00CC15B8">
      <w:pPr>
        <w:pStyle w:val="paragraphsub"/>
      </w:pPr>
      <w:r w:rsidRPr="00393F56">
        <w:tab/>
        <w:t>(i)</w:t>
      </w:r>
      <w:r w:rsidRPr="00393F56">
        <w:tab/>
        <w:t>to which the director is a party or under which the director is entitled to a benefit; and</w:t>
      </w:r>
    </w:p>
    <w:p w:rsidR="00CC15B8" w:rsidRPr="00393F56" w:rsidRDefault="00CC15B8" w:rsidP="00CC15B8">
      <w:pPr>
        <w:pStyle w:val="paragraphsub"/>
      </w:pPr>
      <w:r w:rsidRPr="00393F56">
        <w:tab/>
        <w:t>(ii)</w:t>
      </w:r>
      <w:r w:rsidRPr="00393F56">
        <w:tab/>
        <w:t>that confer a right to call for or deliver shares in, or debentures of or interests in a registered scheme made available by the company or a related body corporate;</w:t>
      </w:r>
    </w:p>
    <w:p w:rsidR="00CC15B8" w:rsidRPr="00393F56" w:rsidRDefault="00CC15B8" w:rsidP="00CC15B8">
      <w:pPr>
        <w:pStyle w:val="paragraph"/>
      </w:pPr>
      <w:r w:rsidRPr="00393F56">
        <w:tab/>
        <w:t>(e)</w:t>
      </w:r>
      <w:r w:rsidRPr="00393F56">
        <w:tab/>
        <w:t>all directorships of other listed companies held by the director at any time in the 3 years immediately before the end of the financial year and the period for which each directorship has been held.</w:t>
      </w:r>
    </w:p>
    <w:p w:rsidR="00CC15B8" w:rsidRPr="00393F56" w:rsidRDefault="00CC15B8" w:rsidP="00CC15B8">
      <w:pPr>
        <w:pStyle w:val="notetext"/>
      </w:pPr>
      <w:r w:rsidRPr="00393F56">
        <w:t>Note:</w:t>
      </w:r>
      <w:r w:rsidRPr="00393F56">
        <w:tab/>
        <w:t>Directors must also disclose interests of these kinds to a relevant market operator under section</w:t>
      </w:r>
      <w:r w:rsidR="00F44641" w:rsidRPr="00393F56">
        <w:t> </w:t>
      </w:r>
      <w:r w:rsidRPr="00393F56">
        <w:t>205G as they are acquired.</w:t>
      </w:r>
    </w:p>
    <w:p w:rsidR="001C62AE" w:rsidRPr="00393F56" w:rsidRDefault="001C62AE" w:rsidP="001C62AE">
      <w:pPr>
        <w:pStyle w:val="subsection"/>
      </w:pPr>
      <w:r w:rsidRPr="00393F56">
        <w:tab/>
        <w:t>(11AA)</w:t>
      </w:r>
      <w:r w:rsidRPr="00393F56">
        <w:tab/>
        <w:t>If an individual plays a significant role in the audit of a listed company or listed registered scheme for the financial year in reliance on an approval granted under section</w:t>
      </w:r>
      <w:r w:rsidR="00F44641" w:rsidRPr="00393F56">
        <w:t> </w:t>
      </w:r>
      <w:r w:rsidRPr="00393F56">
        <w:t>324DAA, the report for the company or scheme must also include details of, and reasons for, the approval.</w:t>
      </w:r>
    </w:p>
    <w:p w:rsidR="00CC15B8" w:rsidRPr="00393F56" w:rsidRDefault="00CC15B8" w:rsidP="00CC15B8">
      <w:pPr>
        <w:pStyle w:val="subsection"/>
      </w:pPr>
      <w:r w:rsidRPr="00393F56">
        <w:tab/>
        <w:t>(11A)</w:t>
      </w:r>
      <w:r w:rsidRPr="00393F56">
        <w:tab/>
        <w:t xml:space="preserve">If a registered company auditor plays a significant role in the audit of a listed company for the financial year in reliance on a </w:t>
      </w:r>
      <w:r w:rsidRPr="00393F56">
        <w:lastRenderedPageBreak/>
        <w:t>declaration made under section</w:t>
      </w:r>
      <w:r w:rsidR="00F44641" w:rsidRPr="00393F56">
        <w:t> </w:t>
      </w:r>
      <w:r w:rsidRPr="00393F56">
        <w:t>342A, the report for the company must also include details of the declaration.</w:t>
      </w:r>
    </w:p>
    <w:p w:rsidR="00CC15B8" w:rsidRPr="00393F56" w:rsidRDefault="00CC15B8" w:rsidP="00CC15B8">
      <w:pPr>
        <w:pStyle w:val="SubsectionHead"/>
      </w:pPr>
      <w:r w:rsidRPr="00393F56">
        <w:t>Listed companies—non</w:t>
      </w:r>
      <w:r w:rsidR="00D45415">
        <w:noBreakHyphen/>
      </w:r>
      <w:r w:rsidRPr="00393F56">
        <w:t>audit services and auditor independence</w:t>
      </w:r>
    </w:p>
    <w:p w:rsidR="00CC15B8" w:rsidRPr="00393F56" w:rsidRDefault="00CC15B8" w:rsidP="00CC15B8">
      <w:pPr>
        <w:pStyle w:val="subsection"/>
      </w:pPr>
      <w:r w:rsidRPr="00393F56">
        <w:tab/>
        <w:t>(11B)</w:t>
      </w:r>
      <w:r w:rsidRPr="00393F56">
        <w:tab/>
        <w:t>The report for a listed company must also include the following in relation to each auditor:</w:t>
      </w:r>
    </w:p>
    <w:p w:rsidR="00CC15B8" w:rsidRPr="00393F56" w:rsidRDefault="00CC15B8" w:rsidP="00CC15B8">
      <w:pPr>
        <w:pStyle w:val="paragraph"/>
      </w:pPr>
      <w:r w:rsidRPr="00393F56">
        <w:tab/>
        <w:t>(a)</w:t>
      </w:r>
      <w:r w:rsidRPr="00393F56">
        <w:tab/>
        <w:t>details of the amounts paid or payable to the auditor for non</w:t>
      </w:r>
      <w:r w:rsidR="00D45415">
        <w:noBreakHyphen/>
      </w:r>
      <w:r w:rsidRPr="00393F56">
        <w:t>audit services provided, during the year, by the auditor (or by another person or firm on the auditor’s behalf);</w:t>
      </w:r>
    </w:p>
    <w:p w:rsidR="00CC15B8" w:rsidRPr="00393F56" w:rsidRDefault="00CC15B8" w:rsidP="00CC15B8">
      <w:pPr>
        <w:pStyle w:val="paragraph"/>
      </w:pPr>
      <w:r w:rsidRPr="00393F56">
        <w:tab/>
        <w:t>(b)</w:t>
      </w:r>
      <w:r w:rsidRPr="00393F56">
        <w:tab/>
        <w:t>a statement whether the directors are satisfied that the provision of non</w:t>
      </w:r>
      <w:r w:rsidR="00D45415">
        <w:noBreakHyphen/>
      </w:r>
      <w:r w:rsidRPr="00393F56">
        <w:t>audit services, during the year, by the auditor (or by another person or firm on the auditor’s behalf) is compatible with the general standard of independence for auditors imposed by this Act;</w:t>
      </w:r>
    </w:p>
    <w:p w:rsidR="00CC15B8" w:rsidRPr="00393F56" w:rsidRDefault="00CC15B8" w:rsidP="00CC15B8">
      <w:pPr>
        <w:pStyle w:val="paragraph"/>
      </w:pPr>
      <w:r w:rsidRPr="00393F56">
        <w:tab/>
        <w:t>(c)</w:t>
      </w:r>
      <w:r w:rsidRPr="00393F56">
        <w:tab/>
        <w:t>a statement of the directors’ reasons for being satisfied that the provision of those non</w:t>
      </w:r>
      <w:r w:rsidR="00D45415">
        <w:noBreakHyphen/>
      </w:r>
      <w:r w:rsidRPr="00393F56">
        <w:t>audit services, during the year, by the auditor (or by another person or firm on the auditor’s behalf) did not compromise the auditor independence requirements of this Act.</w:t>
      </w:r>
    </w:p>
    <w:p w:rsidR="00CC15B8" w:rsidRPr="00393F56" w:rsidRDefault="00CC15B8" w:rsidP="00CC15B8">
      <w:pPr>
        <w:pStyle w:val="subsection2"/>
      </w:pPr>
      <w:r w:rsidRPr="00393F56">
        <w:t>These details and statements must be included in the directors’ report under the heading “Non</w:t>
      </w:r>
      <w:r w:rsidR="00D45415">
        <w:noBreakHyphen/>
      </w:r>
      <w:r w:rsidRPr="00393F56">
        <w:t>audit services”. If consolidated financial statements are required, the details and statements must relate to amounts paid or payable to the auditor by, and non</w:t>
      </w:r>
      <w:r w:rsidR="00D45415">
        <w:noBreakHyphen/>
      </w:r>
      <w:r w:rsidRPr="00393F56">
        <w:t>audit services provided to, any entity (including the company, registered scheme or disclosing entity) that is part of the consolidated entity.</w:t>
      </w:r>
    </w:p>
    <w:p w:rsidR="00CC15B8" w:rsidRPr="00393F56" w:rsidRDefault="00CC15B8" w:rsidP="00CC15B8">
      <w:pPr>
        <w:pStyle w:val="subsection"/>
      </w:pPr>
      <w:r w:rsidRPr="00393F56">
        <w:tab/>
        <w:t>(11C)</w:t>
      </w:r>
      <w:r w:rsidRPr="00393F56">
        <w:tab/>
        <w:t xml:space="preserve">For the purposes of </w:t>
      </w:r>
      <w:r w:rsidR="00F44641" w:rsidRPr="00393F56">
        <w:t>paragraph (</w:t>
      </w:r>
      <w:r w:rsidRPr="00393F56">
        <w:t>11B)(a), the details of amounts paid or payable to an auditor for non</w:t>
      </w:r>
      <w:r w:rsidR="00D45415">
        <w:noBreakHyphen/>
      </w:r>
      <w:r w:rsidRPr="00393F56">
        <w:t>audit services provided, during the year, by the auditor (or by another person or firm on the auditor’s behalf) are:</w:t>
      </w:r>
    </w:p>
    <w:p w:rsidR="00CC15B8" w:rsidRPr="00393F56" w:rsidRDefault="00CC15B8" w:rsidP="00CC15B8">
      <w:pPr>
        <w:pStyle w:val="paragraph"/>
      </w:pPr>
      <w:r w:rsidRPr="00393F56">
        <w:tab/>
        <w:t>(a)</w:t>
      </w:r>
      <w:r w:rsidRPr="00393F56">
        <w:tab/>
        <w:t>the name of the auditor; and</w:t>
      </w:r>
    </w:p>
    <w:p w:rsidR="00CC15B8" w:rsidRPr="00393F56" w:rsidRDefault="00CC15B8" w:rsidP="00CC15B8">
      <w:pPr>
        <w:pStyle w:val="paragraph"/>
      </w:pPr>
      <w:r w:rsidRPr="00393F56">
        <w:rPr>
          <w:b/>
        </w:rPr>
        <w:tab/>
      </w:r>
      <w:r w:rsidRPr="00393F56">
        <w:t>(b)</w:t>
      </w:r>
      <w:r w:rsidRPr="00393F56">
        <w:tab/>
        <w:t>the dollar amount that:</w:t>
      </w:r>
    </w:p>
    <w:p w:rsidR="00CC15B8" w:rsidRPr="00393F56" w:rsidRDefault="00CC15B8" w:rsidP="00CC15B8">
      <w:pPr>
        <w:pStyle w:val="paragraphsub"/>
      </w:pPr>
      <w:r w:rsidRPr="00393F56">
        <w:tab/>
        <w:t>(i)</w:t>
      </w:r>
      <w:r w:rsidRPr="00393F56">
        <w:tab/>
        <w:t>the listed company; or</w:t>
      </w:r>
    </w:p>
    <w:p w:rsidR="00CC15B8" w:rsidRPr="00393F56" w:rsidRDefault="00CC15B8" w:rsidP="00CC15B8">
      <w:pPr>
        <w:pStyle w:val="paragraphsub"/>
      </w:pPr>
      <w:r w:rsidRPr="00393F56">
        <w:tab/>
        <w:t>(ii)</w:t>
      </w:r>
      <w:r w:rsidRPr="00393F56">
        <w:tab/>
        <w:t>if consolidated financial statements are required—any entity that is part of the consolidated entity;</w:t>
      </w:r>
    </w:p>
    <w:p w:rsidR="00CC15B8" w:rsidRPr="00393F56" w:rsidRDefault="00CC15B8" w:rsidP="00CC15B8">
      <w:pPr>
        <w:pStyle w:val="paragraph"/>
      </w:pPr>
      <w:r w:rsidRPr="00393F56">
        <w:tab/>
      </w:r>
      <w:r w:rsidRPr="00393F56">
        <w:tab/>
        <w:t>paid, or is liable to pay, for each of those non</w:t>
      </w:r>
      <w:r w:rsidR="00D45415">
        <w:noBreakHyphen/>
      </w:r>
      <w:r w:rsidRPr="00393F56">
        <w:t>audit services.</w:t>
      </w:r>
    </w:p>
    <w:p w:rsidR="00CC15B8" w:rsidRPr="00393F56" w:rsidRDefault="00CC15B8" w:rsidP="00CC15B8">
      <w:pPr>
        <w:pStyle w:val="subsection"/>
      </w:pPr>
      <w:r w:rsidRPr="00393F56">
        <w:lastRenderedPageBreak/>
        <w:tab/>
        <w:t>(11D)</w:t>
      </w:r>
      <w:r w:rsidRPr="00393F56">
        <w:tab/>
        <w:t xml:space="preserve">The statements under </w:t>
      </w:r>
      <w:r w:rsidR="00F44641" w:rsidRPr="00393F56">
        <w:t>paragraphs (</w:t>
      </w:r>
      <w:r w:rsidRPr="00393F56">
        <w:t>11B)(b) and (c) must be made in accordance with:</w:t>
      </w:r>
    </w:p>
    <w:p w:rsidR="00CC15B8" w:rsidRPr="00393F56" w:rsidRDefault="00CC15B8" w:rsidP="00CC15B8">
      <w:pPr>
        <w:pStyle w:val="paragraph"/>
      </w:pPr>
      <w:r w:rsidRPr="00393F56">
        <w:rPr>
          <w:b/>
        </w:rPr>
        <w:tab/>
      </w:r>
      <w:r w:rsidRPr="00393F56">
        <w:t>(a)</w:t>
      </w:r>
      <w:r w:rsidRPr="00393F56">
        <w:tab/>
        <w:t>advice provided by the listed company’s audit committee if the company has an audit committee; or</w:t>
      </w:r>
    </w:p>
    <w:p w:rsidR="00CC15B8" w:rsidRPr="00393F56" w:rsidRDefault="00CC15B8" w:rsidP="00CC15B8">
      <w:pPr>
        <w:pStyle w:val="paragraph"/>
      </w:pPr>
      <w:r w:rsidRPr="00393F56">
        <w:tab/>
        <w:t>(b)</w:t>
      </w:r>
      <w:r w:rsidRPr="00393F56">
        <w:tab/>
        <w:t xml:space="preserve">a resolution of the directors of the listed company if </w:t>
      </w:r>
      <w:r w:rsidR="00F44641" w:rsidRPr="00393F56">
        <w:t>paragraph (</w:t>
      </w:r>
      <w:r w:rsidRPr="00393F56">
        <w:t>a) does not apply.</w:t>
      </w:r>
    </w:p>
    <w:p w:rsidR="00CC15B8" w:rsidRPr="00393F56" w:rsidRDefault="00CC15B8" w:rsidP="00CC15B8">
      <w:pPr>
        <w:pStyle w:val="subsection"/>
      </w:pPr>
      <w:r w:rsidRPr="00393F56">
        <w:tab/>
        <w:t>(11E)</w:t>
      </w:r>
      <w:r w:rsidRPr="00393F56">
        <w:tab/>
        <w:t xml:space="preserve">For the purposes of </w:t>
      </w:r>
      <w:r w:rsidR="00F44641" w:rsidRPr="00393F56">
        <w:t>subsection (</w:t>
      </w:r>
      <w:r w:rsidRPr="00393F56">
        <w:t>11D), a statement is taken to be made in accordance with advice provided by the company’s audit committee only if:</w:t>
      </w:r>
    </w:p>
    <w:p w:rsidR="00CC15B8" w:rsidRPr="00393F56" w:rsidRDefault="00CC15B8" w:rsidP="00CC15B8">
      <w:pPr>
        <w:pStyle w:val="paragraph"/>
      </w:pPr>
      <w:r w:rsidRPr="00393F56">
        <w:tab/>
        <w:t>(a)</w:t>
      </w:r>
      <w:r w:rsidRPr="00393F56">
        <w:tab/>
        <w:t>the statement is consistent with that advice and does not contain any material omission of material included in that advice; and</w:t>
      </w:r>
    </w:p>
    <w:p w:rsidR="00CC15B8" w:rsidRPr="00393F56" w:rsidRDefault="00CC15B8" w:rsidP="00CC15B8">
      <w:pPr>
        <w:pStyle w:val="paragraph"/>
      </w:pPr>
      <w:r w:rsidRPr="00393F56">
        <w:tab/>
        <w:t>(b)</w:t>
      </w:r>
      <w:r w:rsidRPr="00393F56">
        <w:tab/>
        <w:t>the advice is endorsed by a resolution passed by the members of the audit committee; and</w:t>
      </w:r>
    </w:p>
    <w:p w:rsidR="00CC15B8" w:rsidRPr="00393F56" w:rsidRDefault="00CC15B8" w:rsidP="00CC15B8">
      <w:pPr>
        <w:pStyle w:val="paragraph"/>
      </w:pPr>
      <w:r w:rsidRPr="00393F56">
        <w:tab/>
        <w:t>(c)</w:t>
      </w:r>
      <w:r w:rsidRPr="00393F56">
        <w:tab/>
        <w:t>the advice is written advice signed by a member of the audit committee on behalf of the audit committee and given to the directors.</w:t>
      </w:r>
    </w:p>
    <w:p w:rsidR="00CC15B8" w:rsidRPr="00393F56" w:rsidRDefault="00CC15B8" w:rsidP="00CC15B8">
      <w:pPr>
        <w:pStyle w:val="SubsectionHead"/>
      </w:pPr>
      <w:r w:rsidRPr="00393F56">
        <w:t>Special rules for listed registered schemes</w:t>
      </w:r>
    </w:p>
    <w:p w:rsidR="00CC15B8" w:rsidRPr="00393F56" w:rsidRDefault="00CC15B8" w:rsidP="00CC15B8">
      <w:pPr>
        <w:pStyle w:val="subsection"/>
      </w:pPr>
      <w:r w:rsidRPr="00393F56">
        <w:tab/>
        <w:t>(12)</w:t>
      </w:r>
      <w:r w:rsidRPr="00393F56">
        <w:tab/>
        <w:t>The report for a registered scheme whose interests are quoted on a prescribed financial market must also include the following details for each director of the company that is the responsible entity for the scheme:</w:t>
      </w:r>
    </w:p>
    <w:p w:rsidR="00CC15B8" w:rsidRPr="00393F56" w:rsidRDefault="00CC15B8" w:rsidP="00CC15B8">
      <w:pPr>
        <w:pStyle w:val="paragraph"/>
      </w:pPr>
      <w:r w:rsidRPr="00393F56">
        <w:tab/>
        <w:t>(a)</w:t>
      </w:r>
      <w:r w:rsidRPr="00393F56">
        <w:tab/>
        <w:t>their relevant interests in interests in the scheme;</w:t>
      </w:r>
    </w:p>
    <w:p w:rsidR="00CC15B8" w:rsidRPr="00393F56" w:rsidRDefault="00CC15B8" w:rsidP="00CC15B8">
      <w:pPr>
        <w:pStyle w:val="paragraph"/>
      </w:pPr>
      <w:r w:rsidRPr="00393F56">
        <w:tab/>
        <w:t>(b)</w:t>
      </w:r>
      <w:r w:rsidRPr="00393F56">
        <w:tab/>
        <w:t>their rights or options over interests in the scheme;</w:t>
      </w:r>
    </w:p>
    <w:p w:rsidR="00CC15B8" w:rsidRPr="00393F56" w:rsidRDefault="00CC15B8" w:rsidP="00CC15B8">
      <w:pPr>
        <w:pStyle w:val="paragraph"/>
      </w:pPr>
      <w:r w:rsidRPr="00393F56">
        <w:tab/>
        <w:t>(c)</w:t>
      </w:r>
      <w:r w:rsidRPr="00393F56">
        <w:tab/>
        <w:t>contracts to which the director is a party or under which the director is entitled to a benefit and that confer a right to call for or deliver interests in the scheme.</w:t>
      </w:r>
    </w:p>
    <w:p w:rsidR="00CC15B8" w:rsidRPr="00393F56" w:rsidRDefault="00CC15B8" w:rsidP="00CC15B8">
      <w:pPr>
        <w:pStyle w:val="SubsectionHead"/>
      </w:pPr>
      <w:r w:rsidRPr="00393F56">
        <w:t>Special rules for registered schemes</w:t>
      </w:r>
    </w:p>
    <w:p w:rsidR="00CC15B8" w:rsidRPr="00393F56" w:rsidRDefault="00CC15B8" w:rsidP="00CC15B8">
      <w:pPr>
        <w:pStyle w:val="subsection"/>
      </w:pPr>
      <w:r w:rsidRPr="00393F56">
        <w:tab/>
        <w:t>(13)</w:t>
      </w:r>
      <w:r w:rsidRPr="00393F56">
        <w:tab/>
        <w:t>The report for a registered scheme must also include details of:</w:t>
      </w:r>
    </w:p>
    <w:p w:rsidR="00CC15B8" w:rsidRPr="00393F56" w:rsidRDefault="00CC15B8" w:rsidP="00CC15B8">
      <w:pPr>
        <w:pStyle w:val="paragraph"/>
      </w:pPr>
      <w:r w:rsidRPr="00393F56">
        <w:tab/>
        <w:t>(a)</w:t>
      </w:r>
      <w:r w:rsidRPr="00393F56">
        <w:tab/>
        <w:t>the fees paid to the responsible entity and its associates out of scheme property during the financial year; and</w:t>
      </w:r>
    </w:p>
    <w:p w:rsidR="00CC15B8" w:rsidRPr="00393F56" w:rsidRDefault="00CC15B8" w:rsidP="00CC15B8">
      <w:pPr>
        <w:pStyle w:val="paragraph"/>
      </w:pPr>
      <w:r w:rsidRPr="00393F56">
        <w:lastRenderedPageBreak/>
        <w:tab/>
        <w:t>(b)</w:t>
      </w:r>
      <w:r w:rsidRPr="00393F56">
        <w:tab/>
        <w:t>the number of interests in the scheme held by the responsible entity or its associates as at the end of the financial year; and</w:t>
      </w:r>
    </w:p>
    <w:p w:rsidR="00CC15B8" w:rsidRPr="00393F56" w:rsidRDefault="00CC15B8" w:rsidP="00CC15B8">
      <w:pPr>
        <w:pStyle w:val="paragraph"/>
      </w:pPr>
      <w:r w:rsidRPr="00393F56">
        <w:tab/>
        <w:t>(c)</w:t>
      </w:r>
      <w:r w:rsidRPr="00393F56">
        <w:tab/>
        <w:t>interests in the scheme issued during the financial year; and</w:t>
      </w:r>
    </w:p>
    <w:p w:rsidR="00CC15B8" w:rsidRPr="00393F56" w:rsidRDefault="00CC15B8" w:rsidP="00CC15B8">
      <w:pPr>
        <w:pStyle w:val="paragraph"/>
      </w:pPr>
      <w:r w:rsidRPr="00393F56">
        <w:tab/>
        <w:t>(d)</w:t>
      </w:r>
      <w:r w:rsidRPr="00393F56">
        <w:tab/>
        <w:t>withdrawals from the scheme during the financial year; and</w:t>
      </w:r>
    </w:p>
    <w:p w:rsidR="00CC15B8" w:rsidRPr="00393F56" w:rsidRDefault="00CC15B8" w:rsidP="00CC15B8">
      <w:pPr>
        <w:pStyle w:val="paragraph"/>
      </w:pPr>
      <w:r w:rsidRPr="00393F56">
        <w:tab/>
        <w:t>(e)</w:t>
      </w:r>
      <w:r w:rsidRPr="00393F56">
        <w:tab/>
        <w:t>the value of the scheme’s assets as at the end of the financial year, and the basis for the valuation; and</w:t>
      </w:r>
    </w:p>
    <w:p w:rsidR="00CC15B8" w:rsidRPr="00393F56" w:rsidRDefault="00CC15B8" w:rsidP="00CC15B8">
      <w:pPr>
        <w:pStyle w:val="paragraph"/>
      </w:pPr>
      <w:r w:rsidRPr="00393F56">
        <w:tab/>
        <w:t>(f)</w:t>
      </w:r>
      <w:r w:rsidRPr="00393F56">
        <w:tab/>
        <w:t>the number of interests in the scheme as at the end of the financial year.</w:t>
      </w:r>
    </w:p>
    <w:p w:rsidR="00B90B0C" w:rsidRPr="00BF61E6" w:rsidRDefault="00B90B0C" w:rsidP="00B90B0C">
      <w:pPr>
        <w:pStyle w:val="notetext"/>
      </w:pPr>
      <w:r w:rsidRPr="00BF61E6">
        <w:t>Note:</w:t>
      </w:r>
      <w:r w:rsidRPr="00BF61E6">
        <w:tab/>
        <w:t>This subsection applies to sub</w:t>
      </w:r>
      <w:r>
        <w:noBreakHyphen/>
      </w:r>
      <w:r w:rsidRPr="00BF61E6">
        <w:t>funds of retail CCIVs in a modified form: see section 1232E.</w:t>
      </w:r>
    </w:p>
    <w:p w:rsidR="00CC15B8" w:rsidRPr="00393F56" w:rsidRDefault="00CC15B8" w:rsidP="00CC15B8">
      <w:pPr>
        <w:pStyle w:val="SubsectionHead"/>
      </w:pPr>
      <w:r w:rsidRPr="00393F56">
        <w:t>Proceedings on behalf of a company</w:t>
      </w:r>
    </w:p>
    <w:p w:rsidR="00CC15B8" w:rsidRPr="00393F56" w:rsidRDefault="00CC15B8" w:rsidP="00CC15B8">
      <w:pPr>
        <w:pStyle w:val="subsection"/>
      </w:pPr>
      <w:r w:rsidRPr="00393F56">
        <w:tab/>
        <w:t>(14)</w:t>
      </w:r>
      <w:r w:rsidRPr="00393F56">
        <w:tab/>
        <w:t>The report for a company must also include the following details of any application for leave under section</w:t>
      </w:r>
      <w:r w:rsidR="00F44641" w:rsidRPr="00393F56">
        <w:t> </w:t>
      </w:r>
      <w:r w:rsidRPr="00393F56">
        <w:t>237 made in respect of the company:</w:t>
      </w:r>
    </w:p>
    <w:p w:rsidR="00CC15B8" w:rsidRPr="00393F56" w:rsidRDefault="00CC15B8" w:rsidP="00CC15B8">
      <w:pPr>
        <w:pStyle w:val="paragraph"/>
      </w:pPr>
      <w:r w:rsidRPr="00393F56">
        <w:tab/>
        <w:t>(a)</w:t>
      </w:r>
      <w:r w:rsidRPr="00393F56">
        <w:tab/>
        <w:t>the applicant’s name; and</w:t>
      </w:r>
    </w:p>
    <w:p w:rsidR="00CC15B8" w:rsidRPr="00393F56" w:rsidRDefault="00CC15B8" w:rsidP="00CC15B8">
      <w:pPr>
        <w:pStyle w:val="paragraph"/>
      </w:pPr>
      <w:r w:rsidRPr="00393F56">
        <w:tab/>
        <w:t>(b)</w:t>
      </w:r>
      <w:r w:rsidRPr="00393F56">
        <w:tab/>
        <w:t>a statement whether leave was granted.</w:t>
      </w:r>
    </w:p>
    <w:p w:rsidR="00CC15B8" w:rsidRPr="00393F56" w:rsidRDefault="00CC15B8" w:rsidP="00CC15B8">
      <w:pPr>
        <w:pStyle w:val="subsection"/>
      </w:pPr>
      <w:r w:rsidRPr="00393F56">
        <w:tab/>
        <w:t>(15)</w:t>
      </w:r>
      <w:r w:rsidRPr="00393F56">
        <w:tab/>
        <w:t>The report for a company must also include the following details of any proceedings that a person has brought or intervened in on behalf of the company with leave under section</w:t>
      </w:r>
      <w:r w:rsidR="00F44641" w:rsidRPr="00393F56">
        <w:t> </w:t>
      </w:r>
      <w:r w:rsidRPr="00393F56">
        <w:t>237:</w:t>
      </w:r>
    </w:p>
    <w:p w:rsidR="00CC15B8" w:rsidRPr="00393F56" w:rsidRDefault="00CC15B8" w:rsidP="00CC15B8">
      <w:pPr>
        <w:pStyle w:val="paragraph"/>
      </w:pPr>
      <w:r w:rsidRPr="00393F56">
        <w:tab/>
        <w:t>(a)</w:t>
      </w:r>
      <w:r w:rsidRPr="00393F56">
        <w:tab/>
        <w:t>the person’s name;</w:t>
      </w:r>
    </w:p>
    <w:p w:rsidR="00CC15B8" w:rsidRPr="00393F56" w:rsidRDefault="00CC15B8" w:rsidP="00CC15B8">
      <w:pPr>
        <w:pStyle w:val="paragraph"/>
      </w:pPr>
      <w:r w:rsidRPr="00393F56">
        <w:tab/>
        <w:t>(b)</w:t>
      </w:r>
      <w:r w:rsidRPr="00393F56">
        <w:tab/>
        <w:t>the names of the parties to the proceedings;</w:t>
      </w:r>
    </w:p>
    <w:p w:rsidR="00CC15B8" w:rsidRPr="00393F56" w:rsidRDefault="00CC15B8" w:rsidP="00CC15B8">
      <w:pPr>
        <w:pStyle w:val="paragraph"/>
      </w:pPr>
      <w:r w:rsidRPr="00393F56">
        <w:tab/>
        <w:t>(c)</w:t>
      </w:r>
      <w:r w:rsidRPr="00393F56">
        <w:tab/>
        <w:t>sufficient information to enable members to understand the nature and status of the proceedings (including the cause of action and any orders made by the court).</w:t>
      </w:r>
    </w:p>
    <w:p w:rsidR="00CC15B8" w:rsidRPr="00393F56" w:rsidRDefault="00CC15B8" w:rsidP="00CC15B8">
      <w:pPr>
        <w:pStyle w:val="ActHead5"/>
      </w:pPr>
      <w:bookmarkStart w:id="70" w:name="_Toc117003965"/>
      <w:r w:rsidRPr="00D45415">
        <w:rPr>
          <w:rStyle w:val="CharSectno"/>
        </w:rPr>
        <w:t>300A</w:t>
      </w:r>
      <w:r w:rsidRPr="00393F56">
        <w:t xml:space="preserve">  Annual directors’ report—specific information to be provided by listed companies</w:t>
      </w:r>
      <w:bookmarkEnd w:id="70"/>
    </w:p>
    <w:p w:rsidR="00CC15B8" w:rsidRPr="00393F56" w:rsidRDefault="00CC15B8" w:rsidP="00CC15B8">
      <w:pPr>
        <w:pStyle w:val="subsection"/>
      </w:pPr>
      <w:r w:rsidRPr="00393F56">
        <w:tab/>
        <w:t>(1)</w:t>
      </w:r>
      <w:r w:rsidRPr="00393F56">
        <w:tab/>
        <w:t>The directors’ report for a financial year for a company must also include (in a separate and clearly identified section of the report):</w:t>
      </w:r>
    </w:p>
    <w:p w:rsidR="004A066C" w:rsidRPr="00393F56" w:rsidRDefault="004A066C" w:rsidP="004A066C">
      <w:pPr>
        <w:pStyle w:val="paragraph"/>
      </w:pPr>
      <w:r w:rsidRPr="00393F56">
        <w:tab/>
        <w:t>(a)</w:t>
      </w:r>
      <w:r w:rsidRPr="00393F56">
        <w:tab/>
        <w:t>discussion of board policy for determining, or in relation to, the nature and amount (or value, as appropriate) of remuneration of the key management personnel for:</w:t>
      </w:r>
    </w:p>
    <w:p w:rsidR="004A066C" w:rsidRPr="00393F56" w:rsidRDefault="004A066C" w:rsidP="004A066C">
      <w:pPr>
        <w:pStyle w:val="paragraphsub"/>
      </w:pPr>
      <w:r w:rsidRPr="00393F56">
        <w:lastRenderedPageBreak/>
        <w:tab/>
        <w:t>(i)</w:t>
      </w:r>
      <w:r w:rsidRPr="00393F56">
        <w:tab/>
        <w:t>the company, if consolidated financial statements are not required; or</w:t>
      </w:r>
    </w:p>
    <w:p w:rsidR="004A066C" w:rsidRPr="00393F56" w:rsidRDefault="004A066C" w:rsidP="004A066C">
      <w:pPr>
        <w:pStyle w:val="paragraphsub"/>
      </w:pPr>
      <w:r w:rsidRPr="00393F56">
        <w:tab/>
        <w:t>(ii)</w:t>
      </w:r>
      <w:r w:rsidRPr="00393F56">
        <w:tab/>
        <w:t>the consolidated entity, if consolidated financial statements are required; and</w:t>
      </w:r>
    </w:p>
    <w:p w:rsidR="00CC15B8" w:rsidRPr="00393F56" w:rsidRDefault="00CC15B8" w:rsidP="00CC15B8">
      <w:pPr>
        <w:pStyle w:val="paragraph"/>
      </w:pPr>
      <w:r w:rsidRPr="00393F56">
        <w:tab/>
        <w:t>(b)</w:t>
      </w:r>
      <w:r w:rsidRPr="00393F56">
        <w:tab/>
        <w:t>discussion of the relationship between such policy and the company’s performance; and</w:t>
      </w:r>
    </w:p>
    <w:p w:rsidR="00CC15B8" w:rsidRPr="00393F56" w:rsidRDefault="00CC15B8" w:rsidP="00CC15B8">
      <w:pPr>
        <w:pStyle w:val="paragraph"/>
      </w:pPr>
      <w:r w:rsidRPr="00393F56">
        <w:tab/>
        <w:t>(ba)</w:t>
      </w:r>
      <w:r w:rsidRPr="00393F56">
        <w:tab/>
        <w:t xml:space="preserve">if an element of the remuneration of a </w:t>
      </w:r>
      <w:r w:rsidR="00936EB5" w:rsidRPr="00393F56">
        <w:t>member of the key management personnel for the company, or if consolidated financial statements are required, for the consolidated entity</w:t>
      </w:r>
      <w:r w:rsidRPr="00393F56">
        <w:t xml:space="preserve"> is dependent on the satisfaction of a performance condition:</w:t>
      </w:r>
    </w:p>
    <w:p w:rsidR="00CC15B8" w:rsidRPr="00393F56" w:rsidRDefault="00CC15B8" w:rsidP="00CC15B8">
      <w:pPr>
        <w:pStyle w:val="paragraphsub"/>
      </w:pPr>
      <w:r w:rsidRPr="00393F56">
        <w:tab/>
        <w:t>(i)</w:t>
      </w:r>
      <w:r w:rsidRPr="00393F56">
        <w:tab/>
        <w:t>a detailed summary of the performance condition; and</w:t>
      </w:r>
    </w:p>
    <w:p w:rsidR="00CC15B8" w:rsidRPr="00393F56" w:rsidRDefault="00CC15B8" w:rsidP="00CC15B8">
      <w:pPr>
        <w:pStyle w:val="paragraphsub"/>
      </w:pPr>
      <w:r w:rsidRPr="00393F56">
        <w:tab/>
        <w:t>(ii)</w:t>
      </w:r>
      <w:r w:rsidRPr="00393F56">
        <w:tab/>
        <w:t>an explanation of why the performance condition was chosen; and</w:t>
      </w:r>
    </w:p>
    <w:p w:rsidR="00CC15B8" w:rsidRPr="00393F56" w:rsidRDefault="00CC15B8" w:rsidP="00CC15B8">
      <w:pPr>
        <w:pStyle w:val="paragraphsub"/>
      </w:pPr>
      <w:r w:rsidRPr="00393F56">
        <w:tab/>
        <w:t>(iii)</w:t>
      </w:r>
      <w:r w:rsidRPr="00393F56">
        <w:tab/>
        <w:t>a summary of the methods used in assessing whether the performance condition is satisfied and an explanation of why those methods were chosen; and</w:t>
      </w:r>
    </w:p>
    <w:p w:rsidR="00CC15B8" w:rsidRPr="00393F56" w:rsidRDefault="00CC15B8" w:rsidP="00CC15B8">
      <w:pPr>
        <w:pStyle w:val="paragraphsub"/>
      </w:pPr>
      <w:r w:rsidRPr="00393F56">
        <w:tab/>
        <w:t>(iv)</w:t>
      </w:r>
      <w:r w:rsidRPr="00393F56">
        <w:tab/>
        <w:t>if the performance condition involves a comparison with factors external to the company:</w:t>
      </w:r>
    </w:p>
    <w:p w:rsidR="00CC15B8" w:rsidRPr="00393F56" w:rsidRDefault="00CC15B8" w:rsidP="00CC15B8">
      <w:pPr>
        <w:pStyle w:val="paragraphsub-sub"/>
      </w:pPr>
      <w:r w:rsidRPr="00393F56">
        <w:tab/>
        <w:t>(A)</w:t>
      </w:r>
      <w:r w:rsidRPr="00393F56">
        <w:tab/>
        <w:t>a summary of the factors to be used in making the comparison; and</w:t>
      </w:r>
    </w:p>
    <w:p w:rsidR="00CC15B8" w:rsidRPr="00393F56" w:rsidRDefault="00CC15B8" w:rsidP="00CC15B8">
      <w:pPr>
        <w:pStyle w:val="paragraphsub-sub"/>
      </w:pPr>
      <w:r w:rsidRPr="00393F56">
        <w:tab/>
        <w:t>(B)</w:t>
      </w:r>
      <w:r w:rsidRPr="00393F56">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393F56" w:rsidRDefault="0036335E" w:rsidP="0036335E">
      <w:pPr>
        <w:pStyle w:val="paragraph"/>
      </w:pPr>
      <w:r w:rsidRPr="00393F56">
        <w:tab/>
        <w:t>(c)</w:t>
      </w:r>
      <w:r w:rsidRPr="00393F56">
        <w:tab/>
        <w:t>the prescribed details in relation to the remuneration of:</w:t>
      </w:r>
    </w:p>
    <w:p w:rsidR="0036335E" w:rsidRPr="00393F56" w:rsidRDefault="0036335E" w:rsidP="0036335E">
      <w:pPr>
        <w:pStyle w:val="paragraphsub"/>
      </w:pPr>
      <w:r w:rsidRPr="00393F56">
        <w:tab/>
        <w:t>(i)</w:t>
      </w:r>
      <w:r w:rsidRPr="00393F56">
        <w:tab/>
        <w:t xml:space="preserve">if consolidated financial statements are required—each member of the key management personnel for the consolidated entity; </w:t>
      </w:r>
      <w:r w:rsidR="004A066C" w:rsidRPr="00393F56">
        <w:t>or</w:t>
      </w:r>
    </w:p>
    <w:p w:rsidR="0036335E" w:rsidRPr="00393F56" w:rsidRDefault="0036335E" w:rsidP="0036335E">
      <w:pPr>
        <w:pStyle w:val="paragraphsub"/>
      </w:pPr>
      <w:r w:rsidRPr="00393F56">
        <w:tab/>
        <w:t>(ii)</w:t>
      </w:r>
      <w:r w:rsidRPr="00393F56">
        <w:tab/>
        <w:t>if consolidated financial statements are not required—each member of the key management personnel for the company; and</w:t>
      </w:r>
    </w:p>
    <w:p w:rsidR="00CC15B8" w:rsidRPr="00393F56" w:rsidRDefault="00CC15B8" w:rsidP="0024189E">
      <w:pPr>
        <w:pStyle w:val="paragraph"/>
        <w:keepNext/>
        <w:keepLines/>
      </w:pPr>
      <w:r w:rsidRPr="00393F56">
        <w:lastRenderedPageBreak/>
        <w:tab/>
        <w:t>(d)</w:t>
      </w:r>
      <w:r w:rsidRPr="00393F56">
        <w:tab/>
        <w:t xml:space="preserve">if an element of the remuneration of a person referred to in </w:t>
      </w:r>
      <w:r w:rsidR="00F44641" w:rsidRPr="00393F56">
        <w:t>paragraph (</w:t>
      </w:r>
      <w:r w:rsidRPr="00393F56">
        <w:t>c) consists of securities of a body and that element is not dependent on the satisfaction of a performance condition—an explanation of why that element of the remuneration is not dependent on the satisfaction of a performance condition; and</w:t>
      </w:r>
    </w:p>
    <w:p w:rsidR="00CC15B8" w:rsidRPr="00393F56" w:rsidRDefault="00CC15B8" w:rsidP="00CC15B8">
      <w:pPr>
        <w:pStyle w:val="paragraph"/>
      </w:pPr>
      <w:r w:rsidRPr="00393F56">
        <w:tab/>
        <w:t>(e)</w:t>
      </w:r>
      <w:r w:rsidRPr="00393F56">
        <w:tab/>
        <w:t xml:space="preserve">for each person referred to in </w:t>
      </w:r>
      <w:r w:rsidR="00F44641" w:rsidRPr="00393F56">
        <w:t>paragraph (</w:t>
      </w:r>
      <w:r w:rsidRPr="00393F56">
        <w:t>c):</w:t>
      </w:r>
    </w:p>
    <w:p w:rsidR="00CC15B8" w:rsidRPr="00393F56" w:rsidRDefault="00CC15B8" w:rsidP="00CC15B8">
      <w:pPr>
        <w:pStyle w:val="paragraphsub"/>
      </w:pPr>
      <w:r w:rsidRPr="00393F56">
        <w:tab/>
        <w:t>(i)</w:t>
      </w:r>
      <w:r w:rsidRPr="00393F56">
        <w:tab/>
        <w:t>an explanation of the relative proportions of those elements of the person’s remuneration that are related to performance and those elements of the person’s remuneration that are not; and</w:t>
      </w:r>
    </w:p>
    <w:p w:rsidR="00CC15B8" w:rsidRPr="00393F56" w:rsidRDefault="00CC15B8" w:rsidP="00CC15B8">
      <w:pPr>
        <w:pStyle w:val="paragraphsub"/>
      </w:pPr>
      <w:r w:rsidRPr="00393F56">
        <w:tab/>
        <w:t>(ii)</w:t>
      </w:r>
      <w:r w:rsidRPr="00393F56">
        <w:tab/>
        <w:t>the value (worked out as at the time they are granted and in accordance with any applicable accounting standards) of options that are granted to the person during the year as part of their remuneration; and</w:t>
      </w:r>
    </w:p>
    <w:p w:rsidR="00CC15B8" w:rsidRPr="00393F56" w:rsidRDefault="00CC15B8" w:rsidP="00B92054">
      <w:pPr>
        <w:pStyle w:val="paragraphsub"/>
        <w:keepNext/>
        <w:keepLines/>
      </w:pPr>
      <w:r w:rsidRPr="00393F56">
        <w:tab/>
        <w:t>(iii)</w:t>
      </w:r>
      <w:r w:rsidRPr="00393F56">
        <w:tab/>
        <w:t>the value (worked out as at the time they are exercised) of options that were granted to the person as part of their remuneration and that are exercised by the person during the year; and</w:t>
      </w:r>
    </w:p>
    <w:p w:rsidR="00FF2899" w:rsidRPr="00393F56" w:rsidRDefault="00FF2899" w:rsidP="00FF2899">
      <w:pPr>
        <w:pStyle w:val="paragraphsub"/>
      </w:pPr>
      <w:r w:rsidRPr="00393F56">
        <w:tab/>
        <w:t>(iv)</w:t>
      </w:r>
      <w:r w:rsidRPr="00393F56">
        <w:tab/>
        <w:t>if options granted to the person as part of their remuneration lapse during the financial year—the number of those options, and the financial year in which those options were granted; and</w:t>
      </w:r>
    </w:p>
    <w:p w:rsidR="00CC15B8" w:rsidRPr="00393F56" w:rsidRDefault="00CC15B8" w:rsidP="00CC15B8">
      <w:pPr>
        <w:pStyle w:val="paragraphsub"/>
      </w:pPr>
      <w:r w:rsidRPr="00393F56">
        <w:tab/>
        <w:t>(vii)</w:t>
      </w:r>
      <w:r w:rsidRPr="00393F56">
        <w:tab/>
        <w:t>if the person is employed by the company under a contract—the duration of the contract, the periods of notice required to terminate the contract and the termination payments provided for under the contract; and</w:t>
      </w:r>
    </w:p>
    <w:p w:rsidR="00CC15B8" w:rsidRPr="00393F56" w:rsidRDefault="00CC15B8" w:rsidP="00CC15B8">
      <w:pPr>
        <w:pStyle w:val="paragraph"/>
      </w:pPr>
      <w:r w:rsidRPr="00393F56">
        <w:tab/>
        <w:t>(f)</w:t>
      </w:r>
      <w:r w:rsidRPr="00393F56">
        <w:tab/>
        <w:t xml:space="preserve">such other matters related to the policy or policies referred to in </w:t>
      </w:r>
      <w:r w:rsidR="00F44641" w:rsidRPr="00393F56">
        <w:t>paragraph (</w:t>
      </w:r>
      <w:r w:rsidRPr="00393F56">
        <w:t xml:space="preserve">a) as are prescribed by the </w:t>
      </w:r>
      <w:r w:rsidR="004A066C" w:rsidRPr="00393F56">
        <w:t>regulations; and</w:t>
      </w:r>
    </w:p>
    <w:p w:rsidR="004A066C" w:rsidRPr="00393F56" w:rsidRDefault="004A066C" w:rsidP="004A066C">
      <w:pPr>
        <w:pStyle w:val="paragraph"/>
      </w:pPr>
      <w:r w:rsidRPr="00393F56">
        <w:tab/>
        <w:t>(g)</w:t>
      </w:r>
      <w:r w:rsidRPr="00393F56">
        <w:tab/>
        <w:t>if:</w:t>
      </w:r>
    </w:p>
    <w:p w:rsidR="004A066C" w:rsidRPr="00393F56" w:rsidRDefault="004A066C" w:rsidP="004A066C">
      <w:pPr>
        <w:pStyle w:val="paragraphsub"/>
      </w:pPr>
      <w:r w:rsidRPr="00393F56">
        <w:tab/>
        <w:t>(i)</w:t>
      </w:r>
      <w:r w:rsidRPr="00393F56">
        <w:tab/>
        <w:t>at the company’s most recent AGM, comments were made on the remuneration report that was considered at that AGM; and</w:t>
      </w:r>
    </w:p>
    <w:p w:rsidR="004A066C" w:rsidRPr="00393F56" w:rsidRDefault="004A066C" w:rsidP="004A066C">
      <w:pPr>
        <w:pStyle w:val="paragraphsub"/>
      </w:pPr>
      <w:r w:rsidRPr="00393F56">
        <w:tab/>
        <w:t>(ii)</w:t>
      </w:r>
      <w:r w:rsidRPr="00393F56">
        <w:tab/>
        <w:t xml:space="preserve">when a resolution that the remuneration report for the last financial year be adopted was put to the vote at the </w:t>
      </w:r>
      <w:r w:rsidRPr="00393F56">
        <w:lastRenderedPageBreak/>
        <w:t>company’s most recent AGM, at least 25% of the votes cast were against adoption of that report;</w:t>
      </w:r>
    </w:p>
    <w:p w:rsidR="004A066C" w:rsidRPr="00393F56" w:rsidRDefault="004A066C" w:rsidP="004A066C">
      <w:pPr>
        <w:pStyle w:val="paragraph"/>
      </w:pPr>
      <w:r w:rsidRPr="00393F56">
        <w:tab/>
      </w:r>
      <w:r w:rsidRPr="00393F56">
        <w:tab/>
        <w:t>an explanation of the board’s proposed action in response or, if the board does not propose any action, the board’s reasons for inaction; and</w:t>
      </w:r>
    </w:p>
    <w:p w:rsidR="004A066C" w:rsidRPr="00393F56" w:rsidRDefault="004A066C" w:rsidP="004A066C">
      <w:pPr>
        <w:pStyle w:val="paragraph"/>
      </w:pPr>
      <w:r w:rsidRPr="00393F56">
        <w:tab/>
        <w:t>(h)</w:t>
      </w:r>
      <w:r w:rsidRPr="00393F56">
        <w:tab/>
        <w:t>if a remuneration consultant made a remuneration recommendation in relation to any of the key management personnel for the company or, if consolidated financial statements are required, for the consolidated entity, for the financial year:</w:t>
      </w:r>
    </w:p>
    <w:p w:rsidR="004A066C" w:rsidRPr="00393F56" w:rsidRDefault="004A066C" w:rsidP="004A066C">
      <w:pPr>
        <w:pStyle w:val="paragraphsub"/>
      </w:pPr>
      <w:r w:rsidRPr="00393F56">
        <w:tab/>
        <w:t>(i)</w:t>
      </w:r>
      <w:r w:rsidRPr="00393F56">
        <w:tab/>
        <w:t>the name of the consultant; and</w:t>
      </w:r>
    </w:p>
    <w:p w:rsidR="004A066C" w:rsidRPr="00393F56" w:rsidRDefault="004A066C" w:rsidP="004A066C">
      <w:pPr>
        <w:pStyle w:val="paragraphsub"/>
      </w:pPr>
      <w:r w:rsidRPr="00393F56">
        <w:tab/>
        <w:t>(ii)</w:t>
      </w:r>
      <w:r w:rsidRPr="00393F56">
        <w:tab/>
        <w:t>a statement that the consultant made such a recommendation; and</w:t>
      </w:r>
    </w:p>
    <w:p w:rsidR="004A066C" w:rsidRPr="00393F56" w:rsidRDefault="004A066C" w:rsidP="00B92054">
      <w:pPr>
        <w:pStyle w:val="paragraphsub"/>
        <w:keepNext/>
        <w:keepLines/>
      </w:pPr>
      <w:r w:rsidRPr="00393F56">
        <w:tab/>
        <w:t>(iii)</w:t>
      </w:r>
      <w:r w:rsidRPr="00393F56">
        <w:tab/>
        <w:t>if the consultant provided any other kind of advice to the company or entity for the financial year—a statement that the consultant provided that other kind or those other kinds of advice; and</w:t>
      </w:r>
    </w:p>
    <w:p w:rsidR="004A066C" w:rsidRPr="00393F56" w:rsidRDefault="004A066C" w:rsidP="004A066C">
      <w:pPr>
        <w:pStyle w:val="paragraphsub"/>
      </w:pPr>
      <w:r w:rsidRPr="00393F56">
        <w:tab/>
        <w:t>(iv)</w:t>
      </w:r>
      <w:r w:rsidRPr="00393F56">
        <w:tab/>
        <w:t>the amount and nature of the consideration payable for the remuneration recommendation; and</w:t>
      </w:r>
    </w:p>
    <w:p w:rsidR="004A066C" w:rsidRPr="00393F56" w:rsidRDefault="004A066C" w:rsidP="004A066C">
      <w:pPr>
        <w:pStyle w:val="paragraphsub"/>
      </w:pPr>
      <w:r w:rsidRPr="00393F56">
        <w:tab/>
        <w:t>(v)</w:t>
      </w:r>
      <w:r w:rsidRPr="00393F56">
        <w:tab/>
        <w:t xml:space="preserve">the amount and nature of the consideration payable for any other kind of advice referred to in </w:t>
      </w:r>
      <w:r w:rsidR="00F44641" w:rsidRPr="00393F56">
        <w:t>subparagraph (</w:t>
      </w:r>
      <w:r w:rsidRPr="00393F56">
        <w:t>iii); and</w:t>
      </w:r>
    </w:p>
    <w:p w:rsidR="004A066C" w:rsidRPr="00393F56" w:rsidRDefault="004A066C" w:rsidP="004A066C">
      <w:pPr>
        <w:pStyle w:val="paragraphsub"/>
      </w:pPr>
      <w:r w:rsidRPr="00393F56">
        <w:tab/>
        <w:t>(vi)</w:t>
      </w:r>
      <w:r w:rsidRPr="00393F56">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393F56" w:rsidRDefault="004A066C" w:rsidP="004A066C">
      <w:pPr>
        <w:pStyle w:val="paragraphsub"/>
      </w:pPr>
      <w:r w:rsidRPr="00393F56">
        <w:tab/>
        <w:t>(vii)</w:t>
      </w:r>
      <w:r w:rsidRPr="00393F56">
        <w:tab/>
        <w:t>a statement about whether the board is satisfied that the remuneration recommendation was made free from undue influence by the member or members of the key management personnel to whom the recommendation relates; and</w:t>
      </w:r>
    </w:p>
    <w:p w:rsidR="004A066C" w:rsidRPr="00393F56" w:rsidRDefault="004A066C" w:rsidP="004A066C">
      <w:pPr>
        <w:pStyle w:val="paragraphsub"/>
      </w:pPr>
      <w:r w:rsidRPr="00393F56">
        <w:tab/>
        <w:t>(viii)</w:t>
      </w:r>
      <w:r w:rsidRPr="00393F56">
        <w:tab/>
        <w:t xml:space="preserve">if the board is satisfied that the remuneration recommendation was made free from undue influence by the member or members of the key management </w:t>
      </w:r>
      <w:r w:rsidRPr="00393F56">
        <w:lastRenderedPageBreak/>
        <w:t>personnel to whom the recommendation relates—the board’s reasons for being satisfied of this.</w:t>
      </w:r>
    </w:p>
    <w:p w:rsidR="00CC15B8" w:rsidRPr="00393F56" w:rsidRDefault="00CC15B8" w:rsidP="00CC15B8">
      <w:pPr>
        <w:pStyle w:val="subsection"/>
      </w:pPr>
      <w:r w:rsidRPr="00393F56">
        <w:tab/>
        <w:t>(1AA)</w:t>
      </w:r>
      <w:r w:rsidRPr="00393F56">
        <w:tab/>
        <w:t xml:space="preserve">Without limiting </w:t>
      </w:r>
      <w:r w:rsidR="00F44641" w:rsidRPr="00393F56">
        <w:t>paragraph (</w:t>
      </w:r>
      <w:r w:rsidRPr="00393F56">
        <w:t>1)(b), the discussion under that paragraph of the company’s performance must specifically deal with:</w:t>
      </w:r>
    </w:p>
    <w:p w:rsidR="00CC15B8" w:rsidRPr="00393F56" w:rsidRDefault="00CC15B8" w:rsidP="00CC15B8">
      <w:pPr>
        <w:pStyle w:val="paragraph"/>
      </w:pPr>
      <w:r w:rsidRPr="00393F56">
        <w:tab/>
        <w:t>(a)</w:t>
      </w:r>
      <w:r w:rsidRPr="00393F56">
        <w:tab/>
        <w:t>the company’s earnings; and</w:t>
      </w:r>
    </w:p>
    <w:p w:rsidR="00CC15B8" w:rsidRPr="00393F56" w:rsidRDefault="00CC15B8" w:rsidP="00CC15B8">
      <w:pPr>
        <w:pStyle w:val="paragraph"/>
      </w:pPr>
      <w:r w:rsidRPr="00393F56">
        <w:tab/>
        <w:t>(b)</w:t>
      </w:r>
      <w:r w:rsidRPr="00393F56">
        <w:tab/>
        <w:t>the consequences of the company’s performance on shareholder wealth;</w:t>
      </w:r>
    </w:p>
    <w:p w:rsidR="00CC15B8" w:rsidRPr="00393F56" w:rsidRDefault="00CC15B8" w:rsidP="00CC15B8">
      <w:pPr>
        <w:pStyle w:val="subsection2"/>
      </w:pPr>
      <w:r w:rsidRPr="00393F56">
        <w:t>in the financial year to which the report relates and in the previous 4 financial years.</w:t>
      </w:r>
    </w:p>
    <w:p w:rsidR="00CC15B8" w:rsidRPr="00393F56" w:rsidRDefault="00CC15B8" w:rsidP="00CC15B8">
      <w:pPr>
        <w:pStyle w:val="subsection"/>
      </w:pPr>
      <w:r w:rsidRPr="00393F56">
        <w:tab/>
        <w:t>(1AB)</w:t>
      </w:r>
      <w:r w:rsidRPr="00393F56">
        <w:tab/>
        <w:t xml:space="preserve">In determining, for the purposes of </w:t>
      </w:r>
      <w:r w:rsidR="00F44641" w:rsidRPr="00393F56">
        <w:t>subsection (</w:t>
      </w:r>
      <w:r w:rsidRPr="00393F56">
        <w:t>1AA), the consequences of the company’s performance on shareholder wealth in a financial year, have regard to:</w:t>
      </w:r>
    </w:p>
    <w:p w:rsidR="00CC15B8" w:rsidRPr="00393F56" w:rsidRDefault="00CC15B8" w:rsidP="00CC15B8">
      <w:pPr>
        <w:pStyle w:val="paragraph"/>
      </w:pPr>
      <w:r w:rsidRPr="00393F56">
        <w:tab/>
        <w:t>(a)</w:t>
      </w:r>
      <w:r w:rsidRPr="00393F56">
        <w:tab/>
        <w:t>dividends paid by the company to its shareholders during that year; and</w:t>
      </w:r>
    </w:p>
    <w:p w:rsidR="00CC15B8" w:rsidRPr="00393F56" w:rsidRDefault="00CC15B8" w:rsidP="00CC15B8">
      <w:pPr>
        <w:pStyle w:val="paragraph"/>
      </w:pPr>
      <w:r w:rsidRPr="00393F56">
        <w:tab/>
        <w:t>(b)</w:t>
      </w:r>
      <w:r w:rsidRPr="00393F56">
        <w:tab/>
        <w:t>changes in the price at which shares in the company are traded between the beginning and the end of that year; and</w:t>
      </w:r>
    </w:p>
    <w:p w:rsidR="00CC15B8" w:rsidRPr="00393F56" w:rsidRDefault="00CC15B8" w:rsidP="00CC15B8">
      <w:pPr>
        <w:pStyle w:val="paragraph"/>
      </w:pPr>
      <w:r w:rsidRPr="00393F56">
        <w:tab/>
        <w:t>(c)</w:t>
      </w:r>
      <w:r w:rsidRPr="00393F56">
        <w:tab/>
        <w:t>any return of capital by the company to its shareholders during that year that involves:</w:t>
      </w:r>
    </w:p>
    <w:p w:rsidR="00CC15B8" w:rsidRPr="00393F56" w:rsidRDefault="00CC15B8" w:rsidP="00CC15B8">
      <w:pPr>
        <w:pStyle w:val="paragraphsub"/>
      </w:pPr>
      <w:r w:rsidRPr="00393F56">
        <w:tab/>
        <w:t>(i)</w:t>
      </w:r>
      <w:r w:rsidRPr="00393F56">
        <w:tab/>
        <w:t>the cancellation of shares in the company; and</w:t>
      </w:r>
    </w:p>
    <w:p w:rsidR="00CC15B8" w:rsidRPr="00393F56" w:rsidRDefault="00CC15B8" w:rsidP="00CC15B8">
      <w:pPr>
        <w:pStyle w:val="paragraphsub"/>
      </w:pPr>
      <w:r w:rsidRPr="00393F56">
        <w:tab/>
        <w:t>(ii)</w:t>
      </w:r>
      <w:r w:rsidRPr="00393F56">
        <w:tab/>
        <w:t>a payment to the holders of those shares that exceeds the price at which shares in that class are being traded at the time when the shares are cancelled; and</w:t>
      </w:r>
    </w:p>
    <w:p w:rsidR="00CC15B8" w:rsidRPr="00393F56" w:rsidRDefault="00CC15B8" w:rsidP="00CC15B8">
      <w:pPr>
        <w:pStyle w:val="paragraph"/>
      </w:pPr>
      <w:r w:rsidRPr="00393F56">
        <w:tab/>
        <w:t>(d)</w:t>
      </w:r>
      <w:r w:rsidRPr="00393F56">
        <w:tab/>
        <w:t>any other relevant matter.</w:t>
      </w:r>
    </w:p>
    <w:p w:rsidR="00CC15B8" w:rsidRPr="00393F56" w:rsidRDefault="00CC15B8" w:rsidP="00CC15B8">
      <w:pPr>
        <w:pStyle w:val="subsection"/>
      </w:pPr>
      <w:r w:rsidRPr="00393F56">
        <w:tab/>
        <w:t>(1A)</w:t>
      </w:r>
      <w:r w:rsidRPr="00393F56">
        <w:tab/>
        <w:t xml:space="preserve">The material referred to in </w:t>
      </w:r>
      <w:r w:rsidR="00F44641" w:rsidRPr="00393F56">
        <w:t>subsection (</w:t>
      </w:r>
      <w:r w:rsidRPr="00393F56">
        <w:t>1) must be included in the directors’ report under the heading “Remuneration report”.</w:t>
      </w:r>
    </w:p>
    <w:p w:rsidR="00CC15B8" w:rsidRPr="00393F56" w:rsidRDefault="00CC15B8" w:rsidP="00CC15B8">
      <w:pPr>
        <w:pStyle w:val="subsection"/>
      </w:pPr>
      <w:r w:rsidRPr="00393F56">
        <w:tab/>
        <w:t>(1C)</w:t>
      </w:r>
      <w:r w:rsidRPr="00393F56">
        <w:tab/>
        <w:t xml:space="preserve">Without limiting </w:t>
      </w:r>
      <w:r w:rsidR="00F44641" w:rsidRPr="00393F56">
        <w:t>paragraph (</w:t>
      </w:r>
      <w:r w:rsidRPr="00393F56">
        <w:t>1)(c), the regulations may:</w:t>
      </w:r>
    </w:p>
    <w:p w:rsidR="00CC15B8" w:rsidRPr="00393F56" w:rsidRDefault="00CC15B8" w:rsidP="00CC15B8">
      <w:pPr>
        <w:pStyle w:val="paragraph"/>
      </w:pPr>
      <w:r w:rsidRPr="00393F56">
        <w:tab/>
        <w:t>(a)</w:t>
      </w:r>
      <w:r w:rsidRPr="00393F56">
        <w:tab/>
        <w:t>provide that the value of an element of remuneration is to be determined, for the purposes of this section, in a particular way or by reference to a particular standard; and</w:t>
      </w:r>
    </w:p>
    <w:p w:rsidR="00CC15B8" w:rsidRPr="00393F56" w:rsidRDefault="00CC15B8" w:rsidP="00CC15B8">
      <w:pPr>
        <w:pStyle w:val="paragraph"/>
      </w:pPr>
      <w:r w:rsidRPr="00393F56">
        <w:tab/>
        <w:t>(b)</w:t>
      </w:r>
      <w:r w:rsidRPr="00393F56">
        <w:tab/>
        <w:t>provide that details to be given of an element of remuneration must relate to the remuneration provided in:</w:t>
      </w:r>
    </w:p>
    <w:p w:rsidR="00CC15B8" w:rsidRPr="00393F56" w:rsidRDefault="00CC15B8" w:rsidP="00CC15B8">
      <w:pPr>
        <w:pStyle w:val="paragraphsub"/>
      </w:pPr>
      <w:r w:rsidRPr="00393F56">
        <w:lastRenderedPageBreak/>
        <w:tab/>
        <w:t>(i)</w:t>
      </w:r>
      <w:r w:rsidRPr="00393F56">
        <w:tab/>
        <w:t>the financial year to which the directors’ report relates; and</w:t>
      </w:r>
    </w:p>
    <w:p w:rsidR="00CC15B8" w:rsidRPr="00393F56" w:rsidRDefault="00CC15B8" w:rsidP="00CC15B8">
      <w:pPr>
        <w:pStyle w:val="paragraphsub"/>
      </w:pPr>
      <w:r w:rsidRPr="00393F56">
        <w:tab/>
        <w:t>(ii)</w:t>
      </w:r>
      <w:r w:rsidRPr="00393F56">
        <w:tab/>
        <w:t>the earlier financial years specified in the regulations.</w:t>
      </w:r>
    </w:p>
    <w:p w:rsidR="003270D2" w:rsidRPr="00393F56" w:rsidRDefault="003270D2" w:rsidP="003270D2">
      <w:pPr>
        <w:pStyle w:val="subsection"/>
      </w:pPr>
      <w:r w:rsidRPr="00393F56">
        <w:tab/>
        <w:t>(2)</w:t>
      </w:r>
      <w:r w:rsidRPr="00393F56">
        <w:tab/>
        <w:t xml:space="preserve">This section applies to any </w:t>
      </w:r>
      <w:r w:rsidR="00FF2899" w:rsidRPr="00393F56">
        <w:t>listed disclosing entity</w:t>
      </w:r>
      <w:r w:rsidRPr="00393F56">
        <w:t xml:space="preserve"> that is a company.</w:t>
      </w:r>
    </w:p>
    <w:p w:rsidR="00CC15B8" w:rsidRPr="00393F56" w:rsidRDefault="00CC15B8" w:rsidP="00CC15B8">
      <w:pPr>
        <w:pStyle w:val="subsection"/>
      </w:pPr>
      <w:r w:rsidRPr="00393F56">
        <w:tab/>
        <w:t>(3)</w:t>
      </w:r>
      <w:r w:rsidRPr="00393F56">
        <w:tab/>
        <w:t>This section applies despite anything in the company’s constitution.</w:t>
      </w:r>
    </w:p>
    <w:p w:rsidR="00CC15B8" w:rsidRPr="00393F56" w:rsidRDefault="00CC15B8" w:rsidP="00897DCE">
      <w:pPr>
        <w:pStyle w:val="subsection"/>
        <w:keepNext/>
        <w:keepLines/>
      </w:pPr>
      <w:r w:rsidRPr="00393F56">
        <w:tab/>
        <w:t>(4)</w:t>
      </w:r>
      <w:r w:rsidRPr="00393F56">
        <w:tab/>
        <w:t>For the purposes of this section, if:</w:t>
      </w:r>
    </w:p>
    <w:p w:rsidR="00CC15B8" w:rsidRPr="00393F56" w:rsidRDefault="00CC15B8" w:rsidP="00CC15B8">
      <w:pPr>
        <w:pStyle w:val="paragraph"/>
      </w:pPr>
      <w:r w:rsidRPr="00393F56">
        <w:tab/>
        <w:t>(a)</w:t>
      </w:r>
      <w:r w:rsidRPr="00393F56">
        <w:tab/>
        <w:t>consolidated financial statements are required; and</w:t>
      </w:r>
    </w:p>
    <w:p w:rsidR="00CC15B8" w:rsidRPr="00393F56" w:rsidRDefault="00CC15B8" w:rsidP="00CC15B8">
      <w:pPr>
        <w:pStyle w:val="paragraph"/>
      </w:pPr>
      <w:r w:rsidRPr="00393F56">
        <w:tab/>
        <w:t>(b)</w:t>
      </w:r>
      <w:r w:rsidRPr="00393F56">
        <w:tab/>
        <w:t>a person is a group executive who is a group executive of 2 or more entities within the consolidated entity;</w:t>
      </w:r>
    </w:p>
    <w:p w:rsidR="00CC15B8" w:rsidRPr="00393F56" w:rsidRDefault="00CC15B8" w:rsidP="00CC15B8">
      <w:pPr>
        <w:pStyle w:val="subsection2"/>
      </w:pPr>
      <w:r w:rsidRPr="00393F56">
        <w:t>the person’s remuneration is taken to include all of the person’s remuneration from those entities (regardless of the capacity in which the person received the remuneration).</w:t>
      </w:r>
    </w:p>
    <w:p w:rsidR="00FD0A51" w:rsidRPr="00393F56" w:rsidRDefault="00FD0A51" w:rsidP="00FD0A51">
      <w:pPr>
        <w:pStyle w:val="ActHead5"/>
      </w:pPr>
      <w:bookmarkStart w:id="71" w:name="_Toc117003966"/>
      <w:r w:rsidRPr="00D45415">
        <w:rPr>
          <w:rStyle w:val="CharSectno"/>
        </w:rPr>
        <w:t>300B</w:t>
      </w:r>
      <w:r w:rsidRPr="00393F56">
        <w:t xml:space="preserve">  Annual directors’ report—companies limited by guarantee</w:t>
      </w:r>
      <w:bookmarkEnd w:id="71"/>
    </w:p>
    <w:p w:rsidR="00FD0A51" w:rsidRPr="00393F56" w:rsidRDefault="00FD0A51" w:rsidP="00FD0A51">
      <w:pPr>
        <w:pStyle w:val="subsection"/>
      </w:pPr>
      <w:r w:rsidRPr="00393F56">
        <w:tab/>
        <w:t>(1)</w:t>
      </w:r>
      <w:r w:rsidRPr="00393F56">
        <w:tab/>
        <w:t>The directors’ report for a financial year for a company limited by guarantee must:</w:t>
      </w:r>
    </w:p>
    <w:p w:rsidR="00FD0A51" w:rsidRPr="00393F56" w:rsidRDefault="00FD0A51" w:rsidP="00FD0A51">
      <w:pPr>
        <w:pStyle w:val="paragraph"/>
      </w:pPr>
      <w:r w:rsidRPr="00393F56">
        <w:tab/>
        <w:t>(a)</w:t>
      </w:r>
      <w:r w:rsidRPr="00393F56">
        <w:tab/>
        <w:t>contain a description of the short and long term objectives of the entity reported on; and</w:t>
      </w:r>
    </w:p>
    <w:p w:rsidR="00FD0A51" w:rsidRPr="00393F56" w:rsidRDefault="00FD0A51" w:rsidP="00FD0A51">
      <w:pPr>
        <w:pStyle w:val="paragraph"/>
      </w:pPr>
      <w:r w:rsidRPr="00393F56">
        <w:tab/>
        <w:t>(b)</w:t>
      </w:r>
      <w:r w:rsidRPr="00393F56">
        <w:tab/>
        <w:t>set out the entity’s strategy for achieving those objectives; and</w:t>
      </w:r>
    </w:p>
    <w:p w:rsidR="00FD0A51" w:rsidRPr="00393F56" w:rsidRDefault="00FD0A51" w:rsidP="00FD0A51">
      <w:pPr>
        <w:pStyle w:val="paragraph"/>
      </w:pPr>
      <w:r w:rsidRPr="00393F56">
        <w:tab/>
        <w:t>(c)</w:t>
      </w:r>
      <w:r w:rsidRPr="00393F56">
        <w:tab/>
        <w:t>state the entity’s principal activities during the year; and</w:t>
      </w:r>
    </w:p>
    <w:p w:rsidR="00FD0A51" w:rsidRPr="00393F56" w:rsidRDefault="00FD0A51" w:rsidP="00FD0A51">
      <w:pPr>
        <w:pStyle w:val="paragraph"/>
      </w:pPr>
      <w:r w:rsidRPr="00393F56">
        <w:tab/>
        <w:t>(d)</w:t>
      </w:r>
      <w:r w:rsidRPr="00393F56">
        <w:tab/>
        <w:t>state how those activities assisted in achieving the entity’s objectives; and</w:t>
      </w:r>
    </w:p>
    <w:p w:rsidR="00FD0A51" w:rsidRPr="00393F56" w:rsidRDefault="00FD0A51" w:rsidP="00FD0A51">
      <w:pPr>
        <w:pStyle w:val="paragraph"/>
      </w:pPr>
      <w:r w:rsidRPr="00393F56">
        <w:tab/>
        <w:t>(e)</w:t>
      </w:r>
      <w:r w:rsidRPr="00393F56">
        <w:tab/>
        <w:t>state how the entity measures its performance, including any key performance indicators used by the entity.</w:t>
      </w:r>
    </w:p>
    <w:p w:rsidR="00FD0A51" w:rsidRPr="00393F56" w:rsidRDefault="00FD0A51" w:rsidP="00FD0A51">
      <w:pPr>
        <w:pStyle w:val="subsection"/>
      </w:pPr>
      <w:r w:rsidRPr="00393F56">
        <w:tab/>
        <w:t>(2)</w:t>
      </w:r>
      <w:r w:rsidRPr="00393F56">
        <w:tab/>
        <w:t>The entity reported on is:</w:t>
      </w:r>
    </w:p>
    <w:p w:rsidR="00FD0A51" w:rsidRPr="00393F56" w:rsidRDefault="00FD0A51" w:rsidP="00FD0A51">
      <w:pPr>
        <w:pStyle w:val="paragraph"/>
      </w:pPr>
      <w:r w:rsidRPr="00393F56">
        <w:tab/>
        <w:t>(a)</w:t>
      </w:r>
      <w:r w:rsidRPr="00393F56">
        <w:tab/>
        <w:t>the company (if consolidated financial statements are not required); or</w:t>
      </w:r>
    </w:p>
    <w:p w:rsidR="00FD0A51" w:rsidRPr="00393F56" w:rsidRDefault="00FD0A51" w:rsidP="00FD0A51">
      <w:pPr>
        <w:pStyle w:val="paragraph"/>
      </w:pPr>
      <w:r w:rsidRPr="00393F56">
        <w:tab/>
        <w:t>(b)</w:t>
      </w:r>
      <w:r w:rsidRPr="00393F56">
        <w:tab/>
        <w:t>the consolidated entity (if consolidated financial statements are required).</w:t>
      </w:r>
    </w:p>
    <w:p w:rsidR="00FD0A51" w:rsidRPr="00393F56" w:rsidRDefault="00FD0A51" w:rsidP="00FD0A51">
      <w:pPr>
        <w:pStyle w:val="subsection"/>
      </w:pPr>
      <w:r w:rsidRPr="00393F56">
        <w:lastRenderedPageBreak/>
        <w:tab/>
        <w:t>(3)</w:t>
      </w:r>
      <w:r w:rsidRPr="00393F56">
        <w:tab/>
        <w:t>The directors’ report for a financial year for a company limited by guarantee must also include details of:</w:t>
      </w:r>
    </w:p>
    <w:p w:rsidR="00FD0A51" w:rsidRPr="00393F56" w:rsidRDefault="00FD0A51" w:rsidP="00FD0A51">
      <w:pPr>
        <w:pStyle w:val="paragraph"/>
      </w:pPr>
      <w:r w:rsidRPr="00393F56">
        <w:tab/>
        <w:t>(a)</w:t>
      </w:r>
      <w:r w:rsidRPr="00393F56">
        <w:tab/>
        <w:t>the name of each person who has been a director of the company at any time during or since the end of the year and the period for which the person was a director; and</w:t>
      </w:r>
    </w:p>
    <w:p w:rsidR="00FD0A51" w:rsidRPr="00393F56" w:rsidRDefault="00FD0A51" w:rsidP="00FD0A51">
      <w:pPr>
        <w:pStyle w:val="paragraph"/>
      </w:pPr>
      <w:r w:rsidRPr="00393F56">
        <w:tab/>
        <w:t>(b)</w:t>
      </w:r>
      <w:r w:rsidRPr="00393F56">
        <w:tab/>
        <w:t>each director’s qualifications, experience and special responsibilities; and</w:t>
      </w:r>
    </w:p>
    <w:p w:rsidR="00FD0A51" w:rsidRPr="00393F56" w:rsidRDefault="00FD0A51" w:rsidP="00FD0A51">
      <w:pPr>
        <w:pStyle w:val="paragraph"/>
      </w:pPr>
      <w:r w:rsidRPr="00393F56">
        <w:tab/>
        <w:t>(c)</w:t>
      </w:r>
      <w:r w:rsidRPr="00393F56">
        <w:tab/>
        <w:t>the number of meetings of the board of directors held during the year and each director’s attendance at those meetings; and</w:t>
      </w:r>
    </w:p>
    <w:p w:rsidR="00FD0A51" w:rsidRPr="00393F56" w:rsidRDefault="00FD0A51" w:rsidP="00FD0A51">
      <w:pPr>
        <w:pStyle w:val="paragraph"/>
      </w:pPr>
      <w:r w:rsidRPr="00393F56">
        <w:tab/>
        <w:t>(d)</w:t>
      </w:r>
      <w:r w:rsidRPr="00393F56">
        <w:tab/>
        <w:t>for each class of membership in the company—the amount which a member of that class is liable to contribute if the company is wound up; and</w:t>
      </w:r>
    </w:p>
    <w:p w:rsidR="00FD0A51" w:rsidRPr="00393F56" w:rsidRDefault="00FD0A51" w:rsidP="00FD0A51">
      <w:pPr>
        <w:pStyle w:val="paragraph"/>
      </w:pPr>
      <w:r w:rsidRPr="00393F56">
        <w:tab/>
        <w:t>(e)</w:t>
      </w:r>
      <w:r w:rsidRPr="00393F56">
        <w:tab/>
        <w:t>the total amount that members of the company are liable to contribute if the company is wound up.</w:t>
      </w:r>
    </w:p>
    <w:p w:rsidR="00CC15B8" w:rsidRPr="00393F56" w:rsidRDefault="00CC15B8" w:rsidP="00CC15B8">
      <w:pPr>
        <w:pStyle w:val="ActHead5"/>
      </w:pPr>
      <w:bookmarkStart w:id="72" w:name="_Toc117003967"/>
      <w:r w:rsidRPr="00D45415">
        <w:rPr>
          <w:rStyle w:val="CharSectno"/>
        </w:rPr>
        <w:t>301</w:t>
      </w:r>
      <w:r w:rsidRPr="00393F56">
        <w:t xml:space="preserve">  Audit of annual financial report</w:t>
      </w:r>
      <w:bookmarkEnd w:id="72"/>
    </w:p>
    <w:p w:rsidR="00CC15B8" w:rsidRPr="00393F56" w:rsidRDefault="00CC15B8" w:rsidP="00CC15B8">
      <w:pPr>
        <w:pStyle w:val="subsection"/>
      </w:pPr>
      <w:r w:rsidRPr="00393F56">
        <w:tab/>
        <w:t>(1)</w:t>
      </w:r>
      <w:r w:rsidRPr="00393F56">
        <w:tab/>
        <w:t>A company, registered scheme or disclosing entity must have the financial report for a financial year audited in accordance with Division</w:t>
      </w:r>
      <w:r w:rsidR="00F44641" w:rsidRPr="00393F56">
        <w:t> </w:t>
      </w:r>
      <w:r w:rsidRPr="00393F56">
        <w:t>3 and obtain an auditor’s report.</w:t>
      </w:r>
    </w:p>
    <w:p w:rsidR="00A66F32" w:rsidRPr="00393F56" w:rsidRDefault="00A66F32" w:rsidP="00A66F32">
      <w:pPr>
        <w:pStyle w:val="SubsectionHead"/>
      </w:pPr>
      <w:r w:rsidRPr="00393F56">
        <w:t>Small proprietary companies</w:t>
      </w:r>
    </w:p>
    <w:p w:rsidR="00A66F32" w:rsidRPr="00393F56" w:rsidRDefault="00A66F32" w:rsidP="00A66F32">
      <w:pPr>
        <w:pStyle w:val="subsection"/>
      </w:pPr>
      <w:r w:rsidRPr="00393F56">
        <w:tab/>
        <w:t>(2)</w:t>
      </w:r>
      <w:r w:rsidRPr="00393F56">
        <w:tab/>
        <w:t>A small proprietary company’s financial report for a financial year does not have to be audited if:</w:t>
      </w:r>
    </w:p>
    <w:p w:rsidR="00A66F32" w:rsidRPr="00393F56" w:rsidRDefault="00A66F32" w:rsidP="00A66F32">
      <w:pPr>
        <w:pStyle w:val="paragraph"/>
      </w:pPr>
      <w:r w:rsidRPr="00393F56">
        <w:tab/>
        <w:t>(a)</w:t>
      </w:r>
      <w:r w:rsidRPr="00393F56">
        <w:tab/>
        <w:t>the report is required only because of:</w:t>
      </w:r>
    </w:p>
    <w:p w:rsidR="00A66F32" w:rsidRPr="00393F56" w:rsidRDefault="00A66F32" w:rsidP="00A66F32">
      <w:pPr>
        <w:pStyle w:val="paragraphsub"/>
      </w:pPr>
      <w:r w:rsidRPr="00393F56">
        <w:tab/>
        <w:t>(i)</w:t>
      </w:r>
      <w:r w:rsidRPr="00393F56">
        <w:tab/>
        <w:t>paragraph</w:t>
      </w:r>
      <w:r w:rsidR="00F44641" w:rsidRPr="00393F56">
        <w:t> </w:t>
      </w:r>
      <w:r w:rsidRPr="00393F56">
        <w:t>292(2)(c) (about having CSF shareholders); or</w:t>
      </w:r>
    </w:p>
    <w:p w:rsidR="00A66F32" w:rsidRPr="00393F56" w:rsidRDefault="00A66F32" w:rsidP="00A66F32">
      <w:pPr>
        <w:pStyle w:val="paragraphsub"/>
      </w:pPr>
      <w:r w:rsidRPr="00393F56">
        <w:tab/>
        <w:t>(ii)</w:t>
      </w:r>
      <w:r w:rsidRPr="00393F56">
        <w:tab/>
        <w:t>a direction under section</w:t>
      </w:r>
      <w:r w:rsidR="00F44641" w:rsidRPr="00393F56">
        <w:t> </w:t>
      </w:r>
      <w:r w:rsidRPr="00393F56">
        <w:t>293; or</w:t>
      </w:r>
    </w:p>
    <w:p w:rsidR="00A66F32" w:rsidRPr="00393F56" w:rsidRDefault="00A66F32" w:rsidP="00A66F32">
      <w:pPr>
        <w:pStyle w:val="paragraphsub"/>
      </w:pPr>
      <w:r w:rsidRPr="00393F56">
        <w:tab/>
        <w:t>(iii)</w:t>
      </w:r>
      <w:r w:rsidRPr="00393F56">
        <w:tab/>
        <w:t>both paragraph</w:t>
      </w:r>
      <w:r w:rsidR="00F44641" w:rsidRPr="00393F56">
        <w:t> </w:t>
      </w:r>
      <w:r w:rsidRPr="00393F56">
        <w:t>292(2)(c) and a direction under section</w:t>
      </w:r>
      <w:r w:rsidR="00F44641" w:rsidRPr="00393F56">
        <w:t> </w:t>
      </w:r>
      <w:r w:rsidRPr="00393F56">
        <w:t>293; and</w:t>
      </w:r>
    </w:p>
    <w:p w:rsidR="00A66F32" w:rsidRPr="00393F56" w:rsidRDefault="00A66F32" w:rsidP="00A66F32">
      <w:pPr>
        <w:pStyle w:val="paragraph"/>
      </w:pPr>
      <w:r w:rsidRPr="00393F56">
        <w:tab/>
        <w:t>(b)</w:t>
      </w:r>
      <w:r w:rsidRPr="00393F56">
        <w:tab/>
        <w:t xml:space="preserve">in a case where </w:t>
      </w:r>
      <w:r w:rsidR="00F44641" w:rsidRPr="00393F56">
        <w:t>subparagraph (</w:t>
      </w:r>
      <w:r w:rsidRPr="00393F56">
        <w:t>a)(i) or (iii) applies—as at the end of the financial year, the company has raised a total less than the CSF audit threshold from all the CSF offers it has ever made; and</w:t>
      </w:r>
    </w:p>
    <w:p w:rsidR="00A66F32" w:rsidRPr="00393F56" w:rsidRDefault="00A66F32" w:rsidP="00A66F32">
      <w:pPr>
        <w:pStyle w:val="paragraph"/>
      </w:pPr>
      <w:r w:rsidRPr="00393F56">
        <w:tab/>
        <w:t>(c)</w:t>
      </w:r>
      <w:r w:rsidRPr="00393F56">
        <w:tab/>
        <w:t xml:space="preserve">in a case where </w:t>
      </w:r>
      <w:r w:rsidR="00F44641" w:rsidRPr="00393F56">
        <w:t>subparagraph (</w:t>
      </w:r>
      <w:r w:rsidRPr="00393F56">
        <w:t>a)(ii) or (iii) applies—the direction did not ask for the financial report to be audited.</w:t>
      </w:r>
    </w:p>
    <w:p w:rsidR="005E12DE" w:rsidRPr="00393F56" w:rsidRDefault="005E12DE" w:rsidP="005E12DE">
      <w:pPr>
        <w:pStyle w:val="SubsectionHead"/>
      </w:pPr>
      <w:r w:rsidRPr="00393F56">
        <w:lastRenderedPageBreak/>
        <w:t>Companies limited by guarantee</w:t>
      </w:r>
    </w:p>
    <w:p w:rsidR="005E12DE" w:rsidRPr="00393F56" w:rsidRDefault="005E12DE" w:rsidP="005E12DE">
      <w:pPr>
        <w:pStyle w:val="subsection"/>
      </w:pPr>
      <w:r w:rsidRPr="00393F56">
        <w:tab/>
        <w:t>(3)</w:t>
      </w:r>
      <w:r w:rsidRPr="00393F56">
        <w:tab/>
        <w:t>A company limited by guarantee may have its financial report for a financial year reviewed, rather than audited, if:</w:t>
      </w:r>
    </w:p>
    <w:p w:rsidR="00B722DD" w:rsidRPr="00393F56" w:rsidRDefault="00B722DD" w:rsidP="00B722DD">
      <w:pPr>
        <w:pStyle w:val="paragraph"/>
      </w:pPr>
      <w:r w:rsidRPr="00393F56">
        <w:tab/>
        <w:t>(a)</w:t>
      </w:r>
      <w:r w:rsidRPr="00393F56">
        <w:tab/>
        <w:t>the company is not one of the following:</w:t>
      </w:r>
    </w:p>
    <w:p w:rsidR="00B722DD" w:rsidRPr="00393F56" w:rsidRDefault="00B722DD" w:rsidP="00B722DD">
      <w:pPr>
        <w:pStyle w:val="paragraphsub"/>
      </w:pPr>
      <w:r w:rsidRPr="00393F56">
        <w:tab/>
        <w:t>(i)</w:t>
      </w:r>
      <w:r w:rsidRPr="00393F56">
        <w:tab/>
        <w:t xml:space="preserve">a Commonwealth company for the purposes of the </w:t>
      </w:r>
      <w:r w:rsidRPr="00393F56">
        <w:rPr>
          <w:i/>
        </w:rPr>
        <w:t>Public Governance, Performance and Accountability Act 2013</w:t>
      </w:r>
      <w:r w:rsidRPr="00393F56">
        <w:t>;</w:t>
      </w:r>
    </w:p>
    <w:p w:rsidR="00B722DD" w:rsidRPr="00393F56" w:rsidRDefault="00B722DD" w:rsidP="00B722DD">
      <w:pPr>
        <w:pStyle w:val="paragraphsub"/>
      </w:pPr>
      <w:r w:rsidRPr="00393F56">
        <w:tab/>
        <w:t>(ii)</w:t>
      </w:r>
      <w:r w:rsidRPr="00393F56">
        <w:tab/>
        <w:t>a subsidiary of a Commonwealth company for the purposes of that Act;</w:t>
      </w:r>
    </w:p>
    <w:p w:rsidR="00B722DD" w:rsidRPr="00393F56" w:rsidRDefault="00B722DD" w:rsidP="00B722DD">
      <w:pPr>
        <w:pStyle w:val="paragraphsub"/>
      </w:pPr>
      <w:r w:rsidRPr="00393F56">
        <w:tab/>
        <w:t>(iii)</w:t>
      </w:r>
      <w:r w:rsidRPr="00393F56">
        <w:tab/>
        <w:t>a subsidiary of a corporate Commonwealth entity for the purposes of that Act; and</w:t>
      </w:r>
    </w:p>
    <w:p w:rsidR="005E12DE" w:rsidRPr="00393F56" w:rsidRDefault="005E12DE" w:rsidP="005E12DE">
      <w:pPr>
        <w:pStyle w:val="paragraph"/>
      </w:pPr>
      <w:r w:rsidRPr="00393F56">
        <w:tab/>
        <w:t>(b)</w:t>
      </w:r>
      <w:r w:rsidRPr="00393F56">
        <w:tab/>
        <w:t>one of the following is true:</w:t>
      </w:r>
    </w:p>
    <w:p w:rsidR="005E12DE" w:rsidRPr="00393F56" w:rsidRDefault="005E12DE" w:rsidP="005E12DE">
      <w:pPr>
        <w:pStyle w:val="paragraphsub"/>
      </w:pPr>
      <w:r w:rsidRPr="00393F56">
        <w:tab/>
        <w:t>(i)</w:t>
      </w:r>
      <w:r w:rsidRPr="00393F56">
        <w:tab/>
        <w:t>the company is not required by the accounting standards to be included in consolidated financial statements and the revenue of the company for the financial year is less than $1 million;</w:t>
      </w:r>
    </w:p>
    <w:p w:rsidR="005E12DE" w:rsidRPr="00393F56" w:rsidRDefault="005E12DE" w:rsidP="005E12DE">
      <w:pPr>
        <w:pStyle w:val="paragraphsub"/>
      </w:pPr>
      <w:r w:rsidRPr="00393F56">
        <w:tab/>
        <w:t>(ii)</w:t>
      </w:r>
      <w:r w:rsidRPr="00393F56">
        <w:tab/>
        <w:t>the company is required by the accounting standards to be included in consolidated financial statements and the consolidated revenue of the consolidated entity for the financial year is less than $1 million.</w:t>
      </w:r>
    </w:p>
    <w:p w:rsidR="005E12DE" w:rsidRPr="00393F56" w:rsidRDefault="005E12DE" w:rsidP="005E12DE">
      <w:pPr>
        <w:pStyle w:val="subsection"/>
      </w:pPr>
      <w:r w:rsidRPr="00393F56">
        <w:tab/>
        <w:t>(4)</w:t>
      </w:r>
      <w:r w:rsidRPr="00393F56">
        <w:tab/>
        <w:t>A small company limited by guarantee’s financial report for a financial year does not have to be audited or reviewed if:</w:t>
      </w:r>
    </w:p>
    <w:p w:rsidR="005E12DE" w:rsidRPr="00393F56" w:rsidRDefault="005E12DE" w:rsidP="005E12DE">
      <w:pPr>
        <w:pStyle w:val="paragraph"/>
      </w:pPr>
      <w:r w:rsidRPr="00393F56">
        <w:tab/>
        <w:t>(a)</w:t>
      </w:r>
      <w:r w:rsidRPr="00393F56">
        <w:tab/>
        <w:t>the report is prepared in response to a member direction under section</w:t>
      </w:r>
      <w:r w:rsidR="00F44641" w:rsidRPr="00393F56">
        <w:t> </w:t>
      </w:r>
      <w:r w:rsidRPr="00393F56">
        <w:t>294A; and</w:t>
      </w:r>
    </w:p>
    <w:p w:rsidR="005E12DE" w:rsidRPr="00393F56" w:rsidRDefault="005E12DE" w:rsidP="005E12DE">
      <w:pPr>
        <w:pStyle w:val="paragraph"/>
      </w:pPr>
      <w:r w:rsidRPr="00393F56">
        <w:tab/>
        <w:t>(b)</w:t>
      </w:r>
      <w:r w:rsidRPr="00393F56">
        <w:tab/>
        <w:t>the direction does not ask for the audit or review.</w:t>
      </w:r>
    </w:p>
    <w:p w:rsidR="00274A8A" w:rsidRPr="00393F56" w:rsidRDefault="00274A8A" w:rsidP="00274A8A">
      <w:pPr>
        <w:pStyle w:val="subsection"/>
      </w:pPr>
      <w:r w:rsidRPr="00393F56">
        <w:tab/>
        <w:t>(5)</w:t>
      </w:r>
      <w:r w:rsidRPr="00393F56">
        <w:tab/>
        <w:t xml:space="preserve">A company need not comply with </w:t>
      </w:r>
      <w:r w:rsidR="00F44641" w:rsidRPr="00393F56">
        <w:t>subsection (</w:t>
      </w:r>
      <w:r w:rsidRPr="00393F56">
        <w:t>1) if:</w:t>
      </w:r>
    </w:p>
    <w:p w:rsidR="00274A8A" w:rsidRPr="00393F56" w:rsidRDefault="00274A8A" w:rsidP="00274A8A">
      <w:pPr>
        <w:pStyle w:val="paragraph"/>
      </w:pPr>
      <w:r w:rsidRPr="00393F56">
        <w:tab/>
        <w:t>(a)</w:t>
      </w:r>
      <w:r w:rsidRPr="00393F56">
        <w:tab/>
        <w:t>it is covered under section</w:t>
      </w:r>
      <w:r w:rsidR="00F44641" w:rsidRPr="00393F56">
        <w:t> </w:t>
      </w:r>
      <w:r w:rsidRPr="00393F56">
        <w:t xml:space="preserve">738ZI at the end of the financial year mentioned in </w:t>
      </w:r>
      <w:r w:rsidR="00F44641" w:rsidRPr="00393F56">
        <w:t>subsection (</w:t>
      </w:r>
      <w:r w:rsidRPr="00393F56">
        <w:t>1); and</w:t>
      </w:r>
    </w:p>
    <w:p w:rsidR="00274A8A" w:rsidRPr="00393F56" w:rsidRDefault="00274A8A" w:rsidP="00274A8A">
      <w:pPr>
        <w:pStyle w:val="paragraph"/>
      </w:pPr>
      <w:r w:rsidRPr="00393F56">
        <w:tab/>
        <w:t>(b)</w:t>
      </w:r>
      <w:r w:rsidRPr="00393F56">
        <w:tab/>
        <w:t xml:space="preserve">as at the end of that financial year, the company has raised less than </w:t>
      </w:r>
      <w:r w:rsidR="00B23ABC" w:rsidRPr="00393F56">
        <w:t>$3 million</w:t>
      </w:r>
      <w:r w:rsidRPr="00393F56">
        <w:t xml:space="preserve"> from all CSF offers that it has made at any time.</w:t>
      </w:r>
    </w:p>
    <w:p w:rsidR="00CC15B8" w:rsidRPr="00393F56" w:rsidRDefault="00CC15B8" w:rsidP="00AA0187">
      <w:pPr>
        <w:pStyle w:val="ActHead3"/>
        <w:pageBreakBefore/>
      </w:pPr>
      <w:bookmarkStart w:id="73" w:name="_Toc117003968"/>
      <w:r w:rsidRPr="00D45415">
        <w:rPr>
          <w:rStyle w:val="CharDivNo"/>
        </w:rPr>
        <w:lastRenderedPageBreak/>
        <w:t>Division</w:t>
      </w:r>
      <w:r w:rsidR="00F44641" w:rsidRPr="00D45415">
        <w:rPr>
          <w:rStyle w:val="CharDivNo"/>
        </w:rPr>
        <w:t> </w:t>
      </w:r>
      <w:r w:rsidRPr="00D45415">
        <w:rPr>
          <w:rStyle w:val="CharDivNo"/>
        </w:rPr>
        <w:t>2</w:t>
      </w:r>
      <w:r w:rsidRPr="00393F56">
        <w:t>—</w:t>
      </w:r>
      <w:r w:rsidRPr="00D45415">
        <w:rPr>
          <w:rStyle w:val="CharDivText"/>
        </w:rPr>
        <w:t>Half</w:t>
      </w:r>
      <w:r w:rsidR="00D45415" w:rsidRPr="00D45415">
        <w:rPr>
          <w:rStyle w:val="CharDivText"/>
        </w:rPr>
        <w:noBreakHyphen/>
      </w:r>
      <w:r w:rsidRPr="00D45415">
        <w:rPr>
          <w:rStyle w:val="CharDivText"/>
        </w:rPr>
        <w:t>year financial report and directors’ report</w:t>
      </w:r>
      <w:bookmarkEnd w:id="73"/>
    </w:p>
    <w:p w:rsidR="00CC15B8" w:rsidRPr="00393F56" w:rsidRDefault="00CC15B8" w:rsidP="00CC15B8">
      <w:pPr>
        <w:pStyle w:val="ActHead5"/>
      </w:pPr>
      <w:bookmarkStart w:id="74" w:name="_Toc117003969"/>
      <w:r w:rsidRPr="00D45415">
        <w:rPr>
          <w:rStyle w:val="CharSectno"/>
        </w:rPr>
        <w:t>302</w:t>
      </w:r>
      <w:r w:rsidRPr="00393F56">
        <w:t xml:space="preserve">  Disclosing entity must prepare half</w:t>
      </w:r>
      <w:r w:rsidR="00D45415">
        <w:noBreakHyphen/>
      </w:r>
      <w:r w:rsidRPr="00393F56">
        <w:t>year financial report and directors’ report</w:t>
      </w:r>
      <w:bookmarkEnd w:id="74"/>
    </w:p>
    <w:p w:rsidR="00CC15B8" w:rsidRPr="00393F56" w:rsidRDefault="00CC15B8" w:rsidP="00CC15B8">
      <w:pPr>
        <w:pStyle w:val="subsection"/>
      </w:pPr>
      <w:r w:rsidRPr="00393F56">
        <w:tab/>
      </w:r>
      <w:r w:rsidRPr="00393F56">
        <w:tab/>
        <w:t>A disclosing entity must:</w:t>
      </w:r>
    </w:p>
    <w:p w:rsidR="00CC15B8" w:rsidRPr="00393F56" w:rsidRDefault="00CC15B8" w:rsidP="00CC15B8">
      <w:pPr>
        <w:pStyle w:val="paragraph"/>
      </w:pPr>
      <w:r w:rsidRPr="00393F56">
        <w:tab/>
        <w:t>(a)</w:t>
      </w:r>
      <w:r w:rsidRPr="00393F56">
        <w:tab/>
        <w:t>prepare a financial report and directors’ report for each half</w:t>
      </w:r>
      <w:r w:rsidR="00D45415">
        <w:noBreakHyphen/>
      </w:r>
      <w:r w:rsidRPr="00393F56">
        <w:t>year; and</w:t>
      </w:r>
    </w:p>
    <w:p w:rsidR="00CC15B8" w:rsidRPr="00393F56" w:rsidRDefault="00CC15B8" w:rsidP="00CC15B8">
      <w:pPr>
        <w:pStyle w:val="paragraph"/>
      </w:pPr>
      <w:r w:rsidRPr="00393F56">
        <w:tab/>
        <w:t>(b)</w:t>
      </w:r>
      <w:r w:rsidRPr="00393F56">
        <w:tab/>
        <w:t>have the financial report audited or reviewed in accordance with Division</w:t>
      </w:r>
      <w:r w:rsidR="00F44641" w:rsidRPr="00393F56">
        <w:t> </w:t>
      </w:r>
      <w:r w:rsidRPr="00393F56">
        <w:t>3 and obtain an auditor’s report; and</w:t>
      </w:r>
    </w:p>
    <w:p w:rsidR="00CC15B8" w:rsidRPr="00393F56" w:rsidRDefault="00CC15B8" w:rsidP="00CC15B8">
      <w:pPr>
        <w:pStyle w:val="paragraph"/>
      </w:pPr>
      <w:r w:rsidRPr="00393F56">
        <w:tab/>
        <w:t>(c)</w:t>
      </w:r>
      <w:r w:rsidRPr="00393F56">
        <w:tab/>
        <w:t>lodge the financial report, the directors’ report and the auditor’s report on the financial report with ASIC;</w:t>
      </w:r>
    </w:p>
    <w:p w:rsidR="00CC15B8" w:rsidRPr="00393F56" w:rsidRDefault="00CC15B8" w:rsidP="00CC15B8">
      <w:pPr>
        <w:pStyle w:val="subsection2"/>
      </w:pPr>
      <w:r w:rsidRPr="00393F56">
        <w:t>unless the entity is not a disclosing entity when lodgment is due.</w:t>
      </w:r>
    </w:p>
    <w:p w:rsidR="00CC15B8" w:rsidRPr="00393F56" w:rsidRDefault="00CC15B8" w:rsidP="00CC15B8">
      <w:pPr>
        <w:pStyle w:val="notetext"/>
      </w:pPr>
      <w:r w:rsidRPr="00393F56">
        <w:t>Note 1:</w:t>
      </w:r>
      <w:r w:rsidRPr="00393F56">
        <w:tab/>
        <w:t xml:space="preserve">This Chapter only applies to disclosing entities incorporated or formed in </w:t>
      </w:r>
      <w:smartTag w:uri="urn:schemas-microsoft-com:office:smarttags" w:element="country-region">
        <w:smartTag w:uri="urn:schemas-microsoft-com:office:smarttags" w:element="place">
          <w:r w:rsidRPr="00393F56">
            <w:t>Australia</w:t>
          </w:r>
        </w:smartTag>
      </w:smartTag>
      <w:r w:rsidRPr="00393F56">
        <w:t xml:space="preserve"> (see subsection</w:t>
      </w:r>
      <w:r w:rsidR="00F44641" w:rsidRPr="00393F56">
        <w:t> </w:t>
      </w:r>
      <w:r w:rsidRPr="00393F56">
        <w:t>285(2)).</w:t>
      </w:r>
    </w:p>
    <w:p w:rsidR="00CC15B8" w:rsidRPr="00393F56" w:rsidRDefault="00CC15B8" w:rsidP="00CC15B8">
      <w:pPr>
        <w:pStyle w:val="notetext"/>
      </w:pPr>
      <w:r w:rsidRPr="00393F56">
        <w:t>Note 2:</w:t>
      </w:r>
      <w:r w:rsidRPr="00393F56">
        <w:tab/>
        <w:t>See section</w:t>
      </w:r>
      <w:r w:rsidR="00F44641" w:rsidRPr="00393F56">
        <w:t> </w:t>
      </w:r>
      <w:r w:rsidRPr="00393F56">
        <w:t>320 for the time for lodgment with ASIC.</w:t>
      </w:r>
    </w:p>
    <w:p w:rsidR="00CC15B8" w:rsidRPr="00393F56" w:rsidRDefault="00CC15B8" w:rsidP="00CC15B8">
      <w:pPr>
        <w:pStyle w:val="notetext"/>
      </w:pPr>
      <w:r w:rsidRPr="00393F56">
        <w:t>Note 3:</w:t>
      </w:r>
      <w:r w:rsidRPr="00393F56">
        <w:tab/>
        <w:t>Subsection</w:t>
      </w:r>
      <w:r w:rsidR="00F44641" w:rsidRPr="00393F56">
        <w:t> </w:t>
      </w:r>
      <w:r w:rsidRPr="00393F56">
        <w:t>318(4) requires disclosing entities that are borrowers in relation to debentures to also report to the trustee for debenture holders.</w:t>
      </w:r>
    </w:p>
    <w:p w:rsidR="00B90B0C" w:rsidRPr="00BF61E6" w:rsidRDefault="00B90B0C" w:rsidP="00B90B0C">
      <w:pPr>
        <w:pStyle w:val="notetext"/>
      </w:pPr>
      <w:r w:rsidRPr="00BF61E6">
        <w:t>Note 4:</w:t>
      </w:r>
      <w:r w:rsidRPr="00BF61E6">
        <w:tab/>
        <w:t>Section 1232F extends this section to preparing half</w:t>
      </w:r>
      <w:r>
        <w:noBreakHyphen/>
      </w:r>
      <w:r w:rsidRPr="00BF61E6">
        <w:t>year financial reports and directors’ reports for sub</w:t>
      </w:r>
      <w:r>
        <w:noBreakHyphen/>
      </w:r>
      <w:r w:rsidRPr="00BF61E6">
        <w:t>funds of retail CCIVs (if there are ED securities referable to the sub</w:t>
      </w:r>
      <w:r>
        <w:noBreakHyphen/>
      </w:r>
      <w:r w:rsidRPr="00BF61E6">
        <w:t>fund), and applies this Division accordingly.</w:t>
      </w:r>
    </w:p>
    <w:p w:rsidR="00CC15B8" w:rsidRPr="00393F56" w:rsidRDefault="00CC15B8" w:rsidP="00CC15B8">
      <w:pPr>
        <w:pStyle w:val="ActHead5"/>
      </w:pPr>
      <w:bookmarkStart w:id="75" w:name="_Toc117003970"/>
      <w:r w:rsidRPr="00D45415">
        <w:rPr>
          <w:rStyle w:val="CharSectno"/>
        </w:rPr>
        <w:t>303</w:t>
      </w:r>
      <w:r w:rsidRPr="00393F56">
        <w:t xml:space="preserve">  Contents of half</w:t>
      </w:r>
      <w:r w:rsidR="00D45415">
        <w:noBreakHyphen/>
      </w:r>
      <w:r w:rsidRPr="00393F56">
        <w:t>year financial report</w:t>
      </w:r>
      <w:bookmarkEnd w:id="75"/>
    </w:p>
    <w:p w:rsidR="00CC15B8" w:rsidRPr="00393F56" w:rsidRDefault="00CC15B8" w:rsidP="00CC15B8">
      <w:pPr>
        <w:pStyle w:val="SubsectionHead"/>
      </w:pPr>
      <w:r w:rsidRPr="00393F56">
        <w:t>Basic contents</w:t>
      </w:r>
    </w:p>
    <w:p w:rsidR="00CC15B8" w:rsidRPr="00393F56" w:rsidRDefault="00CC15B8" w:rsidP="00CC15B8">
      <w:pPr>
        <w:pStyle w:val="subsection"/>
      </w:pPr>
      <w:r w:rsidRPr="00393F56">
        <w:tab/>
        <w:t>(1)</w:t>
      </w:r>
      <w:r w:rsidRPr="00393F56">
        <w:tab/>
        <w:t>The financial report for a half</w:t>
      </w:r>
      <w:r w:rsidR="00D45415">
        <w:noBreakHyphen/>
      </w:r>
      <w:r w:rsidRPr="00393F56">
        <w:t>year consists of:</w:t>
      </w:r>
    </w:p>
    <w:p w:rsidR="00CC15B8" w:rsidRPr="00393F56" w:rsidRDefault="00CC15B8" w:rsidP="00CC15B8">
      <w:pPr>
        <w:pStyle w:val="paragraph"/>
      </w:pPr>
      <w:r w:rsidRPr="00393F56">
        <w:tab/>
        <w:t>(a)</w:t>
      </w:r>
      <w:r w:rsidRPr="00393F56">
        <w:tab/>
        <w:t>the financial statements for the half</w:t>
      </w:r>
      <w:r w:rsidR="00D45415">
        <w:noBreakHyphen/>
      </w:r>
      <w:r w:rsidRPr="00393F56">
        <w:t>year; and</w:t>
      </w:r>
    </w:p>
    <w:p w:rsidR="00CC15B8" w:rsidRPr="00393F56" w:rsidRDefault="00CC15B8" w:rsidP="00CC15B8">
      <w:pPr>
        <w:pStyle w:val="paragraph"/>
      </w:pPr>
      <w:r w:rsidRPr="00393F56">
        <w:tab/>
        <w:t>(b)</w:t>
      </w:r>
      <w:r w:rsidRPr="00393F56">
        <w:tab/>
        <w:t>the notes to the financial statements; and</w:t>
      </w:r>
    </w:p>
    <w:p w:rsidR="00CC15B8" w:rsidRPr="00393F56" w:rsidRDefault="00CC15B8" w:rsidP="00CC15B8">
      <w:pPr>
        <w:pStyle w:val="paragraph"/>
      </w:pPr>
      <w:r w:rsidRPr="00393F56">
        <w:tab/>
        <w:t>(c)</w:t>
      </w:r>
      <w:r w:rsidRPr="00393F56">
        <w:tab/>
        <w:t>the directors’ declaration about the statements and notes.</w:t>
      </w:r>
    </w:p>
    <w:p w:rsidR="00AA4F64" w:rsidRPr="00393F56" w:rsidRDefault="00AA4F64" w:rsidP="00AA4F64">
      <w:pPr>
        <w:pStyle w:val="SubsectionHead"/>
      </w:pPr>
      <w:r w:rsidRPr="00393F56">
        <w:lastRenderedPageBreak/>
        <w:t>Financial statements</w:t>
      </w:r>
    </w:p>
    <w:p w:rsidR="00AA4F64" w:rsidRPr="00393F56" w:rsidRDefault="00AA4F64" w:rsidP="00AA4F64">
      <w:pPr>
        <w:pStyle w:val="subsection"/>
      </w:pPr>
      <w:r w:rsidRPr="00393F56">
        <w:tab/>
        <w:t>(2)</w:t>
      </w:r>
      <w:r w:rsidRPr="00393F56">
        <w:tab/>
        <w:t>The financial statements for the half</w:t>
      </w:r>
      <w:r w:rsidR="00D45415">
        <w:noBreakHyphen/>
      </w:r>
      <w:r w:rsidRPr="00393F56">
        <w:t>year are:</w:t>
      </w:r>
    </w:p>
    <w:p w:rsidR="00AA4F64" w:rsidRPr="00393F56" w:rsidRDefault="00AA4F64" w:rsidP="00AA4F64">
      <w:pPr>
        <w:pStyle w:val="paragraph"/>
      </w:pPr>
      <w:r w:rsidRPr="00393F56">
        <w:tab/>
        <w:t>(a)</w:t>
      </w:r>
      <w:r w:rsidRPr="00393F56">
        <w:tab/>
        <w:t xml:space="preserve">unless </w:t>
      </w:r>
      <w:r w:rsidR="00F44641" w:rsidRPr="00393F56">
        <w:t>paragraph (</w:t>
      </w:r>
      <w:r w:rsidRPr="00393F56">
        <w:t>b) applies—the financial statements in relation to the disclosing entity required by the accounting standards; or</w:t>
      </w:r>
    </w:p>
    <w:p w:rsidR="00AA4F64" w:rsidRPr="00393F56" w:rsidRDefault="00AA4F64" w:rsidP="00897DCE">
      <w:pPr>
        <w:pStyle w:val="paragraph"/>
        <w:keepNext/>
        <w:keepLines/>
      </w:pPr>
      <w:r w:rsidRPr="00393F56">
        <w:tab/>
        <w:t>(b)</w:t>
      </w:r>
      <w:r w:rsidRPr="00393F56">
        <w:tab/>
        <w:t>if the accounting standards require the disclosing entity to prepare financial statements in relation to a consolidated entity—the financial statements in relation to the consolidated entity required by the accounting standards.</w:t>
      </w:r>
    </w:p>
    <w:p w:rsidR="00CC15B8" w:rsidRPr="00393F56" w:rsidRDefault="00CC15B8" w:rsidP="00CC15B8">
      <w:pPr>
        <w:pStyle w:val="SubsectionHead"/>
      </w:pPr>
      <w:r w:rsidRPr="00393F56">
        <w:t>Notes to financial statements</w:t>
      </w:r>
    </w:p>
    <w:p w:rsidR="00CC15B8" w:rsidRPr="00393F56" w:rsidRDefault="00CC15B8" w:rsidP="00CC15B8">
      <w:pPr>
        <w:pStyle w:val="subsection"/>
      </w:pPr>
      <w:r w:rsidRPr="00393F56">
        <w:tab/>
        <w:t>(3)</w:t>
      </w:r>
      <w:r w:rsidRPr="00393F56">
        <w:tab/>
        <w:t>The notes to the financial statements are:</w:t>
      </w:r>
    </w:p>
    <w:p w:rsidR="00CC15B8" w:rsidRPr="00393F56" w:rsidRDefault="00CC15B8" w:rsidP="00CC15B8">
      <w:pPr>
        <w:pStyle w:val="paragraph"/>
      </w:pPr>
      <w:r w:rsidRPr="00393F56">
        <w:tab/>
        <w:t>(a)</w:t>
      </w:r>
      <w:r w:rsidRPr="00393F56">
        <w:tab/>
        <w:t>disclosures required by the regulations; and</w:t>
      </w:r>
    </w:p>
    <w:p w:rsidR="00CC15B8" w:rsidRPr="00393F56" w:rsidRDefault="00CC15B8" w:rsidP="00CC15B8">
      <w:pPr>
        <w:pStyle w:val="paragraph"/>
      </w:pPr>
      <w:r w:rsidRPr="00393F56">
        <w:tab/>
        <w:t>(b)</w:t>
      </w:r>
      <w:r w:rsidRPr="00393F56">
        <w:tab/>
        <w:t>notes required by the accounting standards; and</w:t>
      </w:r>
    </w:p>
    <w:p w:rsidR="00CC15B8" w:rsidRPr="00393F56" w:rsidRDefault="00CC15B8" w:rsidP="00CC15B8">
      <w:pPr>
        <w:pStyle w:val="paragraph"/>
      </w:pPr>
      <w:r w:rsidRPr="00393F56">
        <w:tab/>
        <w:t>(c)</w:t>
      </w:r>
      <w:r w:rsidRPr="00393F56">
        <w:tab/>
        <w:t>any other information necessary to give a true and fair view (see section</w:t>
      </w:r>
      <w:r w:rsidR="00F44641" w:rsidRPr="00393F56">
        <w:t> </w:t>
      </w:r>
      <w:r w:rsidRPr="00393F56">
        <w:t>305).</w:t>
      </w:r>
    </w:p>
    <w:p w:rsidR="00CC15B8" w:rsidRPr="00393F56" w:rsidRDefault="00CC15B8" w:rsidP="00CC15B8">
      <w:pPr>
        <w:pStyle w:val="SubsectionHead"/>
      </w:pPr>
      <w:r w:rsidRPr="00393F56">
        <w:t>Directors’ declaration</w:t>
      </w:r>
    </w:p>
    <w:p w:rsidR="00CC15B8" w:rsidRPr="00393F56" w:rsidRDefault="00CC15B8" w:rsidP="00CC15B8">
      <w:pPr>
        <w:pStyle w:val="subsection"/>
      </w:pPr>
      <w:r w:rsidRPr="00393F56">
        <w:tab/>
        <w:t>(4)</w:t>
      </w:r>
      <w:r w:rsidRPr="00393F56">
        <w:tab/>
        <w:t>The directors’ declaration is a declaration by the directors:</w:t>
      </w:r>
    </w:p>
    <w:p w:rsidR="00CC15B8" w:rsidRPr="00393F56" w:rsidRDefault="00CC15B8" w:rsidP="00CC15B8">
      <w:pPr>
        <w:pStyle w:val="paragraph"/>
      </w:pPr>
      <w:r w:rsidRPr="00393F56">
        <w:tab/>
        <w:t>(c)</w:t>
      </w:r>
      <w:r w:rsidRPr="00393F56">
        <w:tab/>
        <w:t>whether, in the directors’ opinion, there are reasonable grounds to believe that the disclosing entity will be able to pay its debts as and when they become due and payable; and</w:t>
      </w:r>
    </w:p>
    <w:p w:rsidR="00CC15B8" w:rsidRPr="00393F56" w:rsidRDefault="00CC15B8" w:rsidP="00CC15B8">
      <w:pPr>
        <w:pStyle w:val="paragraph"/>
      </w:pPr>
      <w:r w:rsidRPr="00393F56">
        <w:tab/>
        <w:t>(d)</w:t>
      </w:r>
      <w:r w:rsidRPr="00393F56">
        <w:tab/>
        <w:t>whether, in the directors’ opinion, the financial statement and notes are in accordance with this Act, including:</w:t>
      </w:r>
    </w:p>
    <w:p w:rsidR="00CC15B8" w:rsidRPr="00393F56" w:rsidRDefault="00CC15B8" w:rsidP="00CC15B8">
      <w:pPr>
        <w:pStyle w:val="paragraphsub"/>
      </w:pPr>
      <w:r w:rsidRPr="00393F56">
        <w:tab/>
        <w:t>(i)</w:t>
      </w:r>
      <w:r w:rsidRPr="00393F56">
        <w:tab/>
        <w:t>section</w:t>
      </w:r>
      <w:r w:rsidR="00F44641" w:rsidRPr="00393F56">
        <w:t> </w:t>
      </w:r>
      <w:r w:rsidRPr="00393F56">
        <w:t>304 (compliance with accounting standards); and</w:t>
      </w:r>
    </w:p>
    <w:p w:rsidR="00CC15B8" w:rsidRPr="00393F56" w:rsidRDefault="00CC15B8" w:rsidP="00CC15B8">
      <w:pPr>
        <w:pStyle w:val="paragraphsub"/>
      </w:pPr>
      <w:r w:rsidRPr="00393F56">
        <w:tab/>
        <w:t>(ii)</w:t>
      </w:r>
      <w:r w:rsidRPr="00393F56">
        <w:tab/>
        <w:t>section</w:t>
      </w:r>
      <w:r w:rsidR="00F44641" w:rsidRPr="00393F56">
        <w:t> </w:t>
      </w:r>
      <w:r w:rsidRPr="00393F56">
        <w:t>305 (true and fair view).</w:t>
      </w:r>
    </w:p>
    <w:p w:rsidR="00CC15B8" w:rsidRPr="00393F56" w:rsidRDefault="00CC15B8" w:rsidP="00CC15B8">
      <w:pPr>
        <w:pStyle w:val="notetext"/>
      </w:pPr>
      <w:r w:rsidRPr="00393F56">
        <w:t>Note:</w:t>
      </w:r>
      <w:r w:rsidRPr="00393F56">
        <w:tab/>
        <w:t>See paragraph</w:t>
      </w:r>
      <w:r w:rsidR="00F44641" w:rsidRPr="00393F56">
        <w:t> </w:t>
      </w:r>
      <w:r w:rsidRPr="00393F56">
        <w:t>285(3)(c) for the reference to the debts of a disclosing entity that is a registered scheme.</w:t>
      </w:r>
    </w:p>
    <w:p w:rsidR="00CC15B8" w:rsidRPr="00393F56" w:rsidRDefault="00CC15B8" w:rsidP="00CC15B8">
      <w:pPr>
        <w:pStyle w:val="subsection"/>
      </w:pPr>
      <w:r w:rsidRPr="00393F56">
        <w:tab/>
        <w:t>(5)</w:t>
      </w:r>
      <w:r w:rsidRPr="00393F56">
        <w:tab/>
        <w:t>The declaration must:</w:t>
      </w:r>
    </w:p>
    <w:p w:rsidR="00CC15B8" w:rsidRPr="00393F56" w:rsidRDefault="00CC15B8" w:rsidP="00CC15B8">
      <w:pPr>
        <w:pStyle w:val="paragraph"/>
      </w:pPr>
      <w:r w:rsidRPr="00393F56">
        <w:tab/>
        <w:t>(a)</w:t>
      </w:r>
      <w:r w:rsidRPr="00393F56">
        <w:tab/>
        <w:t>be made in accordance with a resolution of the directors; and</w:t>
      </w:r>
    </w:p>
    <w:p w:rsidR="00CC15B8" w:rsidRPr="00393F56" w:rsidRDefault="00CC15B8" w:rsidP="00CC15B8">
      <w:pPr>
        <w:pStyle w:val="paragraph"/>
      </w:pPr>
      <w:r w:rsidRPr="00393F56">
        <w:tab/>
        <w:t>(b)</w:t>
      </w:r>
      <w:r w:rsidRPr="00393F56">
        <w:tab/>
        <w:t>specify the day on which the declaration is made; and</w:t>
      </w:r>
    </w:p>
    <w:p w:rsidR="00CC15B8" w:rsidRPr="00393F56" w:rsidRDefault="00CC15B8" w:rsidP="00CC15B8">
      <w:pPr>
        <w:pStyle w:val="paragraph"/>
      </w:pPr>
      <w:r w:rsidRPr="00393F56">
        <w:tab/>
        <w:t>(c)</w:t>
      </w:r>
      <w:r w:rsidRPr="00393F56">
        <w:tab/>
        <w:t>be signed by a director.</w:t>
      </w:r>
    </w:p>
    <w:p w:rsidR="00B36AEB" w:rsidRPr="00BF61E6" w:rsidRDefault="00B36AEB" w:rsidP="00B36AEB">
      <w:pPr>
        <w:pStyle w:val="notetext"/>
      </w:pPr>
      <w:r w:rsidRPr="00BF61E6">
        <w:lastRenderedPageBreak/>
        <w:t>Note:</w:t>
      </w:r>
      <w:r w:rsidRPr="00BF61E6">
        <w:tab/>
        <w:t>Section 1228 deals with directors’ resolutions for CCIVs.</w:t>
      </w:r>
    </w:p>
    <w:p w:rsidR="00CC15B8" w:rsidRPr="00393F56" w:rsidRDefault="00CC15B8" w:rsidP="00CC15B8">
      <w:pPr>
        <w:pStyle w:val="ActHead5"/>
      </w:pPr>
      <w:bookmarkStart w:id="76" w:name="_Toc117003971"/>
      <w:r w:rsidRPr="00D45415">
        <w:rPr>
          <w:rStyle w:val="CharSectno"/>
        </w:rPr>
        <w:t>304</w:t>
      </w:r>
      <w:r w:rsidRPr="00393F56">
        <w:t xml:space="preserve">  Compliance with accounting standards and regulations</w:t>
      </w:r>
      <w:bookmarkEnd w:id="76"/>
    </w:p>
    <w:p w:rsidR="00CC15B8" w:rsidRPr="00393F56" w:rsidRDefault="00CC15B8" w:rsidP="00CC15B8">
      <w:pPr>
        <w:pStyle w:val="subsection"/>
      </w:pPr>
      <w:r w:rsidRPr="00393F56">
        <w:tab/>
      </w:r>
      <w:r w:rsidRPr="00393F56">
        <w:tab/>
        <w:t>The financial report for a half</w:t>
      </w:r>
      <w:r w:rsidR="00D45415">
        <w:noBreakHyphen/>
      </w:r>
      <w:r w:rsidRPr="00393F56">
        <w:t>year must comply with the accounting standards and any further requirements in the regulations.</w:t>
      </w:r>
    </w:p>
    <w:p w:rsidR="00CC15B8" w:rsidRPr="00393F56" w:rsidRDefault="00CC15B8" w:rsidP="00CC15B8">
      <w:pPr>
        <w:pStyle w:val="ActHead5"/>
      </w:pPr>
      <w:bookmarkStart w:id="77" w:name="_Toc117003972"/>
      <w:r w:rsidRPr="00D45415">
        <w:rPr>
          <w:rStyle w:val="CharSectno"/>
        </w:rPr>
        <w:t>305</w:t>
      </w:r>
      <w:r w:rsidRPr="00393F56">
        <w:t xml:space="preserve">  True and fair view</w:t>
      </w:r>
      <w:bookmarkEnd w:id="77"/>
    </w:p>
    <w:p w:rsidR="00CC15B8" w:rsidRPr="00393F56" w:rsidRDefault="00CC15B8" w:rsidP="00CC15B8">
      <w:pPr>
        <w:pStyle w:val="subsection"/>
      </w:pPr>
      <w:r w:rsidRPr="00393F56">
        <w:tab/>
      </w:r>
      <w:r w:rsidRPr="00393F56">
        <w:tab/>
        <w:t>The financial statements and notes for a half</w:t>
      </w:r>
      <w:r w:rsidR="00D45415">
        <w:noBreakHyphen/>
      </w:r>
      <w:r w:rsidRPr="00393F56">
        <w:t>year must give a true and fair view of:</w:t>
      </w:r>
    </w:p>
    <w:p w:rsidR="00CC15B8" w:rsidRPr="00393F56" w:rsidRDefault="00CC15B8" w:rsidP="00CC15B8">
      <w:pPr>
        <w:pStyle w:val="paragraph"/>
      </w:pPr>
      <w:r w:rsidRPr="00393F56">
        <w:tab/>
        <w:t>(a)</w:t>
      </w:r>
      <w:r w:rsidRPr="00393F56">
        <w:tab/>
        <w:t>the financial position and performance of the disclosing entity; or</w:t>
      </w:r>
    </w:p>
    <w:p w:rsidR="00CC15B8" w:rsidRPr="00393F56" w:rsidRDefault="00CC15B8" w:rsidP="00CC15B8">
      <w:pPr>
        <w:pStyle w:val="paragraph"/>
      </w:pPr>
      <w:r w:rsidRPr="00393F56">
        <w:tab/>
        <w:t>(b)</w:t>
      </w:r>
      <w:r w:rsidRPr="00393F56">
        <w:tab/>
        <w:t>if consolidated financial statements are required—the financial position and performance of the consolidated entity.</w:t>
      </w:r>
    </w:p>
    <w:p w:rsidR="00CC15B8" w:rsidRPr="00393F56" w:rsidRDefault="00CC15B8" w:rsidP="00CC15B8">
      <w:pPr>
        <w:pStyle w:val="subsection2"/>
      </w:pPr>
      <w:r w:rsidRPr="00393F56">
        <w:t>This section does not affect the obligation under section</w:t>
      </w:r>
      <w:r w:rsidR="00F44641" w:rsidRPr="00393F56">
        <w:t> </w:t>
      </w:r>
      <w:r w:rsidRPr="00393F56">
        <w:t>304 for financial reports to comply with accounting standards.</w:t>
      </w:r>
    </w:p>
    <w:p w:rsidR="00CC15B8" w:rsidRPr="00393F56" w:rsidRDefault="00CC15B8" w:rsidP="00CC15B8">
      <w:pPr>
        <w:pStyle w:val="notetext"/>
      </w:pPr>
      <w:r w:rsidRPr="00393F56">
        <w:t>Note:</w:t>
      </w:r>
      <w:r w:rsidRPr="00393F56">
        <w:tab/>
        <w:t>If the financial statements prepared in compliance with the accounting standards would not give a true and fair view, additional information must be included in the notes to the financial statements under paragraph</w:t>
      </w:r>
      <w:r w:rsidR="00F44641" w:rsidRPr="00393F56">
        <w:t> </w:t>
      </w:r>
      <w:r w:rsidRPr="00393F56">
        <w:t>303(3)(c).</w:t>
      </w:r>
    </w:p>
    <w:p w:rsidR="00CC15B8" w:rsidRPr="00393F56" w:rsidRDefault="00CC15B8" w:rsidP="00CC15B8">
      <w:pPr>
        <w:pStyle w:val="ActHead5"/>
      </w:pPr>
      <w:bookmarkStart w:id="78" w:name="_Toc117003973"/>
      <w:r w:rsidRPr="00D45415">
        <w:rPr>
          <w:rStyle w:val="CharSectno"/>
        </w:rPr>
        <w:t>306</w:t>
      </w:r>
      <w:r w:rsidRPr="00393F56">
        <w:t xml:space="preserve">  Half</w:t>
      </w:r>
      <w:r w:rsidR="00D45415">
        <w:noBreakHyphen/>
      </w:r>
      <w:r w:rsidRPr="00393F56">
        <w:t>year directors’ report</w:t>
      </w:r>
      <w:bookmarkEnd w:id="78"/>
    </w:p>
    <w:p w:rsidR="00CC15B8" w:rsidRPr="00393F56" w:rsidRDefault="00CC15B8" w:rsidP="00CC15B8">
      <w:pPr>
        <w:pStyle w:val="subsection"/>
      </w:pPr>
      <w:r w:rsidRPr="00393F56">
        <w:tab/>
        <w:t>(1)</w:t>
      </w:r>
      <w:r w:rsidRPr="00393F56">
        <w:tab/>
        <w:t>The directors of the disclosing entity must prepare a directors’ report for each half</w:t>
      </w:r>
      <w:r w:rsidR="00D45415">
        <w:noBreakHyphen/>
      </w:r>
      <w:r w:rsidRPr="00393F56">
        <w:t>year that consists of:</w:t>
      </w:r>
    </w:p>
    <w:p w:rsidR="00CC15B8" w:rsidRPr="00393F56" w:rsidRDefault="00CC15B8" w:rsidP="00CC15B8">
      <w:pPr>
        <w:pStyle w:val="paragraph"/>
      </w:pPr>
      <w:r w:rsidRPr="00393F56">
        <w:tab/>
        <w:t>(a)</w:t>
      </w:r>
      <w:r w:rsidRPr="00393F56">
        <w:tab/>
        <w:t>a review of the entity’s operations during the half</w:t>
      </w:r>
      <w:r w:rsidR="00D45415">
        <w:noBreakHyphen/>
      </w:r>
      <w:r w:rsidRPr="00393F56">
        <w:t>year and the results of those operations; and</w:t>
      </w:r>
    </w:p>
    <w:p w:rsidR="00CC15B8" w:rsidRPr="00393F56" w:rsidRDefault="00CC15B8" w:rsidP="00CC15B8">
      <w:pPr>
        <w:pStyle w:val="paragraph"/>
      </w:pPr>
      <w:r w:rsidRPr="00393F56">
        <w:tab/>
        <w:t>(b)</w:t>
      </w:r>
      <w:r w:rsidRPr="00393F56">
        <w:tab/>
        <w:t>the name of each person who has been a director of the disclosing entity at any time during or since the end of the half</w:t>
      </w:r>
      <w:r w:rsidR="00D45415">
        <w:noBreakHyphen/>
      </w:r>
      <w:r w:rsidRPr="00393F56">
        <w:t>year and the period for which they were a director.</w:t>
      </w:r>
    </w:p>
    <w:p w:rsidR="00CC15B8" w:rsidRPr="00393F56" w:rsidRDefault="00CC15B8" w:rsidP="00CC15B8">
      <w:pPr>
        <w:pStyle w:val="subsection2"/>
      </w:pPr>
      <w:r w:rsidRPr="00393F56">
        <w:t xml:space="preserve">If consolidated financial statements are required, the review under </w:t>
      </w:r>
      <w:r w:rsidR="00F44641" w:rsidRPr="00393F56">
        <w:t>paragraph (</w:t>
      </w:r>
      <w:r w:rsidRPr="00393F56">
        <w:t>a) must cover the consolidated entity.</w:t>
      </w:r>
    </w:p>
    <w:p w:rsidR="00B36AEB" w:rsidRPr="00BF61E6" w:rsidRDefault="00B36AEB" w:rsidP="00B36AEB">
      <w:pPr>
        <w:pStyle w:val="notetext"/>
      </w:pPr>
      <w:r w:rsidRPr="00BF61E6">
        <w:t>Note:</w:t>
      </w:r>
      <w:r w:rsidRPr="00BF61E6">
        <w:tab/>
        <w:t>This subsection applies to sub</w:t>
      </w:r>
      <w:r>
        <w:noBreakHyphen/>
      </w:r>
      <w:r w:rsidRPr="00BF61E6">
        <w:t>funds of retail CCIVs in a modified form: see subsection 1232F(6).</w:t>
      </w:r>
    </w:p>
    <w:p w:rsidR="00CC15B8" w:rsidRPr="00393F56" w:rsidRDefault="00CC15B8" w:rsidP="00CC15B8">
      <w:pPr>
        <w:pStyle w:val="subsection"/>
      </w:pPr>
      <w:r w:rsidRPr="00393F56">
        <w:lastRenderedPageBreak/>
        <w:tab/>
        <w:t>(</w:t>
      </w:r>
      <w:r w:rsidR="007B0779" w:rsidRPr="00393F56">
        <w:t>1A</w:t>
      </w:r>
      <w:r w:rsidRPr="00393F56">
        <w:t>)</w:t>
      </w:r>
      <w:r w:rsidRPr="00393F56">
        <w:tab/>
        <w:t>The directors’ report must include a copy of the auditor’s declaration under section</w:t>
      </w:r>
      <w:r w:rsidR="00F44641" w:rsidRPr="00393F56">
        <w:t> </w:t>
      </w:r>
      <w:r w:rsidRPr="00393F56">
        <w:t>307C in relation to the audit or review for the half</w:t>
      </w:r>
      <w:r w:rsidR="00D45415">
        <w:noBreakHyphen/>
      </w:r>
      <w:r w:rsidRPr="00393F56">
        <w:t>year.</w:t>
      </w:r>
    </w:p>
    <w:p w:rsidR="00CC15B8" w:rsidRPr="00393F56" w:rsidRDefault="00CC15B8" w:rsidP="00CC15B8">
      <w:pPr>
        <w:pStyle w:val="subsection"/>
      </w:pPr>
      <w:r w:rsidRPr="00393F56">
        <w:tab/>
        <w:t>(2)</w:t>
      </w:r>
      <w:r w:rsidRPr="00393F56">
        <w:tab/>
        <w:t>If the financial report for a half</w:t>
      </w:r>
      <w:r w:rsidR="00D45415">
        <w:noBreakHyphen/>
      </w:r>
      <w:r w:rsidRPr="00393F56">
        <w:t>year includes additional information under paragraph</w:t>
      </w:r>
      <w:r w:rsidR="00F44641" w:rsidRPr="00393F56">
        <w:t> </w:t>
      </w:r>
      <w:r w:rsidRPr="00393F56">
        <w:t>303(3)(c) (information included to give true and fair view of financial position and performance), the directors’ report for the half</w:t>
      </w:r>
      <w:r w:rsidR="00D45415">
        <w:noBreakHyphen/>
      </w:r>
      <w:r w:rsidRPr="00393F56">
        <w:t>year must also:</w:t>
      </w:r>
    </w:p>
    <w:p w:rsidR="00CC15B8" w:rsidRPr="00393F56" w:rsidRDefault="00CC15B8" w:rsidP="00CC15B8">
      <w:pPr>
        <w:pStyle w:val="paragraph"/>
      </w:pPr>
      <w:r w:rsidRPr="00393F56">
        <w:tab/>
        <w:t>(a)</w:t>
      </w:r>
      <w:r w:rsidRPr="00393F56">
        <w:tab/>
        <w:t>set out the directors’ reasons for forming the opinion that the inclusion of that additional information was necessary to give the true and fair view required by section</w:t>
      </w:r>
      <w:r w:rsidR="00F44641" w:rsidRPr="00393F56">
        <w:t> </w:t>
      </w:r>
      <w:r w:rsidRPr="00393F56">
        <w:t>305; and</w:t>
      </w:r>
    </w:p>
    <w:p w:rsidR="00CC15B8" w:rsidRPr="00393F56" w:rsidRDefault="00CC15B8" w:rsidP="00CC15B8">
      <w:pPr>
        <w:pStyle w:val="paragraph"/>
      </w:pPr>
      <w:r w:rsidRPr="00393F56">
        <w:tab/>
        <w:t>(b)</w:t>
      </w:r>
      <w:r w:rsidRPr="00393F56">
        <w:tab/>
        <w:t>specify where that information can be found in the financial report.</w:t>
      </w:r>
    </w:p>
    <w:p w:rsidR="00CC15B8" w:rsidRPr="00393F56" w:rsidRDefault="00CC15B8" w:rsidP="00897DCE">
      <w:pPr>
        <w:pStyle w:val="subsection"/>
        <w:keepNext/>
        <w:keepLines/>
      </w:pPr>
      <w:r w:rsidRPr="00393F56">
        <w:tab/>
        <w:t>(3)</w:t>
      </w:r>
      <w:r w:rsidRPr="00393F56">
        <w:tab/>
        <w:t>The report must:</w:t>
      </w:r>
    </w:p>
    <w:p w:rsidR="00CC15B8" w:rsidRPr="00393F56" w:rsidRDefault="00CC15B8" w:rsidP="00CC15B8">
      <w:pPr>
        <w:pStyle w:val="paragraph"/>
      </w:pPr>
      <w:r w:rsidRPr="00393F56">
        <w:tab/>
        <w:t>(a)</w:t>
      </w:r>
      <w:r w:rsidRPr="00393F56">
        <w:tab/>
        <w:t>be made in accordance with a resolution of the directors; and</w:t>
      </w:r>
    </w:p>
    <w:p w:rsidR="00CC15B8" w:rsidRPr="00393F56" w:rsidRDefault="00CC15B8" w:rsidP="00CC15B8">
      <w:pPr>
        <w:pStyle w:val="paragraph"/>
      </w:pPr>
      <w:r w:rsidRPr="00393F56">
        <w:tab/>
        <w:t>(b)</w:t>
      </w:r>
      <w:r w:rsidRPr="00393F56">
        <w:tab/>
        <w:t>specify the date on which the report is made; and</w:t>
      </w:r>
    </w:p>
    <w:p w:rsidR="00CC15B8" w:rsidRPr="00393F56" w:rsidRDefault="00CC15B8" w:rsidP="00CC15B8">
      <w:pPr>
        <w:pStyle w:val="paragraph"/>
      </w:pPr>
      <w:r w:rsidRPr="00393F56">
        <w:tab/>
        <w:t>(c)</w:t>
      </w:r>
      <w:r w:rsidRPr="00393F56">
        <w:tab/>
        <w:t>be signed by a director.</w:t>
      </w:r>
    </w:p>
    <w:p w:rsidR="00B36AEB" w:rsidRPr="00BF61E6" w:rsidRDefault="00B36AEB" w:rsidP="00B36AEB">
      <w:pPr>
        <w:pStyle w:val="notetext"/>
      </w:pPr>
      <w:r w:rsidRPr="00BF61E6">
        <w:t>Note:</w:t>
      </w:r>
      <w:r w:rsidRPr="00BF61E6">
        <w:tab/>
        <w:t>Section 1228 deals with directors’ resolutions for CCIVs.</w:t>
      </w:r>
    </w:p>
    <w:p w:rsidR="00CC15B8" w:rsidRPr="00393F56" w:rsidRDefault="00CC15B8" w:rsidP="00AA0187">
      <w:pPr>
        <w:pStyle w:val="ActHead3"/>
        <w:pageBreakBefore/>
      </w:pPr>
      <w:bookmarkStart w:id="79" w:name="_Toc117003974"/>
      <w:r w:rsidRPr="00D45415">
        <w:rPr>
          <w:rStyle w:val="CharDivNo"/>
        </w:rPr>
        <w:lastRenderedPageBreak/>
        <w:t>Division</w:t>
      </w:r>
      <w:r w:rsidR="00F44641" w:rsidRPr="00D45415">
        <w:rPr>
          <w:rStyle w:val="CharDivNo"/>
        </w:rPr>
        <w:t> </w:t>
      </w:r>
      <w:r w:rsidRPr="00D45415">
        <w:rPr>
          <w:rStyle w:val="CharDivNo"/>
        </w:rPr>
        <w:t>3</w:t>
      </w:r>
      <w:r w:rsidRPr="00393F56">
        <w:t>—</w:t>
      </w:r>
      <w:r w:rsidRPr="00D45415">
        <w:rPr>
          <w:rStyle w:val="CharDivText"/>
        </w:rPr>
        <w:t>Audit and auditor’s report</w:t>
      </w:r>
      <w:bookmarkEnd w:id="79"/>
    </w:p>
    <w:p w:rsidR="00B36AEB" w:rsidRPr="00BF61E6" w:rsidRDefault="00B36AEB" w:rsidP="00B36AEB">
      <w:pPr>
        <w:pStyle w:val="notemargin"/>
      </w:pPr>
      <w:r w:rsidRPr="00BF61E6">
        <w:t>Note:</w:t>
      </w:r>
      <w:r w:rsidRPr="00BF61E6">
        <w:tab/>
        <w:t>This Division applies to sub</w:t>
      </w:r>
      <w:r>
        <w:noBreakHyphen/>
      </w:r>
      <w:r w:rsidRPr="00BF61E6">
        <w:t>funds of retail CCIVs in a modified form: see section 1232G.</w:t>
      </w:r>
    </w:p>
    <w:p w:rsidR="00CC15B8" w:rsidRPr="00393F56" w:rsidRDefault="00CC15B8" w:rsidP="00CC15B8">
      <w:pPr>
        <w:pStyle w:val="ActHead5"/>
      </w:pPr>
      <w:bookmarkStart w:id="80" w:name="_Toc117003975"/>
      <w:r w:rsidRPr="00D45415">
        <w:rPr>
          <w:rStyle w:val="CharSectno"/>
        </w:rPr>
        <w:t>307</w:t>
      </w:r>
      <w:r w:rsidRPr="00393F56">
        <w:t xml:space="preserve">  Audit</w:t>
      </w:r>
      <w:bookmarkEnd w:id="80"/>
    </w:p>
    <w:p w:rsidR="00CC15B8" w:rsidRPr="00393F56" w:rsidRDefault="00CC15B8" w:rsidP="00CC15B8">
      <w:pPr>
        <w:pStyle w:val="subsection"/>
      </w:pPr>
      <w:r w:rsidRPr="00393F56">
        <w:tab/>
      </w:r>
      <w:r w:rsidRPr="00393F56">
        <w:tab/>
        <w:t>An auditor who conducts an audit of the financial report for a financial year or half</w:t>
      </w:r>
      <w:r w:rsidR="00D45415">
        <w:noBreakHyphen/>
      </w:r>
      <w:r w:rsidRPr="00393F56">
        <w:t>year must form an opinion about:</w:t>
      </w:r>
    </w:p>
    <w:p w:rsidR="00CC15B8" w:rsidRPr="00393F56" w:rsidRDefault="00CC15B8" w:rsidP="00CC15B8">
      <w:pPr>
        <w:pStyle w:val="paragraph"/>
      </w:pPr>
      <w:r w:rsidRPr="00393F56">
        <w:tab/>
        <w:t>(a)</w:t>
      </w:r>
      <w:r w:rsidRPr="00393F56">
        <w:tab/>
        <w:t>whether the financial report is in accordance with this Act, including:</w:t>
      </w:r>
    </w:p>
    <w:p w:rsidR="00CC15B8" w:rsidRPr="00393F56" w:rsidRDefault="00CC15B8" w:rsidP="00CC15B8">
      <w:pPr>
        <w:pStyle w:val="paragraphsub"/>
      </w:pPr>
      <w:r w:rsidRPr="00393F56">
        <w:tab/>
        <w:t>(i)</w:t>
      </w:r>
      <w:r w:rsidRPr="00393F56">
        <w:tab/>
        <w:t>section</w:t>
      </w:r>
      <w:r w:rsidR="00F44641" w:rsidRPr="00393F56">
        <w:t> </w:t>
      </w:r>
      <w:r w:rsidRPr="00393F56">
        <w:t>296 or 304 (compliance with accounting standards); and</w:t>
      </w:r>
    </w:p>
    <w:p w:rsidR="00CC15B8" w:rsidRPr="00393F56" w:rsidRDefault="00CC15B8" w:rsidP="00CC15B8">
      <w:pPr>
        <w:pStyle w:val="paragraphsub"/>
      </w:pPr>
      <w:r w:rsidRPr="00393F56">
        <w:tab/>
        <w:t>(ii)</w:t>
      </w:r>
      <w:r w:rsidRPr="00393F56">
        <w:tab/>
        <w:t>section</w:t>
      </w:r>
      <w:r w:rsidR="00F44641" w:rsidRPr="00393F56">
        <w:t> </w:t>
      </w:r>
      <w:r w:rsidRPr="00393F56">
        <w:t>297 or 305 (true and fair view); and</w:t>
      </w:r>
    </w:p>
    <w:p w:rsidR="00CC15B8" w:rsidRPr="00393F56" w:rsidRDefault="00CC15B8" w:rsidP="00CC15B8">
      <w:pPr>
        <w:pStyle w:val="paragraph"/>
      </w:pPr>
      <w:r w:rsidRPr="00393F56">
        <w:tab/>
        <w:t>(aa)</w:t>
      </w:r>
      <w:r w:rsidRPr="00393F56">
        <w:tab/>
        <w:t>if the financial report includes additional information under paragraph</w:t>
      </w:r>
      <w:r w:rsidR="00F44641" w:rsidRPr="00393F56">
        <w:t> </w:t>
      </w:r>
      <w:r w:rsidRPr="00393F56">
        <w:t>295(3)(c) or 303(3)(c) (information included to give true and fair view of financial position and performance)—whether the inclusion of that additional information was necessary to give the true and fair view required by section</w:t>
      </w:r>
      <w:r w:rsidR="00F44641" w:rsidRPr="00393F56">
        <w:t> </w:t>
      </w:r>
      <w:r w:rsidRPr="00393F56">
        <w:t>297 or 305; and</w:t>
      </w:r>
    </w:p>
    <w:p w:rsidR="00CC15B8" w:rsidRPr="00393F56" w:rsidRDefault="00CC15B8" w:rsidP="00CC15B8">
      <w:pPr>
        <w:pStyle w:val="paragraph"/>
      </w:pPr>
      <w:r w:rsidRPr="00393F56">
        <w:tab/>
        <w:t>(b)</w:t>
      </w:r>
      <w:r w:rsidRPr="00393F56">
        <w:tab/>
        <w:t>whether the auditor has been given all information, explanation and assistance necessary for the conduct of the audit; and</w:t>
      </w:r>
    </w:p>
    <w:p w:rsidR="00CC15B8" w:rsidRPr="00393F56" w:rsidRDefault="00CC15B8" w:rsidP="00CC15B8">
      <w:pPr>
        <w:pStyle w:val="paragraph"/>
      </w:pPr>
      <w:r w:rsidRPr="00393F56">
        <w:tab/>
        <w:t>(c)</w:t>
      </w:r>
      <w:r w:rsidRPr="00393F56">
        <w:tab/>
        <w:t>whether the company, registered scheme or disclosing entity has kept financial records sufficient to enable a financial report to be prepared and audited; and</w:t>
      </w:r>
    </w:p>
    <w:p w:rsidR="00CC15B8" w:rsidRPr="00393F56" w:rsidRDefault="00CC15B8" w:rsidP="00CC15B8">
      <w:pPr>
        <w:pStyle w:val="paragraph"/>
      </w:pPr>
      <w:r w:rsidRPr="00393F56">
        <w:tab/>
        <w:t>(d)</w:t>
      </w:r>
      <w:r w:rsidRPr="00393F56">
        <w:tab/>
        <w:t>whether the company, registered scheme or disclosing entity has kept other records and registers as required by this Act.</w:t>
      </w:r>
    </w:p>
    <w:p w:rsidR="00B36AEB" w:rsidRPr="00BF61E6" w:rsidRDefault="00B36AEB" w:rsidP="00B36AEB">
      <w:pPr>
        <w:pStyle w:val="notetext"/>
      </w:pPr>
      <w:r w:rsidRPr="00BF61E6">
        <w:t>Note:</w:t>
      </w:r>
      <w:r w:rsidRPr="00BF61E6">
        <w:tab/>
        <w:t>This section applies to sub</w:t>
      </w:r>
      <w:r>
        <w:noBreakHyphen/>
      </w:r>
      <w:r w:rsidRPr="00BF61E6">
        <w:t>funds of retail CCIVs in a modified form: see section 1232G.</w:t>
      </w:r>
    </w:p>
    <w:p w:rsidR="00CC15B8" w:rsidRPr="00393F56" w:rsidRDefault="00CC15B8" w:rsidP="00CC15B8">
      <w:pPr>
        <w:pStyle w:val="ActHead5"/>
      </w:pPr>
      <w:bookmarkStart w:id="81" w:name="_Toc117003976"/>
      <w:r w:rsidRPr="00D45415">
        <w:rPr>
          <w:rStyle w:val="CharSectno"/>
        </w:rPr>
        <w:t>307A</w:t>
      </w:r>
      <w:r w:rsidRPr="00393F56">
        <w:t xml:space="preserve">  Audit to be conducted in accordance with auditing standards</w:t>
      </w:r>
      <w:bookmarkEnd w:id="81"/>
    </w:p>
    <w:p w:rsidR="00CC15B8" w:rsidRPr="00393F56" w:rsidRDefault="00CC15B8" w:rsidP="00CC15B8">
      <w:pPr>
        <w:pStyle w:val="subsection"/>
      </w:pPr>
      <w:r w:rsidRPr="00393F56">
        <w:tab/>
        <w:t>(1)</w:t>
      </w:r>
      <w:r w:rsidRPr="00393F56">
        <w:tab/>
        <w:t>If an individual auditor, or an audit company, conducts:</w:t>
      </w:r>
    </w:p>
    <w:p w:rsidR="00CC15B8" w:rsidRPr="00393F56" w:rsidRDefault="00CC15B8" w:rsidP="00CC15B8">
      <w:pPr>
        <w:pStyle w:val="paragraph"/>
      </w:pPr>
      <w:r w:rsidRPr="00393F56">
        <w:tab/>
        <w:t>(a)</w:t>
      </w:r>
      <w:r w:rsidRPr="00393F56">
        <w:tab/>
        <w:t>an audit</w:t>
      </w:r>
      <w:r w:rsidR="00AA4F64" w:rsidRPr="00393F56">
        <w:t xml:space="preserve"> or review</w:t>
      </w:r>
      <w:r w:rsidRPr="00393F56">
        <w:t xml:space="preserve"> of the financial report for a financial year; or</w:t>
      </w:r>
    </w:p>
    <w:p w:rsidR="00CC15B8" w:rsidRPr="00393F56" w:rsidRDefault="00CC15B8" w:rsidP="00CC15B8">
      <w:pPr>
        <w:pStyle w:val="paragraph"/>
      </w:pPr>
      <w:r w:rsidRPr="00393F56">
        <w:lastRenderedPageBreak/>
        <w:tab/>
        <w:t>(b)</w:t>
      </w:r>
      <w:r w:rsidRPr="00393F56">
        <w:tab/>
        <w:t>an audit or review of the financial report for a half</w:t>
      </w:r>
      <w:r w:rsidR="00D45415">
        <w:noBreakHyphen/>
      </w:r>
      <w:r w:rsidRPr="00393F56">
        <w:t>year;</w:t>
      </w:r>
    </w:p>
    <w:p w:rsidR="00CC15B8" w:rsidRPr="00393F56" w:rsidRDefault="00CC15B8" w:rsidP="00CC15B8">
      <w:pPr>
        <w:pStyle w:val="subsection2"/>
      </w:pPr>
      <w:r w:rsidRPr="00393F56">
        <w:t>the individual auditor or audit company must conduct the audit or review in accordance with the auditing standards.</w:t>
      </w:r>
    </w:p>
    <w:p w:rsidR="00CC15B8" w:rsidRPr="00393F56" w:rsidRDefault="00CC15B8" w:rsidP="00CC15B8">
      <w:pPr>
        <w:pStyle w:val="subsection"/>
      </w:pPr>
      <w:r w:rsidRPr="00393F56">
        <w:tab/>
        <w:t>(2)</w:t>
      </w:r>
      <w:r w:rsidRPr="00393F56">
        <w:tab/>
        <w:t>If an audit firm, or an audit company, conducts:</w:t>
      </w:r>
    </w:p>
    <w:p w:rsidR="00CC15B8" w:rsidRPr="00393F56" w:rsidRDefault="00CC15B8" w:rsidP="00CC15B8">
      <w:pPr>
        <w:pStyle w:val="paragraph"/>
      </w:pPr>
      <w:r w:rsidRPr="00393F56">
        <w:tab/>
        <w:t>(a)</w:t>
      </w:r>
      <w:r w:rsidRPr="00393F56">
        <w:tab/>
        <w:t>an audit</w:t>
      </w:r>
      <w:r w:rsidR="00AA4F64" w:rsidRPr="00393F56">
        <w:t xml:space="preserve"> or review</w:t>
      </w:r>
      <w:r w:rsidRPr="00393F56">
        <w:t xml:space="preserve"> of the financial report for a financial year; or</w:t>
      </w:r>
    </w:p>
    <w:p w:rsidR="00CC15B8" w:rsidRPr="00393F56" w:rsidRDefault="00CC15B8" w:rsidP="00CC15B8">
      <w:pPr>
        <w:pStyle w:val="paragraph"/>
      </w:pPr>
      <w:r w:rsidRPr="00393F56">
        <w:tab/>
        <w:t>(b)</w:t>
      </w:r>
      <w:r w:rsidRPr="00393F56">
        <w:tab/>
        <w:t>an audit or review of the financial report for a half</w:t>
      </w:r>
      <w:r w:rsidR="00D45415">
        <w:noBreakHyphen/>
      </w:r>
      <w:r w:rsidRPr="00393F56">
        <w:t>year;</w:t>
      </w:r>
    </w:p>
    <w:p w:rsidR="00CC15B8" w:rsidRPr="00393F56" w:rsidRDefault="00CC15B8" w:rsidP="00CC15B8">
      <w:pPr>
        <w:pStyle w:val="subsection2"/>
      </w:pPr>
      <w:r w:rsidRPr="00393F56">
        <w:t>the lead auditor for the audit or review must ensure that the audit or review is conducted in accordance with the auditing standards.</w:t>
      </w:r>
    </w:p>
    <w:p w:rsidR="00574116" w:rsidRPr="00393F56" w:rsidRDefault="00574116" w:rsidP="00574116">
      <w:pPr>
        <w:pStyle w:val="SubsectionHead"/>
        <w:rPr>
          <w:rFonts w:eastAsiaTheme="minorHAnsi"/>
          <w:szCs w:val="22"/>
        </w:rPr>
      </w:pPr>
      <w:r w:rsidRPr="00393F56">
        <w:rPr>
          <w:rFonts w:eastAsiaTheme="minorHAnsi"/>
          <w:szCs w:val="22"/>
        </w:rPr>
        <w:t>Fault</w:t>
      </w:r>
      <w:r w:rsidR="00D45415">
        <w:rPr>
          <w:rFonts w:eastAsiaTheme="minorHAnsi"/>
          <w:szCs w:val="22"/>
        </w:rPr>
        <w:noBreakHyphen/>
      </w:r>
      <w:r w:rsidRPr="00393F56">
        <w:rPr>
          <w:rFonts w:eastAsiaTheme="minorHAnsi"/>
          <w:szCs w:val="22"/>
        </w:rPr>
        <w:t>based offence</w:t>
      </w:r>
    </w:p>
    <w:p w:rsidR="00574116" w:rsidRPr="00393F56" w:rsidRDefault="00574116" w:rsidP="00574116">
      <w:pPr>
        <w:pStyle w:val="subsection"/>
        <w:rPr>
          <w:rFonts w:eastAsiaTheme="minorHAnsi"/>
          <w:szCs w:val="22"/>
        </w:rPr>
      </w:pPr>
      <w:r w:rsidRPr="00393F56">
        <w:tab/>
        <w:t>(3)</w:t>
      </w:r>
      <w:r w:rsidRPr="00393F56">
        <w:tab/>
      </w:r>
      <w:r w:rsidRPr="00393F56">
        <w:rPr>
          <w:rFonts w:eastAsiaTheme="minorHAnsi"/>
          <w:szCs w:val="22"/>
        </w:rPr>
        <w:t xml:space="preserve">A person commits an offence if the person contravenes </w:t>
      </w:r>
      <w:r w:rsidR="00F44641" w:rsidRPr="00393F56">
        <w:rPr>
          <w:rFonts w:eastAsiaTheme="minorHAnsi"/>
          <w:szCs w:val="22"/>
        </w:rPr>
        <w:t>subsection (</w:t>
      </w:r>
      <w:r w:rsidRPr="00393F56">
        <w:rPr>
          <w:rFonts w:eastAsiaTheme="minorHAnsi"/>
          <w:szCs w:val="22"/>
        </w:rPr>
        <w:t>1) or (2).</w:t>
      </w:r>
    </w:p>
    <w:p w:rsidR="00574116" w:rsidRPr="00393F56" w:rsidRDefault="00574116" w:rsidP="00574116">
      <w:pPr>
        <w:pStyle w:val="SubsectionHead"/>
        <w:rPr>
          <w:rFonts w:eastAsiaTheme="minorHAnsi"/>
        </w:rPr>
      </w:pPr>
      <w:r w:rsidRPr="00393F56">
        <w:rPr>
          <w:rFonts w:eastAsiaTheme="minorHAnsi"/>
        </w:rPr>
        <w:t>Strict liability offence</w:t>
      </w:r>
    </w:p>
    <w:p w:rsidR="00574116" w:rsidRPr="00393F56" w:rsidRDefault="00574116" w:rsidP="00574116">
      <w:pPr>
        <w:pStyle w:val="subsection"/>
        <w:rPr>
          <w:rFonts w:eastAsiaTheme="minorHAnsi"/>
        </w:rPr>
      </w:pPr>
      <w:r w:rsidRPr="00393F56">
        <w:rPr>
          <w:rFonts w:eastAsiaTheme="minorHAnsi"/>
        </w:rPr>
        <w:tab/>
        <w:t>(4)</w:t>
      </w:r>
      <w:r w:rsidRPr="00393F56">
        <w:rPr>
          <w:rFonts w:eastAsiaTheme="minorHAnsi"/>
        </w:rPr>
        <w:tab/>
        <w:t xml:space="preserve">A person commits an offence of strict liability if the person contravenes </w:t>
      </w:r>
      <w:r w:rsidR="00F44641" w:rsidRPr="00393F56">
        <w:rPr>
          <w:rFonts w:eastAsiaTheme="minorHAnsi"/>
        </w:rPr>
        <w:t>subsection (</w:t>
      </w:r>
      <w:r w:rsidRPr="00393F56">
        <w:rPr>
          <w:rFonts w:eastAsiaTheme="minorHAnsi"/>
        </w:rPr>
        <w:t>1) or (2).</w:t>
      </w:r>
    </w:p>
    <w:p w:rsidR="00CC15B8" w:rsidRPr="00393F56" w:rsidRDefault="00CC15B8" w:rsidP="00CC15B8">
      <w:pPr>
        <w:pStyle w:val="ActHead5"/>
      </w:pPr>
      <w:bookmarkStart w:id="82" w:name="_Toc117003977"/>
      <w:r w:rsidRPr="00D45415">
        <w:rPr>
          <w:rStyle w:val="CharSectno"/>
        </w:rPr>
        <w:t>307B</w:t>
      </w:r>
      <w:r w:rsidRPr="00393F56">
        <w:t xml:space="preserve">  Audit working papers to be retained for 7 years</w:t>
      </w:r>
      <w:bookmarkEnd w:id="82"/>
    </w:p>
    <w:p w:rsidR="00CC15B8" w:rsidRPr="00393F56" w:rsidRDefault="00CC15B8" w:rsidP="00CC15B8">
      <w:pPr>
        <w:pStyle w:val="SubsectionHead"/>
      </w:pPr>
      <w:r w:rsidRPr="00393F56">
        <w:t>Contravention by individual auditor or audit company</w:t>
      </w:r>
    </w:p>
    <w:p w:rsidR="00CC15B8" w:rsidRPr="00393F56" w:rsidRDefault="00CC15B8" w:rsidP="00CC15B8">
      <w:pPr>
        <w:pStyle w:val="subsection"/>
      </w:pPr>
      <w:r w:rsidRPr="00393F56">
        <w:tab/>
        <w:t>(1)</w:t>
      </w:r>
      <w:r w:rsidRPr="00393F56">
        <w:tab/>
        <w:t>An auditor contravenes this subsection if:</w:t>
      </w:r>
    </w:p>
    <w:p w:rsidR="00CC15B8" w:rsidRPr="00393F56" w:rsidRDefault="00CC15B8" w:rsidP="00CC15B8">
      <w:pPr>
        <w:pStyle w:val="paragraph"/>
      </w:pPr>
      <w:r w:rsidRPr="00393F56">
        <w:tab/>
        <w:t>(a)</w:t>
      </w:r>
      <w:r w:rsidRPr="00393F56">
        <w:tab/>
        <w:t>the auditor is an individual auditor or an audit company; and</w:t>
      </w:r>
    </w:p>
    <w:p w:rsidR="00CC15B8" w:rsidRPr="00393F56" w:rsidRDefault="00CC15B8" w:rsidP="00CC15B8">
      <w:pPr>
        <w:pStyle w:val="paragraph"/>
      </w:pPr>
      <w:r w:rsidRPr="00393F56">
        <w:tab/>
        <w:t>(b)</w:t>
      </w:r>
      <w:r w:rsidRPr="00393F56">
        <w:tab/>
        <w:t>the auditor conducts:</w:t>
      </w:r>
    </w:p>
    <w:p w:rsidR="00CC15B8" w:rsidRPr="00393F56" w:rsidRDefault="00CC15B8" w:rsidP="00CC15B8">
      <w:pPr>
        <w:pStyle w:val="paragraphsub"/>
      </w:pPr>
      <w:r w:rsidRPr="00393F56">
        <w:tab/>
        <w:t>(i)</w:t>
      </w:r>
      <w:r w:rsidRPr="00393F56">
        <w:tab/>
        <w:t>an audit</w:t>
      </w:r>
      <w:r w:rsidR="00637C61" w:rsidRPr="00393F56">
        <w:t xml:space="preserve"> or review</w:t>
      </w:r>
      <w:r w:rsidRPr="00393F56">
        <w:t xml:space="preserve"> of the financial report for a financial year; or</w:t>
      </w:r>
    </w:p>
    <w:p w:rsidR="00CC15B8" w:rsidRPr="00393F56" w:rsidRDefault="00CC15B8" w:rsidP="00CC15B8">
      <w:pPr>
        <w:pStyle w:val="paragraphsub"/>
      </w:pPr>
      <w:r w:rsidRPr="00393F56">
        <w:tab/>
        <w:t>(ii)</w:t>
      </w:r>
      <w:r w:rsidRPr="00393F56">
        <w:tab/>
        <w:t>an audit or review of the financial report for a half</w:t>
      </w:r>
      <w:r w:rsidR="00D45415">
        <w:noBreakHyphen/>
      </w:r>
      <w:r w:rsidRPr="00393F56">
        <w:t>year; and</w:t>
      </w:r>
    </w:p>
    <w:p w:rsidR="00CC15B8" w:rsidRPr="00393F56" w:rsidRDefault="00CC15B8" w:rsidP="00CC15B8">
      <w:pPr>
        <w:pStyle w:val="paragraph"/>
      </w:pPr>
      <w:r w:rsidRPr="00393F56">
        <w:tab/>
        <w:t>(c)</w:t>
      </w:r>
      <w:r w:rsidRPr="00393F56">
        <w:tab/>
        <w:t>the auditor does not retain all audit working papers prepared by or for, or considered or used by, the auditor in accordance with the requirements of the auditing standards until:</w:t>
      </w:r>
    </w:p>
    <w:p w:rsidR="00CC15B8" w:rsidRPr="00393F56" w:rsidRDefault="00CC15B8" w:rsidP="00CC15B8">
      <w:pPr>
        <w:pStyle w:val="paragraphsub"/>
      </w:pPr>
      <w:r w:rsidRPr="00393F56">
        <w:tab/>
        <w:t>(i)</w:t>
      </w:r>
      <w:r w:rsidRPr="00393F56">
        <w:tab/>
        <w:t>the end of 7 years after the date of the audit report prepared in relation to the audit or review to which the audit working papers relate; or</w:t>
      </w:r>
    </w:p>
    <w:p w:rsidR="00CC15B8" w:rsidRPr="00393F56" w:rsidRDefault="00CC15B8" w:rsidP="00CC15B8">
      <w:pPr>
        <w:pStyle w:val="paragraphsub"/>
      </w:pPr>
      <w:r w:rsidRPr="00393F56">
        <w:lastRenderedPageBreak/>
        <w:tab/>
        <w:t>(ii)</w:t>
      </w:r>
      <w:r w:rsidRPr="00393F56">
        <w:tab/>
        <w:t xml:space="preserve">an earlier date determined for the audit working papers by ASIC under </w:t>
      </w:r>
      <w:r w:rsidR="00F44641" w:rsidRPr="00393F56">
        <w:t>subsection (</w:t>
      </w:r>
      <w:r w:rsidRPr="00393F56">
        <w:t>6).</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xml:space="preserve">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Head"/>
      </w:pPr>
      <w:r w:rsidRPr="00393F56">
        <w:t>Contravention by member of audit firm</w:t>
      </w:r>
    </w:p>
    <w:p w:rsidR="00CC15B8" w:rsidRPr="00393F56" w:rsidRDefault="00CC15B8" w:rsidP="00CC15B8">
      <w:pPr>
        <w:pStyle w:val="subsection"/>
      </w:pPr>
      <w:r w:rsidRPr="00393F56">
        <w:tab/>
        <w:t>(3)</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firm conducts:</w:t>
      </w:r>
    </w:p>
    <w:p w:rsidR="00CC15B8" w:rsidRPr="00393F56" w:rsidRDefault="00CC15B8" w:rsidP="00CC15B8">
      <w:pPr>
        <w:pStyle w:val="paragraphsub"/>
      </w:pPr>
      <w:r w:rsidRPr="00393F56">
        <w:tab/>
        <w:t>(i)</w:t>
      </w:r>
      <w:r w:rsidRPr="00393F56">
        <w:tab/>
        <w:t>an audit</w:t>
      </w:r>
      <w:r w:rsidR="00637C61" w:rsidRPr="00393F56">
        <w:t xml:space="preserve"> or review</w:t>
      </w:r>
      <w:r w:rsidRPr="00393F56">
        <w:t xml:space="preserve"> of the financial report for a financial year; or</w:t>
      </w:r>
    </w:p>
    <w:p w:rsidR="00CC15B8" w:rsidRPr="00393F56" w:rsidRDefault="00CC15B8" w:rsidP="00CC15B8">
      <w:pPr>
        <w:pStyle w:val="paragraphsub"/>
      </w:pPr>
      <w:r w:rsidRPr="00393F56">
        <w:tab/>
        <w:t>(ii)</w:t>
      </w:r>
      <w:r w:rsidRPr="00393F56">
        <w:tab/>
        <w:t>an audit or review of the financial report for a half</w:t>
      </w:r>
      <w:r w:rsidR="00D45415">
        <w:noBreakHyphen/>
      </w:r>
      <w:r w:rsidRPr="00393F56">
        <w:t>year; and</w:t>
      </w:r>
    </w:p>
    <w:p w:rsidR="00CC15B8" w:rsidRPr="00393F56" w:rsidRDefault="00CC15B8" w:rsidP="00CC15B8">
      <w:pPr>
        <w:pStyle w:val="paragraph"/>
      </w:pPr>
      <w:r w:rsidRPr="00393F56">
        <w:tab/>
        <w:t>(b)</w:t>
      </w:r>
      <w:r w:rsidRPr="00393F56">
        <w:tab/>
        <w:t>the audit firm fails, at a particular time, to retain all audit working papers prepared by or for, or considered or used by, the audit firm in accordance with the requirements of the auditing standards until:</w:t>
      </w:r>
    </w:p>
    <w:p w:rsidR="00CC15B8" w:rsidRPr="00393F56" w:rsidRDefault="00CC15B8" w:rsidP="00CC15B8">
      <w:pPr>
        <w:pStyle w:val="paragraphsub"/>
      </w:pPr>
      <w:r w:rsidRPr="00393F56">
        <w:tab/>
        <w:t>(i)</w:t>
      </w:r>
      <w:r w:rsidRPr="00393F56">
        <w:tab/>
        <w:t>the end of 7 years after the date of the audit report prepared in relation to the audit or review to which the documents relate; or</w:t>
      </w:r>
    </w:p>
    <w:p w:rsidR="00CC15B8" w:rsidRPr="00393F56" w:rsidRDefault="00CC15B8" w:rsidP="00CC15B8">
      <w:pPr>
        <w:pStyle w:val="paragraphsub"/>
      </w:pPr>
      <w:r w:rsidRPr="00393F56">
        <w:tab/>
        <w:t>(ii)</w:t>
      </w:r>
      <w:r w:rsidRPr="00393F56">
        <w:tab/>
        <w:t xml:space="preserve">the earlier date determined by ASIC for the audit working papers under </w:t>
      </w:r>
      <w:r w:rsidR="00F44641" w:rsidRPr="00393F56">
        <w:t>subsection (</w:t>
      </w:r>
      <w:r w:rsidRPr="00393F56">
        <w:t>6); and</w:t>
      </w:r>
    </w:p>
    <w:p w:rsidR="00CC15B8" w:rsidRPr="00393F56" w:rsidRDefault="00CC15B8" w:rsidP="00CC15B8">
      <w:pPr>
        <w:pStyle w:val="paragraph"/>
      </w:pPr>
      <w:r w:rsidRPr="00393F56">
        <w:tab/>
        <w:t>(c)</w:t>
      </w:r>
      <w:r w:rsidRPr="00393F56">
        <w:tab/>
        <w:t>the defendant is a member of the firm at that time.</w:t>
      </w:r>
    </w:p>
    <w:p w:rsidR="00CC15B8" w:rsidRPr="00393F56" w:rsidRDefault="00CC15B8" w:rsidP="00CC15B8">
      <w:pPr>
        <w:pStyle w:val="subsection"/>
      </w:pPr>
      <w:r w:rsidRPr="00393F56">
        <w:tab/>
        <w:t>(4)</w:t>
      </w:r>
      <w:r w:rsidRPr="00393F56">
        <w:tab/>
        <w:t xml:space="preserve">An offence based on </w:t>
      </w:r>
      <w:r w:rsidR="00F44641" w:rsidRPr="00393F56">
        <w:t>subsection (</w:t>
      </w:r>
      <w:r w:rsidRPr="00393F56">
        <w:t>3) is an offence of strict liability.</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xml:space="preserve">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5) provides a defence.</w:t>
      </w:r>
    </w:p>
    <w:p w:rsidR="00CC15B8" w:rsidRPr="00393F56" w:rsidRDefault="00CC15B8" w:rsidP="00CC15B8">
      <w:pPr>
        <w:pStyle w:val="subsection"/>
      </w:pPr>
      <w:r w:rsidRPr="00393F56">
        <w:tab/>
        <w:t>(5)</w:t>
      </w:r>
      <w:r w:rsidRPr="00393F56">
        <w:tab/>
        <w:t xml:space="preserve">A member of an audit firm does not commit an offence at a particular time because of a contravention of </w:t>
      </w:r>
      <w:r w:rsidR="00F44641" w:rsidRPr="00393F56">
        <w:t>subsection (</w:t>
      </w:r>
      <w:r w:rsidRPr="00393F56">
        <w:t>3) if the member either:</w:t>
      </w:r>
    </w:p>
    <w:p w:rsidR="00CC15B8" w:rsidRPr="00393F56" w:rsidRDefault="00CC15B8" w:rsidP="00CC15B8">
      <w:pPr>
        <w:pStyle w:val="paragraph"/>
      </w:pPr>
      <w:r w:rsidRPr="00393F56">
        <w:tab/>
        <w:t>(a)</w:t>
      </w:r>
      <w:r w:rsidRPr="00393F56">
        <w:tab/>
        <w:t xml:space="preserve">does not know at that time of the circumstances that constitute the contravention of </w:t>
      </w:r>
      <w:r w:rsidR="00F44641" w:rsidRPr="00393F56">
        <w:t>subsection (</w:t>
      </w:r>
      <w:r w:rsidRPr="00393F56">
        <w:t>3); or</w:t>
      </w:r>
    </w:p>
    <w:p w:rsidR="00CC15B8" w:rsidRPr="00393F56" w:rsidRDefault="00CC15B8" w:rsidP="00CC15B8">
      <w:pPr>
        <w:pStyle w:val="paragraph"/>
      </w:pPr>
      <w:r w:rsidRPr="00393F56">
        <w:tab/>
        <w:t>(b)</w:t>
      </w:r>
      <w:r w:rsidRPr="00393F56">
        <w:tab/>
        <w:t xml:space="preserve">knows of those circumstances at that time but takes all reasonable steps to correct the contravention as soon as </w:t>
      </w:r>
      <w:r w:rsidRPr="00393F56">
        <w:lastRenderedPageBreak/>
        <w:t>possible after the member becomes aware of those circumstances.</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Head"/>
      </w:pPr>
      <w:r w:rsidRPr="00393F56">
        <w:t>Earlier retention date for audit working papers</w:t>
      </w:r>
    </w:p>
    <w:p w:rsidR="00CC15B8" w:rsidRPr="00393F56" w:rsidRDefault="00CC15B8" w:rsidP="00CC15B8">
      <w:pPr>
        <w:pStyle w:val="subsection"/>
      </w:pPr>
      <w:r w:rsidRPr="00393F56">
        <w:tab/>
        <w:t>(6)</w:t>
      </w:r>
      <w:r w:rsidRPr="00393F56">
        <w:tab/>
        <w:t xml:space="preserve">ASIC may, on application by a person, determine, in writing, an earlier date for the audit working papers for the purposes of </w:t>
      </w:r>
      <w:r w:rsidR="00F44641" w:rsidRPr="00393F56">
        <w:t>paragraphs (</w:t>
      </w:r>
      <w:r w:rsidRPr="00393F56">
        <w:t>1)(c) and (3)(b) if:</w:t>
      </w:r>
    </w:p>
    <w:p w:rsidR="00CC15B8" w:rsidRPr="00393F56" w:rsidRDefault="00CC15B8" w:rsidP="00CC15B8">
      <w:pPr>
        <w:pStyle w:val="paragraph"/>
      </w:pPr>
      <w:r w:rsidRPr="00393F56">
        <w:tab/>
        <w:t>(a)</w:t>
      </w:r>
      <w:r w:rsidRPr="00393F56">
        <w:tab/>
        <w:t>the auditor is an individual auditor and the auditor:</w:t>
      </w:r>
    </w:p>
    <w:p w:rsidR="00CC15B8" w:rsidRPr="00393F56" w:rsidRDefault="00CC15B8" w:rsidP="00CC15B8">
      <w:pPr>
        <w:pStyle w:val="paragraphsub"/>
      </w:pPr>
      <w:r w:rsidRPr="00393F56">
        <w:tab/>
        <w:t>(i)</w:t>
      </w:r>
      <w:r w:rsidRPr="00393F56">
        <w:tab/>
        <w:t>dies; or</w:t>
      </w:r>
    </w:p>
    <w:p w:rsidR="00CC15B8" w:rsidRPr="00393F56" w:rsidRDefault="00CC15B8" w:rsidP="00CC15B8">
      <w:pPr>
        <w:pStyle w:val="paragraphsub"/>
      </w:pPr>
      <w:r w:rsidRPr="00393F56">
        <w:tab/>
        <w:t>(ii)</w:t>
      </w:r>
      <w:r w:rsidRPr="00393F56">
        <w:tab/>
        <w:t>ceases to be a registered company auditor; or</w:t>
      </w:r>
    </w:p>
    <w:p w:rsidR="00CC15B8" w:rsidRPr="00393F56" w:rsidRDefault="00CC15B8" w:rsidP="00CC15B8">
      <w:pPr>
        <w:pStyle w:val="paragraph"/>
      </w:pPr>
      <w:r w:rsidRPr="00393F56">
        <w:tab/>
        <w:t>(b)</w:t>
      </w:r>
      <w:r w:rsidRPr="00393F56">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393F56" w:rsidRDefault="00CC15B8" w:rsidP="00CC15B8">
      <w:pPr>
        <w:pStyle w:val="paragraph"/>
      </w:pPr>
      <w:r w:rsidRPr="00393F56">
        <w:tab/>
        <w:t>(c)</w:t>
      </w:r>
      <w:r w:rsidRPr="00393F56">
        <w:tab/>
        <w:t>the auditor is an audit company and the company:</w:t>
      </w:r>
    </w:p>
    <w:p w:rsidR="00CC15B8" w:rsidRPr="00393F56" w:rsidRDefault="00CC15B8" w:rsidP="00CC15B8">
      <w:pPr>
        <w:pStyle w:val="paragraphsub"/>
      </w:pPr>
      <w:r w:rsidRPr="00393F56">
        <w:tab/>
        <w:t>(i)</w:t>
      </w:r>
      <w:r w:rsidRPr="00393F56">
        <w:tab/>
        <w:t>is wound up; or</w:t>
      </w:r>
    </w:p>
    <w:p w:rsidR="00CC15B8" w:rsidRPr="00393F56" w:rsidRDefault="00CC15B8" w:rsidP="00CC15B8">
      <w:pPr>
        <w:pStyle w:val="paragraphsub"/>
      </w:pPr>
      <w:r w:rsidRPr="00393F56">
        <w:tab/>
        <w:t>(ii)</w:t>
      </w:r>
      <w:r w:rsidRPr="00393F56">
        <w:tab/>
        <w:t>ceases to be an authorised audit company.</w:t>
      </w:r>
    </w:p>
    <w:p w:rsidR="00CC15B8" w:rsidRPr="00393F56" w:rsidRDefault="00CC15B8" w:rsidP="00CC15B8">
      <w:pPr>
        <w:pStyle w:val="subsection"/>
      </w:pPr>
      <w:r w:rsidRPr="00393F56">
        <w:tab/>
        <w:t>(7)</w:t>
      </w:r>
      <w:r w:rsidRPr="00393F56">
        <w:tab/>
        <w:t xml:space="preserve">In deciding whether to make a determination under </w:t>
      </w:r>
      <w:r w:rsidR="00F44641" w:rsidRPr="00393F56">
        <w:t>subsection (</w:t>
      </w:r>
      <w:r w:rsidRPr="00393F56">
        <w:t>6), ASIC must have regard to:</w:t>
      </w:r>
    </w:p>
    <w:p w:rsidR="00CC15B8" w:rsidRPr="00393F56" w:rsidRDefault="00CC15B8" w:rsidP="00CC15B8">
      <w:pPr>
        <w:pStyle w:val="paragraph"/>
      </w:pPr>
      <w:r w:rsidRPr="00393F56">
        <w:tab/>
        <w:t>(a)</w:t>
      </w:r>
      <w:r w:rsidRPr="00393F56">
        <w:tab/>
        <w:t>whether ASIC is inquiring into or investigating any matters in respect of:</w:t>
      </w:r>
    </w:p>
    <w:p w:rsidR="00CC15B8" w:rsidRPr="00393F56" w:rsidRDefault="00CC15B8" w:rsidP="00CC15B8">
      <w:pPr>
        <w:pStyle w:val="paragraphsub"/>
      </w:pPr>
      <w:r w:rsidRPr="00393F56">
        <w:tab/>
        <w:t>(i)</w:t>
      </w:r>
      <w:r w:rsidRPr="00393F56">
        <w:tab/>
        <w:t>the auditor; or</w:t>
      </w:r>
    </w:p>
    <w:p w:rsidR="00CC15B8" w:rsidRPr="00393F56" w:rsidRDefault="00CC15B8" w:rsidP="00CC15B8">
      <w:pPr>
        <w:pStyle w:val="paragraphsub"/>
      </w:pPr>
      <w:r w:rsidRPr="00393F56">
        <w:tab/>
        <w:t>(ii)</w:t>
      </w:r>
      <w:r w:rsidRPr="00393F56">
        <w:tab/>
        <w:t>the audited body for the audit to which the documents relate; and</w:t>
      </w:r>
    </w:p>
    <w:p w:rsidR="00CC15B8" w:rsidRPr="00393F56" w:rsidRDefault="00CC15B8" w:rsidP="00CC15B8">
      <w:pPr>
        <w:pStyle w:val="paragraph"/>
      </w:pPr>
      <w:r w:rsidRPr="00393F56">
        <w:tab/>
        <w:t>(b)</w:t>
      </w:r>
      <w:r w:rsidRPr="00393F56">
        <w:tab/>
        <w:t>whether the professional accounting bodies have any investigations or disciplinary action pending in relation to the auditor; and</w:t>
      </w:r>
    </w:p>
    <w:p w:rsidR="00CC15B8" w:rsidRPr="00393F56" w:rsidRDefault="00CC15B8" w:rsidP="00CC15B8">
      <w:pPr>
        <w:pStyle w:val="paragraph"/>
      </w:pPr>
      <w:r w:rsidRPr="00393F56">
        <w:tab/>
        <w:t>(c)</w:t>
      </w:r>
      <w:r w:rsidRPr="00393F56">
        <w:tab/>
        <w:t>whether civil or criminal proceedings in relation to:</w:t>
      </w:r>
    </w:p>
    <w:p w:rsidR="00CC15B8" w:rsidRPr="00393F56" w:rsidRDefault="00CC15B8" w:rsidP="00CC15B8">
      <w:pPr>
        <w:pStyle w:val="paragraphsub"/>
      </w:pPr>
      <w:r w:rsidRPr="00393F56">
        <w:tab/>
        <w:t>(i)</w:t>
      </w:r>
      <w:r w:rsidRPr="00393F56">
        <w:tab/>
        <w:t>the conduct of the audit; or</w:t>
      </w:r>
    </w:p>
    <w:p w:rsidR="00CC15B8" w:rsidRPr="00393F56" w:rsidRDefault="00CC15B8" w:rsidP="00CC15B8">
      <w:pPr>
        <w:pStyle w:val="paragraphsub"/>
      </w:pPr>
      <w:r w:rsidRPr="00393F56">
        <w:tab/>
        <w:t>(ii)</w:t>
      </w:r>
      <w:r w:rsidRPr="00393F56">
        <w:tab/>
        <w:t>the contents of the financial report to which the audit working papers relate;</w:t>
      </w:r>
    </w:p>
    <w:p w:rsidR="00CC15B8" w:rsidRPr="00393F56" w:rsidRDefault="00CC15B8" w:rsidP="00CC15B8">
      <w:pPr>
        <w:pStyle w:val="paragraph"/>
      </w:pPr>
      <w:r w:rsidRPr="00393F56">
        <w:lastRenderedPageBreak/>
        <w:tab/>
      </w:r>
      <w:r w:rsidRPr="00393F56">
        <w:tab/>
        <w:t>have been, or are about to be, commenced; and</w:t>
      </w:r>
    </w:p>
    <w:p w:rsidR="00CC15B8" w:rsidRPr="00393F56" w:rsidRDefault="00CC15B8" w:rsidP="00CC15B8">
      <w:pPr>
        <w:pStyle w:val="paragraph"/>
      </w:pPr>
      <w:r w:rsidRPr="00393F56">
        <w:tab/>
        <w:t>(d)</w:t>
      </w:r>
      <w:r w:rsidRPr="00393F56">
        <w:tab/>
        <w:t>any other relevant matter.</w:t>
      </w:r>
    </w:p>
    <w:p w:rsidR="00CC15B8" w:rsidRPr="00393F56" w:rsidRDefault="00CC15B8" w:rsidP="00CC15B8">
      <w:pPr>
        <w:pStyle w:val="SubsectionHead"/>
      </w:pPr>
      <w:r w:rsidRPr="00393F56">
        <w:t>Audit working papers kept in electronic form</w:t>
      </w:r>
    </w:p>
    <w:p w:rsidR="00CC15B8" w:rsidRPr="00393F56" w:rsidRDefault="00CC15B8" w:rsidP="00CC15B8">
      <w:pPr>
        <w:pStyle w:val="subsection"/>
      </w:pPr>
      <w:r w:rsidRPr="00393F56">
        <w:tab/>
        <w:t>(8)</w:t>
      </w:r>
      <w:r w:rsidRPr="00393F56">
        <w:tab/>
        <w:t>For the purposes of this section, if audit working papers are in electronic form they are taken to be retained only if they are convertible into hard copy.</w:t>
      </w:r>
    </w:p>
    <w:p w:rsidR="00CC15B8" w:rsidRPr="00393F56" w:rsidRDefault="00CC15B8" w:rsidP="00CC15B8">
      <w:pPr>
        <w:pStyle w:val="ActHead5"/>
      </w:pPr>
      <w:bookmarkStart w:id="83" w:name="_Toc117003978"/>
      <w:r w:rsidRPr="00D45415">
        <w:rPr>
          <w:rStyle w:val="CharSectno"/>
        </w:rPr>
        <w:t>307C</w:t>
      </w:r>
      <w:r w:rsidRPr="00393F56">
        <w:t xml:space="preserve">  Auditor’s independence declaration</w:t>
      </w:r>
      <w:bookmarkEnd w:id="83"/>
    </w:p>
    <w:p w:rsidR="00CC15B8" w:rsidRPr="00393F56" w:rsidRDefault="00CC15B8" w:rsidP="00CC15B8">
      <w:pPr>
        <w:pStyle w:val="SubsectionHead"/>
      </w:pPr>
      <w:r w:rsidRPr="00393F56">
        <w:t>Contravention by individual auditor</w:t>
      </w:r>
    </w:p>
    <w:p w:rsidR="00CC15B8" w:rsidRPr="00393F56" w:rsidRDefault="00CC15B8" w:rsidP="00CC15B8">
      <w:pPr>
        <w:pStyle w:val="subsection"/>
      </w:pPr>
      <w:r w:rsidRPr="00393F56">
        <w:tab/>
        <w:t>(1)</w:t>
      </w:r>
      <w:r w:rsidRPr="00393F56">
        <w:tab/>
        <w:t>If an individual auditor conducts:</w:t>
      </w:r>
    </w:p>
    <w:p w:rsidR="00CC15B8" w:rsidRPr="00393F56" w:rsidRDefault="00CC15B8" w:rsidP="00CC15B8">
      <w:pPr>
        <w:pStyle w:val="paragraph"/>
      </w:pPr>
      <w:r w:rsidRPr="00393F56">
        <w:tab/>
        <w:t>(a)</w:t>
      </w:r>
      <w:r w:rsidRPr="00393F56">
        <w:tab/>
        <w:t>an audit</w:t>
      </w:r>
      <w:r w:rsidR="00637C61" w:rsidRPr="00393F56">
        <w:t xml:space="preserve"> or review</w:t>
      </w:r>
      <w:r w:rsidRPr="00393F56">
        <w:t xml:space="preserve"> of the financial report for a financial year; or</w:t>
      </w:r>
    </w:p>
    <w:p w:rsidR="00CC15B8" w:rsidRPr="00393F56" w:rsidRDefault="00CC15B8" w:rsidP="00CC15B8">
      <w:pPr>
        <w:pStyle w:val="paragraph"/>
      </w:pPr>
      <w:r w:rsidRPr="00393F56">
        <w:tab/>
        <w:t>(b)</w:t>
      </w:r>
      <w:r w:rsidRPr="00393F56">
        <w:tab/>
        <w:t>an audit or review of the financial report for a half</w:t>
      </w:r>
      <w:r w:rsidR="00D45415">
        <w:noBreakHyphen/>
      </w:r>
      <w:r w:rsidRPr="00393F56">
        <w:t>year;</w:t>
      </w:r>
    </w:p>
    <w:p w:rsidR="00CC15B8" w:rsidRPr="00393F56" w:rsidRDefault="00CC15B8" w:rsidP="00CC15B8">
      <w:pPr>
        <w:pStyle w:val="subsection2"/>
      </w:pPr>
      <w:r w:rsidRPr="00393F56">
        <w:t>the individual auditor must give the directors of the company, registered scheme or disclosing entity:</w:t>
      </w:r>
    </w:p>
    <w:p w:rsidR="00CC15B8" w:rsidRPr="00393F56" w:rsidRDefault="00CC15B8" w:rsidP="00CC15B8">
      <w:pPr>
        <w:pStyle w:val="paragraph"/>
      </w:pPr>
      <w:r w:rsidRPr="00393F56">
        <w:tab/>
        <w:t>(c)</w:t>
      </w:r>
      <w:r w:rsidRPr="00393F56">
        <w:tab/>
        <w:t>a written declaration that, to the best of the individual auditor’s knowledge and belief, there have been:</w:t>
      </w:r>
    </w:p>
    <w:p w:rsidR="00CC15B8" w:rsidRPr="00393F56" w:rsidRDefault="00CC15B8" w:rsidP="00CC15B8">
      <w:pPr>
        <w:pStyle w:val="paragraphsub"/>
      </w:pPr>
      <w:r w:rsidRPr="00393F56">
        <w:tab/>
        <w:t>(i)</w:t>
      </w:r>
      <w:r w:rsidRPr="00393F56">
        <w:tab/>
        <w:t>no contraventions of the auditor independence requirements of this Act in relation to the audit or review; and</w:t>
      </w:r>
    </w:p>
    <w:p w:rsidR="00CC15B8" w:rsidRPr="00393F56" w:rsidRDefault="00CC15B8" w:rsidP="00CC15B8">
      <w:pPr>
        <w:pStyle w:val="paragraphsub"/>
      </w:pPr>
      <w:r w:rsidRPr="00393F56">
        <w:tab/>
        <w:t>(ii)</w:t>
      </w:r>
      <w:r w:rsidRPr="00393F56">
        <w:tab/>
        <w:t>no contraventions of any applicable code of professional conduct in relation to the audit or review; or</w:t>
      </w:r>
    </w:p>
    <w:p w:rsidR="00CC15B8" w:rsidRPr="00393F56" w:rsidRDefault="00CC15B8" w:rsidP="00CC15B8">
      <w:pPr>
        <w:pStyle w:val="paragraph"/>
      </w:pPr>
      <w:r w:rsidRPr="00393F56">
        <w:tab/>
        <w:t>(d)</w:t>
      </w:r>
      <w:r w:rsidRPr="00393F56">
        <w:tab/>
        <w:t>a written declaration that, to the best of the individual auditor’s knowledge and belief, the only contraventions of:</w:t>
      </w:r>
    </w:p>
    <w:p w:rsidR="00CC15B8" w:rsidRPr="00393F56" w:rsidRDefault="00CC15B8" w:rsidP="00CC15B8">
      <w:pPr>
        <w:pStyle w:val="paragraphsub"/>
      </w:pPr>
      <w:r w:rsidRPr="00393F56">
        <w:tab/>
        <w:t>(i)</w:t>
      </w:r>
      <w:r w:rsidRPr="00393F56">
        <w:tab/>
        <w:t>the auditor independence requirements of this Act in relation to the audit or review; or</w:t>
      </w:r>
    </w:p>
    <w:p w:rsidR="00CC15B8" w:rsidRPr="00393F56" w:rsidRDefault="00CC15B8" w:rsidP="00CC15B8">
      <w:pPr>
        <w:pStyle w:val="paragraphsub"/>
      </w:pPr>
      <w:r w:rsidRPr="00393F56">
        <w:tab/>
        <w:t>(ii)</w:t>
      </w:r>
      <w:r w:rsidRPr="00393F56">
        <w:tab/>
        <w:t>any applicable code of professional conduct in relation to the audit or review;</w:t>
      </w:r>
    </w:p>
    <w:p w:rsidR="00CC15B8" w:rsidRPr="00393F56" w:rsidRDefault="00CC15B8" w:rsidP="00CC15B8">
      <w:pPr>
        <w:pStyle w:val="paragraph"/>
      </w:pPr>
      <w:r w:rsidRPr="00393F56">
        <w:tab/>
      </w:r>
      <w:r w:rsidRPr="00393F56">
        <w:tab/>
        <w:t>are those contraventions details of which are set out in the declaration.</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xml:space="preserve">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Head"/>
      </w:pPr>
      <w:r w:rsidRPr="00393F56">
        <w:lastRenderedPageBreak/>
        <w:t>Contravention by lead auditor</w:t>
      </w:r>
    </w:p>
    <w:p w:rsidR="00CC15B8" w:rsidRPr="00393F56" w:rsidRDefault="00CC15B8" w:rsidP="00CC15B8">
      <w:pPr>
        <w:pStyle w:val="subsection"/>
      </w:pPr>
      <w:r w:rsidRPr="00393F56">
        <w:tab/>
        <w:t>(3)</w:t>
      </w:r>
      <w:r w:rsidRPr="00393F56">
        <w:tab/>
        <w:t>If an audit firm or audit company conducts:</w:t>
      </w:r>
    </w:p>
    <w:p w:rsidR="00CC15B8" w:rsidRPr="00393F56" w:rsidRDefault="00CC15B8" w:rsidP="00CC15B8">
      <w:pPr>
        <w:pStyle w:val="paragraph"/>
      </w:pPr>
      <w:r w:rsidRPr="00393F56">
        <w:tab/>
        <w:t>(a)</w:t>
      </w:r>
      <w:r w:rsidRPr="00393F56">
        <w:tab/>
        <w:t>an audit</w:t>
      </w:r>
      <w:r w:rsidR="00637C61" w:rsidRPr="00393F56">
        <w:t xml:space="preserve"> or review</w:t>
      </w:r>
      <w:r w:rsidRPr="00393F56">
        <w:t xml:space="preserve"> of the financial report for a financial year; or</w:t>
      </w:r>
    </w:p>
    <w:p w:rsidR="00CC15B8" w:rsidRPr="00393F56" w:rsidRDefault="00CC15B8" w:rsidP="00CC15B8">
      <w:pPr>
        <w:pStyle w:val="paragraph"/>
      </w:pPr>
      <w:r w:rsidRPr="00393F56">
        <w:tab/>
        <w:t>(b)</w:t>
      </w:r>
      <w:r w:rsidRPr="00393F56">
        <w:tab/>
        <w:t>an audit or review of the financial report for a half</w:t>
      </w:r>
      <w:r w:rsidR="00D45415">
        <w:noBreakHyphen/>
      </w:r>
      <w:r w:rsidRPr="00393F56">
        <w:t>year;</w:t>
      </w:r>
    </w:p>
    <w:p w:rsidR="00CC15B8" w:rsidRPr="00393F56" w:rsidRDefault="00CC15B8" w:rsidP="00CC15B8">
      <w:pPr>
        <w:pStyle w:val="subsection2"/>
      </w:pPr>
      <w:r w:rsidRPr="00393F56">
        <w:t>the lead auditor for the audit must give the directors of the company, registered scheme or disclosing entity:</w:t>
      </w:r>
    </w:p>
    <w:p w:rsidR="00CC15B8" w:rsidRPr="00393F56" w:rsidRDefault="00CC15B8" w:rsidP="00CC15B8">
      <w:pPr>
        <w:pStyle w:val="paragraph"/>
      </w:pPr>
      <w:r w:rsidRPr="00393F56">
        <w:tab/>
        <w:t>(c)</w:t>
      </w:r>
      <w:r w:rsidRPr="00393F56">
        <w:tab/>
        <w:t>a written declaration that, to the best of the lead auditor’s knowledge and belief, there have been:</w:t>
      </w:r>
    </w:p>
    <w:p w:rsidR="00CC15B8" w:rsidRPr="00393F56" w:rsidRDefault="00CC15B8" w:rsidP="00CC15B8">
      <w:pPr>
        <w:pStyle w:val="paragraphsub"/>
      </w:pPr>
      <w:r w:rsidRPr="00393F56">
        <w:tab/>
        <w:t>(i)</w:t>
      </w:r>
      <w:r w:rsidRPr="00393F56">
        <w:tab/>
        <w:t>no contraventions of the auditor independence requirements of this Act in relation to the audit or review; and</w:t>
      </w:r>
    </w:p>
    <w:p w:rsidR="00CC15B8" w:rsidRPr="00393F56" w:rsidRDefault="00CC15B8" w:rsidP="00CC15B8">
      <w:pPr>
        <w:pStyle w:val="paragraphsub"/>
      </w:pPr>
      <w:r w:rsidRPr="00393F56">
        <w:tab/>
        <w:t>(ii)</w:t>
      </w:r>
      <w:r w:rsidRPr="00393F56">
        <w:tab/>
        <w:t>no contraventions of any applicable code of professional conduct in relation to the audit or review; or</w:t>
      </w:r>
    </w:p>
    <w:p w:rsidR="00CC15B8" w:rsidRPr="00393F56" w:rsidRDefault="00CC15B8" w:rsidP="00CC15B8">
      <w:pPr>
        <w:pStyle w:val="paragraph"/>
      </w:pPr>
      <w:r w:rsidRPr="00393F56">
        <w:tab/>
        <w:t>(d)</w:t>
      </w:r>
      <w:r w:rsidRPr="00393F56">
        <w:tab/>
        <w:t>a written declaration that, to the best of the lead auditor’s knowledge and belief, the only contraventions of:</w:t>
      </w:r>
    </w:p>
    <w:p w:rsidR="00CC15B8" w:rsidRPr="00393F56" w:rsidRDefault="00CC15B8" w:rsidP="00CC15B8">
      <w:pPr>
        <w:pStyle w:val="paragraphsub"/>
      </w:pPr>
      <w:r w:rsidRPr="00393F56">
        <w:tab/>
        <w:t>(i)</w:t>
      </w:r>
      <w:r w:rsidRPr="00393F56">
        <w:tab/>
        <w:t>the auditor independence requirements of this Act in relation to the audit or review; or</w:t>
      </w:r>
    </w:p>
    <w:p w:rsidR="00CC15B8" w:rsidRPr="00393F56" w:rsidRDefault="00CC15B8" w:rsidP="00CC15B8">
      <w:pPr>
        <w:pStyle w:val="paragraphsub"/>
      </w:pPr>
      <w:r w:rsidRPr="00393F56">
        <w:tab/>
        <w:t>(ii)</w:t>
      </w:r>
      <w:r w:rsidRPr="00393F56">
        <w:tab/>
        <w:t>any applicable code of professional conduct in relation to the audit or review;</w:t>
      </w:r>
    </w:p>
    <w:p w:rsidR="00CC15B8" w:rsidRPr="00393F56" w:rsidRDefault="00CC15B8" w:rsidP="00CC15B8">
      <w:pPr>
        <w:pStyle w:val="paragraph"/>
      </w:pPr>
      <w:r w:rsidRPr="00393F56">
        <w:tab/>
      </w:r>
      <w:r w:rsidRPr="00393F56">
        <w:tab/>
        <w:t>are those contraventions details of which are set out in the declaration.</w:t>
      </w:r>
    </w:p>
    <w:p w:rsidR="00CC15B8" w:rsidRPr="00393F56" w:rsidRDefault="00CC15B8" w:rsidP="00CC15B8">
      <w:pPr>
        <w:pStyle w:val="subsection"/>
      </w:pPr>
      <w:r w:rsidRPr="00393F56">
        <w:tab/>
        <w:t>(4)</w:t>
      </w:r>
      <w:r w:rsidRPr="00393F56">
        <w:tab/>
        <w:t xml:space="preserve">An offence based on </w:t>
      </w:r>
      <w:r w:rsidR="00F44641" w:rsidRPr="00393F56">
        <w:t>subsection (</w:t>
      </w:r>
      <w:r w:rsidRPr="00393F56">
        <w:t>3)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xml:space="preserve">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(5)</w:t>
      </w:r>
      <w:r w:rsidRPr="00393F56">
        <w:tab/>
        <w:t xml:space="preserve">The declaration under </w:t>
      </w:r>
      <w:r w:rsidR="00F44641" w:rsidRPr="00393F56">
        <w:t>subsection (</w:t>
      </w:r>
      <w:r w:rsidRPr="00393F56">
        <w:t>1) or (3):</w:t>
      </w:r>
    </w:p>
    <w:p w:rsidR="00D00971" w:rsidRPr="00393F56" w:rsidRDefault="00D00971" w:rsidP="00D00971">
      <w:pPr>
        <w:pStyle w:val="paragraph"/>
      </w:pPr>
      <w:r w:rsidRPr="00393F56">
        <w:tab/>
        <w:t>(a)</w:t>
      </w:r>
      <w:r w:rsidRPr="00393F56">
        <w:tab/>
        <w:t>either:</w:t>
      </w:r>
    </w:p>
    <w:p w:rsidR="00D00971" w:rsidRPr="00393F56" w:rsidRDefault="00D00971" w:rsidP="00D00971">
      <w:pPr>
        <w:pStyle w:val="paragraphsub"/>
      </w:pPr>
      <w:r w:rsidRPr="00393F56">
        <w:tab/>
        <w:t>(i)</w:t>
      </w:r>
      <w:r w:rsidRPr="00393F56">
        <w:tab/>
        <w:t>must be given when the audit report is given to the directors of the company, registered scheme or disclosing entity; or</w:t>
      </w:r>
    </w:p>
    <w:p w:rsidR="00D00971" w:rsidRPr="00393F56" w:rsidRDefault="00D00971" w:rsidP="00D00971">
      <w:pPr>
        <w:pStyle w:val="paragraphsub"/>
      </w:pPr>
      <w:r w:rsidRPr="00393F56">
        <w:tab/>
        <w:t>(ii)</w:t>
      </w:r>
      <w:r w:rsidRPr="00393F56">
        <w:tab/>
        <w:t xml:space="preserve">must satisfy the conditions in </w:t>
      </w:r>
      <w:r w:rsidR="00F44641" w:rsidRPr="00393F56">
        <w:t>subsection (</w:t>
      </w:r>
      <w:r w:rsidRPr="00393F56">
        <w:t>5A); and</w:t>
      </w:r>
    </w:p>
    <w:p w:rsidR="00CC15B8" w:rsidRPr="00393F56" w:rsidRDefault="00CC15B8" w:rsidP="00CC15B8">
      <w:pPr>
        <w:pStyle w:val="paragraph"/>
      </w:pPr>
      <w:r w:rsidRPr="00393F56">
        <w:tab/>
        <w:t>(b)</w:t>
      </w:r>
      <w:r w:rsidRPr="00393F56">
        <w:tab/>
        <w:t>must be signed by the person making the declaration.</w:t>
      </w:r>
    </w:p>
    <w:p w:rsidR="00414939" w:rsidRPr="00393F56" w:rsidRDefault="00414939" w:rsidP="00414939">
      <w:pPr>
        <w:pStyle w:val="subsection"/>
      </w:pPr>
      <w:r w:rsidRPr="00393F56">
        <w:lastRenderedPageBreak/>
        <w:tab/>
        <w:t>(5A)</w:t>
      </w:r>
      <w:r w:rsidRPr="00393F56">
        <w:tab/>
        <w:t xml:space="preserve">A declaration under </w:t>
      </w:r>
      <w:r w:rsidR="00F44641" w:rsidRPr="00393F56">
        <w:t>subsection (</w:t>
      </w:r>
      <w:r w:rsidRPr="00393F56">
        <w:t>1) or (3) in relation to a financial report for a financial year or half</w:t>
      </w:r>
      <w:r w:rsidR="00D45415">
        <w:noBreakHyphen/>
      </w:r>
      <w:r w:rsidRPr="00393F56">
        <w:t>year satisfies the conditions in this subsection if:</w:t>
      </w:r>
    </w:p>
    <w:p w:rsidR="00414939" w:rsidRPr="00393F56" w:rsidRDefault="00414939" w:rsidP="00414939">
      <w:pPr>
        <w:pStyle w:val="paragraph"/>
      </w:pPr>
      <w:r w:rsidRPr="00393F56">
        <w:tab/>
        <w:t>(a)</w:t>
      </w:r>
      <w:r w:rsidRPr="00393F56">
        <w:tab/>
        <w:t>the declaration is given to the directors of the company, registered scheme or disclosing entity before the directors pass a resolution under subsection</w:t>
      </w:r>
      <w:r w:rsidR="00F44641" w:rsidRPr="00393F56">
        <w:t> </w:t>
      </w:r>
      <w:r w:rsidRPr="00393F56">
        <w:t>298(2) or 306(3) (as the case requires) in relation to the directors’ report for the financial year or half</w:t>
      </w:r>
      <w:r w:rsidR="00D45415">
        <w:noBreakHyphen/>
      </w:r>
      <w:r w:rsidRPr="00393F56">
        <w:t>year; and</w:t>
      </w:r>
    </w:p>
    <w:p w:rsidR="00414939" w:rsidRPr="00393F56" w:rsidRDefault="00414939" w:rsidP="00414939">
      <w:pPr>
        <w:pStyle w:val="paragraph"/>
      </w:pPr>
      <w:r w:rsidRPr="00393F56">
        <w:tab/>
        <w:t>(b)</w:t>
      </w:r>
      <w:r w:rsidRPr="00393F56">
        <w:tab/>
        <w:t>a director signs the directors’ report within 7 days after the declaration is given to the directors; and</w:t>
      </w:r>
    </w:p>
    <w:p w:rsidR="00414939" w:rsidRPr="00393F56" w:rsidRDefault="00414939" w:rsidP="00414939">
      <w:pPr>
        <w:pStyle w:val="paragraph"/>
      </w:pPr>
      <w:r w:rsidRPr="00393F56">
        <w:tab/>
        <w:t>(c)</w:t>
      </w:r>
      <w:r w:rsidRPr="00393F56">
        <w:tab/>
        <w:t>the auditor’s report on the financial report is made within 7 days after the directors’ report is signed; and</w:t>
      </w:r>
    </w:p>
    <w:p w:rsidR="00414939" w:rsidRPr="00393F56" w:rsidRDefault="00414939" w:rsidP="00414939">
      <w:pPr>
        <w:pStyle w:val="paragraph"/>
      </w:pPr>
      <w:r w:rsidRPr="00393F56">
        <w:tab/>
        <w:t>(d)</w:t>
      </w:r>
      <w:r w:rsidRPr="00393F56">
        <w:tab/>
        <w:t>the auditor’s report includes either of the following statements:</w:t>
      </w:r>
    </w:p>
    <w:p w:rsidR="00414939" w:rsidRPr="00393F56" w:rsidRDefault="00414939" w:rsidP="00414939">
      <w:pPr>
        <w:pStyle w:val="paragraphsub"/>
      </w:pPr>
      <w:r w:rsidRPr="00393F56">
        <w:tab/>
        <w:t>(i)</w:t>
      </w:r>
      <w:r w:rsidRPr="00393F56">
        <w:tab/>
        <w:t>a statement to the effect that the declaration would be in the same terms if it had been given to the directors at the time the auditor’s report was made;</w:t>
      </w:r>
    </w:p>
    <w:p w:rsidR="00414939" w:rsidRPr="00393F56" w:rsidRDefault="00414939" w:rsidP="00414939">
      <w:pPr>
        <w:pStyle w:val="paragraphsub"/>
      </w:pPr>
      <w:r w:rsidRPr="00393F56">
        <w:tab/>
        <w:t>(ii)</w:t>
      </w:r>
      <w:r w:rsidRPr="00393F56">
        <w:tab/>
        <w:t>a statement to the effect that circumstances have changed since the declaration was given to the directors, and setting out how the declaration would differ if it had been given to the directors at the time the auditor’s report was made.</w:t>
      </w:r>
    </w:p>
    <w:p w:rsidR="00414939" w:rsidRPr="00393F56" w:rsidRDefault="00414939" w:rsidP="00414939">
      <w:pPr>
        <w:pStyle w:val="subsection"/>
      </w:pPr>
      <w:r w:rsidRPr="00393F56">
        <w:tab/>
        <w:t>(5B)</w:t>
      </w:r>
      <w:r w:rsidRPr="00393F56">
        <w:tab/>
        <w:t xml:space="preserve">An individual auditor or a lead auditor is not required to give a declaration under </w:t>
      </w:r>
      <w:r w:rsidR="00F44641" w:rsidRPr="00393F56">
        <w:t>subsection (</w:t>
      </w:r>
      <w:r w:rsidRPr="00393F56">
        <w:t>1) or (3) in respect of a contravention if:</w:t>
      </w:r>
    </w:p>
    <w:p w:rsidR="00414939" w:rsidRPr="00393F56" w:rsidRDefault="00414939" w:rsidP="00414939">
      <w:pPr>
        <w:pStyle w:val="paragraph"/>
      </w:pPr>
      <w:r w:rsidRPr="00393F56">
        <w:tab/>
        <w:t>(a)</w:t>
      </w:r>
      <w:r w:rsidRPr="00393F56">
        <w:tab/>
        <w:t>the contravention was a contravention by a person of subsection</w:t>
      </w:r>
      <w:r w:rsidR="00F44641" w:rsidRPr="00393F56">
        <w:t> </w:t>
      </w:r>
      <w:r w:rsidRPr="00393F56">
        <w:t>324CE(2), 324CF(2) or 324CG(2); and</w:t>
      </w:r>
    </w:p>
    <w:p w:rsidR="00414939" w:rsidRPr="00393F56" w:rsidRDefault="00414939" w:rsidP="00414939">
      <w:pPr>
        <w:pStyle w:val="paragraph"/>
      </w:pPr>
      <w:r w:rsidRPr="00393F56">
        <w:tab/>
        <w:t>(b)</w:t>
      </w:r>
      <w:r w:rsidRPr="00393F56">
        <w:tab/>
        <w:t>the person does not commit an offence because of subsection</w:t>
      </w:r>
      <w:r w:rsidR="00F44641" w:rsidRPr="00393F56">
        <w:t> </w:t>
      </w:r>
      <w:r w:rsidRPr="00393F56">
        <w:t>324CE(4), 324CF(4) or 324CG(4).</w:t>
      </w:r>
    </w:p>
    <w:p w:rsidR="00CC15B8" w:rsidRPr="00393F56" w:rsidRDefault="00CC15B8" w:rsidP="00CC15B8">
      <w:pPr>
        <w:pStyle w:val="SubsectionHead"/>
      </w:pPr>
      <w:r w:rsidRPr="00393F56">
        <w:t>Self</w:t>
      </w:r>
      <w:r w:rsidR="00D45415">
        <w:noBreakHyphen/>
      </w:r>
      <w:r w:rsidRPr="00393F56">
        <w:t>incrimination</w:t>
      </w:r>
    </w:p>
    <w:p w:rsidR="00CC15B8" w:rsidRPr="00393F56" w:rsidRDefault="00CC15B8" w:rsidP="00CC15B8">
      <w:pPr>
        <w:pStyle w:val="subsection"/>
      </w:pPr>
      <w:r w:rsidRPr="00393F56">
        <w:tab/>
        <w:t>(6)</w:t>
      </w:r>
      <w:r w:rsidRPr="00393F56">
        <w:tab/>
        <w:t xml:space="preserve">An individual is not excused from giving a declaration under </w:t>
      </w:r>
      <w:r w:rsidR="00F44641" w:rsidRPr="00393F56">
        <w:t>subsection (</w:t>
      </w:r>
      <w:r w:rsidRPr="00393F56">
        <w:t>1) or (3) on the ground that giving the declaration might tend to incriminate the individual or expose the individual to a penalty.</w:t>
      </w:r>
    </w:p>
    <w:p w:rsidR="00CC15B8" w:rsidRPr="00393F56" w:rsidRDefault="00CC15B8" w:rsidP="00CC15B8">
      <w:pPr>
        <w:pStyle w:val="SubsectionHead"/>
      </w:pPr>
      <w:r w:rsidRPr="00393F56">
        <w:lastRenderedPageBreak/>
        <w:t>Use/derivative use indemnity</w:t>
      </w:r>
    </w:p>
    <w:p w:rsidR="00CC15B8" w:rsidRPr="00393F56" w:rsidRDefault="00CC15B8" w:rsidP="00CC15B8">
      <w:pPr>
        <w:pStyle w:val="subsection"/>
      </w:pPr>
      <w:r w:rsidRPr="00393F56">
        <w:tab/>
        <w:t>(7)</w:t>
      </w:r>
      <w:r w:rsidRPr="00393F56">
        <w:tab/>
        <w:t>However, neither:</w:t>
      </w:r>
    </w:p>
    <w:p w:rsidR="00CC15B8" w:rsidRPr="00393F56" w:rsidRDefault="00CC15B8" w:rsidP="00CC15B8">
      <w:pPr>
        <w:pStyle w:val="paragraph"/>
      </w:pPr>
      <w:r w:rsidRPr="00393F56">
        <w:tab/>
        <w:t>(a)</w:t>
      </w:r>
      <w:r w:rsidRPr="00393F56">
        <w:tab/>
        <w:t>the information included in the declaration; nor</w:t>
      </w:r>
    </w:p>
    <w:p w:rsidR="00CC15B8" w:rsidRPr="00393F56" w:rsidRDefault="00CC15B8" w:rsidP="00CC15B8">
      <w:pPr>
        <w:pStyle w:val="paragraph"/>
      </w:pPr>
      <w:r w:rsidRPr="00393F56">
        <w:tab/>
        <w:t>(b)</w:t>
      </w:r>
      <w:r w:rsidRPr="00393F56">
        <w:tab/>
        <w:t>any information, document or thing obtained as a direct or indirect consequence of including the information in the declaration;</w:t>
      </w:r>
    </w:p>
    <w:p w:rsidR="00CC15B8" w:rsidRPr="00393F56" w:rsidRDefault="00CC15B8" w:rsidP="00CC15B8">
      <w:pPr>
        <w:pStyle w:val="subsection2"/>
      </w:pPr>
      <w:r w:rsidRPr="00393F56">
        <w:t>is admissible in evidence against the individual in any criminal proceedings, or in any proceedings that would expose the person to a penalty, other than:</w:t>
      </w:r>
    </w:p>
    <w:p w:rsidR="00CC15B8" w:rsidRPr="00393F56" w:rsidRDefault="00CC15B8" w:rsidP="00CC15B8">
      <w:pPr>
        <w:pStyle w:val="paragraph"/>
      </w:pPr>
      <w:r w:rsidRPr="00393F56">
        <w:tab/>
        <w:t>(c)</w:t>
      </w:r>
      <w:r w:rsidRPr="00393F56">
        <w:tab/>
        <w:t>proceedings for an offence against section</w:t>
      </w:r>
      <w:r w:rsidR="00F44641" w:rsidRPr="00393F56">
        <w:t> </w:t>
      </w:r>
      <w:r w:rsidRPr="00393F56">
        <w:t>1308 or 1309 in relation to the declaration; or</w:t>
      </w:r>
    </w:p>
    <w:p w:rsidR="00CC15B8" w:rsidRPr="00393F56" w:rsidRDefault="00CC15B8" w:rsidP="00CC15B8">
      <w:pPr>
        <w:pStyle w:val="paragraph"/>
      </w:pPr>
      <w:r w:rsidRPr="00393F56">
        <w:tab/>
        <w:t>(d)</w:t>
      </w:r>
      <w:r w:rsidRPr="00393F56">
        <w:tab/>
        <w:t>proceedings for an offence against section</w:t>
      </w:r>
      <w:r w:rsidR="00F44641" w:rsidRPr="00393F56">
        <w:t> </w:t>
      </w:r>
      <w:r w:rsidRPr="00393F56">
        <w:t xml:space="preserve">137.1 or 137.2 of the </w:t>
      </w:r>
      <w:r w:rsidRPr="00393F56">
        <w:rPr>
          <w:i/>
        </w:rPr>
        <w:t>Criminal Code</w:t>
      </w:r>
      <w:r w:rsidRPr="00393F56">
        <w:t xml:space="preserve"> (false or misleading information or documents) in relation to the declaration.</w:t>
      </w:r>
    </w:p>
    <w:p w:rsidR="00CC15B8" w:rsidRPr="00393F56" w:rsidRDefault="00CC15B8" w:rsidP="00CC15B8">
      <w:pPr>
        <w:pStyle w:val="ActHead5"/>
      </w:pPr>
      <w:bookmarkStart w:id="84" w:name="_Toc117003979"/>
      <w:r w:rsidRPr="00D45415">
        <w:rPr>
          <w:rStyle w:val="CharSectno"/>
        </w:rPr>
        <w:t>308</w:t>
      </w:r>
      <w:r w:rsidRPr="00393F56">
        <w:t xml:space="preserve">  Auditor’s report on annual financial report</w:t>
      </w:r>
      <w:bookmarkEnd w:id="84"/>
    </w:p>
    <w:p w:rsidR="00CC15B8" w:rsidRPr="00393F56" w:rsidRDefault="00CC15B8" w:rsidP="00CC15B8">
      <w:pPr>
        <w:pStyle w:val="subsection"/>
      </w:pPr>
      <w:r w:rsidRPr="00393F56">
        <w:tab/>
        <w:t>(1)</w:t>
      </w:r>
      <w:r w:rsidRPr="00393F56">
        <w:tab/>
        <w:t>An auditor who audits the financial report for a financial year must report to members on whether the auditor is of the opinion that the financial report is in accordance with this Act, including:</w:t>
      </w:r>
    </w:p>
    <w:p w:rsidR="00CC15B8" w:rsidRPr="00393F56" w:rsidRDefault="00CC15B8" w:rsidP="00CC15B8">
      <w:pPr>
        <w:pStyle w:val="paragraph"/>
      </w:pPr>
      <w:r w:rsidRPr="00393F56">
        <w:tab/>
        <w:t>(a)</w:t>
      </w:r>
      <w:r w:rsidRPr="00393F56">
        <w:tab/>
        <w:t>section</w:t>
      </w:r>
      <w:r w:rsidR="00F44641" w:rsidRPr="00393F56">
        <w:t> </w:t>
      </w:r>
      <w:r w:rsidRPr="00393F56">
        <w:t>296 (compliance with accounting standards); and</w:t>
      </w:r>
    </w:p>
    <w:p w:rsidR="00CC15B8" w:rsidRPr="00393F56" w:rsidRDefault="00CC15B8" w:rsidP="00CC15B8">
      <w:pPr>
        <w:pStyle w:val="paragraph"/>
      </w:pPr>
      <w:r w:rsidRPr="00393F56">
        <w:tab/>
        <w:t>(b)</w:t>
      </w:r>
      <w:r w:rsidRPr="00393F56">
        <w:tab/>
        <w:t>section</w:t>
      </w:r>
      <w:r w:rsidR="00F44641" w:rsidRPr="00393F56">
        <w:t> </w:t>
      </w:r>
      <w:r w:rsidRPr="00393F56">
        <w:t>297 (true and fair view).</w:t>
      </w:r>
    </w:p>
    <w:p w:rsidR="00CC15B8" w:rsidRPr="00393F56" w:rsidRDefault="00CC15B8" w:rsidP="00CC15B8">
      <w:pPr>
        <w:pStyle w:val="subsection2"/>
      </w:pPr>
      <w:r w:rsidRPr="00393F56">
        <w:t>If not of that opinion, the auditor’s report must say why.</w:t>
      </w:r>
    </w:p>
    <w:p w:rsidR="00CC15B8" w:rsidRPr="00393F56" w:rsidRDefault="00CC15B8" w:rsidP="00CC15B8">
      <w:pPr>
        <w:pStyle w:val="subsection"/>
      </w:pPr>
      <w:r w:rsidRPr="00393F56">
        <w:tab/>
        <w:t>(2)</w:t>
      </w:r>
      <w:r w:rsidRPr="00393F56">
        <w:tab/>
        <w:t>If the auditor is of the opinion that the financial report does not comply with an accounting standard, the auditor’s report must, to the extent it is practicable to do so, quantify the effect that non</w:t>
      </w:r>
      <w:r w:rsidR="00D45415">
        <w:noBreakHyphen/>
      </w:r>
      <w:r w:rsidRPr="00393F56">
        <w:t>compliance has on the financial report. If it is not practicable to quantify the effect fully, the report must say why.</w:t>
      </w:r>
    </w:p>
    <w:p w:rsidR="00CC15B8" w:rsidRPr="00393F56" w:rsidRDefault="00CC15B8" w:rsidP="00CC15B8">
      <w:pPr>
        <w:pStyle w:val="subsection"/>
      </w:pPr>
      <w:r w:rsidRPr="00393F56">
        <w:tab/>
        <w:t>(3)</w:t>
      </w:r>
      <w:r w:rsidRPr="00393F56">
        <w:tab/>
        <w:t>The auditor’s report must describe:</w:t>
      </w:r>
    </w:p>
    <w:p w:rsidR="00CC15B8" w:rsidRPr="00393F56" w:rsidRDefault="00CC15B8" w:rsidP="00CC15B8">
      <w:pPr>
        <w:pStyle w:val="paragraph"/>
      </w:pPr>
      <w:r w:rsidRPr="00393F56">
        <w:tab/>
        <w:t>(a)</w:t>
      </w:r>
      <w:r w:rsidRPr="00393F56">
        <w:tab/>
        <w:t>any defect or irregularity in the financial report; and</w:t>
      </w:r>
    </w:p>
    <w:p w:rsidR="00CC15B8" w:rsidRPr="00393F56" w:rsidRDefault="00CC15B8" w:rsidP="00897DCE">
      <w:pPr>
        <w:pStyle w:val="paragraph"/>
        <w:keepNext/>
        <w:keepLines/>
      </w:pPr>
      <w:r w:rsidRPr="00393F56">
        <w:tab/>
        <w:t>(b)</w:t>
      </w:r>
      <w:r w:rsidRPr="00393F56">
        <w:tab/>
        <w:t>any deficiency, failure or shortcoming in respect of the matters referred to in paragraph</w:t>
      </w:r>
      <w:r w:rsidR="00F44641" w:rsidRPr="00393F56">
        <w:t> </w:t>
      </w:r>
      <w:r w:rsidRPr="00393F56">
        <w:t>307(b), (c) or (d).</w:t>
      </w:r>
    </w:p>
    <w:p w:rsidR="00F90C3D" w:rsidRPr="00393F56" w:rsidRDefault="00F90C3D" w:rsidP="00F90C3D">
      <w:pPr>
        <w:pStyle w:val="subsection"/>
      </w:pPr>
      <w:r w:rsidRPr="00393F56">
        <w:tab/>
        <w:t>(3AA)</w:t>
      </w:r>
      <w:r w:rsidRPr="00393F56">
        <w:tab/>
        <w:t xml:space="preserve">An auditor who reviews the financial report for a company limited by guarantee must report to members on whether the auditor </w:t>
      </w:r>
      <w:r w:rsidRPr="00393F56">
        <w:lastRenderedPageBreak/>
        <w:t>became aware of any matter in the course of the review that makes the auditor believe that the financial report does not comply with Division</w:t>
      </w:r>
      <w:r w:rsidR="00F44641" w:rsidRPr="00393F56">
        <w:t> </w:t>
      </w:r>
      <w:r w:rsidRPr="00393F56">
        <w:t>1.</w:t>
      </w:r>
    </w:p>
    <w:p w:rsidR="00F90C3D" w:rsidRPr="00393F56" w:rsidRDefault="00F90C3D" w:rsidP="00F90C3D">
      <w:pPr>
        <w:pStyle w:val="subsection"/>
      </w:pPr>
      <w:r w:rsidRPr="00393F56">
        <w:tab/>
        <w:t>(3AB)</w:t>
      </w:r>
      <w:r w:rsidRPr="00393F56">
        <w:tab/>
        <w:t xml:space="preserve">A report under </w:t>
      </w:r>
      <w:r w:rsidR="00F44641" w:rsidRPr="00393F56">
        <w:t>subsection (</w:t>
      </w:r>
      <w:r w:rsidRPr="00393F56">
        <w:t>3AA) must:</w:t>
      </w:r>
    </w:p>
    <w:p w:rsidR="00F90C3D" w:rsidRPr="00393F56" w:rsidRDefault="00F90C3D" w:rsidP="00F90C3D">
      <w:pPr>
        <w:pStyle w:val="paragraph"/>
      </w:pPr>
      <w:r w:rsidRPr="00393F56">
        <w:tab/>
        <w:t>(a)</w:t>
      </w:r>
      <w:r w:rsidRPr="00393F56">
        <w:tab/>
        <w:t xml:space="preserve">describe any matter referred to in </w:t>
      </w:r>
      <w:r w:rsidR="00F44641" w:rsidRPr="00393F56">
        <w:t>subsection (</w:t>
      </w:r>
      <w:r w:rsidRPr="00393F56">
        <w:t>3AA); and</w:t>
      </w:r>
    </w:p>
    <w:p w:rsidR="00F90C3D" w:rsidRPr="00393F56" w:rsidRDefault="00F90C3D" w:rsidP="00F90C3D">
      <w:pPr>
        <w:pStyle w:val="paragraph"/>
      </w:pPr>
      <w:r w:rsidRPr="00393F56">
        <w:tab/>
        <w:t>(b)</w:t>
      </w:r>
      <w:r w:rsidRPr="00393F56">
        <w:tab/>
        <w:t>say why that matter makes the auditor believe that the financial report does not comply with Division</w:t>
      </w:r>
      <w:r w:rsidR="00F44641" w:rsidRPr="00393F56">
        <w:t> </w:t>
      </w:r>
      <w:r w:rsidRPr="00393F56">
        <w:t>1.</w:t>
      </w:r>
    </w:p>
    <w:p w:rsidR="00CC15B8" w:rsidRPr="00393F56" w:rsidRDefault="00CC15B8" w:rsidP="00CC15B8">
      <w:pPr>
        <w:pStyle w:val="subsection"/>
      </w:pPr>
      <w:r w:rsidRPr="00393F56">
        <w:tab/>
        <w:t>(3A)</w:t>
      </w:r>
      <w:r w:rsidRPr="00393F56">
        <w:tab/>
        <w:t>The auditor’s report must include any statements or disclosures required by the auditing standards.</w:t>
      </w:r>
    </w:p>
    <w:p w:rsidR="00CC15B8" w:rsidRPr="00393F56" w:rsidRDefault="00CC15B8" w:rsidP="00CC15B8">
      <w:pPr>
        <w:pStyle w:val="subsection"/>
      </w:pPr>
      <w:r w:rsidRPr="00393F56">
        <w:tab/>
        <w:t>(3B)</w:t>
      </w:r>
      <w:r w:rsidRPr="00393F56">
        <w:tab/>
        <w:t>If the financial report includes additional information under paragraph</w:t>
      </w:r>
      <w:r w:rsidR="00F44641" w:rsidRPr="00393F56">
        <w:t> </w:t>
      </w:r>
      <w:r w:rsidRPr="00393F56">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F44641" w:rsidRPr="00393F56">
        <w:t> </w:t>
      </w:r>
      <w:r w:rsidRPr="00393F56">
        <w:t>297.</w:t>
      </w:r>
    </w:p>
    <w:p w:rsidR="007F3480" w:rsidRPr="00393F56" w:rsidRDefault="007F3480" w:rsidP="007F3480">
      <w:pPr>
        <w:pStyle w:val="subsection"/>
      </w:pPr>
      <w:r w:rsidRPr="00393F56">
        <w:tab/>
        <w:t>(3C)</w:t>
      </w:r>
      <w:r w:rsidRPr="00393F56">
        <w:tab/>
        <w:t>If the directors’ report for the financial year includes a remuneration report, the auditor must also report to members on whether the auditor is of the opinion that the remuneration report complies with section</w:t>
      </w:r>
      <w:r w:rsidR="00F44641" w:rsidRPr="00393F56">
        <w:t> </w:t>
      </w:r>
      <w:r w:rsidRPr="00393F56">
        <w:t>300A. If not of that opinion, the auditor’s report must say why.</w:t>
      </w:r>
    </w:p>
    <w:p w:rsidR="00F90C3D" w:rsidRPr="00393F56" w:rsidRDefault="00F90C3D" w:rsidP="00F90C3D">
      <w:pPr>
        <w:pStyle w:val="subsection"/>
      </w:pPr>
      <w:r w:rsidRPr="00393F56">
        <w:tab/>
        <w:t>(4)</w:t>
      </w:r>
      <w:r w:rsidRPr="00393F56">
        <w:tab/>
        <w:t xml:space="preserve">A report under </w:t>
      </w:r>
      <w:r w:rsidR="00F44641" w:rsidRPr="00393F56">
        <w:t>subsection (</w:t>
      </w:r>
      <w:r w:rsidRPr="00393F56">
        <w:t>1) or (3AA) must specify the date on which it is made.</w:t>
      </w:r>
    </w:p>
    <w:p w:rsidR="00CC15B8" w:rsidRPr="00393F56" w:rsidRDefault="00CC15B8" w:rsidP="00CC15B8">
      <w:pPr>
        <w:pStyle w:val="subsection"/>
      </w:pPr>
      <w:r w:rsidRPr="00393F56">
        <w:tab/>
        <w:t>(5)</w:t>
      </w:r>
      <w:r w:rsidRPr="00393F56">
        <w:tab/>
        <w:t xml:space="preserve">An offence based on </w:t>
      </w:r>
      <w:r w:rsidR="00F44641" w:rsidRPr="00393F56">
        <w:t>subsection (</w:t>
      </w:r>
      <w:r w:rsidRPr="00393F56">
        <w:t xml:space="preserve">1), (3), </w:t>
      </w:r>
      <w:r w:rsidR="00F90C3D" w:rsidRPr="00393F56">
        <w:t xml:space="preserve">(3AA), (3AB), </w:t>
      </w:r>
      <w:r w:rsidRPr="00393F56">
        <w:t>(3A)</w:t>
      </w:r>
      <w:r w:rsidR="00CC28BB" w:rsidRPr="00393F56">
        <w:t>, (3C)</w:t>
      </w:r>
      <w:r w:rsidRPr="00393F56">
        <w:t xml:space="preserve"> or (4)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xml:space="preserve">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85" w:name="_Toc117003980"/>
      <w:r w:rsidRPr="00D45415">
        <w:rPr>
          <w:rStyle w:val="CharSectno"/>
        </w:rPr>
        <w:t>309</w:t>
      </w:r>
      <w:r w:rsidRPr="00393F56">
        <w:t xml:space="preserve">  Auditor’s report on half</w:t>
      </w:r>
      <w:r w:rsidR="00D45415">
        <w:noBreakHyphen/>
      </w:r>
      <w:r w:rsidRPr="00393F56">
        <w:t>year financial report</w:t>
      </w:r>
      <w:bookmarkEnd w:id="85"/>
    </w:p>
    <w:p w:rsidR="00CC15B8" w:rsidRPr="00393F56" w:rsidRDefault="00CC15B8" w:rsidP="00CC15B8">
      <w:pPr>
        <w:pStyle w:val="SubsectionHead"/>
      </w:pPr>
      <w:r w:rsidRPr="00393F56">
        <w:t>Audit of financial report</w:t>
      </w:r>
    </w:p>
    <w:p w:rsidR="00CC15B8" w:rsidRPr="00393F56" w:rsidRDefault="00CC15B8" w:rsidP="00CC15B8">
      <w:pPr>
        <w:pStyle w:val="subsection"/>
      </w:pPr>
      <w:r w:rsidRPr="00393F56">
        <w:tab/>
        <w:t>(1)</w:t>
      </w:r>
      <w:r w:rsidRPr="00393F56">
        <w:tab/>
        <w:t>An auditor who audits the financial report for a half</w:t>
      </w:r>
      <w:r w:rsidR="00D45415">
        <w:noBreakHyphen/>
      </w:r>
      <w:r w:rsidRPr="00393F56">
        <w:t>year must report to members on whether the auditor is of the opinion that the financial report is in accordance with this Act, including:</w:t>
      </w:r>
    </w:p>
    <w:p w:rsidR="00CC15B8" w:rsidRPr="00393F56" w:rsidRDefault="00CC15B8" w:rsidP="00CC15B8">
      <w:pPr>
        <w:pStyle w:val="paragraph"/>
      </w:pPr>
      <w:r w:rsidRPr="00393F56">
        <w:lastRenderedPageBreak/>
        <w:tab/>
        <w:t>(a)</w:t>
      </w:r>
      <w:r w:rsidRPr="00393F56">
        <w:tab/>
        <w:t>section</w:t>
      </w:r>
      <w:r w:rsidR="00F44641" w:rsidRPr="00393F56">
        <w:t> </w:t>
      </w:r>
      <w:r w:rsidRPr="00393F56">
        <w:t>304 (compliance with accounting standards); and</w:t>
      </w:r>
    </w:p>
    <w:p w:rsidR="00CC15B8" w:rsidRPr="00393F56" w:rsidRDefault="00CC15B8" w:rsidP="00CC15B8">
      <w:pPr>
        <w:pStyle w:val="paragraph"/>
      </w:pPr>
      <w:r w:rsidRPr="00393F56">
        <w:tab/>
        <w:t>(b)</w:t>
      </w:r>
      <w:r w:rsidRPr="00393F56">
        <w:tab/>
        <w:t>section</w:t>
      </w:r>
      <w:r w:rsidR="00F44641" w:rsidRPr="00393F56">
        <w:t> </w:t>
      </w:r>
      <w:r w:rsidRPr="00393F56">
        <w:t>305 (true and fair view).</w:t>
      </w:r>
    </w:p>
    <w:p w:rsidR="00CC15B8" w:rsidRPr="00393F56" w:rsidRDefault="00CC15B8" w:rsidP="00CC15B8">
      <w:pPr>
        <w:pStyle w:val="subsection2"/>
      </w:pPr>
      <w:r w:rsidRPr="00393F56">
        <w:t>If not of that opinion, the auditor’s report must say why.</w:t>
      </w:r>
    </w:p>
    <w:p w:rsidR="00CC15B8" w:rsidRPr="00393F56" w:rsidRDefault="00CC15B8" w:rsidP="00CC15B8">
      <w:pPr>
        <w:pStyle w:val="subsection"/>
      </w:pPr>
      <w:r w:rsidRPr="00393F56">
        <w:tab/>
        <w:t>(2)</w:t>
      </w:r>
      <w:r w:rsidRPr="00393F56">
        <w:tab/>
        <w:t>If the auditor is of the opinion that the financial report does not comply with an accounting standard, the auditor’s report must, to the extent that it is practicable to do so, quantify the effect that non</w:t>
      </w:r>
      <w:r w:rsidR="00D45415">
        <w:noBreakHyphen/>
      </w:r>
      <w:r w:rsidRPr="00393F56">
        <w:t>compliance has on the financial report. If it is not practicable to quantify the effect fully, the report must say why.</w:t>
      </w:r>
    </w:p>
    <w:p w:rsidR="00CC15B8" w:rsidRPr="00393F56" w:rsidRDefault="00CC15B8" w:rsidP="00CC15B8">
      <w:pPr>
        <w:pStyle w:val="subsection"/>
      </w:pPr>
      <w:r w:rsidRPr="00393F56">
        <w:tab/>
        <w:t>(3)</w:t>
      </w:r>
      <w:r w:rsidRPr="00393F56">
        <w:tab/>
        <w:t>The auditor’s report must describe:</w:t>
      </w:r>
    </w:p>
    <w:p w:rsidR="00CC15B8" w:rsidRPr="00393F56" w:rsidRDefault="00CC15B8" w:rsidP="00CC15B8">
      <w:pPr>
        <w:pStyle w:val="paragraph"/>
      </w:pPr>
      <w:r w:rsidRPr="00393F56">
        <w:tab/>
        <w:t>(a)</w:t>
      </w:r>
      <w:r w:rsidRPr="00393F56">
        <w:tab/>
        <w:t>any defect or irregularity in the financial report; and</w:t>
      </w:r>
    </w:p>
    <w:p w:rsidR="00CC15B8" w:rsidRPr="00393F56" w:rsidRDefault="00CC15B8" w:rsidP="00CC15B8">
      <w:pPr>
        <w:pStyle w:val="paragraph"/>
      </w:pPr>
      <w:r w:rsidRPr="00393F56">
        <w:tab/>
        <w:t>(b)</w:t>
      </w:r>
      <w:r w:rsidRPr="00393F56">
        <w:tab/>
        <w:t>any deficiency, failure or shortcoming in respect of the matters referred to in paragraph</w:t>
      </w:r>
      <w:r w:rsidR="00F44641" w:rsidRPr="00393F56">
        <w:t> </w:t>
      </w:r>
      <w:r w:rsidRPr="00393F56">
        <w:t>307(b), (c) or (d).</w:t>
      </w:r>
    </w:p>
    <w:p w:rsidR="00CC15B8" w:rsidRPr="00393F56" w:rsidRDefault="00CC15B8" w:rsidP="00CC15B8">
      <w:pPr>
        <w:pStyle w:val="SubsectionHead"/>
      </w:pPr>
      <w:r w:rsidRPr="00393F56">
        <w:t>Review of financial report</w:t>
      </w:r>
    </w:p>
    <w:p w:rsidR="00CC15B8" w:rsidRPr="00393F56" w:rsidRDefault="00CC15B8" w:rsidP="00CC15B8">
      <w:pPr>
        <w:pStyle w:val="subsection"/>
      </w:pPr>
      <w:r w:rsidRPr="00393F56">
        <w:tab/>
        <w:t>(4)</w:t>
      </w:r>
      <w:r w:rsidRPr="00393F56">
        <w:tab/>
        <w:t>An auditor who reviews the financial report for a half</w:t>
      </w:r>
      <w:r w:rsidR="00D45415">
        <w:noBreakHyphen/>
      </w:r>
      <w:r w:rsidRPr="00393F56">
        <w:t>year must report to members on whether the auditor became aware of any matter in the course of the review that makes the auditor believe that the financial report does not comply with Division</w:t>
      </w:r>
      <w:r w:rsidR="00F44641" w:rsidRPr="00393F56">
        <w:t> </w:t>
      </w:r>
      <w:r w:rsidRPr="00393F56">
        <w:t>2.</w:t>
      </w:r>
    </w:p>
    <w:p w:rsidR="00CC15B8" w:rsidRPr="00393F56" w:rsidRDefault="00CC15B8" w:rsidP="00CC15B8">
      <w:pPr>
        <w:pStyle w:val="subsection"/>
      </w:pPr>
      <w:r w:rsidRPr="00393F56">
        <w:tab/>
        <w:t>(5)</w:t>
      </w:r>
      <w:r w:rsidRPr="00393F56">
        <w:tab/>
        <w:t xml:space="preserve">A report under </w:t>
      </w:r>
      <w:r w:rsidR="00F44641" w:rsidRPr="00393F56">
        <w:t>subsection (</w:t>
      </w:r>
      <w:r w:rsidRPr="00393F56">
        <w:t>4) must:</w:t>
      </w:r>
    </w:p>
    <w:p w:rsidR="00CC15B8" w:rsidRPr="00393F56" w:rsidRDefault="00CC15B8" w:rsidP="00CC15B8">
      <w:pPr>
        <w:pStyle w:val="paragraph"/>
      </w:pPr>
      <w:r w:rsidRPr="00393F56">
        <w:tab/>
        <w:t>(a)</w:t>
      </w:r>
      <w:r w:rsidRPr="00393F56">
        <w:tab/>
        <w:t xml:space="preserve">describe any matter referred to in </w:t>
      </w:r>
      <w:r w:rsidR="00F44641" w:rsidRPr="00393F56">
        <w:t>subsection (</w:t>
      </w:r>
      <w:r w:rsidRPr="00393F56">
        <w:t>4); and</w:t>
      </w:r>
    </w:p>
    <w:p w:rsidR="00CC15B8" w:rsidRPr="00393F56" w:rsidRDefault="00CC15B8" w:rsidP="00CC15B8">
      <w:pPr>
        <w:pStyle w:val="paragraph"/>
      </w:pPr>
      <w:r w:rsidRPr="00393F56">
        <w:tab/>
        <w:t>(b)</w:t>
      </w:r>
      <w:r w:rsidRPr="00393F56">
        <w:tab/>
        <w:t>say why that matter makes the auditor believe that the financial report does not comply with Division</w:t>
      </w:r>
      <w:r w:rsidR="00F44641" w:rsidRPr="00393F56">
        <w:t> </w:t>
      </w:r>
      <w:r w:rsidRPr="00393F56">
        <w:t>2.</w:t>
      </w:r>
    </w:p>
    <w:p w:rsidR="00CC15B8" w:rsidRPr="00393F56" w:rsidRDefault="00CC15B8" w:rsidP="00CC15B8">
      <w:pPr>
        <w:pStyle w:val="subsection"/>
      </w:pPr>
      <w:r w:rsidRPr="00393F56">
        <w:tab/>
        <w:t>(5A)</w:t>
      </w:r>
      <w:r w:rsidRPr="00393F56">
        <w:tab/>
        <w:t>The auditor’s report must include any statements or disclosures required by the auditing standards.</w:t>
      </w:r>
    </w:p>
    <w:p w:rsidR="00CC15B8" w:rsidRPr="00393F56" w:rsidRDefault="00CC15B8" w:rsidP="00CC15B8">
      <w:pPr>
        <w:pStyle w:val="subsection"/>
      </w:pPr>
      <w:r w:rsidRPr="00393F56">
        <w:tab/>
        <w:t>(5B)</w:t>
      </w:r>
      <w:r w:rsidRPr="00393F56">
        <w:tab/>
        <w:t>If the financial report includes additional information under paragraph</w:t>
      </w:r>
      <w:r w:rsidR="00F44641" w:rsidRPr="00393F56">
        <w:t> </w:t>
      </w:r>
      <w:r w:rsidRPr="00393F56">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F44641" w:rsidRPr="00393F56">
        <w:t> </w:t>
      </w:r>
      <w:r w:rsidRPr="00393F56">
        <w:t>305.</w:t>
      </w:r>
    </w:p>
    <w:p w:rsidR="00CC15B8" w:rsidRPr="00393F56" w:rsidRDefault="00CC15B8" w:rsidP="00CC15B8">
      <w:pPr>
        <w:pStyle w:val="SubsectionHead"/>
      </w:pPr>
      <w:r w:rsidRPr="00393F56">
        <w:lastRenderedPageBreak/>
        <w:t>Report to specify day made</w:t>
      </w:r>
    </w:p>
    <w:p w:rsidR="00CC15B8" w:rsidRPr="00393F56" w:rsidRDefault="00CC15B8" w:rsidP="00CC15B8">
      <w:pPr>
        <w:pStyle w:val="subsection"/>
      </w:pPr>
      <w:r w:rsidRPr="00393F56">
        <w:tab/>
        <w:t>(6)</w:t>
      </w:r>
      <w:r w:rsidRPr="00393F56">
        <w:tab/>
        <w:t xml:space="preserve">A report under </w:t>
      </w:r>
      <w:r w:rsidR="00F44641" w:rsidRPr="00393F56">
        <w:t>subsection (</w:t>
      </w:r>
      <w:r w:rsidRPr="00393F56">
        <w:t>1) or (4) must specify the date on which it is made.</w:t>
      </w:r>
    </w:p>
    <w:p w:rsidR="00CC15B8" w:rsidRPr="00393F56" w:rsidRDefault="00CC15B8" w:rsidP="00CC15B8">
      <w:pPr>
        <w:pStyle w:val="subsection"/>
      </w:pPr>
      <w:r w:rsidRPr="00393F56">
        <w:tab/>
        <w:t>(7)</w:t>
      </w:r>
      <w:r w:rsidRPr="00393F56">
        <w:tab/>
        <w:t xml:space="preserve">An offence based on </w:t>
      </w:r>
      <w:r w:rsidR="00F44641" w:rsidRPr="00393F56">
        <w:t>subsection (</w:t>
      </w:r>
      <w:r w:rsidRPr="00393F56">
        <w:t>1), (3), (4), (5), (5A) or (6)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xml:space="preserve"> see section</w:t>
      </w:r>
      <w:r w:rsidR="00F44641" w:rsidRPr="00393F56">
        <w:t> </w:t>
      </w:r>
      <w:r w:rsidRPr="00393F56">
        <w:t xml:space="preserve">6.1 of the </w:t>
      </w:r>
      <w:r w:rsidRPr="00393F56">
        <w:rPr>
          <w:i/>
        </w:rPr>
        <w:t>Criminal Code</w:t>
      </w:r>
      <w:r w:rsidRPr="00393F56">
        <w:t>.</w:t>
      </w:r>
    </w:p>
    <w:p w:rsidR="00CC15B8" w:rsidRPr="00393F56" w:rsidRDefault="00CC15B8" w:rsidP="00C00390">
      <w:pPr>
        <w:pStyle w:val="ActHead5"/>
      </w:pPr>
      <w:bookmarkStart w:id="86" w:name="_Toc117003981"/>
      <w:r w:rsidRPr="00D45415">
        <w:rPr>
          <w:rStyle w:val="CharSectno"/>
        </w:rPr>
        <w:t>310</w:t>
      </w:r>
      <w:r w:rsidRPr="00393F56">
        <w:t xml:space="preserve">  Auditor’s power to obtain information</w:t>
      </w:r>
      <w:bookmarkEnd w:id="86"/>
    </w:p>
    <w:p w:rsidR="00CC15B8" w:rsidRPr="00393F56" w:rsidRDefault="00CC15B8" w:rsidP="00C00390">
      <w:pPr>
        <w:pStyle w:val="subsection"/>
        <w:keepNext/>
        <w:keepLines/>
      </w:pPr>
      <w:r w:rsidRPr="00393F56">
        <w:tab/>
      </w:r>
      <w:r w:rsidRPr="00393F56">
        <w:tab/>
        <w:t>The auditor:</w:t>
      </w:r>
    </w:p>
    <w:p w:rsidR="00CC15B8" w:rsidRPr="00393F56" w:rsidRDefault="00CC15B8" w:rsidP="00C00390">
      <w:pPr>
        <w:pStyle w:val="paragraph"/>
        <w:keepNext/>
        <w:keepLines/>
      </w:pPr>
      <w:r w:rsidRPr="00393F56">
        <w:tab/>
        <w:t>(a)</w:t>
      </w:r>
      <w:r w:rsidRPr="00393F56">
        <w:tab/>
        <w:t>has a right of access at all reasonable times to the books of the company, registered scheme or disclosing entity; and</w:t>
      </w:r>
    </w:p>
    <w:p w:rsidR="00CC15B8" w:rsidRPr="00393F56" w:rsidRDefault="00CC15B8" w:rsidP="00CC15B8">
      <w:pPr>
        <w:pStyle w:val="paragraph"/>
      </w:pPr>
      <w:r w:rsidRPr="00393F56">
        <w:tab/>
        <w:t>(b)</w:t>
      </w:r>
      <w:r w:rsidRPr="00393F56">
        <w:tab/>
        <w:t>may require any officer to give the auditor information, explanations or other assistance for the purposes of the audit or review.</w:t>
      </w:r>
    </w:p>
    <w:p w:rsidR="00CC15B8" w:rsidRPr="00393F56" w:rsidRDefault="00CC15B8" w:rsidP="00CC15B8">
      <w:pPr>
        <w:pStyle w:val="subsection2"/>
      </w:pPr>
      <w:r w:rsidRPr="00393F56">
        <w:t xml:space="preserve">A request under </w:t>
      </w:r>
      <w:r w:rsidR="00F44641" w:rsidRPr="00393F56">
        <w:t>paragraph (</w:t>
      </w:r>
      <w:r w:rsidRPr="00393F56">
        <w:t>b) must be a reasonable one.</w:t>
      </w:r>
    </w:p>
    <w:p w:rsidR="00CC15B8" w:rsidRPr="00393F56" w:rsidRDefault="00CC15B8" w:rsidP="00CC15B8">
      <w:pPr>
        <w:pStyle w:val="ActHead5"/>
      </w:pPr>
      <w:bookmarkStart w:id="87" w:name="_Toc117003982"/>
      <w:r w:rsidRPr="00D45415">
        <w:rPr>
          <w:rStyle w:val="CharSectno"/>
        </w:rPr>
        <w:t>311</w:t>
      </w:r>
      <w:r w:rsidRPr="00393F56">
        <w:t xml:space="preserve">  Reporting to ASIC</w:t>
      </w:r>
      <w:bookmarkEnd w:id="87"/>
    </w:p>
    <w:p w:rsidR="00CC15B8" w:rsidRPr="00393F56" w:rsidRDefault="00CC15B8" w:rsidP="00CC15B8">
      <w:pPr>
        <w:pStyle w:val="SubsectionHead"/>
      </w:pPr>
      <w:r w:rsidRPr="00393F56">
        <w:t>Contravention by individual auditor</w:t>
      </w:r>
    </w:p>
    <w:p w:rsidR="00CC15B8" w:rsidRPr="00393F56" w:rsidRDefault="00CC15B8" w:rsidP="00CC15B8">
      <w:pPr>
        <w:pStyle w:val="subsection"/>
      </w:pPr>
      <w:r w:rsidRPr="00393F56">
        <w:tab/>
        <w:t>(1)</w:t>
      </w:r>
      <w:r w:rsidRPr="00393F56">
        <w:tab/>
        <w:t>An individual auditor conducting an audit contravenes this subsection if:</w:t>
      </w:r>
    </w:p>
    <w:p w:rsidR="00CC15B8" w:rsidRPr="00393F56" w:rsidRDefault="00CC15B8" w:rsidP="00CC15B8">
      <w:pPr>
        <w:pStyle w:val="paragraph"/>
      </w:pPr>
      <w:r w:rsidRPr="00393F56">
        <w:tab/>
        <w:t>(a)</w:t>
      </w:r>
      <w:r w:rsidRPr="00393F56">
        <w:tab/>
        <w:t>the auditor is aware of circumstances that:</w:t>
      </w:r>
    </w:p>
    <w:p w:rsidR="00CC15B8" w:rsidRPr="00393F56" w:rsidRDefault="00CC15B8" w:rsidP="00CC15B8">
      <w:pPr>
        <w:pStyle w:val="paragraphsub"/>
      </w:pPr>
      <w:r w:rsidRPr="00393F56">
        <w:tab/>
        <w:t>(i)</w:t>
      </w:r>
      <w:r w:rsidRPr="00393F56">
        <w:tab/>
        <w:t>the auditor has reasonable grounds to suspect amount to a contravention of this Act; or</w:t>
      </w:r>
    </w:p>
    <w:p w:rsidR="00CC15B8" w:rsidRPr="00393F56" w:rsidRDefault="00CC15B8" w:rsidP="00CC15B8">
      <w:pPr>
        <w:pStyle w:val="paragraphsub"/>
      </w:pPr>
      <w:r w:rsidRPr="00393F56">
        <w:tab/>
        <w:t>(ii)</w:t>
      </w:r>
      <w:r w:rsidRPr="00393F56">
        <w:tab/>
        <w:t xml:space="preserve">amount to an attempt, in relation to the audit, by any person to unduly influence, coerce, manipulate or mislead a person involved in the conduct of the audit (see </w:t>
      </w:r>
      <w:r w:rsidR="00F44641" w:rsidRPr="00393F56">
        <w:t>subsection (</w:t>
      </w:r>
      <w:r w:rsidRPr="00393F56">
        <w:t>6)); or</w:t>
      </w:r>
    </w:p>
    <w:p w:rsidR="00CC15B8" w:rsidRPr="00393F56" w:rsidRDefault="00CC15B8" w:rsidP="00CC15B8">
      <w:pPr>
        <w:pStyle w:val="paragraphsub"/>
      </w:pPr>
      <w:r w:rsidRPr="00393F56">
        <w:tab/>
        <w:t>(iii)</w:t>
      </w:r>
      <w:r w:rsidRPr="00393F56">
        <w:tab/>
        <w:t>amount to an attempt, by any person, to otherwise interfere with the proper conduct of the audit; and</w:t>
      </w:r>
    </w:p>
    <w:p w:rsidR="00CC15B8" w:rsidRPr="00393F56" w:rsidRDefault="00CC15B8" w:rsidP="00CC15B8">
      <w:pPr>
        <w:pStyle w:val="paragraph"/>
      </w:pPr>
      <w:r w:rsidRPr="00393F56">
        <w:tab/>
        <w:t>(b)</w:t>
      </w:r>
      <w:r w:rsidRPr="00393F56">
        <w:tab/>
        <w:t xml:space="preserve">if </w:t>
      </w:r>
      <w:r w:rsidR="00F44641" w:rsidRPr="00393F56">
        <w:t>subparagraph (</w:t>
      </w:r>
      <w:r w:rsidRPr="00393F56">
        <w:t>a)(i) applies:</w:t>
      </w:r>
    </w:p>
    <w:p w:rsidR="00CC15B8" w:rsidRPr="00393F56" w:rsidRDefault="00CC15B8" w:rsidP="00CC15B8">
      <w:pPr>
        <w:pStyle w:val="paragraphsub"/>
      </w:pPr>
      <w:r w:rsidRPr="00393F56">
        <w:tab/>
        <w:t>(i)</w:t>
      </w:r>
      <w:r w:rsidRPr="00393F56">
        <w:tab/>
        <w:t>the contravention is a significant one; or</w:t>
      </w:r>
    </w:p>
    <w:p w:rsidR="00CC15B8" w:rsidRPr="00393F56" w:rsidRDefault="00CC15B8" w:rsidP="00CC15B8">
      <w:pPr>
        <w:pStyle w:val="paragraphsub"/>
      </w:pPr>
      <w:r w:rsidRPr="00393F56">
        <w:lastRenderedPageBreak/>
        <w:tab/>
        <w:t>(ii)</w:t>
      </w:r>
      <w:r w:rsidRPr="00393F56">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393F56" w:rsidRDefault="00CC15B8" w:rsidP="00CC15B8">
      <w:pPr>
        <w:pStyle w:val="paragraph"/>
      </w:pPr>
      <w:r w:rsidRPr="00393F56">
        <w:tab/>
        <w:t>(c)</w:t>
      </w:r>
      <w:r w:rsidRPr="00393F56">
        <w:tab/>
        <w:t>the auditor does not notify ASIC in writing of those circumstances as soon as practicable, and in any case within 28 days, after the auditor becomes aware of those circumstances.</w:t>
      </w:r>
    </w:p>
    <w:p w:rsidR="00CC15B8" w:rsidRPr="00393F56" w:rsidRDefault="00CC15B8" w:rsidP="00897DCE">
      <w:pPr>
        <w:pStyle w:val="SubsectionHead"/>
      </w:pPr>
      <w:r w:rsidRPr="00393F56">
        <w:t>Contravention by audit company</w:t>
      </w:r>
    </w:p>
    <w:p w:rsidR="00CC15B8" w:rsidRPr="00393F56" w:rsidRDefault="00CC15B8" w:rsidP="00897DCE">
      <w:pPr>
        <w:pStyle w:val="subsection"/>
        <w:keepNext/>
        <w:keepLines/>
      </w:pPr>
      <w:r w:rsidRPr="00393F56">
        <w:tab/>
        <w:t>(2)</w:t>
      </w:r>
      <w:r w:rsidRPr="00393F56">
        <w:tab/>
        <w:t>An audit company conducting an audit contravenes this subsection if:</w:t>
      </w:r>
    </w:p>
    <w:p w:rsidR="00CC15B8" w:rsidRPr="00393F56" w:rsidRDefault="00CC15B8" w:rsidP="00CC15B8">
      <w:pPr>
        <w:pStyle w:val="paragraph"/>
      </w:pPr>
      <w:r w:rsidRPr="00393F56">
        <w:tab/>
        <w:t>(a)</w:t>
      </w:r>
      <w:r w:rsidRPr="00393F56">
        <w:tab/>
        <w:t>the lead auditor for the audit is aware of circumstances that:</w:t>
      </w:r>
    </w:p>
    <w:p w:rsidR="00CC15B8" w:rsidRPr="00393F56" w:rsidRDefault="00CC15B8" w:rsidP="00CC15B8">
      <w:pPr>
        <w:pStyle w:val="paragraphsub"/>
      </w:pPr>
      <w:r w:rsidRPr="00393F56">
        <w:tab/>
        <w:t>(i)</w:t>
      </w:r>
      <w:r w:rsidRPr="00393F56">
        <w:tab/>
        <w:t>the lead auditor has reasonable grounds to suspect amount to a contravention of this Act; or</w:t>
      </w:r>
    </w:p>
    <w:p w:rsidR="00CC15B8" w:rsidRPr="00393F56" w:rsidRDefault="00CC15B8" w:rsidP="00CC15B8">
      <w:pPr>
        <w:pStyle w:val="paragraphsub"/>
      </w:pPr>
      <w:r w:rsidRPr="00393F56">
        <w:tab/>
        <w:t>(ii)</w:t>
      </w:r>
      <w:r w:rsidRPr="00393F56">
        <w:tab/>
        <w:t xml:space="preserve">amount to an attempt, in relation to the audit, by any person to unduly influence, coerce, manipulate or mislead a person involved in the conduct of the audit (see </w:t>
      </w:r>
      <w:r w:rsidR="00F44641" w:rsidRPr="00393F56">
        <w:t>subsection (</w:t>
      </w:r>
      <w:r w:rsidRPr="00393F56">
        <w:t>6)); or</w:t>
      </w:r>
    </w:p>
    <w:p w:rsidR="00CC15B8" w:rsidRPr="00393F56" w:rsidRDefault="00CC15B8" w:rsidP="00CC15B8">
      <w:pPr>
        <w:pStyle w:val="paragraphsub"/>
      </w:pPr>
      <w:r w:rsidRPr="00393F56">
        <w:tab/>
        <w:t>(iii)</w:t>
      </w:r>
      <w:r w:rsidRPr="00393F56">
        <w:tab/>
        <w:t>amount to an attempt, by any person, to otherwise interfere with the proper conduct of the audit; and</w:t>
      </w:r>
    </w:p>
    <w:p w:rsidR="00CC15B8" w:rsidRPr="00393F56" w:rsidRDefault="00CC15B8" w:rsidP="00CC15B8">
      <w:pPr>
        <w:pStyle w:val="paragraph"/>
      </w:pPr>
      <w:r w:rsidRPr="00393F56">
        <w:tab/>
        <w:t>(b)</w:t>
      </w:r>
      <w:r w:rsidRPr="00393F56">
        <w:tab/>
        <w:t xml:space="preserve">if </w:t>
      </w:r>
      <w:r w:rsidR="00F44641" w:rsidRPr="00393F56">
        <w:t>subparagraph (</w:t>
      </w:r>
      <w:r w:rsidRPr="00393F56">
        <w:t>a)(i) applies:</w:t>
      </w:r>
    </w:p>
    <w:p w:rsidR="00CC15B8" w:rsidRPr="00393F56" w:rsidRDefault="00CC15B8" w:rsidP="00CC15B8">
      <w:pPr>
        <w:pStyle w:val="paragraphsub"/>
      </w:pPr>
      <w:r w:rsidRPr="00393F56">
        <w:tab/>
        <w:t>(i)</w:t>
      </w:r>
      <w:r w:rsidRPr="00393F56">
        <w:tab/>
        <w:t>the contravention is a significant one; or</w:t>
      </w:r>
    </w:p>
    <w:p w:rsidR="00CC15B8" w:rsidRPr="00393F56" w:rsidRDefault="00CC15B8" w:rsidP="00CC15B8">
      <w:pPr>
        <w:pStyle w:val="paragraphsub"/>
      </w:pPr>
      <w:r w:rsidRPr="00393F56">
        <w:tab/>
        <w:t>(ii)</w:t>
      </w:r>
      <w:r w:rsidRPr="00393F56">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393F56" w:rsidRDefault="00CC15B8" w:rsidP="00CC15B8">
      <w:pPr>
        <w:pStyle w:val="paragraph"/>
      </w:pPr>
      <w:r w:rsidRPr="00393F56">
        <w:tab/>
        <w:t>(c)</w:t>
      </w:r>
      <w:r w:rsidRPr="00393F56">
        <w:tab/>
        <w:t>the lead auditor does not notify ASIC in writing of those circumstances as soon as practicable, and in any case within 28 days, after the lead auditor becomes aware of those circumstances.</w:t>
      </w:r>
    </w:p>
    <w:p w:rsidR="00CC15B8" w:rsidRPr="00393F56" w:rsidRDefault="00CC15B8" w:rsidP="00CC15B8">
      <w:pPr>
        <w:pStyle w:val="SubsectionHead"/>
      </w:pPr>
      <w:r w:rsidRPr="00393F56">
        <w:lastRenderedPageBreak/>
        <w:t>Contravention by lead auditor</w:t>
      </w:r>
    </w:p>
    <w:p w:rsidR="00CC15B8" w:rsidRPr="00393F56" w:rsidRDefault="00CC15B8" w:rsidP="00CC15B8">
      <w:pPr>
        <w:pStyle w:val="subsection"/>
      </w:pPr>
      <w:r w:rsidRPr="00393F56">
        <w:tab/>
        <w:t>(3)</w:t>
      </w:r>
      <w:r w:rsidRPr="00393F56">
        <w:tab/>
        <w:t>A person contravenes this subsection if:</w:t>
      </w:r>
    </w:p>
    <w:p w:rsidR="00CC15B8" w:rsidRPr="00393F56" w:rsidRDefault="00CC15B8" w:rsidP="00CC15B8">
      <w:pPr>
        <w:pStyle w:val="paragraph"/>
      </w:pPr>
      <w:r w:rsidRPr="00393F56">
        <w:tab/>
        <w:t>(a)</w:t>
      </w:r>
      <w:r w:rsidRPr="00393F56">
        <w:tab/>
        <w:t>the person is the lead auditor for an audit; and</w:t>
      </w:r>
    </w:p>
    <w:p w:rsidR="00CC15B8" w:rsidRPr="00393F56" w:rsidRDefault="00CC15B8" w:rsidP="00CC15B8">
      <w:pPr>
        <w:pStyle w:val="paragraph"/>
      </w:pPr>
      <w:r w:rsidRPr="00393F56">
        <w:tab/>
        <w:t>(b)</w:t>
      </w:r>
      <w:r w:rsidRPr="00393F56">
        <w:tab/>
        <w:t>the person is aware of circumstances that:</w:t>
      </w:r>
    </w:p>
    <w:p w:rsidR="00CC15B8" w:rsidRPr="00393F56" w:rsidRDefault="00CC15B8" w:rsidP="00CC15B8">
      <w:pPr>
        <w:pStyle w:val="paragraphsub"/>
      </w:pPr>
      <w:r w:rsidRPr="00393F56">
        <w:tab/>
        <w:t>(i)</w:t>
      </w:r>
      <w:r w:rsidRPr="00393F56">
        <w:tab/>
        <w:t>the person has reasonable grounds to suspect amount to a contravention of this Act; or</w:t>
      </w:r>
    </w:p>
    <w:p w:rsidR="00CC15B8" w:rsidRPr="00393F56" w:rsidRDefault="00CC15B8" w:rsidP="00CC15B8">
      <w:pPr>
        <w:pStyle w:val="paragraphsub"/>
      </w:pPr>
      <w:r w:rsidRPr="00393F56">
        <w:tab/>
        <w:t>(ii)</w:t>
      </w:r>
      <w:r w:rsidRPr="00393F56">
        <w:tab/>
        <w:t xml:space="preserve">amount to an attempt, in relation to the audit, by any person to unduly influence, coerce, manipulate or mislead a person involved in the conduct of the audit (see </w:t>
      </w:r>
      <w:r w:rsidR="00F44641" w:rsidRPr="00393F56">
        <w:t>subsection (</w:t>
      </w:r>
      <w:r w:rsidRPr="00393F56">
        <w:t>6)); or</w:t>
      </w:r>
    </w:p>
    <w:p w:rsidR="00CC15B8" w:rsidRPr="00393F56" w:rsidRDefault="00CC15B8" w:rsidP="00CC15B8">
      <w:pPr>
        <w:pStyle w:val="paragraphsub"/>
      </w:pPr>
      <w:r w:rsidRPr="00393F56">
        <w:tab/>
        <w:t>(iii)</w:t>
      </w:r>
      <w:r w:rsidRPr="00393F56">
        <w:tab/>
        <w:t>amount to an attempt, by any person, to otherwise interfere with the proper conduct of the audit; and</w:t>
      </w:r>
    </w:p>
    <w:p w:rsidR="00CC15B8" w:rsidRPr="00393F56" w:rsidRDefault="00CC15B8" w:rsidP="00897DCE">
      <w:pPr>
        <w:pStyle w:val="paragraph"/>
        <w:keepNext/>
        <w:keepLines/>
      </w:pPr>
      <w:r w:rsidRPr="00393F56">
        <w:tab/>
        <w:t>(c)</w:t>
      </w:r>
      <w:r w:rsidRPr="00393F56">
        <w:tab/>
        <w:t xml:space="preserve">if </w:t>
      </w:r>
      <w:r w:rsidR="00F44641" w:rsidRPr="00393F56">
        <w:t>subparagraph (</w:t>
      </w:r>
      <w:r w:rsidRPr="00393F56">
        <w:t>b)(i) applies:</w:t>
      </w:r>
    </w:p>
    <w:p w:rsidR="00CC15B8" w:rsidRPr="00393F56" w:rsidRDefault="00CC15B8" w:rsidP="00897DCE">
      <w:pPr>
        <w:pStyle w:val="paragraphsub"/>
        <w:keepNext/>
        <w:keepLines/>
      </w:pPr>
      <w:r w:rsidRPr="00393F56">
        <w:tab/>
        <w:t>(i)</w:t>
      </w:r>
      <w:r w:rsidRPr="00393F56">
        <w:tab/>
        <w:t>the contravention is a significant one; or</w:t>
      </w:r>
    </w:p>
    <w:p w:rsidR="00CC15B8" w:rsidRPr="00393F56" w:rsidRDefault="00CC15B8" w:rsidP="00CC15B8">
      <w:pPr>
        <w:pStyle w:val="paragraphsub"/>
      </w:pPr>
      <w:r w:rsidRPr="00393F56">
        <w:tab/>
        <w:t>(ii)</w:t>
      </w:r>
      <w:r w:rsidRPr="00393F56">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393F56" w:rsidRDefault="00CC15B8" w:rsidP="00CC15B8">
      <w:pPr>
        <w:pStyle w:val="paragraph"/>
      </w:pPr>
      <w:r w:rsidRPr="00393F56">
        <w:tab/>
        <w:t>(d)</w:t>
      </w:r>
      <w:r w:rsidRPr="00393F56">
        <w:tab/>
        <w:t>the person does not notify ASIC in writing of those circumstances as soon as practicable, and in any case within 28 days, after the person becomes aware of those circumstances.</w:t>
      </w:r>
    </w:p>
    <w:p w:rsidR="00CC15B8" w:rsidRPr="00393F56" w:rsidRDefault="00CC15B8" w:rsidP="00CC15B8">
      <w:pPr>
        <w:pStyle w:val="SubsectionHead"/>
      </w:pPr>
      <w:r w:rsidRPr="00393F56">
        <w:t>Significant contraventions</w:t>
      </w:r>
    </w:p>
    <w:p w:rsidR="00CC15B8" w:rsidRPr="00393F56" w:rsidRDefault="00CC15B8" w:rsidP="00CC15B8">
      <w:pPr>
        <w:pStyle w:val="subsection"/>
      </w:pPr>
      <w:r w:rsidRPr="00393F56">
        <w:tab/>
        <w:t>(4)</w:t>
      </w:r>
      <w:r w:rsidRPr="00393F56">
        <w:tab/>
        <w:t>In determining for the purposes of this section whether a contravention of this Act is a significant one, have regard to:</w:t>
      </w:r>
    </w:p>
    <w:p w:rsidR="00CC15B8" w:rsidRPr="00393F56" w:rsidRDefault="00CC15B8" w:rsidP="00CC15B8">
      <w:pPr>
        <w:pStyle w:val="paragraph"/>
      </w:pPr>
      <w:r w:rsidRPr="00393F56">
        <w:tab/>
        <w:t>(a)</w:t>
      </w:r>
      <w:r w:rsidRPr="00393F56">
        <w:tab/>
        <w:t>the level of penalty provided for in relation to the contravention; and</w:t>
      </w:r>
    </w:p>
    <w:p w:rsidR="00CC15B8" w:rsidRPr="00393F56" w:rsidRDefault="00CC15B8" w:rsidP="00CC15B8">
      <w:pPr>
        <w:pStyle w:val="paragraph"/>
      </w:pPr>
      <w:r w:rsidRPr="00393F56">
        <w:tab/>
        <w:t>(b)</w:t>
      </w:r>
      <w:r w:rsidRPr="00393F56">
        <w:tab/>
        <w:t>the effect that the contravention has, or may have, on:</w:t>
      </w:r>
    </w:p>
    <w:p w:rsidR="00CC15B8" w:rsidRPr="00393F56" w:rsidRDefault="00CC15B8" w:rsidP="00CC15B8">
      <w:pPr>
        <w:pStyle w:val="paragraphsub"/>
      </w:pPr>
      <w:r w:rsidRPr="00393F56">
        <w:tab/>
        <w:t>(i)</w:t>
      </w:r>
      <w:r w:rsidRPr="00393F56">
        <w:tab/>
        <w:t>the overall financial position of the company, registered scheme or disclosing entity; or</w:t>
      </w:r>
    </w:p>
    <w:p w:rsidR="00CC15B8" w:rsidRPr="00393F56" w:rsidRDefault="00CC15B8" w:rsidP="00CC15B8">
      <w:pPr>
        <w:pStyle w:val="paragraphsub"/>
      </w:pPr>
      <w:r w:rsidRPr="00393F56">
        <w:tab/>
        <w:t>(ii)</w:t>
      </w:r>
      <w:r w:rsidRPr="00393F56">
        <w:tab/>
        <w:t>the adequacy of the information available about the overall financial position of the company, registered scheme or disclosing entity; and</w:t>
      </w:r>
    </w:p>
    <w:p w:rsidR="00CC15B8" w:rsidRPr="00393F56" w:rsidRDefault="00CC15B8" w:rsidP="00CC15B8">
      <w:pPr>
        <w:pStyle w:val="paragraph"/>
      </w:pPr>
      <w:r w:rsidRPr="00393F56">
        <w:lastRenderedPageBreak/>
        <w:tab/>
        <w:t>(c)</w:t>
      </w:r>
      <w:r w:rsidRPr="00393F56">
        <w:tab/>
        <w:t>any other relevant matter.</w:t>
      </w:r>
    </w:p>
    <w:p w:rsidR="00B36AEB" w:rsidRPr="00BF61E6" w:rsidRDefault="00B36AEB" w:rsidP="00B36AEB">
      <w:pPr>
        <w:pStyle w:val="notetext"/>
      </w:pPr>
      <w:r w:rsidRPr="00BF61E6">
        <w:t>Note:</w:t>
      </w:r>
      <w:r w:rsidRPr="00BF61E6">
        <w:tab/>
        <w:t>This subsection applies to sub</w:t>
      </w:r>
      <w:r>
        <w:noBreakHyphen/>
      </w:r>
      <w:r w:rsidRPr="00BF61E6">
        <w:t>funds of retail CCIVs in a modified form: see section 1232G.</w:t>
      </w:r>
    </w:p>
    <w:p w:rsidR="00CC15B8" w:rsidRPr="00393F56" w:rsidRDefault="00CC15B8" w:rsidP="00CC15B8">
      <w:pPr>
        <w:pStyle w:val="subsection"/>
      </w:pPr>
      <w:r w:rsidRPr="00393F56">
        <w:tab/>
        <w:t>(5)</w:t>
      </w:r>
      <w:r w:rsidRPr="00393F56">
        <w:tab/>
        <w:t xml:space="preserve">Without limiting </w:t>
      </w:r>
      <w:r w:rsidR="00F44641" w:rsidRPr="00393F56">
        <w:t>paragraph (</w:t>
      </w:r>
      <w:r w:rsidRPr="00393F56">
        <w:t>4)(a), a penalty provided for in relation to a contravention of a provision of Part</w:t>
      </w:r>
      <w:r w:rsidR="00F44641" w:rsidRPr="00393F56">
        <w:t> </w:t>
      </w:r>
      <w:r w:rsidRPr="00393F56">
        <w:t xml:space="preserve">2M.2 or </w:t>
      </w:r>
      <w:r w:rsidR="001C62AE" w:rsidRPr="00393F56">
        <w:t>2M.3, or section</w:t>
      </w:r>
      <w:r w:rsidR="00F44641" w:rsidRPr="00393F56">
        <w:t> </w:t>
      </w:r>
      <w:r w:rsidR="001C62AE" w:rsidRPr="00393F56">
        <w:t>324DAA, 324DAB or 324DAC,</w:t>
      </w:r>
      <w:r w:rsidRPr="00393F56">
        <w:t xml:space="preserve"> includes a penalty imposed on a director, because of the operation of section</w:t>
      </w:r>
      <w:r w:rsidR="00F44641" w:rsidRPr="00393F56">
        <w:t> </w:t>
      </w:r>
      <w:r w:rsidRPr="00393F56">
        <w:t>344, for failing to take reasonable steps to comply with, or to secure compliance with, that provision.</w:t>
      </w:r>
    </w:p>
    <w:p w:rsidR="00CC15B8" w:rsidRPr="00393F56" w:rsidRDefault="00CC15B8" w:rsidP="00CC15B8">
      <w:pPr>
        <w:pStyle w:val="SubsectionHead"/>
      </w:pPr>
      <w:r w:rsidRPr="00393F56">
        <w:t>Person involved in an audit</w:t>
      </w:r>
    </w:p>
    <w:p w:rsidR="00CC15B8" w:rsidRPr="00393F56" w:rsidRDefault="00CC15B8" w:rsidP="00CC15B8">
      <w:pPr>
        <w:pStyle w:val="subsection"/>
      </w:pPr>
      <w:r w:rsidRPr="00393F56">
        <w:tab/>
        <w:t>(6)</w:t>
      </w:r>
      <w:r w:rsidRPr="00393F56">
        <w:tab/>
        <w:t>In this section:</w:t>
      </w:r>
    </w:p>
    <w:p w:rsidR="00CC15B8" w:rsidRPr="00393F56" w:rsidRDefault="00CC15B8" w:rsidP="00CC15B8">
      <w:pPr>
        <w:pStyle w:val="Definition"/>
      </w:pPr>
      <w:r w:rsidRPr="00393F56">
        <w:rPr>
          <w:b/>
          <w:i/>
        </w:rPr>
        <w:t xml:space="preserve">person involved in the conduct of an audit </w:t>
      </w:r>
      <w:r w:rsidRPr="00393F56">
        <w:t>means:</w:t>
      </w:r>
    </w:p>
    <w:p w:rsidR="00CC15B8" w:rsidRPr="00393F56" w:rsidRDefault="00CC15B8" w:rsidP="00CC15B8">
      <w:pPr>
        <w:pStyle w:val="paragraph"/>
      </w:pPr>
      <w:r w:rsidRPr="00393F56">
        <w:tab/>
        <w:t>(a)</w:t>
      </w:r>
      <w:r w:rsidRPr="00393F56">
        <w:tab/>
        <w:t>the auditor; or</w:t>
      </w:r>
    </w:p>
    <w:p w:rsidR="00CC15B8" w:rsidRPr="00393F56" w:rsidRDefault="00CC15B8" w:rsidP="00CC15B8">
      <w:pPr>
        <w:pStyle w:val="paragraph"/>
      </w:pPr>
      <w:r w:rsidRPr="00393F56">
        <w:tab/>
        <w:t>(b)</w:t>
      </w:r>
      <w:r w:rsidRPr="00393F56">
        <w:tab/>
        <w:t>the lead auditor for the audit; or</w:t>
      </w:r>
    </w:p>
    <w:p w:rsidR="00CC15B8" w:rsidRPr="00393F56" w:rsidRDefault="00CC15B8" w:rsidP="00CC15B8">
      <w:pPr>
        <w:pStyle w:val="paragraph"/>
      </w:pPr>
      <w:r w:rsidRPr="00393F56">
        <w:tab/>
        <w:t>(c)</w:t>
      </w:r>
      <w:r w:rsidRPr="00393F56">
        <w:tab/>
        <w:t>the review auditor for the audit; or</w:t>
      </w:r>
    </w:p>
    <w:p w:rsidR="00CC15B8" w:rsidRPr="00393F56" w:rsidRDefault="00CC15B8" w:rsidP="00CC15B8">
      <w:pPr>
        <w:pStyle w:val="paragraph"/>
      </w:pPr>
      <w:r w:rsidRPr="00393F56">
        <w:tab/>
        <w:t>(d)</w:t>
      </w:r>
      <w:r w:rsidRPr="00393F56">
        <w:tab/>
        <w:t>a professional member of the audit team for the audit; or</w:t>
      </w:r>
    </w:p>
    <w:p w:rsidR="00CC15B8" w:rsidRPr="00393F56" w:rsidRDefault="00CC15B8" w:rsidP="00CC15B8">
      <w:pPr>
        <w:pStyle w:val="paragraph"/>
      </w:pPr>
      <w:r w:rsidRPr="00393F56">
        <w:tab/>
        <w:t>(e)</w:t>
      </w:r>
      <w:r w:rsidRPr="00393F56">
        <w:tab/>
        <w:t>any other person involved in the conduct of the audit.</w:t>
      </w:r>
    </w:p>
    <w:p w:rsidR="00CC15B8" w:rsidRPr="00393F56" w:rsidRDefault="00CC15B8" w:rsidP="00CC15B8">
      <w:pPr>
        <w:pStyle w:val="ActHead5"/>
      </w:pPr>
      <w:bookmarkStart w:id="88" w:name="_Toc117003983"/>
      <w:r w:rsidRPr="00D45415">
        <w:rPr>
          <w:rStyle w:val="CharSectno"/>
        </w:rPr>
        <w:t>312</w:t>
      </w:r>
      <w:r w:rsidRPr="00393F56">
        <w:t xml:space="preserve">  Assisting auditor</w:t>
      </w:r>
      <w:bookmarkEnd w:id="88"/>
    </w:p>
    <w:p w:rsidR="00CC15B8" w:rsidRPr="00393F56" w:rsidRDefault="00CC15B8" w:rsidP="00CC15B8">
      <w:pPr>
        <w:pStyle w:val="subsection"/>
      </w:pPr>
      <w:r w:rsidRPr="00393F56">
        <w:tab/>
        <w:t>(1)</w:t>
      </w:r>
      <w:r w:rsidRPr="00393F56">
        <w:tab/>
        <w:t>An officer of a company, registered scheme or disclosing entity must:</w:t>
      </w:r>
    </w:p>
    <w:p w:rsidR="00CC15B8" w:rsidRPr="00393F56" w:rsidRDefault="00CC15B8" w:rsidP="00CC15B8">
      <w:pPr>
        <w:pStyle w:val="paragraph"/>
      </w:pPr>
      <w:r w:rsidRPr="00393F56">
        <w:tab/>
        <w:t>(a)</w:t>
      </w:r>
      <w:r w:rsidRPr="00393F56">
        <w:tab/>
        <w:t>allow the auditor access to the books of the company, scheme or entity; and</w:t>
      </w:r>
    </w:p>
    <w:p w:rsidR="00CC15B8" w:rsidRPr="00393F56" w:rsidRDefault="00CC15B8" w:rsidP="00CC15B8">
      <w:pPr>
        <w:pStyle w:val="paragraph"/>
      </w:pPr>
      <w:r w:rsidRPr="00393F56">
        <w:tab/>
        <w:t>(b)</w:t>
      </w:r>
      <w:r w:rsidRPr="00393F56">
        <w:tab/>
        <w:t>give the auditor any information, explanation or assistance required under section</w:t>
      </w:r>
      <w:r w:rsidR="00F44641" w:rsidRPr="00393F56">
        <w:t> </w:t>
      </w:r>
      <w:r w:rsidRPr="00393F56">
        <w:t>310.</w:t>
      </w:r>
    </w:p>
    <w:p w:rsidR="00CC15B8" w:rsidRPr="00393F56" w:rsidRDefault="00CC15B8" w:rsidP="00CC15B8">
      <w:pPr>
        <w:pStyle w:val="notetext"/>
      </w:pPr>
      <w:r w:rsidRPr="00393F56">
        <w:t>Note:</w:t>
      </w:r>
      <w:r w:rsidRPr="00393F56">
        <w:tab/>
        <w:t xml:space="preserve">Books include registers and documents generally (not only the accounting “books”): see the definition of </w:t>
      </w:r>
      <w:r w:rsidRPr="00393F56">
        <w:rPr>
          <w:b/>
          <w:i/>
        </w:rPr>
        <w:t>books</w:t>
      </w:r>
      <w:r w:rsidRPr="00393F56">
        <w:t xml:space="preserve"> in section</w:t>
      </w:r>
      <w:r w:rsidR="00F44641" w:rsidRPr="00393F56">
        <w:t> </w:t>
      </w:r>
      <w:r w:rsidRPr="00393F56">
        <w:t>9.</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89" w:name="_Toc117003984"/>
      <w:r w:rsidRPr="00D45415">
        <w:rPr>
          <w:rStyle w:val="CharSectno"/>
        </w:rPr>
        <w:lastRenderedPageBreak/>
        <w:t>313</w:t>
      </w:r>
      <w:r w:rsidRPr="00393F56">
        <w:t xml:space="preserve">  Special provisions on audit of debenture issuers and guarantors</w:t>
      </w:r>
      <w:bookmarkEnd w:id="89"/>
    </w:p>
    <w:p w:rsidR="00CC15B8" w:rsidRPr="00393F56" w:rsidRDefault="00CC15B8" w:rsidP="00CC15B8">
      <w:pPr>
        <w:pStyle w:val="SubsectionHead"/>
      </w:pPr>
      <w:r w:rsidRPr="00393F56">
        <w:t>Auditor to give trustee for debenture holders copies of reports, certificates etc.</w:t>
      </w:r>
    </w:p>
    <w:p w:rsidR="00CC15B8" w:rsidRPr="00393F56" w:rsidRDefault="00CC15B8" w:rsidP="00CC15B8">
      <w:pPr>
        <w:pStyle w:val="subsection"/>
      </w:pPr>
      <w:r w:rsidRPr="00393F56">
        <w:tab/>
        <w:t>(1)</w:t>
      </w:r>
      <w:r w:rsidRPr="00393F56">
        <w:tab/>
        <w:t>The auditor of a borrower in relation to debentures must give the trustee for debenture holders:</w:t>
      </w:r>
    </w:p>
    <w:p w:rsidR="00CC15B8" w:rsidRPr="00393F56" w:rsidRDefault="00CC15B8" w:rsidP="00CC15B8">
      <w:pPr>
        <w:pStyle w:val="paragraph"/>
      </w:pPr>
      <w:r w:rsidRPr="00393F56">
        <w:tab/>
        <w:t>(a)</w:t>
      </w:r>
      <w:r w:rsidRPr="00393F56">
        <w:tab/>
        <w:t>a copy of any report, certificate or other document that the auditor must give the borrower or its members under this Act, the debentures or the trust deed; and</w:t>
      </w:r>
    </w:p>
    <w:p w:rsidR="00CC15B8" w:rsidRPr="00393F56" w:rsidRDefault="00CC15B8" w:rsidP="00CC15B8">
      <w:pPr>
        <w:pStyle w:val="paragraph"/>
      </w:pPr>
      <w:r w:rsidRPr="00393F56">
        <w:tab/>
        <w:t>(b)</w:t>
      </w:r>
      <w:r w:rsidRPr="00393F56">
        <w:tab/>
        <w:t>a copy of any document that accompanies it.</w:t>
      </w:r>
    </w:p>
    <w:p w:rsidR="00CC15B8" w:rsidRPr="00393F56" w:rsidRDefault="00CC15B8" w:rsidP="00CC15B8">
      <w:pPr>
        <w:pStyle w:val="subsection2"/>
      </w:pPr>
      <w:r w:rsidRPr="00393F56">
        <w:t>The copies must be given within 7 days after the auditor gives the originals to the borrower or its members.</w:t>
      </w:r>
    </w:p>
    <w:p w:rsidR="00CC15B8" w:rsidRPr="00393F56" w:rsidRDefault="00CC15B8" w:rsidP="00CC15B8">
      <w:pPr>
        <w:pStyle w:val="SubsectionHead"/>
      </w:pPr>
      <w:r w:rsidRPr="00393F56">
        <w:t>Auditor to report on matters prejudicial to debenture holders’ interests</w:t>
      </w:r>
    </w:p>
    <w:p w:rsidR="00CC15B8" w:rsidRPr="00393F56" w:rsidRDefault="00CC15B8" w:rsidP="00CC15B8">
      <w:pPr>
        <w:pStyle w:val="subsection"/>
      </w:pPr>
      <w:r w:rsidRPr="00393F56">
        <w:tab/>
        <w:t>(2)</w:t>
      </w:r>
      <w:r w:rsidRPr="00393F56">
        <w:tab/>
        <w:t>The auditor of a borrower, or guarantor, in relation to debentures must give the borrower or guarantor a written report about any matter that:</w:t>
      </w:r>
    </w:p>
    <w:p w:rsidR="00CC15B8" w:rsidRPr="00393F56" w:rsidRDefault="00CC15B8" w:rsidP="00CC15B8">
      <w:pPr>
        <w:pStyle w:val="paragraph"/>
      </w:pPr>
      <w:r w:rsidRPr="00393F56">
        <w:tab/>
        <w:t>(a)</w:t>
      </w:r>
      <w:r w:rsidRPr="00393F56">
        <w:tab/>
        <w:t>the auditor became aware of in conducting the audit or review; and</w:t>
      </w:r>
    </w:p>
    <w:p w:rsidR="00CC15B8" w:rsidRPr="00393F56" w:rsidRDefault="00CC15B8" w:rsidP="00CC15B8">
      <w:pPr>
        <w:pStyle w:val="paragraph"/>
      </w:pPr>
      <w:r w:rsidRPr="00393F56">
        <w:tab/>
        <w:t>(b)</w:t>
      </w:r>
      <w:r w:rsidRPr="00393F56">
        <w:tab/>
        <w:t>in the auditor’s opinion, is or is likely to be prejudicial to the interests of debenture holders; and</w:t>
      </w:r>
    </w:p>
    <w:p w:rsidR="00CC15B8" w:rsidRPr="00393F56" w:rsidRDefault="00CC15B8" w:rsidP="00CC15B8">
      <w:pPr>
        <w:pStyle w:val="paragraph"/>
      </w:pPr>
      <w:r w:rsidRPr="00393F56">
        <w:tab/>
        <w:t>(c)</w:t>
      </w:r>
      <w:r w:rsidRPr="00393F56">
        <w:tab/>
        <w:t>in the auditor’s opinion, is relevant to the exercise of the powers of the trustee for debenture holders, or the performance of the trustee’s duties, under this Act or the trust deed.</w:t>
      </w:r>
    </w:p>
    <w:p w:rsidR="00CC15B8" w:rsidRPr="00393F56" w:rsidRDefault="00CC15B8" w:rsidP="00CC15B8">
      <w:pPr>
        <w:pStyle w:val="subsection2"/>
      </w:pPr>
      <w:r w:rsidRPr="00393F56">
        <w:t>The auditor must give a copy of the report to the trustee for debenture holders. The report and the copy must be given within 7 days after the auditor becomes aware of the matter.</w:t>
      </w:r>
    </w:p>
    <w:p w:rsidR="00CC15B8" w:rsidRPr="00393F56" w:rsidRDefault="00CC15B8" w:rsidP="00CC15B8">
      <w:pPr>
        <w:pStyle w:val="subsection"/>
      </w:pPr>
      <w:r w:rsidRPr="00393F56">
        <w:tab/>
        <w:t>(3)</w:t>
      </w:r>
      <w:r w:rsidRPr="00393F56">
        <w:tab/>
        <w:t xml:space="preserve">An offence based on </w:t>
      </w:r>
      <w:r w:rsidR="00F44641" w:rsidRPr="00393F56">
        <w:t>subsection (</w:t>
      </w:r>
      <w:r w:rsidRPr="00393F56">
        <w:t>1) or (2)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AA0187">
      <w:pPr>
        <w:pStyle w:val="ActHead3"/>
        <w:pageBreakBefore/>
      </w:pPr>
      <w:bookmarkStart w:id="90" w:name="_Toc117003985"/>
      <w:r w:rsidRPr="00D45415">
        <w:rPr>
          <w:rStyle w:val="CharDivNo"/>
        </w:rPr>
        <w:lastRenderedPageBreak/>
        <w:t>Division</w:t>
      </w:r>
      <w:r w:rsidR="00F44641" w:rsidRPr="00D45415">
        <w:rPr>
          <w:rStyle w:val="CharDivNo"/>
        </w:rPr>
        <w:t> </w:t>
      </w:r>
      <w:r w:rsidRPr="00D45415">
        <w:rPr>
          <w:rStyle w:val="CharDivNo"/>
        </w:rPr>
        <w:t>4</w:t>
      </w:r>
      <w:r w:rsidRPr="00393F56">
        <w:t>—</w:t>
      </w:r>
      <w:r w:rsidRPr="00D45415">
        <w:rPr>
          <w:rStyle w:val="CharDivText"/>
        </w:rPr>
        <w:t>Annual financial reporting to members</w:t>
      </w:r>
      <w:bookmarkEnd w:id="90"/>
    </w:p>
    <w:p w:rsidR="00B36AEB" w:rsidRPr="00BF61E6" w:rsidRDefault="00B36AEB" w:rsidP="00B36AEB">
      <w:pPr>
        <w:pStyle w:val="notemargin"/>
      </w:pPr>
      <w:r w:rsidRPr="00BF61E6">
        <w:t>Note:</w:t>
      </w:r>
      <w:r w:rsidRPr="00BF61E6">
        <w:tab/>
        <w:t>This Division applies to reports relating to sub</w:t>
      </w:r>
      <w:r>
        <w:noBreakHyphen/>
      </w:r>
      <w:r w:rsidRPr="00BF61E6">
        <w:t>funds of retail CCIVs in a modified form: see section 1232H.</w:t>
      </w:r>
    </w:p>
    <w:p w:rsidR="007E516D" w:rsidRPr="00393F56" w:rsidRDefault="007E516D" w:rsidP="007E516D">
      <w:pPr>
        <w:pStyle w:val="ActHead5"/>
      </w:pPr>
      <w:bookmarkStart w:id="91" w:name="_Toc117003986"/>
      <w:r w:rsidRPr="00D45415">
        <w:rPr>
          <w:rStyle w:val="CharSectno"/>
        </w:rPr>
        <w:t>314</w:t>
      </w:r>
      <w:r w:rsidRPr="00393F56">
        <w:t xml:space="preserve">  Annual financial reporting by companies, registered schemes and disclosing entities to members</w:t>
      </w:r>
      <w:bookmarkEnd w:id="91"/>
    </w:p>
    <w:p w:rsidR="00D11278" w:rsidRPr="00393F56" w:rsidRDefault="00D11278" w:rsidP="00D11278">
      <w:pPr>
        <w:pStyle w:val="subsection"/>
      </w:pPr>
      <w:r w:rsidRPr="00393F56">
        <w:tab/>
        <w:t>(1)</w:t>
      </w:r>
      <w:r w:rsidRPr="00393F56">
        <w:tab/>
        <w:t xml:space="preserve">A company, registered scheme or disclosing entity must report to members for a financial year by providing either of the following in accordance with </w:t>
      </w:r>
      <w:r w:rsidR="00F44641" w:rsidRPr="00393F56">
        <w:t>subsection </w:t>
      </w:r>
      <w:r w:rsidR="00274A8A" w:rsidRPr="00393F56">
        <w:t>(1AE) or (1AF)</w:t>
      </w:r>
      <w:r w:rsidRPr="00393F56">
        <w:t>:</w:t>
      </w:r>
    </w:p>
    <w:p w:rsidR="00D11278" w:rsidRPr="00393F56" w:rsidRDefault="00D11278" w:rsidP="00D11278">
      <w:pPr>
        <w:pStyle w:val="paragraph"/>
      </w:pPr>
      <w:r w:rsidRPr="00393F56">
        <w:tab/>
        <w:t>(a)</w:t>
      </w:r>
      <w:r w:rsidRPr="00393F56">
        <w:tab/>
        <w:t>all of the following reports</w:t>
      </w:r>
      <w:r w:rsidR="00A66F32" w:rsidRPr="00393F56">
        <w:t xml:space="preserve"> (that are required to be prepared)</w:t>
      </w:r>
      <w:r w:rsidRPr="00393F56">
        <w:t>:</w:t>
      </w:r>
    </w:p>
    <w:p w:rsidR="00D11278" w:rsidRPr="00393F56" w:rsidRDefault="00D11278" w:rsidP="00D11278">
      <w:pPr>
        <w:pStyle w:val="paragraphsub"/>
      </w:pPr>
      <w:r w:rsidRPr="00393F56">
        <w:tab/>
        <w:t>(i)</w:t>
      </w:r>
      <w:r w:rsidRPr="00393F56">
        <w:tab/>
        <w:t>the financial report for the year;</w:t>
      </w:r>
    </w:p>
    <w:p w:rsidR="00D11278" w:rsidRPr="00393F56" w:rsidRDefault="00D11278" w:rsidP="00D11278">
      <w:pPr>
        <w:pStyle w:val="paragraphsub"/>
      </w:pPr>
      <w:r w:rsidRPr="00393F56">
        <w:tab/>
        <w:t>(ii)</w:t>
      </w:r>
      <w:r w:rsidRPr="00393F56">
        <w:tab/>
        <w:t>the directors’ report for the year (see sections</w:t>
      </w:r>
      <w:r w:rsidR="00F44641" w:rsidRPr="00393F56">
        <w:t> </w:t>
      </w:r>
      <w:r w:rsidRPr="00393F56">
        <w:t>298 to 300A);</w:t>
      </w:r>
    </w:p>
    <w:p w:rsidR="00D11278" w:rsidRPr="00393F56" w:rsidRDefault="00D11278" w:rsidP="00D11278">
      <w:pPr>
        <w:pStyle w:val="paragraphsub"/>
      </w:pPr>
      <w:r w:rsidRPr="00393F56">
        <w:tab/>
        <w:t>(iii)</w:t>
      </w:r>
      <w:r w:rsidRPr="00393F56">
        <w:tab/>
        <w:t>the auditor’s report on the financial report;</w:t>
      </w:r>
    </w:p>
    <w:p w:rsidR="00D11278" w:rsidRPr="00393F56" w:rsidRDefault="00D11278" w:rsidP="00D11278">
      <w:pPr>
        <w:pStyle w:val="paragraph"/>
      </w:pPr>
      <w:r w:rsidRPr="00393F56">
        <w:tab/>
        <w:t>(b)</w:t>
      </w:r>
      <w:r w:rsidRPr="00393F56">
        <w:tab/>
        <w:t xml:space="preserve">a concise report for the year that complies with </w:t>
      </w:r>
      <w:r w:rsidR="00F44641" w:rsidRPr="00393F56">
        <w:t>subsection (</w:t>
      </w:r>
      <w:r w:rsidRPr="00393F56">
        <w:t>2).</w:t>
      </w:r>
    </w:p>
    <w:p w:rsidR="00B36AEB" w:rsidRPr="00BF61E6" w:rsidRDefault="00B36AEB" w:rsidP="00B36AEB">
      <w:pPr>
        <w:pStyle w:val="notetext"/>
      </w:pPr>
      <w:r w:rsidRPr="00BF61E6">
        <w:t>Note:</w:t>
      </w:r>
      <w:r w:rsidRPr="00BF61E6">
        <w:tab/>
        <w:t>This section applies to sub</w:t>
      </w:r>
      <w:r>
        <w:noBreakHyphen/>
      </w:r>
      <w:r w:rsidRPr="00BF61E6">
        <w:t>funds of retail CCIVs in a modified form: see section 1232H.</w:t>
      </w:r>
    </w:p>
    <w:p w:rsidR="00770123" w:rsidRPr="00393F56" w:rsidRDefault="00770123" w:rsidP="00770123">
      <w:pPr>
        <w:pStyle w:val="subsection"/>
      </w:pPr>
      <w:r w:rsidRPr="00393F56">
        <w:tab/>
        <w:t>(1AAA)</w:t>
      </w:r>
      <w:r w:rsidRPr="00393F56">
        <w:tab/>
        <w:t>This section does not apply to a company limited by guarantee.</w:t>
      </w:r>
    </w:p>
    <w:p w:rsidR="00770123" w:rsidRPr="00393F56" w:rsidRDefault="00770123" w:rsidP="00770123">
      <w:pPr>
        <w:pStyle w:val="notetext"/>
      </w:pPr>
      <w:r w:rsidRPr="00393F56">
        <w:t>Note:</w:t>
      </w:r>
      <w:r w:rsidRPr="00393F56">
        <w:tab/>
        <w:t>The requirement for annual financial reporting to members for those companies is in section</w:t>
      </w:r>
      <w:r w:rsidR="00F44641" w:rsidRPr="00393F56">
        <w:t> </w:t>
      </w:r>
      <w:r w:rsidRPr="00393F56">
        <w:t>316A.</w:t>
      </w:r>
    </w:p>
    <w:p w:rsidR="00C4455A" w:rsidRPr="00393F56" w:rsidRDefault="00C4455A" w:rsidP="00C4455A">
      <w:pPr>
        <w:pStyle w:val="subsection"/>
      </w:pPr>
      <w:r w:rsidRPr="00393F56">
        <w:tab/>
        <w:t>(1AE)</w:t>
      </w:r>
      <w:r w:rsidRPr="00393F56">
        <w:tab/>
        <w:t>A company, registered scheme or disclosing entity may provide the reports, or the concise report, by sending them to each member.</w:t>
      </w:r>
    </w:p>
    <w:p w:rsidR="00A66F32" w:rsidRPr="00393F56" w:rsidRDefault="00A66F32" w:rsidP="00A66F32">
      <w:pPr>
        <w:pStyle w:val="subsection"/>
      </w:pPr>
      <w:r w:rsidRPr="00393F56">
        <w:tab/>
        <w:t>(1AF)</w:t>
      </w:r>
      <w:r w:rsidRPr="00393F56">
        <w:tab/>
        <w:t>If a company:</w:t>
      </w:r>
    </w:p>
    <w:p w:rsidR="00A66F32" w:rsidRPr="00393F56" w:rsidRDefault="00A66F32" w:rsidP="00A66F32">
      <w:pPr>
        <w:pStyle w:val="paragraph"/>
      </w:pPr>
      <w:r w:rsidRPr="00393F56">
        <w:tab/>
        <w:t>(a)</w:t>
      </w:r>
      <w:r w:rsidRPr="00393F56">
        <w:tab/>
        <w:t>is a public company that is covered under section</w:t>
      </w:r>
      <w:r w:rsidR="00F44641" w:rsidRPr="00393F56">
        <w:t> </w:t>
      </w:r>
      <w:r w:rsidRPr="00393F56">
        <w:t xml:space="preserve">738ZI at the end of the financial year mentioned in </w:t>
      </w:r>
      <w:r w:rsidR="00F44641" w:rsidRPr="00393F56">
        <w:t>subsection (</w:t>
      </w:r>
      <w:r w:rsidRPr="00393F56">
        <w:t>1); or</w:t>
      </w:r>
    </w:p>
    <w:p w:rsidR="00A66F32" w:rsidRPr="00393F56" w:rsidRDefault="00A66F32" w:rsidP="00A66F32">
      <w:pPr>
        <w:pStyle w:val="paragraph"/>
      </w:pPr>
      <w:r w:rsidRPr="00393F56">
        <w:tab/>
        <w:t>(b)</w:t>
      </w:r>
      <w:r w:rsidRPr="00393F56">
        <w:tab/>
        <w:t xml:space="preserve">is a small proprietary company that has one or more CSF shareholders at any time during the financial year mentioned in </w:t>
      </w:r>
      <w:r w:rsidR="00F44641" w:rsidRPr="00393F56">
        <w:t>subsection (</w:t>
      </w:r>
      <w:r w:rsidRPr="00393F56">
        <w:t>1);</w:t>
      </w:r>
    </w:p>
    <w:p w:rsidR="00A66F32" w:rsidRPr="00393F56" w:rsidRDefault="00A66F32" w:rsidP="00A66F32">
      <w:pPr>
        <w:pStyle w:val="subsection2"/>
      </w:pPr>
      <w:r w:rsidRPr="00393F56">
        <w:t>it may provide the reports, or the concise report, for that financial year by making a copy of the reports, or the concise report, readily accessible on a website.</w:t>
      </w:r>
    </w:p>
    <w:p w:rsidR="00CC15B8" w:rsidRPr="00393F56" w:rsidRDefault="00CC15B8" w:rsidP="00CC15B8">
      <w:pPr>
        <w:pStyle w:val="subsection"/>
      </w:pPr>
      <w:r w:rsidRPr="00393F56">
        <w:lastRenderedPageBreak/>
        <w:tab/>
        <w:t>(1A)</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SubsectionHead"/>
      </w:pPr>
      <w:r w:rsidRPr="00393F56">
        <w:t>Concise report</w:t>
      </w:r>
    </w:p>
    <w:p w:rsidR="00CC15B8" w:rsidRPr="00393F56" w:rsidRDefault="00CC15B8" w:rsidP="00CC15B8">
      <w:pPr>
        <w:pStyle w:val="subsection"/>
      </w:pPr>
      <w:r w:rsidRPr="00393F56">
        <w:tab/>
        <w:t>(2)</w:t>
      </w:r>
      <w:r w:rsidRPr="00393F56">
        <w:tab/>
        <w:t>A concise report for a financial year consists of:</w:t>
      </w:r>
    </w:p>
    <w:p w:rsidR="00CC15B8" w:rsidRPr="00393F56" w:rsidRDefault="00CC15B8" w:rsidP="00CC15B8">
      <w:pPr>
        <w:pStyle w:val="paragraph"/>
      </w:pPr>
      <w:r w:rsidRPr="00393F56">
        <w:tab/>
        <w:t>(a)</w:t>
      </w:r>
      <w:r w:rsidRPr="00393F56">
        <w:tab/>
        <w:t>a concise financial report for the year drawn up in accordance with accounting standards made for the purposes of this paragraph; and</w:t>
      </w:r>
    </w:p>
    <w:p w:rsidR="00CC15B8" w:rsidRPr="00393F56" w:rsidRDefault="00CC15B8" w:rsidP="00CC15B8">
      <w:pPr>
        <w:pStyle w:val="paragraph"/>
      </w:pPr>
      <w:r w:rsidRPr="00393F56">
        <w:tab/>
        <w:t>(b)</w:t>
      </w:r>
      <w:r w:rsidRPr="00393F56">
        <w:tab/>
        <w:t>the directors’ report for the year (see sections</w:t>
      </w:r>
      <w:r w:rsidR="00F44641" w:rsidRPr="00393F56">
        <w:t> </w:t>
      </w:r>
      <w:r w:rsidRPr="00393F56">
        <w:t>298</w:t>
      </w:r>
      <w:r w:rsidR="00D45415">
        <w:noBreakHyphen/>
      </w:r>
      <w:r w:rsidRPr="00393F56">
        <w:t>300A); and</w:t>
      </w:r>
    </w:p>
    <w:p w:rsidR="00CC15B8" w:rsidRPr="00393F56" w:rsidRDefault="00CC15B8" w:rsidP="00CC15B8">
      <w:pPr>
        <w:pStyle w:val="paragraph"/>
      </w:pPr>
      <w:r w:rsidRPr="00393F56">
        <w:tab/>
        <w:t>(c)</w:t>
      </w:r>
      <w:r w:rsidRPr="00393F56">
        <w:tab/>
        <w:t>a statement by the auditor:</w:t>
      </w:r>
    </w:p>
    <w:p w:rsidR="00CC15B8" w:rsidRPr="00393F56" w:rsidRDefault="00CC15B8" w:rsidP="00CC15B8">
      <w:pPr>
        <w:pStyle w:val="paragraphsub"/>
      </w:pPr>
      <w:r w:rsidRPr="00393F56">
        <w:tab/>
        <w:t>(i)</w:t>
      </w:r>
      <w:r w:rsidRPr="00393F56">
        <w:tab/>
        <w:t>that the financial report has been audited; and</w:t>
      </w:r>
    </w:p>
    <w:p w:rsidR="00CC15B8" w:rsidRPr="00393F56" w:rsidRDefault="00CC15B8" w:rsidP="00CC15B8">
      <w:pPr>
        <w:pStyle w:val="paragraphsub"/>
      </w:pPr>
      <w:r w:rsidRPr="00393F56">
        <w:tab/>
        <w:t>(ii)</w:t>
      </w:r>
      <w:r w:rsidRPr="00393F56">
        <w:tab/>
        <w:t xml:space="preserve">whether, in the auditor’s opinion, the concise financial report complies with the accounting standards made for the purposes of </w:t>
      </w:r>
      <w:r w:rsidR="00F44641" w:rsidRPr="00393F56">
        <w:t>paragraph (</w:t>
      </w:r>
      <w:r w:rsidRPr="00393F56">
        <w:t>a); and</w:t>
      </w:r>
    </w:p>
    <w:p w:rsidR="00CC15B8" w:rsidRPr="00393F56" w:rsidRDefault="00CC15B8" w:rsidP="00CC15B8">
      <w:pPr>
        <w:pStyle w:val="paragraph"/>
      </w:pPr>
      <w:r w:rsidRPr="00393F56">
        <w:tab/>
        <w:t>(d)</w:t>
      </w:r>
      <w:r w:rsidRPr="00393F56">
        <w:tab/>
        <w:t>a copy of any qualification in, and of any statements included in the emphasis of matter section of, the auditor’s report on the financial report; and</w:t>
      </w:r>
    </w:p>
    <w:p w:rsidR="00CC15B8" w:rsidRPr="00393F56" w:rsidRDefault="00CC15B8" w:rsidP="00CC15B8">
      <w:pPr>
        <w:pStyle w:val="paragraph"/>
      </w:pPr>
      <w:r w:rsidRPr="00393F56">
        <w:tab/>
        <w:t>(e)</w:t>
      </w:r>
      <w:r w:rsidRPr="00393F56">
        <w:tab/>
        <w:t>a statement that the report is a concise report and that the full financial report and auditor’s report will be sent to the member free of charge if the member asks for them.</w:t>
      </w:r>
    </w:p>
    <w:p w:rsidR="00A66F32" w:rsidRPr="00393F56" w:rsidRDefault="00A66F32" w:rsidP="00A66F32">
      <w:pPr>
        <w:pStyle w:val="subsection"/>
      </w:pPr>
      <w:r w:rsidRPr="00393F56">
        <w:tab/>
        <w:t>(2A)</w:t>
      </w:r>
      <w:r w:rsidRPr="00393F56">
        <w:tab/>
        <w:t xml:space="preserve">If </w:t>
      </w:r>
      <w:r w:rsidR="00F44641" w:rsidRPr="00393F56">
        <w:t>paragraph (</w:t>
      </w:r>
      <w:r w:rsidRPr="00393F56">
        <w:t xml:space="preserve">1AF)(a) or (b) applies to the company for the financial year mentioned in </w:t>
      </w:r>
      <w:r w:rsidR="00F44641" w:rsidRPr="00393F56">
        <w:t>subsection (</w:t>
      </w:r>
      <w:r w:rsidRPr="00393F56">
        <w:t xml:space="preserve">1), apply </w:t>
      </w:r>
      <w:r w:rsidR="00F44641" w:rsidRPr="00393F56">
        <w:t>subsection (</w:t>
      </w:r>
      <w:r w:rsidRPr="00393F56">
        <w:t>2) to the company in relation to that financial year with the following modifications:</w:t>
      </w:r>
    </w:p>
    <w:p w:rsidR="00A66F32" w:rsidRPr="00393F56" w:rsidRDefault="00A66F32" w:rsidP="00A66F32">
      <w:pPr>
        <w:pStyle w:val="paragraph"/>
      </w:pPr>
      <w:r w:rsidRPr="00393F56">
        <w:tab/>
        <w:t>(a)</w:t>
      </w:r>
      <w:r w:rsidRPr="00393F56">
        <w:tab/>
        <w:t xml:space="preserve">insert the words “if the company’s financial report for the year is required to be audited—” at the start of each of </w:t>
      </w:r>
      <w:r w:rsidR="00F44641" w:rsidRPr="00393F56">
        <w:t>paragraphs (</w:t>
      </w:r>
      <w:r w:rsidRPr="00393F56">
        <w:t>2)(c) and (d);</w:t>
      </w:r>
    </w:p>
    <w:p w:rsidR="00A66F32" w:rsidRPr="00393F56" w:rsidRDefault="00A66F32" w:rsidP="00A66F32">
      <w:pPr>
        <w:pStyle w:val="paragraph"/>
      </w:pPr>
      <w:r w:rsidRPr="00393F56">
        <w:tab/>
        <w:t>(b)</w:t>
      </w:r>
      <w:r w:rsidRPr="00393F56">
        <w:tab/>
        <w:t xml:space="preserve">omit the words “and that the full financial report and auditor’s report will be sent to the member free of charge if the member asks for them” in </w:t>
      </w:r>
      <w:r w:rsidR="00F44641" w:rsidRPr="00393F56">
        <w:t>paragraph (</w:t>
      </w:r>
      <w:r w:rsidRPr="00393F56">
        <w:t>2)(e).</w:t>
      </w:r>
    </w:p>
    <w:p w:rsidR="00CC15B8" w:rsidRPr="00393F56" w:rsidRDefault="00CC15B8" w:rsidP="00CC15B8">
      <w:pPr>
        <w:pStyle w:val="subsection"/>
      </w:pPr>
      <w:r w:rsidRPr="00393F56">
        <w:tab/>
        <w:t>(3)</w:t>
      </w:r>
      <w:r w:rsidRPr="00393F56">
        <w:tab/>
        <w:t xml:space="preserve">If the accounting standards made for the purposes of </w:t>
      </w:r>
      <w:r w:rsidR="00F44641" w:rsidRPr="00393F56">
        <w:t>paragraph (</w:t>
      </w:r>
      <w:r w:rsidRPr="00393F56">
        <w:t>2)(a) require a discussion and analysis to be included in a concise financial report:</w:t>
      </w:r>
    </w:p>
    <w:p w:rsidR="00CC15B8" w:rsidRPr="00393F56" w:rsidRDefault="00CC15B8" w:rsidP="00CC15B8">
      <w:pPr>
        <w:pStyle w:val="paragraph"/>
      </w:pPr>
      <w:r w:rsidRPr="00393F56">
        <w:lastRenderedPageBreak/>
        <w:tab/>
        <w:t>(a)</w:t>
      </w:r>
      <w:r w:rsidRPr="00393F56">
        <w:tab/>
        <w:t>the auditor must report on whether the discussion and analysis complies with the requirements that the accounting standards lay down for the discussion and analysis; and</w:t>
      </w:r>
    </w:p>
    <w:p w:rsidR="00CC15B8" w:rsidRPr="00393F56" w:rsidRDefault="00CC15B8" w:rsidP="00CC15B8">
      <w:pPr>
        <w:pStyle w:val="paragraph"/>
      </w:pPr>
      <w:r w:rsidRPr="00393F56">
        <w:tab/>
        <w:t>(b)</w:t>
      </w:r>
      <w:r w:rsidRPr="00393F56">
        <w:tab/>
        <w:t>the auditor does not otherwise need to audit the statements made in the discussion and analysis.</w:t>
      </w:r>
    </w:p>
    <w:p w:rsidR="007E516D" w:rsidRPr="00393F56" w:rsidRDefault="007E516D" w:rsidP="007E516D">
      <w:pPr>
        <w:pStyle w:val="ActHead5"/>
      </w:pPr>
      <w:bookmarkStart w:id="92" w:name="_Toc117003987"/>
      <w:r w:rsidRPr="00D45415">
        <w:rPr>
          <w:rStyle w:val="CharSectno"/>
        </w:rPr>
        <w:t>314A</w:t>
      </w:r>
      <w:r w:rsidRPr="00393F56">
        <w:t xml:space="preserve">  Annual financial reporting by notified foreign passport funds to Australian members</w:t>
      </w:r>
      <w:bookmarkEnd w:id="92"/>
    </w:p>
    <w:p w:rsidR="007E516D" w:rsidRPr="00393F56" w:rsidRDefault="007E516D" w:rsidP="007E516D">
      <w:pPr>
        <w:pStyle w:val="subsection"/>
      </w:pPr>
      <w:r w:rsidRPr="00393F56">
        <w:tab/>
        <w:t>(1)</w:t>
      </w:r>
      <w:r w:rsidRPr="00393F56">
        <w:tab/>
        <w:t>A notified foreign passport fund must report to Australian members of the fund for each financial year for the fund by providing Australian members with each of the following:</w:t>
      </w:r>
    </w:p>
    <w:p w:rsidR="007E516D" w:rsidRPr="00393F56" w:rsidRDefault="007E516D" w:rsidP="007E516D">
      <w:pPr>
        <w:pStyle w:val="paragraph"/>
      </w:pPr>
      <w:r w:rsidRPr="00393F56">
        <w:tab/>
        <w:t>(a)</w:t>
      </w:r>
      <w:r w:rsidRPr="00393F56">
        <w:tab/>
        <w:t>a copy of a report for the fund for the year, prepared in accordance with the financial reporting requirements applying to the fund under the Passport Rules for the home economy for the fund;</w:t>
      </w:r>
    </w:p>
    <w:p w:rsidR="007E516D" w:rsidRPr="00393F56" w:rsidRDefault="007E516D" w:rsidP="007E516D">
      <w:pPr>
        <w:pStyle w:val="paragraph"/>
      </w:pPr>
      <w:r w:rsidRPr="00393F56">
        <w:tab/>
        <w:t>(b)</w:t>
      </w:r>
      <w:r w:rsidRPr="00393F56">
        <w:tab/>
        <w:t xml:space="preserve">a copy of each auditor’s report that relates to the report mentioned in </w:t>
      </w:r>
      <w:r w:rsidR="00F44641" w:rsidRPr="00393F56">
        <w:t>paragraph (</w:t>
      </w:r>
      <w:r w:rsidRPr="00393F56">
        <w:t>a).</w:t>
      </w:r>
    </w:p>
    <w:p w:rsidR="007E516D" w:rsidRPr="00393F56" w:rsidRDefault="007E516D" w:rsidP="007E516D">
      <w:pPr>
        <w:pStyle w:val="notetext"/>
      </w:pPr>
      <w:r w:rsidRPr="00393F56">
        <w:t>Note:</w:t>
      </w:r>
      <w:r w:rsidRPr="00393F56">
        <w:tab/>
        <w:t>Under the Passport Rules for this jurisdiction, the operator of a notified foreign passport fund must ensure that the financial report for the fund is audited and an audit report prepared.</w:t>
      </w:r>
    </w:p>
    <w:p w:rsidR="007E516D" w:rsidRPr="00393F56" w:rsidRDefault="007E516D" w:rsidP="007E516D">
      <w:pPr>
        <w:pStyle w:val="subsection"/>
      </w:pPr>
      <w:r w:rsidRPr="00393F56">
        <w:tab/>
        <w:t>(2)</w:t>
      </w:r>
      <w:r w:rsidRPr="00393F56">
        <w:tab/>
        <w:t>A notified foreign passport fund may provide the reports for a financial year by doing all of the following:</w:t>
      </w:r>
    </w:p>
    <w:p w:rsidR="007E516D" w:rsidRPr="00393F56" w:rsidRDefault="007E516D" w:rsidP="007E516D">
      <w:pPr>
        <w:pStyle w:val="paragraph"/>
      </w:pPr>
      <w:r w:rsidRPr="00393F56">
        <w:tab/>
        <w:t>(a)</w:t>
      </w:r>
      <w:r w:rsidRPr="00393F56">
        <w:tab/>
        <w:t xml:space="preserve">sending, to each Australian member of the fund who has made the election referred to in </w:t>
      </w:r>
      <w:r w:rsidR="00F44641" w:rsidRPr="00393F56">
        <w:t>paragraph (</w:t>
      </w:r>
      <w:r w:rsidRPr="00393F56">
        <w:t>3)(a):</w:t>
      </w:r>
    </w:p>
    <w:p w:rsidR="007E516D" w:rsidRPr="00393F56" w:rsidRDefault="007E516D" w:rsidP="007E516D">
      <w:pPr>
        <w:pStyle w:val="paragraphsub"/>
      </w:pPr>
      <w:r w:rsidRPr="00393F56">
        <w:tab/>
        <w:t>(i)</w:t>
      </w:r>
      <w:r w:rsidRPr="00393F56">
        <w:tab/>
        <w:t>a hard copy of the reports; or</w:t>
      </w:r>
    </w:p>
    <w:p w:rsidR="007E516D" w:rsidRPr="00393F56" w:rsidRDefault="007E516D" w:rsidP="007E516D">
      <w:pPr>
        <w:pStyle w:val="paragraphsub"/>
      </w:pPr>
      <w:r w:rsidRPr="00393F56">
        <w:tab/>
        <w:t>(ii)</w:t>
      </w:r>
      <w:r w:rsidRPr="00393F56">
        <w:tab/>
        <w:t xml:space="preserve">if the member has elected to receive the reports as an electronic copy in accordance </w:t>
      </w:r>
      <w:r w:rsidR="00F44641" w:rsidRPr="00393F56">
        <w:t>paragraph (</w:t>
      </w:r>
      <w:r w:rsidRPr="00393F56">
        <w:t>3)(c)—an electronic copy of the reports;</w:t>
      </w:r>
    </w:p>
    <w:p w:rsidR="007E516D" w:rsidRPr="00393F56" w:rsidRDefault="007E516D" w:rsidP="007E516D">
      <w:pPr>
        <w:pStyle w:val="paragraph"/>
      </w:pPr>
      <w:r w:rsidRPr="00393F56">
        <w:tab/>
        <w:t>(b)</w:t>
      </w:r>
      <w:r w:rsidRPr="00393F56">
        <w:tab/>
        <w:t>making a copy of the reports readily accessible, in English, on a website;</w:t>
      </w:r>
    </w:p>
    <w:p w:rsidR="007E516D" w:rsidRPr="00393F56" w:rsidRDefault="007E516D" w:rsidP="007E516D">
      <w:pPr>
        <w:pStyle w:val="paragraph"/>
      </w:pPr>
      <w:r w:rsidRPr="00393F56">
        <w:tab/>
        <w:t>(c)</w:t>
      </w:r>
      <w:r w:rsidRPr="00393F56">
        <w:tab/>
        <w:t xml:space="preserve">directly notifying, in writing, all members who did not make the election referred to in </w:t>
      </w:r>
      <w:r w:rsidR="00F44641" w:rsidRPr="00393F56">
        <w:t>paragraph (</w:t>
      </w:r>
      <w:r w:rsidRPr="00393F56">
        <w:t>3)(a) that the copy is accessible on the website, and specifying the direct address on the website where the reports may be accessed.</w:t>
      </w:r>
    </w:p>
    <w:p w:rsidR="007E516D" w:rsidRPr="00393F56" w:rsidRDefault="007E516D" w:rsidP="007E516D">
      <w:pPr>
        <w:pStyle w:val="notetext"/>
      </w:pPr>
      <w:r w:rsidRPr="00393F56">
        <w:lastRenderedPageBreak/>
        <w:t>Note:</w:t>
      </w:r>
      <w:r w:rsidRPr="00393F56">
        <w:tab/>
        <w:t>A direct address may be specified, for example, by specifying the URL of the reports.</w:t>
      </w:r>
    </w:p>
    <w:p w:rsidR="007E516D" w:rsidRPr="00393F56" w:rsidRDefault="007E516D" w:rsidP="007E516D">
      <w:pPr>
        <w:pStyle w:val="subsection"/>
      </w:pPr>
      <w:r w:rsidRPr="00393F56">
        <w:tab/>
        <w:t>(3)</w:t>
      </w:r>
      <w:r w:rsidRPr="00393F56">
        <w:tab/>
        <w:t xml:space="preserve">For the purposes of </w:t>
      </w:r>
      <w:r w:rsidR="00F44641" w:rsidRPr="00393F56">
        <w:t>paragraph (</w:t>
      </w:r>
      <w:r w:rsidRPr="00393F56">
        <w:t>2)(a), a notified foreign passport fund must, on at least one occasion, directly notify in writing each Australian member of the fund that:</w:t>
      </w:r>
    </w:p>
    <w:p w:rsidR="007E516D" w:rsidRPr="00393F56" w:rsidRDefault="007E516D" w:rsidP="007E516D">
      <w:pPr>
        <w:pStyle w:val="paragraph"/>
      </w:pPr>
      <w:r w:rsidRPr="00393F56">
        <w:tab/>
        <w:t>(a)</w:t>
      </w:r>
      <w:r w:rsidRPr="00393F56">
        <w:tab/>
        <w:t>the member may elect to receive, free of charge, a copy of the reports for each financial year for the fund; and</w:t>
      </w:r>
    </w:p>
    <w:p w:rsidR="007E516D" w:rsidRPr="00393F56" w:rsidRDefault="007E516D" w:rsidP="007E516D">
      <w:pPr>
        <w:pStyle w:val="paragraph"/>
      </w:pPr>
      <w:r w:rsidRPr="00393F56">
        <w:tab/>
        <w:t>(b)</w:t>
      </w:r>
      <w:r w:rsidRPr="00393F56">
        <w:tab/>
        <w:t>if the member does not so elect—the member may access the report on a specified website; and</w:t>
      </w:r>
    </w:p>
    <w:p w:rsidR="007E516D" w:rsidRPr="00393F56" w:rsidRDefault="007E516D" w:rsidP="007E516D">
      <w:pPr>
        <w:pStyle w:val="paragraph"/>
      </w:pPr>
      <w:r w:rsidRPr="00393F56">
        <w:tab/>
        <w:t>(c)</w:t>
      </w:r>
      <w:r w:rsidRPr="00393F56">
        <w:tab/>
        <w:t xml:space="preserve">if the member elects to receive reports under </w:t>
      </w:r>
      <w:r w:rsidR="00F44641" w:rsidRPr="00393F56">
        <w:t>paragraph (</w:t>
      </w:r>
      <w:r w:rsidRPr="00393F56">
        <w:t>a) and the fund offers to send reports either as a hard copy or an electronic copy—the member may elect to receive the copy as either a hard copy or an electronic copy; and</w:t>
      </w:r>
    </w:p>
    <w:p w:rsidR="007E516D" w:rsidRPr="00393F56" w:rsidRDefault="007E516D" w:rsidP="007E516D">
      <w:pPr>
        <w:pStyle w:val="paragraph"/>
      </w:pPr>
      <w:r w:rsidRPr="00393F56">
        <w:tab/>
        <w:t>(d)</w:t>
      </w:r>
      <w:r w:rsidRPr="00393F56">
        <w:tab/>
        <w:t xml:space="preserve">if the member elects to receive reports under </w:t>
      </w:r>
      <w:r w:rsidR="00F44641" w:rsidRPr="00393F56">
        <w:t>paragraph (</w:t>
      </w:r>
      <w:r w:rsidRPr="00393F56">
        <w:t>a), the member may elect to receive the reports in English, or in an official language of the home economy of the fund.</w:t>
      </w:r>
    </w:p>
    <w:p w:rsidR="007E516D" w:rsidRPr="00393F56" w:rsidRDefault="007E516D" w:rsidP="007E516D">
      <w:pPr>
        <w:pStyle w:val="subsection"/>
      </w:pPr>
      <w:r w:rsidRPr="00393F56">
        <w:tab/>
        <w:t>(4)</w:t>
      </w:r>
      <w:r w:rsidRPr="00393F56">
        <w:tab/>
        <w:t xml:space="preserve">An election made under </w:t>
      </w:r>
      <w:r w:rsidR="00F44641" w:rsidRPr="00393F56">
        <w:t>subsection (</w:t>
      </w:r>
      <w:r w:rsidRPr="00393F56">
        <w:t>3) is a standing election for each later financial year for the fund until the member changes his, her or its election.</w:t>
      </w:r>
    </w:p>
    <w:p w:rsidR="007E516D" w:rsidRPr="00393F56" w:rsidRDefault="007E516D" w:rsidP="007E516D">
      <w:pPr>
        <w:pStyle w:val="subsection"/>
      </w:pPr>
      <w:r w:rsidRPr="00393F56">
        <w:tab/>
        <w:t>(5)</w:t>
      </w:r>
      <w:r w:rsidRPr="00393F56">
        <w:tab/>
        <w:t xml:space="preserve">An Australian member of the fund may, for the purposes of </w:t>
      </w:r>
      <w:r w:rsidR="00F44641" w:rsidRPr="00393F56">
        <w:t>paragraph (</w:t>
      </w:r>
      <w:r w:rsidRPr="00393F56">
        <w:t xml:space="preserve">2)(c) or </w:t>
      </w:r>
      <w:r w:rsidR="00F44641" w:rsidRPr="00393F56">
        <w:t>subsection (</w:t>
      </w:r>
      <w:r w:rsidRPr="00393F56">
        <w:t>3), be notified by electronic means only if the member has previously nominated that means as one by which the member may be notified.</w:t>
      </w:r>
    </w:p>
    <w:p w:rsidR="007E516D" w:rsidRPr="00393F56" w:rsidRDefault="007E516D" w:rsidP="007E516D">
      <w:pPr>
        <w:pStyle w:val="subsection"/>
      </w:pPr>
      <w:r w:rsidRPr="00393F56">
        <w:rPr>
          <w:sz w:val="18"/>
        </w:rPr>
        <w:tab/>
      </w:r>
      <w:r w:rsidRPr="00393F56">
        <w:t>(6)</w:t>
      </w:r>
      <w:r w:rsidRPr="00393F56">
        <w:tab/>
        <w:t>A notified foreign passport fund may provide the reports by sending each Australian member of the fund:</w:t>
      </w:r>
    </w:p>
    <w:p w:rsidR="007E516D" w:rsidRPr="00393F56" w:rsidRDefault="007E516D" w:rsidP="007E516D">
      <w:pPr>
        <w:pStyle w:val="paragraph"/>
      </w:pPr>
      <w:r w:rsidRPr="00393F56">
        <w:tab/>
        <w:t>(a)</w:t>
      </w:r>
      <w:r w:rsidRPr="00393F56">
        <w:tab/>
        <w:t>a hard copy of the reports; or</w:t>
      </w:r>
    </w:p>
    <w:p w:rsidR="007E516D" w:rsidRPr="00393F56" w:rsidRDefault="007E516D" w:rsidP="007E516D">
      <w:pPr>
        <w:pStyle w:val="paragraph"/>
      </w:pPr>
      <w:r w:rsidRPr="00393F56">
        <w:tab/>
        <w:t>(b)</w:t>
      </w:r>
      <w:r w:rsidRPr="00393F56">
        <w:tab/>
        <w:t>an electronic copy of the reports if the member has nominated that means as one by which the member may be sent the reports.</w:t>
      </w:r>
    </w:p>
    <w:p w:rsidR="007E516D" w:rsidRPr="00393F56" w:rsidRDefault="007E516D" w:rsidP="007E516D">
      <w:pPr>
        <w:pStyle w:val="subsection"/>
      </w:pPr>
      <w:r w:rsidRPr="00393F56">
        <w:tab/>
        <w:t>(7)</w:t>
      </w:r>
      <w:r w:rsidRPr="00393F56">
        <w:tab/>
        <w:t>A notified foreign passport fund must provide the reports in the following language:</w:t>
      </w:r>
    </w:p>
    <w:p w:rsidR="007E516D" w:rsidRPr="00393F56" w:rsidRDefault="007E516D" w:rsidP="007E516D">
      <w:pPr>
        <w:pStyle w:val="paragraph"/>
      </w:pPr>
      <w:r w:rsidRPr="00393F56">
        <w:tab/>
        <w:t>(a)</w:t>
      </w:r>
      <w:r w:rsidRPr="00393F56">
        <w:tab/>
        <w:t>if the member elects under paragraph</w:t>
      </w:r>
      <w:r w:rsidR="00F44641" w:rsidRPr="00393F56">
        <w:t> </w:t>
      </w:r>
      <w:r w:rsidRPr="00393F56">
        <w:t xml:space="preserve">314A(3)(d) to receive reports in English or in an official language of the home </w:t>
      </w:r>
      <w:r w:rsidRPr="00393F56">
        <w:lastRenderedPageBreak/>
        <w:t>economy of the fund—in the language elected by the member;</w:t>
      </w:r>
    </w:p>
    <w:p w:rsidR="007E516D" w:rsidRPr="00393F56" w:rsidRDefault="007E516D" w:rsidP="007E516D">
      <w:pPr>
        <w:pStyle w:val="paragraph"/>
      </w:pPr>
      <w:r w:rsidRPr="00393F56">
        <w:tab/>
        <w:t>(b)</w:t>
      </w:r>
      <w:r w:rsidRPr="00393F56">
        <w:tab/>
        <w:t>otherwise—in English.</w:t>
      </w:r>
    </w:p>
    <w:p w:rsidR="007E516D" w:rsidRPr="00393F56" w:rsidRDefault="007E516D" w:rsidP="007E516D">
      <w:pPr>
        <w:pStyle w:val="subsection"/>
      </w:pPr>
      <w:r w:rsidRPr="00393F56">
        <w:tab/>
        <w:t>(8)</w:t>
      </w:r>
      <w:r w:rsidRPr="00393F56">
        <w:tab/>
      </w:r>
      <w:r w:rsidR="00F44641" w:rsidRPr="00393F56">
        <w:t>Subsection (</w:t>
      </w:r>
      <w:r w:rsidRPr="00393F56">
        <w:t>1) does not apply in relation to an Australian member of the fund for a financial year if the member has elected under subsection</w:t>
      </w:r>
      <w:r w:rsidR="00F44641" w:rsidRPr="00393F56">
        <w:t> </w:t>
      </w:r>
      <w:r w:rsidRPr="00393F56">
        <w:t>316AA(1) not to receive the report for the year.</w:t>
      </w:r>
    </w:p>
    <w:p w:rsidR="007E516D" w:rsidRPr="00393F56" w:rsidRDefault="007E516D" w:rsidP="007E516D">
      <w:pPr>
        <w:pStyle w:val="subsection"/>
      </w:pPr>
      <w:r w:rsidRPr="00393F56">
        <w:tab/>
        <w:t>(9)</w:t>
      </w:r>
      <w:r w:rsidRPr="00393F56">
        <w:tab/>
        <w:t xml:space="preserve">An offence based on </w:t>
      </w:r>
      <w:r w:rsidR="00F44641" w:rsidRPr="00393F56">
        <w:t>subsection (</w:t>
      </w:r>
      <w:r w:rsidRPr="00393F56">
        <w:t>1), (3) or (7) is an offence of strict liability.</w:t>
      </w:r>
    </w:p>
    <w:p w:rsidR="00CC15B8" w:rsidRPr="00393F56" w:rsidRDefault="00CC15B8" w:rsidP="00CC15B8">
      <w:pPr>
        <w:pStyle w:val="ActHead5"/>
      </w:pPr>
      <w:bookmarkStart w:id="93" w:name="_Toc117003988"/>
      <w:r w:rsidRPr="00D45415">
        <w:rPr>
          <w:rStyle w:val="CharSectno"/>
        </w:rPr>
        <w:t>315</w:t>
      </w:r>
      <w:r w:rsidRPr="00393F56">
        <w:t xml:space="preserve">  Deadline for reporting to members</w:t>
      </w:r>
      <w:bookmarkEnd w:id="93"/>
    </w:p>
    <w:p w:rsidR="00CC15B8" w:rsidRPr="00393F56" w:rsidRDefault="00CC15B8" w:rsidP="00CC15B8">
      <w:pPr>
        <w:pStyle w:val="SubsectionHead"/>
      </w:pPr>
      <w:r w:rsidRPr="00393F56">
        <w:t>Public companies and disclosing entities that are not registered schemes</w:t>
      </w:r>
    </w:p>
    <w:p w:rsidR="00CC15B8" w:rsidRPr="00393F56" w:rsidRDefault="00CC15B8" w:rsidP="00CC15B8">
      <w:pPr>
        <w:pStyle w:val="subsection"/>
      </w:pPr>
      <w:r w:rsidRPr="00393F56">
        <w:tab/>
        <w:t>(1)</w:t>
      </w:r>
      <w:r w:rsidRPr="00393F56">
        <w:tab/>
        <w:t>A public company, or a disclosing entity that is not a registered scheme, must report to members under section</w:t>
      </w:r>
      <w:r w:rsidR="00F44641" w:rsidRPr="00393F56">
        <w:t> </w:t>
      </w:r>
      <w:r w:rsidRPr="00393F56">
        <w:t>314 by the earlier of:</w:t>
      </w:r>
    </w:p>
    <w:p w:rsidR="00CC15B8" w:rsidRPr="00393F56" w:rsidRDefault="00CC15B8" w:rsidP="00CC15B8">
      <w:pPr>
        <w:pStyle w:val="paragraph"/>
      </w:pPr>
      <w:r w:rsidRPr="00393F56">
        <w:tab/>
        <w:t>(a)</w:t>
      </w:r>
      <w:r w:rsidRPr="00393F56">
        <w:tab/>
        <w:t>21 days before the next AGM after the end of the financial year; or</w:t>
      </w:r>
    </w:p>
    <w:p w:rsidR="00CC15B8" w:rsidRPr="00393F56" w:rsidRDefault="00CC15B8" w:rsidP="00CC15B8">
      <w:pPr>
        <w:pStyle w:val="paragraph"/>
      </w:pPr>
      <w:r w:rsidRPr="00393F56">
        <w:tab/>
        <w:t>(b)</w:t>
      </w:r>
      <w:r w:rsidRPr="00393F56">
        <w:tab/>
        <w:t>4 months after the end of the financial year.</w:t>
      </w:r>
    </w:p>
    <w:p w:rsidR="00CC15B8" w:rsidRPr="00393F56" w:rsidRDefault="00CC15B8" w:rsidP="00CC15B8">
      <w:pPr>
        <w:pStyle w:val="notetext"/>
      </w:pPr>
      <w:r w:rsidRPr="00393F56">
        <w:t>Note:</w:t>
      </w:r>
      <w:r w:rsidRPr="00393F56">
        <w:tab/>
        <w:t>For the deadline for holding an AGM, see section</w:t>
      </w:r>
      <w:r w:rsidR="00F44641" w:rsidRPr="00393F56">
        <w:t> </w:t>
      </w:r>
      <w:r w:rsidRPr="00393F56">
        <w:t>250N.</w:t>
      </w:r>
    </w:p>
    <w:p w:rsidR="00CC15B8" w:rsidRPr="00393F56" w:rsidRDefault="00CC15B8" w:rsidP="00CC15B8">
      <w:pPr>
        <w:pStyle w:val="SubsectionHead"/>
      </w:pPr>
      <w:r w:rsidRPr="00393F56">
        <w:t>Small proprietary companies (shareholder direction under section</w:t>
      </w:r>
      <w:r w:rsidR="00F44641" w:rsidRPr="00393F56">
        <w:t> </w:t>
      </w:r>
      <w:r w:rsidRPr="00393F56">
        <w:t>293)</w:t>
      </w:r>
    </w:p>
    <w:p w:rsidR="00CC15B8" w:rsidRPr="00393F56" w:rsidRDefault="00CC15B8" w:rsidP="00CC15B8">
      <w:pPr>
        <w:pStyle w:val="subsection"/>
      </w:pPr>
      <w:r w:rsidRPr="00393F56">
        <w:tab/>
        <w:t>(2)</w:t>
      </w:r>
      <w:r w:rsidRPr="00393F56">
        <w:tab/>
        <w:t>If a shareholder direction is given to a small proprietary company under section</w:t>
      </w:r>
      <w:r w:rsidR="00F44641" w:rsidRPr="00393F56">
        <w:t> </w:t>
      </w:r>
      <w:r w:rsidRPr="00393F56">
        <w:t>293 after the end of the financial year, the company must report to members under section</w:t>
      </w:r>
      <w:r w:rsidR="00F44641" w:rsidRPr="00393F56">
        <w:t> </w:t>
      </w:r>
      <w:r w:rsidRPr="00393F56">
        <w:t>314 by the later of:</w:t>
      </w:r>
    </w:p>
    <w:p w:rsidR="00CC15B8" w:rsidRPr="00393F56" w:rsidRDefault="00CC15B8" w:rsidP="00CC15B8">
      <w:pPr>
        <w:pStyle w:val="paragraph"/>
      </w:pPr>
      <w:r w:rsidRPr="00393F56">
        <w:tab/>
        <w:t>(a)</w:t>
      </w:r>
      <w:r w:rsidRPr="00393F56">
        <w:tab/>
        <w:t>2 months after the date on which the direction is given; and</w:t>
      </w:r>
    </w:p>
    <w:p w:rsidR="00CC15B8" w:rsidRPr="00393F56" w:rsidRDefault="00CC15B8" w:rsidP="00CC15B8">
      <w:pPr>
        <w:pStyle w:val="paragraph"/>
      </w:pPr>
      <w:r w:rsidRPr="00393F56">
        <w:tab/>
        <w:t>(b)</w:t>
      </w:r>
      <w:r w:rsidRPr="00393F56">
        <w:tab/>
        <w:t>4 months after the end of the financial year.</w:t>
      </w:r>
    </w:p>
    <w:p w:rsidR="00CC15B8" w:rsidRPr="00393F56" w:rsidRDefault="00CC15B8" w:rsidP="00CC15B8">
      <w:pPr>
        <w:pStyle w:val="SubsectionHead"/>
      </w:pPr>
      <w:r w:rsidRPr="00393F56">
        <w:t>Registered schemes</w:t>
      </w:r>
    </w:p>
    <w:p w:rsidR="00CC15B8" w:rsidRPr="00393F56" w:rsidRDefault="00CC15B8" w:rsidP="00CC15B8">
      <w:pPr>
        <w:pStyle w:val="subsection"/>
      </w:pPr>
      <w:r w:rsidRPr="00393F56">
        <w:tab/>
        <w:t>(3)</w:t>
      </w:r>
      <w:r w:rsidRPr="00393F56">
        <w:tab/>
        <w:t>A registered scheme must report to members under section</w:t>
      </w:r>
      <w:r w:rsidR="00F44641" w:rsidRPr="00393F56">
        <w:t> </w:t>
      </w:r>
      <w:r w:rsidRPr="00393F56">
        <w:t>314 within 3 months after the end of the financial year.</w:t>
      </w:r>
    </w:p>
    <w:p w:rsidR="00B36AEB" w:rsidRPr="00BF61E6" w:rsidRDefault="00B36AEB" w:rsidP="00B36AEB">
      <w:pPr>
        <w:pStyle w:val="notetext"/>
      </w:pPr>
      <w:r w:rsidRPr="00BF61E6">
        <w:lastRenderedPageBreak/>
        <w:t>Note:</w:t>
      </w:r>
      <w:r w:rsidRPr="00BF61E6">
        <w:tab/>
        <w:t>Section 1232J applies this subsection to retail CCIVs in relation to their sub</w:t>
      </w:r>
      <w:r>
        <w:noBreakHyphen/>
      </w:r>
      <w:r w:rsidRPr="00BF61E6">
        <w:t>funds.</w:t>
      </w:r>
    </w:p>
    <w:p w:rsidR="008B4155" w:rsidRPr="00393F56" w:rsidRDefault="008B4155" w:rsidP="008B4155">
      <w:pPr>
        <w:pStyle w:val="SubsectionHead"/>
      </w:pPr>
      <w:r w:rsidRPr="00393F56">
        <w:t>Notified foreign passport funds</w:t>
      </w:r>
    </w:p>
    <w:p w:rsidR="008B4155" w:rsidRPr="00393F56" w:rsidRDefault="008B4155" w:rsidP="008B4155">
      <w:pPr>
        <w:pStyle w:val="subsection"/>
      </w:pPr>
      <w:r w:rsidRPr="00393F56">
        <w:tab/>
        <w:t>(3A)</w:t>
      </w:r>
      <w:r w:rsidRPr="00393F56">
        <w:tab/>
        <w:t>A notified foreign passport fund must report to Australian members of the fund under section</w:t>
      </w:r>
      <w:r w:rsidR="00F44641" w:rsidRPr="00393F56">
        <w:t> </w:t>
      </w:r>
      <w:r w:rsidRPr="00393F56">
        <w:t>314A within 3 months after the end of the financial year for the fund.</w:t>
      </w:r>
    </w:p>
    <w:p w:rsidR="00CC15B8" w:rsidRPr="00393F56" w:rsidRDefault="00CC15B8" w:rsidP="00CC15B8">
      <w:pPr>
        <w:pStyle w:val="SubsectionHead"/>
      </w:pPr>
      <w:r w:rsidRPr="00393F56">
        <w:t>Other proprietary companies</w:t>
      </w:r>
    </w:p>
    <w:p w:rsidR="00CC15B8" w:rsidRPr="00393F56" w:rsidRDefault="00CC15B8" w:rsidP="00CC15B8">
      <w:pPr>
        <w:pStyle w:val="subsection"/>
      </w:pPr>
      <w:r w:rsidRPr="00393F56">
        <w:tab/>
        <w:t>(4)</w:t>
      </w:r>
      <w:r w:rsidRPr="00393F56">
        <w:tab/>
        <w:t xml:space="preserve">A proprietary company that is not covered by </w:t>
      </w:r>
      <w:r w:rsidR="00F44641" w:rsidRPr="00393F56">
        <w:t>subsection (</w:t>
      </w:r>
      <w:r w:rsidRPr="00393F56">
        <w:t>1) or (2) must report to members under section</w:t>
      </w:r>
      <w:r w:rsidR="00F44641" w:rsidRPr="00393F56">
        <w:t> </w:t>
      </w:r>
      <w:r w:rsidRPr="00393F56">
        <w:t>314 within 4 months after the end of the financial year.</w:t>
      </w:r>
    </w:p>
    <w:p w:rsidR="007E516D" w:rsidRPr="00393F56" w:rsidRDefault="007E516D" w:rsidP="007E516D">
      <w:pPr>
        <w:pStyle w:val="subsection"/>
      </w:pPr>
      <w:r w:rsidRPr="00393F56">
        <w:tab/>
        <w:t>(6)</w:t>
      </w:r>
      <w:r w:rsidRPr="00393F56">
        <w:tab/>
        <w:t>For the purposes of this section, a notified foreign passport fund that reports in accordance with subsection</w:t>
      </w:r>
      <w:r w:rsidR="00F44641" w:rsidRPr="00393F56">
        <w:t> </w:t>
      </w:r>
      <w:r w:rsidRPr="00393F56">
        <w:t>314A(2) is taken to report at the time the fund has fully complied with the requirements of that subsection.</w:t>
      </w:r>
    </w:p>
    <w:p w:rsidR="007E516D" w:rsidRPr="00393F56" w:rsidRDefault="007E516D" w:rsidP="007E516D">
      <w:pPr>
        <w:pStyle w:val="ActHead5"/>
      </w:pPr>
      <w:bookmarkStart w:id="94" w:name="_Toc117003989"/>
      <w:r w:rsidRPr="00D45415">
        <w:rPr>
          <w:rStyle w:val="CharSectno"/>
        </w:rPr>
        <w:t>316</w:t>
      </w:r>
      <w:r w:rsidRPr="00393F56">
        <w:t xml:space="preserve">  Choices for members of companies, registered schemes or disclosing entities</w:t>
      </w:r>
      <w:bookmarkEnd w:id="94"/>
    </w:p>
    <w:p w:rsidR="00C4455A" w:rsidRPr="00393F56" w:rsidRDefault="00C4455A" w:rsidP="00C4455A">
      <w:pPr>
        <w:pStyle w:val="subsection"/>
      </w:pPr>
      <w:r w:rsidRPr="00393F56">
        <w:tab/>
        <w:t>(1)</w:t>
      </w:r>
      <w:r w:rsidRPr="00393F56">
        <w:tab/>
        <w:t>A member may request the company, registered scheme or disclosing entity to send them a full financial report and the directors’ report and auditor’s report.</w:t>
      </w:r>
    </w:p>
    <w:p w:rsidR="00C4455A" w:rsidRPr="00393F56" w:rsidRDefault="00C4455A" w:rsidP="00C4455A">
      <w:pPr>
        <w:pStyle w:val="subsection"/>
      </w:pPr>
      <w:r w:rsidRPr="00393F56">
        <w:tab/>
        <w:t>(1A)</w:t>
      </w:r>
      <w:r w:rsidRPr="00393F56">
        <w:tab/>
        <w:t>A request under subsection (1) may be a standing request or for a particular financial year. The member is not entitled to a report for a financial year earlier than the one before the financial year in which the request is made.</w:t>
      </w:r>
    </w:p>
    <w:p w:rsidR="00CC15B8" w:rsidRPr="00393F56" w:rsidRDefault="00CC15B8" w:rsidP="00CC15B8">
      <w:pPr>
        <w:pStyle w:val="subsection"/>
      </w:pPr>
      <w:r w:rsidRPr="00393F56">
        <w:tab/>
        <w:t>(2)</w:t>
      </w:r>
      <w:r w:rsidRPr="00393F56">
        <w:tab/>
        <w:t xml:space="preserve">The time for complying with a request under </w:t>
      </w:r>
      <w:r w:rsidR="00C4455A" w:rsidRPr="00393F56">
        <w:t>subsection (1)</w:t>
      </w:r>
      <w:r w:rsidRPr="00393F56">
        <w:t xml:space="preserve"> is:</w:t>
      </w:r>
    </w:p>
    <w:p w:rsidR="00CC15B8" w:rsidRPr="00393F56" w:rsidRDefault="00CC15B8" w:rsidP="00CC15B8">
      <w:pPr>
        <w:pStyle w:val="paragraph"/>
      </w:pPr>
      <w:r w:rsidRPr="00393F56">
        <w:tab/>
        <w:t>(a)</w:t>
      </w:r>
      <w:r w:rsidRPr="00393F56">
        <w:tab/>
        <w:t>7 days after the request is received; or</w:t>
      </w:r>
    </w:p>
    <w:p w:rsidR="00CC15B8" w:rsidRPr="00393F56" w:rsidRDefault="00CC15B8" w:rsidP="00CC15B8">
      <w:pPr>
        <w:pStyle w:val="paragraph"/>
      </w:pPr>
      <w:r w:rsidRPr="00393F56">
        <w:tab/>
        <w:t>(b)</w:t>
      </w:r>
      <w:r w:rsidRPr="00393F56">
        <w:tab/>
        <w:t>the deadline for reporting under section</w:t>
      </w:r>
      <w:r w:rsidR="00F44641" w:rsidRPr="00393F56">
        <w:t> </w:t>
      </w:r>
      <w:r w:rsidRPr="00393F56">
        <w:t>315;</w:t>
      </w:r>
    </w:p>
    <w:p w:rsidR="00CC15B8" w:rsidRPr="00393F56" w:rsidRDefault="00CC15B8" w:rsidP="00CC15B8">
      <w:pPr>
        <w:pStyle w:val="subsection2"/>
      </w:pPr>
      <w:r w:rsidRPr="00393F56">
        <w:t>whichever is later.</w:t>
      </w:r>
    </w:p>
    <w:p w:rsidR="00CC15B8" w:rsidRPr="00393F56" w:rsidRDefault="00CC15B8" w:rsidP="00CC15B8">
      <w:pPr>
        <w:pStyle w:val="subsection"/>
      </w:pPr>
      <w:r w:rsidRPr="00393F56">
        <w:tab/>
        <w:t>(3)</w:t>
      </w:r>
      <w:r w:rsidRPr="00393F56">
        <w:tab/>
        <w:t>A full financial report, directors’ report and auditor’s report are to be sent free of charge unless the member has already received a copy of them free of charge.</w:t>
      </w:r>
    </w:p>
    <w:p w:rsidR="00CC15B8" w:rsidRPr="00393F56" w:rsidRDefault="00CC15B8" w:rsidP="00CC15B8">
      <w:pPr>
        <w:pStyle w:val="subsection"/>
      </w:pPr>
      <w:r w:rsidRPr="00393F56">
        <w:tab/>
        <w:t>(4)</w:t>
      </w:r>
      <w:r w:rsidRPr="00393F56">
        <w:tab/>
        <w:t xml:space="preserve">An offence based on </w:t>
      </w:r>
      <w:r w:rsidR="00F44641" w:rsidRPr="00393F56">
        <w:t>subsection (</w:t>
      </w:r>
      <w:r w:rsidRPr="00393F56">
        <w:t>2) or (3) is an offence of strict liability.</w:t>
      </w:r>
    </w:p>
    <w:p w:rsidR="00D379FD" w:rsidRPr="00393F56" w:rsidRDefault="00D379FD" w:rsidP="00D379FD">
      <w:pPr>
        <w:pStyle w:val="subsection"/>
      </w:pPr>
      <w:r w:rsidRPr="00393F56">
        <w:tab/>
        <w:t>(5)</w:t>
      </w:r>
      <w:r w:rsidRPr="00393F56">
        <w:tab/>
        <w:t>This section does not apply in relation to a company limited by guarantee.</w:t>
      </w:r>
    </w:p>
    <w:p w:rsidR="007E516D" w:rsidRPr="00393F56" w:rsidRDefault="007E516D" w:rsidP="007E516D">
      <w:pPr>
        <w:pStyle w:val="ActHead5"/>
      </w:pPr>
      <w:bookmarkStart w:id="95" w:name="_Toc117003990"/>
      <w:r w:rsidRPr="00D45415">
        <w:rPr>
          <w:rStyle w:val="CharSectno"/>
        </w:rPr>
        <w:t>316AA</w:t>
      </w:r>
      <w:r w:rsidRPr="00393F56">
        <w:t xml:space="preserve">  Choices for Australian members of notified foreign passport funds</w:t>
      </w:r>
      <w:bookmarkEnd w:id="95"/>
    </w:p>
    <w:p w:rsidR="007E516D" w:rsidRPr="00393F56" w:rsidRDefault="007E516D" w:rsidP="007E516D">
      <w:pPr>
        <w:pStyle w:val="subsection"/>
      </w:pPr>
      <w:r w:rsidRPr="00393F56">
        <w:tab/>
        <w:t>(1)</w:t>
      </w:r>
      <w:r w:rsidRPr="00393F56">
        <w:tab/>
        <w:t>An Australian member of a notified foreign passport fund may request the fund not to send the member one or more of the reports required under subsection</w:t>
      </w:r>
      <w:r w:rsidR="00F44641" w:rsidRPr="00393F56">
        <w:t> </w:t>
      </w:r>
      <w:r w:rsidRPr="00393F56">
        <w:t>314A(1).</w:t>
      </w:r>
    </w:p>
    <w:p w:rsidR="007E516D" w:rsidRPr="00393F56" w:rsidRDefault="007E516D" w:rsidP="007E516D">
      <w:pPr>
        <w:pStyle w:val="subsection"/>
      </w:pPr>
      <w:r w:rsidRPr="00393F56">
        <w:tab/>
        <w:t>(2)</w:t>
      </w:r>
      <w:r w:rsidRPr="00393F56">
        <w:tab/>
        <w:t xml:space="preserve">A request under </w:t>
      </w:r>
      <w:r w:rsidR="00F44641" w:rsidRPr="00393F56">
        <w:t>subsection (</w:t>
      </w:r>
      <w:r w:rsidRPr="00393F56">
        <w:t>1) may be a standing request or for a particular financial year for the fund.</w:t>
      </w:r>
    </w:p>
    <w:p w:rsidR="00D379FD" w:rsidRPr="00393F56" w:rsidRDefault="00D379FD" w:rsidP="00D379FD">
      <w:pPr>
        <w:pStyle w:val="ActHead5"/>
      </w:pPr>
      <w:bookmarkStart w:id="96" w:name="_Toc117003991"/>
      <w:r w:rsidRPr="00D45415">
        <w:rPr>
          <w:rStyle w:val="CharSectno"/>
        </w:rPr>
        <w:t>316A</w:t>
      </w:r>
      <w:r w:rsidRPr="00393F56">
        <w:t xml:space="preserve">  Annual financial reporting to members of companies limited by guarantee</w:t>
      </w:r>
      <w:bookmarkEnd w:id="96"/>
    </w:p>
    <w:p w:rsidR="00D379FD" w:rsidRPr="00393F56" w:rsidRDefault="00D379FD" w:rsidP="00D379FD">
      <w:pPr>
        <w:pStyle w:val="subsection"/>
      </w:pPr>
      <w:r w:rsidRPr="00393F56">
        <w:tab/>
        <w:t>(1)</w:t>
      </w:r>
      <w:r w:rsidRPr="00393F56">
        <w:tab/>
        <w:t>A member of a company limited by guarantee may, by notice in writing to the company, elect to receive a hard copy or an electronic copy of the following reports:</w:t>
      </w:r>
    </w:p>
    <w:p w:rsidR="00D379FD" w:rsidRPr="00393F56" w:rsidRDefault="00D379FD" w:rsidP="00D379FD">
      <w:pPr>
        <w:pStyle w:val="paragraph"/>
      </w:pPr>
      <w:r w:rsidRPr="00393F56">
        <w:tab/>
        <w:t>(a)</w:t>
      </w:r>
      <w:r w:rsidRPr="00393F56">
        <w:tab/>
        <w:t>the financial reports;</w:t>
      </w:r>
    </w:p>
    <w:p w:rsidR="00D379FD" w:rsidRPr="00393F56" w:rsidRDefault="00D379FD" w:rsidP="00D379FD">
      <w:pPr>
        <w:pStyle w:val="paragraph"/>
      </w:pPr>
      <w:r w:rsidRPr="00393F56">
        <w:tab/>
        <w:t>(b)</w:t>
      </w:r>
      <w:r w:rsidRPr="00393F56">
        <w:tab/>
        <w:t>the directors’ reports;</w:t>
      </w:r>
    </w:p>
    <w:p w:rsidR="00D379FD" w:rsidRPr="00393F56" w:rsidRDefault="00D379FD" w:rsidP="00D379FD">
      <w:pPr>
        <w:pStyle w:val="paragraph"/>
      </w:pPr>
      <w:r w:rsidRPr="00393F56">
        <w:tab/>
        <w:t>(c)</w:t>
      </w:r>
      <w:r w:rsidRPr="00393F56">
        <w:tab/>
        <w:t>the auditor’s reports.</w:t>
      </w:r>
    </w:p>
    <w:p w:rsidR="00D379FD" w:rsidRPr="00393F56" w:rsidRDefault="00D379FD" w:rsidP="00D379FD">
      <w:pPr>
        <w:pStyle w:val="subsection"/>
      </w:pPr>
      <w:r w:rsidRPr="00393F56">
        <w:tab/>
        <w:t>(2)</w:t>
      </w:r>
      <w:r w:rsidRPr="00393F56">
        <w:tab/>
        <w:t>If a member makes an election in a financial year, the election:</w:t>
      </w:r>
    </w:p>
    <w:p w:rsidR="00D379FD" w:rsidRPr="00393F56" w:rsidRDefault="00D379FD" w:rsidP="00D379FD">
      <w:pPr>
        <w:pStyle w:val="paragraph"/>
      </w:pPr>
      <w:r w:rsidRPr="00393F56">
        <w:tab/>
        <w:t>(a)</w:t>
      </w:r>
      <w:r w:rsidRPr="00393F56">
        <w:tab/>
        <w:t>is made by the member for that financial year; and</w:t>
      </w:r>
    </w:p>
    <w:p w:rsidR="00D379FD" w:rsidRPr="00393F56" w:rsidRDefault="00D379FD" w:rsidP="00D379FD">
      <w:pPr>
        <w:pStyle w:val="paragraph"/>
      </w:pPr>
      <w:r w:rsidRPr="00393F56">
        <w:tab/>
        <w:t>(b)</w:t>
      </w:r>
      <w:r w:rsidRPr="00393F56">
        <w:tab/>
        <w:t>is a standing election made by the member for each later financial year until the member changes the election.</w:t>
      </w:r>
    </w:p>
    <w:p w:rsidR="00D379FD" w:rsidRPr="00393F56" w:rsidRDefault="00D379FD" w:rsidP="00D379FD">
      <w:pPr>
        <w:pStyle w:val="subsection"/>
      </w:pPr>
      <w:r w:rsidRPr="00393F56">
        <w:tab/>
        <w:t>(3)</w:t>
      </w:r>
      <w:r w:rsidRPr="00393F56">
        <w:tab/>
        <w:t>If the company prepares a financial report or a directors’ report for a financial year, or obtains an auditor’s report on the financial report, the company must send a copy of the report, free of charge, to each member who has made an election for that financial year, in accordance with the election, by the earlier of:</w:t>
      </w:r>
    </w:p>
    <w:p w:rsidR="00D379FD" w:rsidRPr="00393F56" w:rsidRDefault="00D379FD" w:rsidP="00D379FD">
      <w:pPr>
        <w:pStyle w:val="paragraph"/>
      </w:pPr>
      <w:r w:rsidRPr="00393F56">
        <w:tab/>
        <w:t>(a)</w:t>
      </w:r>
      <w:r w:rsidRPr="00393F56">
        <w:tab/>
        <w:t>21 days before the next AGM after the end of the financial year; and</w:t>
      </w:r>
    </w:p>
    <w:p w:rsidR="00D379FD" w:rsidRPr="00393F56" w:rsidRDefault="00D379FD" w:rsidP="00D379FD">
      <w:pPr>
        <w:pStyle w:val="paragraph"/>
      </w:pPr>
      <w:r w:rsidRPr="00393F56">
        <w:tab/>
        <w:t>(b)</w:t>
      </w:r>
      <w:r w:rsidRPr="00393F56">
        <w:tab/>
        <w:t>4 months after the end of the financial year.</w:t>
      </w:r>
    </w:p>
    <w:p w:rsidR="00D379FD" w:rsidRPr="00393F56" w:rsidRDefault="00D379FD" w:rsidP="00D379FD">
      <w:pPr>
        <w:pStyle w:val="notetext"/>
      </w:pPr>
      <w:r w:rsidRPr="00393F56">
        <w:t>Note:</w:t>
      </w:r>
      <w:r w:rsidRPr="00393F56">
        <w:tab/>
        <w:t>For the deadline for holding an AGM, see section</w:t>
      </w:r>
      <w:r w:rsidR="00F44641" w:rsidRPr="00393F56">
        <w:t> </w:t>
      </w:r>
      <w:r w:rsidRPr="00393F56">
        <w:t>250N.</w:t>
      </w:r>
    </w:p>
    <w:p w:rsidR="00D379FD" w:rsidRPr="00393F56" w:rsidRDefault="00D379FD" w:rsidP="00D379FD">
      <w:pPr>
        <w:pStyle w:val="subsection"/>
      </w:pPr>
      <w:r w:rsidRPr="00393F56">
        <w:tab/>
        <w:t>(4)</w:t>
      </w:r>
      <w:r w:rsidRPr="00393F56">
        <w:tab/>
        <w:t>If a member direction is given to a small company limited by guarantee under section</w:t>
      </w:r>
      <w:r w:rsidR="00F44641" w:rsidRPr="00393F56">
        <w:t> </w:t>
      </w:r>
      <w:r w:rsidRPr="00393F56">
        <w:t xml:space="preserve">294A after the end of a financial year, </w:t>
      </w:r>
      <w:r w:rsidR="00F44641" w:rsidRPr="00393F56">
        <w:t>subsection (</w:t>
      </w:r>
      <w:r w:rsidRPr="00393F56">
        <w:t>3) does not apply and the company must send a copy of the reports that the company prepares or obtains as a result of the direction to each member who has made an election for that financial year, in accordance with the election, by the later of:</w:t>
      </w:r>
    </w:p>
    <w:p w:rsidR="00D379FD" w:rsidRPr="00393F56" w:rsidRDefault="00D379FD" w:rsidP="00D379FD">
      <w:pPr>
        <w:pStyle w:val="paragraph"/>
      </w:pPr>
      <w:r w:rsidRPr="00393F56">
        <w:tab/>
        <w:t>(a)</w:t>
      </w:r>
      <w:r w:rsidRPr="00393F56">
        <w:tab/>
        <w:t>2 months after the date on which the direction was given; and</w:t>
      </w:r>
    </w:p>
    <w:p w:rsidR="00D379FD" w:rsidRPr="00393F56" w:rsidRDefault="00D379FD" w:rsidP="00D379FD">
      <w:pPr>
        <w:pStyle w:val="paragraph"/>
      </w:pPr>
      <w:r w:rsidRPr="00393F56">
        <w:tab/>
        <w:t>(b)</w:t>
      </w:r>
      <w:r w:rsidRPr="00393F56">
        <w:tab/>
        <w:t>4 months after the end of the financial year.</w:t>
      </w:r>
    </w:p>
    <w:p w:rsidR="00D379FD" w:rsidRPr="00393F56" w:rsidRDefault="00D379FD" w:rsidP="00D379FD">
      <w:pPr>
        <w:pStyle w:val="subsection"/>
      </w:pPr>
      <w:r w:rsidRPr="00393F56">
        <w:tab/>
        <w:t>(5)</w:t>
      </w:r>
      <w:r w:rsidRPr="00393F56">
        <w:tab/>
        <w:t xml:space="preserve">An offence based on </w:t>
      </w:r>
      <w:r w:rsidR="00F44641" w:rsidRPr="00393F56">
        <w:t>subsection (</w:t>
      </w:r>
      <w:r w:rsidRPr="00393F56">
        <w:t>3) or (4) is an offence of strict liability.</w:t>
      </w:r>
    </w:p>
    <w:p w:rsidR="00D379FD" w:rsidRPr="00393F56" w:rsidRDefault="00D379FD" w:rsidP="00D379FD">
      <w:pPr>
        <w:pStyle w:val="notetext"/>
      </w:pPr>
      <w:r w:rsidRPr="00393F56">
        <w:t>Note:</w:t>
      </w:r>
      <w:r w:rsidRPr="00393F56">
        <w:tab/>
        <w:t>For strict liability,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97" w:name="_Toc117003992"/>
      <w:r w:rsidRPr="00D45415">
        <w:rPr>
          <w:rStyle w:val="CharSectno"/>
        </w:rPr>
        <w:t>317</w:t>
      </w:r>
      <w:r w:rsidRPr="00393F56">
        <w:t xml:space="preserve">  Consideration of reports at AGM</w:t>
      </w:r>
      <w:bookmarkEnd w:id="97"/>
    </w:p>
    <w:p w:rsidR="00CC15B8" w:rsidRPr="00393F56" w:rsidRDefault="00CC15B8" w:rsidP="00CC15B8">
      <w:pPr>
        <w:pStyle w:val="subsection"/>
      </w:pPr>
      <w:r w:rsidRPr="00393F56">
        <w:tab/>
        <w:t>(1)</w:t>
      </w:r>
      <w:r w:rsidRPr="00393F56">
        <w:tab/>
        <w:t>The directors of a public company that is required to hold an AGM must lay before the AGM:</w:t>
      </w:r>
    </w:p>
    <w:p w:rsidR="00CC15B8" w:rsidRPr="00393F56" w:rsidRDefault="00CC15B8" w:rsidP="00CC15B8">
      <w:pPr>
        <w:pStyle w:val="paragraph"/>
      </w:pPr>
      <w:r w:rsidRPr="00393F56">
        <w:tab/>
        <w:t>(a)</w:t>
      </w:r>
      <w:r w:rsidRPr="00393F56">
        <w:tab/>
        <w:t>the financial report; and</w:t>
      </w:r>
    </w:p>
    <w:p w:rsidR="00CC15B8" w:rsidRPr="00393F56" w:rsidRDefault="00CC15B8" w:rsidP="00CC15B8">
      <w:pPr>
        <w:pStyle w:val="paragraph"/>
      </w:pPr>
      <w:r w:rsidRPr="00393F56">
        <w:tab/>
        <w:t>(b)</w:t>
      </w:r>
      <w:r w:rsidRPr="00393F56">
        <w:tab/>
        <w:t>the directors’ report; and</w:t>
      </w:r>
    </w:p>
    <w:p w:rsidR="00CC15B8" w:rsidRPr="00393F56" w:rsidRDefault="00CC15B8" w:rsidP="00CC15B8">
      <w:pPr>
        <w:pStyle w:val="paragraph"/>
      </w:pPr>
      <w:r w:rsidRPr="00393F56">
        <w:tab/>
        <w:t>(c)</w:t>
      </w:r>
      <w:r w:rsidRPr="00393F56">
        <w:tab/>
        <w:t>the auditor’s report;</w:t>
      </w:r>
    </w:p>
    <w:p w:rsidR="00CC15B8" w:rsidRPr="00393F56" w:rsidRDefault="00CC15B8" w:rsidP="00CC15B8">
      <w:pPr>
        <w:pStyle w:val="subsection2"/>
      </w:pPr>
      <w:r w:rsidRPr="00393F56">
        <w:t>for the last financial year that ended before the AGM.</w:t>
      </w:r>
    </w:p>
    <w:p w:rsidR="00CC15B8" w:rsidRPr="00393F56" w:rsidRDefault="00CC15B8" w:rsidP="00CC15B8">
      <w:pPr>
        <w:pStyle w:val="notetext"/>
      </w:pPr>
      <w:r w:rsidRPr="00393F56">
        <w:t>Note 1:</w:t>
      </w:r>
      <w:r w:rsidRPr="00393F56">
        <w:tab/>
        <w:t>If the company’s first AGM is held before the end of its first financial year, there will be no reports to lay before the meeting.</w:t>
      </w:r>
    </w:p>
    <w:p w:rsidR="00CC15B8" w:rsidRPr="00393F56" w:rsidRDefault="00CC15B8" w:rsidP="00CC15B8">
      <w:pPr>
        <w:pStyle w:val="notetext"/>
      </w:pPr>
      <w:r w:rsidRPr="00393F56">
        <w:t>Note 2:</w:t>
      </w:r>
      <w:r w:rsidRPr="00393F56">
        <w:tab/>
        <w:t>A public company that has only 1 member is not required to hold an AGM (see section</w:t>
      </w:r>
      <w:r w:rsidR="00F44641" w:rsidRPr="00393F56">
        <w:t> </w:t>
      </w:r>
      <w:r w:rsidRPr="00393F56">
        <w:t>250N).</w:t>
      </w:r>
    </w:p>
    <w:p w:rsidR="00CC15B8" w:rsidRPr="00393F56" w:rsidRDefault="00CC15B8" w:rsidP="00CC15B8">
      <w:pPr>
        <w:pStyle w:val="notetext"/>
      </w:pPr>
      <w:r w:rsidRPr="00393F56">
        <w:t>Note 3:</w:t>
      </w:r>
      <w:r w:rsidRPr="00393F56">
        <w:tab/>
        <w:t>Section</w:t>
      </w:r>
      <w:r w:rsidR="00F44641" w:rsidRPr="00393F56">
        <w:t> </w:t>
      </w:r>
      <w:r w:rsidRPr="00393F56">
        <w:t>250RA imposes on the auditor of a listed public company an obligation to attend or be represented at the AGM.</w:t>
      </w:r>
    </w:p>
    <w:p w:rsidR="00B36AEB" w:rsidRPr="00BF61E6" w:rsidRDefault="00B36AEB" w:rsidP="00B36AEB">
      <w:pPr>
        <w:pStyle w:val="notetext"/>
      </w:pPr>
      <w:r w:rsidRPr="00BF61E6">
        <w:t>Note 4:</w:t>
      </w:r>
      <w:r w:rsidRPr="00BF61E6">
        <w:tab/>
        <w:t>This section does not apply to retail CCIVs: see section 1232K.</w:t>
      </w:r>
    </w:p>
    <w:p w:rsidR="00D379FD" w:rsidRPr="00393F56" w:rsidRDefault="00D379FD" w:rsidP="00D379FD">
      <w:pPr>
        <w:pStyle w:val="subsection"/>
      </w:pPr>
      <w:r w:rsidRPr="00393F56">
        <w:tab/>
        <w:t>(1A)</w:t>
      </w:r>
      <w:r w:rsidRPr="00393F56">
        <w:tab/>
      </w:r>
      <w:r w:rsidR="00F44641" w:rsidRPr="00393F56">
        <w:t>Subsection (</w:t>
      </w:r>
      <w:r w:rsidRPr="00393F56">
        <w:t>1) does not apply to a small company limited by guarantee in relation to a report if the company is not required under a member direction made under section</w:t>
      </w:r>
      <w:r w:rsidR="00F44641" w:rsidRPr="00393F56">
        <w:t> </w:t>
      </w:r>
      <w:r w:rsidRPr="00393F56">
        <w:t>294A or an ASIC direction made under section</w:t>
      </w:r>
      <w:r w:rsidR="00F44641" w:rsidRPr="00393F56">
        <w:t> </w:t>
      </w:r>
      <w:r w:rsidRPr="00393F56">
        <w:t>294B to prepare or obtain the report.</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98" w:name="_Toc117003993"/>
      <w:r w:rsidRPr="00D45415">
        <w:rPr>
          <w:rStyle w:val="CharSectno"/>
        </w:rPr>
        <w:t>318</w:t>
      </w:r>
      <w:r w:rsidRPr="00393F56">
        <w:t xml:space="preserve">  Additional reporting by debenture issuers</w:t>
      </w:r>
      <w:bookmarkEnd w:id="98"/>
    </w:p>
    <w:p w:rsidR="00CC15B8" w:rsidRPr="00393F56" w:rsidRDefault="00CC15B8" w:rsidP="00CC15B8">
      <w:pPr>
        <w:pStyle w:val="subsection"/>
      </w:pPr>
      <w:r w:rsidRPr="00393F56">
        <w:tab/>
        <w:t>(1)</w:t>
      </w:r>
      <w:r w:rsidRPr="00393F56">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F44641" w:rsidRPr="00393F56">
        <w:t> </w:t>
      </w:r>
      <w:r w:rsidRPr="00393F56">
        <w:t>315.</w:t>
      </w:r>
    </w:p>
    <w:p w:rsidR="00B36AEB" w:rsidRPr="00BF61E6" w:rsidRDefault="00B36AEB" w:rsidP="00B36AEB">
      <w:pPr>
        <w:pStyle w:val="notetext"/>
      </w:pPr>
      <w:r w:rsidRPr="00BF61E6">
        <w:t>Note:</w:t>
      </w:r>
      <w:r w:rsidRPr="00BF61E6">
        <w:tab/>
        <w:t>This section applies to sub</w:t>
      </w:r>
      <w:r>
        <w:noBreakHyphen/>
      </w:r>
      <w:r w:rsidRPr="00BF61E6">
        <w:t>funds of retail CCIVs in a modified form: see section 1232L.</w:t>
      </w:r>
    </w:p>
    <w:p w:rsidR="00CC15B8" w:rsidRPr="00393F56" w:rsidRDefault="00CC15B8" w:rsidP="00CC15B8">
      <w:pPr>
        <w:pStyle w:val="subsection"/>
      </w:pPr>
      <w:r w:rsidRPr="00393F56">
        <w:tab/>
        <w:t>(2)</w:t>
      </w:r>
      <w:r w:rsidRPr="00393F56">
        <w:tab/>
        <w:t>A debenture holder may ask the company or disclosing entity that issued the debenture for copies of:</w:t>
      </w:r>
    </w:p>
    <w:p w:rsidR="00CC15B8" w:rsidRPr="00393F56" w:rsidRDefault="00CC15B8" w:rsidP="00CC15B8">
      <w:pPr>
        <w:pStyle w:val="paragraph"/>
      </w:pPr>
      <w:r w:rsidRPr="00393F56">
        <w:tab/>
        <w:t>(a)</w:t>
      </w:r>
      <w:r w:rsidRPr="00393F56">
        <w:tab/>
        <w:t xml:space="preserve">the last reports </w:t>
      </w:r>
      <w:r w:rsidR="00CB5286" w:rsidRPr="00393F56">
        <w:t>provided</w:t>
      </w:r>
      <w:r w:rsidRPr="00393F56">
        <w:t xml:space="preserve"> to members under section</w:t>
      </w:r>
      <w:r w:rsidR="00F44641" w:rsidRPr="00393F56">
        <w:t> </w:t>
      </w:r>
      <w:r w:rsidRPr="00393F56">
        <w:t>314; or</w:t>
      </w:r>
    </w:p>
    <w:p w:rsidR="00CC15B8" w:rsidRPr="00393F56" w:rsidRDefault="00CC15B8" w:rsidP="00CC15B8">
      <w:pPr>
        <w:pStyle w:val="paragraph"/>
      </w:pPr>
      <w:r w:rsidRPr="00393F56">
        <w:tab/>
        <w:t>(b)</w:t>
      </w:r>
      <w:r w:rsidRPr="00393F56">
        <w:tab/>
        <w:t>the full financial report and the directors’ report and auditor’s report for the last financial year.</w:t>
      </w:r>
    </w:p>
    <w:p w:rsidR="00CC15B8" w:rsidRPr="00393F56" w:rsidRDefault="00CC15B8" w:rsidP="00CC15B8">
      <w:pPr>
        <w:pStyle w:val="subsection"/>
      </w:pPr>
      <w:r w:rsidRPr="00393F56">
        <w:tab/>
        <w:t>(3)</w:t>
      </w:r>
      <w:r w:rsidRPr="00393F56">
        <w:tab/>
        <w:t>The company or entity must give the debenture holder the copies as soon as practicable after the request and free of charge.</w:t>
      </w:r>
    </w:p>
    <w:p w:rsidR="00CC15B8" w:rsidRPr="00393F56" w:rsidRDefault="00CC15B8" w:rsidP="00CC15B8">
      <w:pPr>
        <w:pStyle w:val="subsection"/>
      </w:pPr>
      <w:r w:rsidRPr="00393F56">
        <w:tab/>
        <w:t>(4)</w:t>
      </w:r>
      <w:r w:rsidRPr="00393F56">
        <w:tab/>
        <w:t>A disclosing entity that was a borrower in relation to debentures at the end of a half</w:t>
      </w:r>
      <w:r w:rsidR="00D45415">
        <w:noBreakHyphen/>
      </w:r>
      <w:r w:rsidRPr="00393F56">
        <w:t>year must give a copy of the half</w:t>
      </w:r>
      <w:r w:rsidR="00D45415">
        <w:noBreakHyphen/>
      </w:r>
      <w:r w:rsidRPr="00393F56">
        <w:t>year financial report, directors’ report and auditor’s report to the trustee for debenture holders within 75 days after the end of the half</w:t>
      </w:r>
      <w:r w:rsidR="00D45415">
        <w:noBreakHyphen/>
      </w:r>
      <w:r w:rsidRPr="00393F56">
        <w:t>year.</w:t>
      </w:r>
    </w:p>
    <w:p w:rsidR="00CC15B8" w:rsidRPr="00393F56" w:rsidRDefault="00CC15B8" w:rsidP="00CC15B8">
      <w:pPr>
        <w:pStyle w:val="subsection"/>
      </w:pPr>
      <w:r w:rsidRPr="00393F56">
        <w:tab/>
        <w:t>(5)</w:t>
      </w:r>
      <w:r w:rsidRPr="00393F56">
        <w:tab/>
        <w:t xml:space="preserve">An offence based on </w:t>
      </w:r>
      <w:r w:rsidR="00F44641" w:rsidRPr="00393F56">
        <w:t>subsection (</w:t>
      </w:r>
      <w:r w:rsidRPr="00393F56">
        <w:t>1), (3) or (4)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AA0187">
      <w:pPr>
        <w:pStyle w:val="ActHead3"/>
        <w:pageBreakBefore/>
      </w:pPr>
      <w:bookmarkStart w:id="99" w:name="_Toc117003994"/>
      <w:r w:rsidRPr="00D45415">
        <w:rPr>
          <w:rStyle w:val="CharDivNo"/>
        </w:rPr>
        <w:t>Division</w:t>
      </w:r>
      <w:r w:rsidR="00F44641" w:rsidRPr="00D45415">
        <w:rPr>
          <w:rStyle w:val="CharDivNo"/>
        </w:rPr>
        <w:t> </w:t>
      </w:r>
      <w:r w:rsidRPr="00D45415">
        <w:rPr>
          <w:rStyle w:val="CharDivNo"/>
        </w:rPr>
        <w:t>5</w:t>
      </w:r>
      <w:r w:rsidRPr="00393F56">
        <w:t>—</w:t>
      </w:r>
      <w:r w:rsidRPr="00D45415">
        <w:rPr>
          <w:rStyle w:val="CharDivText"/>
        </w:rPr>
        <w:t>Lodging reports with ASIC</w:t>
      </w:r>
      <w:bookmarkEnd w:id="99"/>
    </w:p>
    <w:p w:rsidR="00CC15B8" w:rsidRPr="00393F56" w:rsidRDefault="00CC15B8" w:rsidP="00CC15B8">
      <w:pPr>
        <w:pStyle w:val="ActHead5"/>
      </w:pPr>
      <w:bookmarkStart w:id="100" w:name="_Toc117003995"/>
      <w:r w:rsidRPr="00D45415">
        <w:rPr>
          <w:rStyle w:val="CharSectno"/>
        </w:rPr>
        <w:t>319</w:t>
      </w:r>
      <w:r w:rsidRPr="00393F56">
        <w:t xml:space="preserve">  Lodgment of annual reports with ASIC</w:t>
      </w:r>
      <w:bookmarkEnd w:id="100"/>
    </w:p>
    <w:p w:rsidR="00CC15B8" w:rsidRPr="00393F56" w:rsidRDefault="00CC15B8" w:rsidP="00CC15B8">
      <w:pPr>
        <w:pStyle w:val="subsection"/>
      </w:pPr>
      <w:r w:rsidRPr="00393F56">
        <w:tab/>
        <w:t>(1)</w:t>
      </w:r>
      <w:r w:rsidRPr="00393F56">
        <w:tab/>
        <w:t>A company, registered scheme or disclosing entity that has to prepare or obtain a report for a financial year under Division</w:t>
      </w:r>
      <w:r w:rsidR="00F44641" w:rsidRPr="00393F56">
        <w:t> </w:t>
      </w:r>
      <w:r w:rsidRPr="00393F56">
        <w:t xml:space="preserve">1 must lodge the report with ASIC. This obligation extends to a concise report </w:t>
      </w:r>
      <w:r w:rsidR="00757889" w:rsidRPr="00393F56">
        <w:t>provided</w:t>
      </w:r>
      <w:r w:rsidRPr="00393F56">
        <w:t xml:space="preserve"> to members under section</w:t>
      </w:r>
      <w:r w:rsidR="00F44641" w:rsidRPr="00393F56">
        <w:t> </w:t>
      </w:r>
      <w:r w:rsidRPr="00393F56">
        <w:t>314.</w:t>
      </w:r>
    </w:p>
    <w:p w:rsidR="007E516D" w:rsidRPr="00393F56" w:rsidRDefault="007E516D" w:rsidP="007E516D">
      <w:pPr>
        <w:pStyle w:val="subsection"/>
      </w:pPr>
      <w:r w:rsidRPr="00393F56">
        <w:tab/>
        <w:t>(1AA)</w:t>
      </w:r>
      <w:r w:rsidRPr="00393F56">
        <w:tab/>
        <w:t>A notified foreign passport fund must lodge each of the following with ASIC for each financial year for the fund:</w:t>
      </w:r>
    </w:p>
    <w:p w:rsidR="007E516D" w:rsidRPr="00393F56" w:rsidRDefault="007E516D" w:rsidP="007E516D">
      <w:pPr>
        <w:pStyle w:val="paragraph"/>
      </w:pPr>
      <w:r w:rsidRPr="00393F56">
        <w:tab/>
        <w:t>(a)</w:t>
      </w:r>
      <w:r w:rsidRPr="00393F56">
        <w:tab/>
        <w:t>a copy of a report for the fund for the year, prepared in accordance with the financial reporting requirements applying to the fund under the Passport Rules for the home economy for the fund;</w:t>
      </w:r>
    </w:p>
    <w:p w:rsidR="007E516D" w:rsidRPr="00393F56" w:rsidRDefault="007E516D" w:rsidP="007E516D">
      <w:pPr>
        <w:pStyle w:val="paragraph"/>
      </w:pPr>
      <w:r w:rsidRPr="00393F56">
        <w:tab/>
        <w:t>(b)</w:t>
      </w:r>
      <w:r w:rsidRPr="00393F56">
        <w:tab/>
        <w:t xml:space="preserve">a copy of each auditor’s report that relates to the report mentioned in </w:t>
      </w:r>
      <w:r w:rsidR="00F44641" w:rsidRPr="00393F56">
        <w:t>paragraph (</w:t>
      </w:r>
      <w:r w:rsidRPr="00393F56">
        <w:t>a).</w:t>
      </w:r>
    </w:p>
    <w:p w:rsidR="00CC15B8" w:rsidRPr="00393F56" w:rsidRDefault="00CC15B8" w:rsidP="00CC15B8">
      <w:pPr>
        <w:pStyle w:val="subsection"/>
      </w:pPr>
      <w:r w:rsidRPr="00393F56">
        <w:tab/>
        <w:t>(1A)</w:t>
      </w:r>
      <w:r w:rsidRPr="00393F56">
        <w:tab/>
        <w:t xml:space="preserve">An offence based on </w:t>
      </w:r>
      <w:r w:rsidR="00F44641" w:rsidRPr="00393F56">
        <w:t>subsection (</w:t>
      </w:r>
      <w:r w:rsidRPr="00393F56">
        <w:t>1)</w:t>
      </w:r>
      <w:r w:rsidR="007E516D" w:rsidRPr="00393F56">
        <w:t xml:space="preserve"> or (1AA)</w:t>
      </w:r>
      <w:r w:rsidRPr="00393F56">
        <w:t xml:space="preserve">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8383A" w:rsidRPr="00393F56" w:rsidRDefault="00C8383A" w:rsidP="00C8383A">
      <w:pPr>
        <w:pStyle w:val="subsection"/>
      </w:pPr>
      <w:r w:rsidRPr="00393F56">
        <w:tab/>
        <w:t>(2)</w:t>
      </w:r>
      <w:r w:rsidRPr="00393F56">
        <w:tab/>
      </w:r>
      <w:r w:rsidR="00F44641" w:rsidRPr="00393F56">
        <w:t>Subsection (</w:t>
      </w:r>
      <w:r w:rsidRPr="00393F56">
        <w:t>1) does not apply to:</w:t>
      </w:r>
    </w:p>
    <w:p w:rsidR="00A66F32" w:rsidRPr="00393F56" w:rsidRDefault="00A66F32" w:rsidP="00A66F32">
      <w:pPr>
        <w:pStyle w:val="paragraph"/>
      </w:pPr>
      <w:r w:rsidRPr="00393F56">
        <w:tab/>
        <w:t>(a)</w:t>
      </w:r>
      <w:r w:rsidRPr="00393F56">
        <w:tab/>
        <w:t>a small proprietary company that prepares a report in response to:</w:t>
      </w:r>
    </w:p>
    <w:p w:rsidR="00A66F32" w:rsidRPr="00393F56" w:rsidRDefault="00A66F32" w:rsidP="00A66F32">
      <w:pPr>
        <w:pStyle w:val="paragraphsub"/>
      </w:pPr>
      <w:r w:rsidRPr="00393F56">
        <w:tab/>
        <w:t>(i)</w:t>
      </w:r>
      <w:r w:rsidRPr="00393F56">
        <w:tab/>
        <w:t>a shareholder direction under section</w:t>
      </w:r>
      <w:r w:rsidR="00F44641" w:rsidRPr="00393F56">
        <w:t> </w:t>
      </w:r>
      <w:r w:rsidRPr="00393F56">
        <w:t>293; or</w:t>
      </w:r>
    </w:p>
    <w:p w:rsidR="00A66F32" w:rsidRPr="00393F56" w:rsidRDefault="00A66F32" w:rsidP="00A66F32">
      <w:pPr>
        <w:pStyle w:val="paragraphsub"/>
      </w:pPr>
      <w:r w:rsidRPr="00393F56">
        <w:tab/>
        <w:t>(ii)</w:t>
      </w:r>
      <w:r w:rsidRPr="00393F56">
        <w:tab/>
        <w:t>an ASIC direction under section</w:t>
      </w:r>
      <w:r w:rsidR="00F44641" w:rsidRPr="00393F56">
        <w:t> </w:t>
      </w:r>
      <w:r w:rsidRPr="00393F56">
        <w:t>294;</w:t>
      </w:r>
    </w:p>
    <w:p w:rsidR="00A66F32" w:rsidRPr="00393F56" w:rsidRDefault="00A66F32" w:rsidP="00A66F32">
      <w:pPr>
        <w:pStyle w:val="paragraph"/>
      </w:pPr>
      <w:r w:rsidRPr="00393F56">
        <w:tab/>
      </w:r>
      <w:r w:rsidRPr="00393F56">
        <w:tab/>
        <w:t>if paragraph</w:t>
      </w:r>
      <w:r w:rsidR="00F44641" w:rsidRPr="00393F56">
        <w:t> </w:t>
      </w:r>
      <w:r w:rsidRPr="00393F56">
        <w:t>292(2)(c) (about having CSF shareholders) does not also apply to the company for the financial year; and</w:t>
      </w:r>
    </w:p>
    <w:p w:rsidR="00C8383A" w:rsidRPr="00393F56" w:rsidRDefault="00C8383A" w:rsidP="00C8383A">
      <w:pPr>
        <w:pStyle w:val="paragraph"/>
      </w:pPr>
      <w:r w:rsidRPr="00393F56">
        <w:tab/>
        <w:t>(b)</w:t>
      </w:r>
      <w:r w:rsidRPr="00393F56">
        <w:tab/>
        <w:t>a small company limited by guarantee that prepares a report in response to a member direction under section</w:t>
      </w:r>
      <w:r w:rsidR="00F44641" w:rsidRPr="00393F56">
        <w:t> </w:t>
      </w:r>
      <w:r w:rsidRPr="00393F56">
        <w:t>294A or an ASIC direction under section</w:t>
      </w:r>
      <w:r w:rsidR="00F44641" w:rsidRPr="00393F56">
        <w:t> </w:t>
      </w:r>
      <w:r w:rsidRPr="00393F56">
        <w:t>294B.</w:t>
      </w:r>
    </w:p>
    <w:p w:rsidR="00CC15B8" w:rsidRPr="00393F56" w:rsidRDefault="00CC15B8" w:rsidP="00CC15B8">
      <w:pPr>
        <w:pStyle w:val="subsection"/>
      </w:pPr>
      <w:r w:rsidRPr="00393F56">
        <w:tab/>
        <w:t>(3)</w:t>
      </w:r>
      <w:r w:rsidRPr="00393F56">
        <w:tab/>
        <w:t>The time for lodgment is:</w:t>
      </w:r>
    </w:p>
    <w:p w:rsidR="00CC15B8" w:rsidRPr="00393F56" w:rsidRDefault="00CC15B8" w:rsidP="00CC15B8">
      <w:pPr>
        <w:pStyle w:val="paragraph"/>
      </w:pPr>
      <w:r w:rsidRPr="00393F56">
        <w:tab/>
        <w:t>(a)</w:t>
      </w:r>
      <w:r w:rsidRPr="00393F56">
        <w:tab/>
        <w:t>within 3 months after the end of the financial year for a disclosing entity</w:t>
      </w:r>
      <w:r w:rsidR="007E516D" w:rsidRPr="00393F56">
        <w:t>, registered scheme or notified foreign passport fund</w:t>
      </w:r>
      <w:r w:rsidRPr="00393F56">
        <w:t>; and</w:t>
      </w:r>
    </w:p>
    <w:p w:rsidR="00CC15B8" w:rsidRPr="00393F56" w:rsidRDefault="00CC15B8" w:rsidP="00CC15B8">
      <w:pPr>
        <w:pStyle w:val="paragraph"/>
      </w:pPr>
      <w:r w:rsidRPr="00393F56">
        <w:tab/>
        <w:t>(b)</w:t>
      </w:r>
      <w:r w:rsidRPr="00393F56">
        <w:tab/>
        <w:t>within 4 months after the end of the financial year for anyone else.</w:t>
      </w:r>
    </w:p>
    <w:p w:rsidR="00CC15B8" w:rsidRPr="00393F56" w:rsidRDefault="00CC15B8" w:rsidP="00CC15B8">
      <w:pPr>
        <w:pStyle w:val="ActHead5"/>
      </w:pPr>
      <w:bookmarkStart w:id="101" w:name="_Toc117003996"/>
      <w:r w:rsidRPr="00D45415">
        <w:rPr>
          <w:rStyle w:val="CharSectno"/>
        </w:rPr>
        <w:t>320</w:t>
      </w:r>
      <w:r w:rsidRPr="00393F56">
        <w:t xml:space="preserve">  Lodgment of half</w:t>
      </w:r>
      <w:r w:rsidR="00D45415">
        <w:noBreakHyphen/>
      </w:r>
      <w:r w:rsidRPr="00393F56">
        <w:t>year reports with ASIC</w:t>
      </w:r>
      <w:bookmarkEnd w:id="101"/>
    </w:p>
    <w:p w:rsidR="00CC15B8" w:rsidRPr="00393F56" w:rsidRDefault="00CC15B8" w:rsidP="00CC15B8">
      <w:pPr>
        <w:pStyle w:val="subsection"/>
      </w:pPr>
      <w:r w:rsidRPr="00393F56">
        <w:tab/>
        <w:t>(1)</w:t>
      </w:r>
      <w:r w:rsidRPr="00393F56">
        <w:tab/>
        <w:t>A disclosing entity that has to prepare or obtain a report for a half</w:t>
      </w:r>
      <w:r w:rsidR="00D45415">
        <w:noBreakHyphen/>
      </w:r>
      <w:r w:rsidRPr="00393F56">
        <w:t>year under Division</w:t>
      </w:r>
      <w:r w:rsidR="00F44641" w:rsidRPr="00393F56">
        <w:t> </w:t>
      </w:r>
      <w:r w:rsidRPr="00393F56">
        <w:t>2 must lodge the report with ASIC within 75 days after the end of the half</w:t>
      </w:r>
      <w:r w:rsidR="00D45415">
        <w:noBreakHyphen/>
      </w:r>
      <w:r w:rsidRPr="00393F56">
        <w:t>year.</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102" w:name="_Toc117003997"/>
      <w:r w:rsidRPr="00D45415">
        <w:rPr>
          <w:rStyle w:val="CharSectno"/>
        </w:rPr>
        <w:t>321</w:t>
      </w:r>
      <w:r w:rsidRPr="00393F56">
        <w:t xml:space="preserve">  ASIC power to require lodgment</w:t>
      </w:r>
      <w:bookmarkEnd w:id="102"/>
    </w:p>
    <w:p w:rsidR="00CC15B8" w:rsidRPr="00393F56" w:rsidRDefault="00CC15B8" w:rsidP="00CC15B8">
      <w:pPr>
        <w:pStyle w:val="subsection"/>
      </w:pPr>
      <w:r w:rsidRPr="00393F56">
        <w:tab/>
        <w:t>(1)</w:t>
      </w:r>
      <w:r w:rsidRPr="00393F56">
        <w:tab/>
        <w:t>ASIC may give a company, registered scheme or disclosing entity a direction to lodge with ASIC a copy of reports prepared or obtained by it under Division</w:t>
      </w:r>
      <w:r w:rsidR="00F44641" w:rsidRPr="00393F56">
        <w:t> </w:t>
      </w:r>
      <w:r w:rsidRPr="00393F56">
        <w:t>1 or 2.</w:t>
      </w:r>
    </w:p>
    <w:p w:rsidR="007E516D" w:rsidRPr="00393F56" w:rsidRDefault="007E516D" w:rsidP="007E516D">
      <w:pPr>
        <w:pStyle w:val="subsection"/>
      </w:pPr>
      <w:r w:rsidRPr="00393F56">
        <w:tab/>
        <w:t>(1AA)</w:t>
      </w:r>
      <w:r w:rsidRPr="00393F56">
        <w:tab/>
        <w:t>ASIC may give a notified foreign passport fund a direction to lodge with ASIC:</w:t>
      </w:r>
    </w:p>
    <w:p w:rsidR="007E516D" w:rsidRPr="00393F56" w:rsidRDefault="007E516D" w:rsidP="007E516D">
      <w:pPr>
        <w:pStyle w:val="paragraph"/>
      </w:pPr>
      <w:r w:rsidRPr="00393F56">
        <w:tab/>
        <w:t>(a)</w:t>
      </w:r>
      <w:r w:rsidRPr="00393F56">
        <w:tab/>
        <w:t>a copy of a report for the fund for a financial year, prepared in accordance with the financial reporting requirements applying to the fund under the Passport Rules for the home economy for the fund; and</w:t>
      </w:r>
    </w:p>
    <w:p w:rsidR="007E516D" w:rsidRPr="00393F56" w:rsidRDefault="007E516D" w:rsidP="007E516D">
      <w:pPr>
        <w:pStyle w:val="paragraph"/>
      </w:pPr>
      <w:r w:rsidRPr="00393F56">
        <w:tab/>
        <w:t>(b)</w:t>
      </w:r>
      <w:r w:rsidRPr="00393F56">
        <w:tab/>
        <w:t xml:space="preserve">a copy of each auditor’s report that relates to the report mentioned in </w:t>
      </w:r>
      <w:r w:rsidR="00F44641" w:rsidRPr="00393F56">
        <w:t>paragraph (</w:t>
      </w:r>
      <w:r w:rsidRPr="00393F56">
        <w:t>a).</w:t>
      </w:r>
    </w:p>
    <w:p w:rsidR="00CC15B8" w:rsidRPr="00393F56" w:rsidRDefault="00CC15B8" w:rsidP="00E51F70">
      <w:pPr>
        <w:pStyle w:val="subsection"/>
        <w:keepNext/>
      </w:pPr>
      <w:r w:rsidRPr="00393F56">
        <w:tab/>
        <w:t>(1A)</w:t>
      </w:r>
      <w:r w:rsidRPr="00393F56">
        <w:tab/>
        <w:t xml:space="preserve">An offence based on </w:t>
      </w:r>
      <w:r w:rsidR="00F44641" w:rsidRPr="00393F56">
        <w:t>subsection (</w:t>
      </w:r>
      <w:r w:rsidRPr="00393F56">
        <w:t>1)</w:t>
      </w:r>
      <w:r w:rsidR="007E516D" w:rsidRPr="00393F56">
        <w:t xml:space="preserve"> or (1AA)</w:t>
      </w:r>
      <w:r w:rsidRPr="00393F56">
        <w:t xml:space="preserve">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(2)</w:t>
      </w:r>
      <w:r w:rsidRPr="00393F56">
        <w:tab/>
        <w:t>The direction must:</w:t>
      </w:r>
    </w:p>
    <w:p w:rsidR="00CC15B8" w:rsidRPr="00393F56" w:rsidRDefault="00CC15B8" w:rsidP="00CC15B8">
      <w:pPr>
        <w:pStyle w:val="paragraph"/>
      </w:pPr>
      <w:r w:rsidRPr="00393F56">
        <w:tab/>
        <w:t>(a)</w:t>
      </w:r>
      <w:r w:rsidRPr="00393F56">
        <w:tab/>
        <w:t>be made in writing; and</w:t>
      </w:r>
    </w:p>
    <w:p w:rsidR="00CC15B8" w:rsidRPr="00393F56" w:rsidRDefault="00CC15B8" w:rsidP="00CC15B8">
      <w:pPr>
        <w:pStyle w:val="paragraph"/>
      </w:pPr>
      <w:r w:rsidRPr="00393F56">
        <w:tab/>
        <w:t>(b)</w:t>
      </w:r>
      <w:r w:rsidRPr="00393F56">
        <w:tab/>
        <w:t>specify the period or periods concerned; and</w:t>
      </w:r>
    </w:p>
    <w:p w:rsidR="00CC15B8" w:rsidRPr="00393F56" w:rsidRDefault="00CC15B8" w:rsidP="00CC15B8">
      <w:pPr>
        <w:pStyle w:val="paragraph"/>
      </w:pPr>
      <w:r w:rsidRPr="00393F56">
        <w:tab/>
        <w:t>(c)</w:t>
      </w:r>
      <w:r w:rsidRPr="00393F56">
        <w:tab/>
        <w:t>be made no later than 6 years after the end of the period or periods; and</w:t>
      </w:r>
    </w:p>
    <w:p w:rsidR="00CC15B8" w:rsidRPr="00393F56" w:rsidRDefault="00CC15B8" w:rsidP="00CC15B8">
      <w:pPr>
        <w:pStyle w:val="paragraph"/>
      </w:pPr>
      <w:r w:rsidRPr="00393F56">
        <w:tab/>
        <w:t>(d)</w:t>
      </w:r>
      <w:r w:rsidRPr="00393F56">
        <w:tab/>
        <w:t>specify the date by which the documents have to be lodged.</w:t>
      </w:r>
    </w:p>
    <w:p w:rsidR="00CC15B8" w:rsidRPr="00393F56" w:rsidRDefault="00CC15B8" w:rsidP="00CC15B8">
      <w:pPr>
        <w:pStyle w:val="subsection2"/>
      </w:pPr>
      <w:r w:rsidRPr="00393F56">
        <w:t xml:space="preserve">The date specified under </w:t>
      </w:r>
      <w:r w:rsidR="00F44641" w:rsidRPr="00393F56">
        <w:t>paragraph (</w:t>
      </w:r>
      <w:r w:rsidRPr="00393F56">
        <w:t>d) must be at least 14 days after the date on which the direction is given.</w:t>
      </w:r>
    </w:p>
    <w:p w:rsidR="00CC15B8" w:rsidRPr="00393F56" w:rsidRDefault="00CC15B8" w:rsidP="00CC15B8">
      <w:pPr>
        <w:pStyle w:val="ActHead5"/>
      </w:pPr>
      <w:bookmarkStart w:id="103" w:name="_Toc117003998"/>
      <w:r w:rsidRPr="00D45415">
        <w:rPr>
          <w:rStyle w:val="CharSectno"/>
        </w:rPr>
        <w:t>322</w:t>
      </w:r>
      <w:r w:rsidRPr="00393F56">
        <w:t xml:space="preserve">  Relodgment if financial statements or directors’ reports amended after lodgment</w:t>
      </w:r>
      <w:bookmarkEnd w:id="103"/>
    </w:p>
    <w:p w:rsidR="008A6222" w:rsidRPr="00393F56" w:rsidRDefault="008A6222" w:rsidP="008A6222">
      <w:pPr>
        <w:pStyle w:val="SubsectionHead"/>
      </w:pPr>
      <w:r w:rsidRPr="00393F56">
        <w:t>Financial reports and directors’ reports lodged by companies, registered schemes or disclosing entities</w:t>
      </w:r>
    </w:p>
    <w:p w:rsidR="00CC15B8" w:rsidRPr="00393F56" w:rsidRDefault="00CC15B8" w:rsidP="00CC15B8">
      <w:pPr>
        <w:pStyle w:val="subsection"/>
      </w:pPr>
      <w:r w:rsidRPr="00393F56">
        <w:tab/>
        <w:t>(1)</w:t>
      </w:r>
      <w:r w:rsidRPr="00393F56">
        <w:tab/>
        <w:t>If a financial report or directors’ report is amended after it is lodged with ASIC, the company, registered scheme or disclosing entity must:</w:t>
      </w:r>
    </w:p>
    <w:p w:rsidR="00CC15B8" w:rsidRPr="00393F56" w:rsidRDefault="00CC15B8" w:rsidP="00CC15B8">
      <w:pPr>
        <w:pStyle w:val="paragraph"/>
      </w:pPr>
      <w:r w:rsidRPr="00393F56">
        <w:tab/>
        <w:t>(a)</w:t>
      </w:r>
      <w:r w:rsidRPr="00393F56">
        <w:tab/>
        <w:t>lodge the amended report with ASIC within 14 days after the amendment; and</w:t>
      </w:r>
    </w:p>
    <w:p w:rsidR="00CC15B8" w:rsidRPr="00393F56" w:rsidRDefault="00CC15B8" w:rsidP="00CC15B8">
      <w:pPr>
        <w:pStyle w:val="paragraph"/>
      </w:pPr>
      <w:r w:rsidRPr="00393F56">
        <w:tab/>
        <w:t>(b)</w:t>
      </w:r>
      <w:r w:rsidRPr="00393F56">
        <w:tab/>
        <w:t>give a copy of the amended report free of charge to any member who asks for it.</w:t>
      </w:r>
    </w:p>
    <w:p w:rsidR="007E516D" w:rsidRPr="00393F56" w:rsidRDefault="007E516D" w:rsidP="007E516D">
      <w:pPr>
        <w:pStyle w:val="SubsectionHead"/>
      </w:pPr>
      <w:r w:rsidRPr="00393F56">
        <w:t>Reports on financial matters lodged by notified foreign passport funds</w:t>
      </w:r>
    </w:p>
    <w:p w:rsidR="007E516D" w:rsidRPr="00393F56" w:rsidRDefault="007E516D" w:rsidP="007E516D">
      <w:pPr>
        <w:pStyle w:val="subsection"/>
      </w:pPr>
      <w:r w:rsidRPr="00393F56">
        <w:tab/>
        <w:t>(1A)</w:t>
      </w:r>
      <w:r w:rsidRPr="00393F56">
        <w:tab/>
        <w:t>If a report lodged with ASIC by a notified foreign passport fund is amended after it is lodged with ASIC, the notified foreign passport fund must:</w:t>
      </w:r>
    </w:p>
    <w:p w:rsidR="007E516D" w:rsidRPr="00393F56" w:rsidRDefault="007E516D" w:rsidP="007E516D">
      <w:pPr>
        <w:pStyle w:val="paragraph"/>
      </w:pPr>
      <w:r w:rsidRPr="00393F56">
        <w:tab/>
        <w:t>(a)</w:t>
      </w:r>
      <w:r w:rsidRPr="00393F56">
        <w:tab/>
        <w:t>lodge the amended report with ASIC within 14 days after the amendment; and</w:t>
      </w:r>
    </w:p>
    <w:p w:rsidR="007E516D" w:rsidRPr="00393F56" w:rsidRDefault="007E516D" w:rsidP="007E516D">
      <w:pPr>
        <w:pStyle w:val="paragraph"/>
      </w:pPr>
      <w:r w:rsidRPr="00393F56">
        <w:tab/>
        <w:t>(b)</w:t>
      </w:r>
      <w:r w:rsidRPr="00393F56">
        <w:tab/>
        <w:t>give a copy of the amended report free of charge to any Australian member who asks for it.</w:t>
      </w:r>
    </w:p>
    <w:p w:rsidR="007E516D" w:rsidRPr="00393F56" w:rsidRDefault="007E516D" w:rsidP="007E516D">
      <w:pPr>
        <w:pStyle w:val="SubsectionHead"/>
      </w:pPr>
      <w:r w:rsidRPr="00393F56">
        <w:t>Notifying members if there is a material amendment</w:t>
      </w:r>
    </w:p>
    <w:p w:rsidR="00CC15B8" w:rsidRPr="00393F56" w:rsidRDefault="00CC15B8" w:rsidP="00CC15B8">
      <w:pPr>
        <w:pStyle w:val="subsection"/>
      </w:pPr>
      <w:r w:rsidRPr="00393F56">
        <w:tab/>
        <w:t>(2)</w:t>
      </w:r>
      <w:r w:rsidRPr="00393F56">
        <w:tab/>
        <w:t>If the amendment is a material one, the company, registered scheme</w:t>
      </w:r>
      <w:r w:rsidR="007E516D" w:rsidRPr="00393F56">
        <w:t>, notified foreign passport fund</w:t>
      </w:r>
      <w:r w:rsidRPr="00393F56">
        <w:t xml:space="preserve"> or disclosing entity must also notify members as soon as practicable of:</w:t>
      </w:r>
    </w:p>
    <w:p w:rsidR="00CC15B8" w:rsidRPr="00393F56" w:rsidRDefault="00CC15B8" w:rsidP="00CC15B8">
      <w:pPr>
        <w:pStyle w:val="paragraph"/>
      </w:pPr>
      <w:r w:rsidRPr="00393F56">
        <w:tab/>
        <w:t>(a)</w:t>
      </w:r>
      <w:r w:rsidRPr="00393F56">
        <w:tab/>
        <w:t>the nature of the amendment; and</w:t>
      </w:r>
    </w:p>
    <w:p w:rsidR="00CC15B8" w:rsidRPr="00393F56" w:rsidRDefault="00CC15B8" w:rsidP="00CC15B8">
      <w:pPr>
        <w:pStyle w:val="paragraph"/>
      </w:pPr>
      <w:r w:rsidRPr="00393F56">
        <w:tab/>
        <w:t>(b)</w:t>
      </w:r>
      <w:r w:rsidRPr="00393F56">
        <w:tab/>
        <w:t xml:space="preserve">their right to obtain a copy of the amended report under </w:t>
      </w:r>
      <w:r w:rsidR="00F44641" w:rsidRPr="00393F56">
        <w:t>subsection (</w:t>
      </w:r>
      <w:r w:rsidRPr="00393F56">
        <w:t>1)</w:t>
      </w:r>
      <w:r w:rsidR="007E516D" w:rsidRPr="00393F56">
        <w:t xml:space="preserve"> or (1A)</w:t>
      </w:r>
      <w:r w:rsidRPr="00393F56">
        <w:t>.</w:t>
      </w:r>
    </w:p>
    <w:p w:rsidR="008A6222" w:rsidRPr="00393F56" w:rsidRDefault="008A6222" w:rsidP="008A6222">
      <w:pPr>
        <w:pStyle w:val="SubsectionHead"/>
      </w:pPr>
      <w:r w:rsidRPr="00393F56">
        <w:t>Offence</w:t>
      </w:r>
    </w:p>
    <w:p w:rsidR="00CC15B8" w:rsidRPr="00393F56" w:rsidRDefault="00CC15B8" w:rsidP="00CC15B8">
      <w:pPr>
        <w:pStyle w:val="subsection"/>
      </w:pPr>
      <w:r w:rsidRPr="00393F56">
        <w:tab/>
        <w:t>(3)</w:t>
      </w:r>
      <w:r w:rsidRPr="00393F56">
        <w:tab/>
        <w:t xml:space="preserve">An offence based on </w:t>
      </w:r>
      <w:r w:rsidR="00F44641" w:rsidRPr="00393F56">
        <w:t>subsection (</w:t>
      </w:r>
      <w:r w:rsidR="008A6222" w:rsidRPr="00393F56">
        <w:t>1), (1A) or (2)</w:t>
      </w:r>
      <w:r w:rsidRPr="00393F56">
        <w:t xml:space="preserve"> is an offence of strict liability.</w:t>
      </w:r>
    </w:p>
    <w:p w:rsidR="00CC15B8" w:rsidRPr="00393F56" w:rsidRDefault="00B36AEB" w:rsidP="00CC15B8">
      <w:pPr>
        <w:pStyle w:val="notetext"/>
      </w:pPr>
      <w:r>
        <w:t>Note 1</w:t>
      </w:r>
      <w:r w:rsidR="00CC15B8" w:rsidRPr="00393F56">
        <w:t>:</w:t>
      </w:r>
      <w:r w:rsidR="00CC15B8" w:rsidRPr="00393F56">
        <w:tab/>
        <w:t xml:space="preserve">For </w:t>
      </w:r>
      <w:r w:rsidR="00CC15B8" w:rsidRPr="00393F56">
        <w:rPr>
          <w:b/>
          <w:i/>
        </w:rPr>
        <w:t>strict liability</w:t>
      </w:r>
      <w:r w:rsidR="00CC15B8" w:rsidRPr="00393F56">
        <w:t>, see section</w:t>
      </w:r>
      <w:r w:rsidR="00F44641" w:rsidRPr="00393F56">
        <w:t> </w:t>
      </w:r>
      <w:r w:rsidR="00CC15B8" w:rsidRPr="00393F56">
        <w:t xml:space="preserve">6.1 of the </w:t>
      </w:r>
      <w:r w:rsidR="00CC15B8" w:rsidRPr="00393F56">
        <w:rPr>
          <w:i/>
        </w:rPr>
        <w:t>Criminal Code</w:t>
      </w:r>
      <w:r w:rsidR="00CC15B8" w:rsidRPr="00393F56">
        <w:t>.</w:t>
      </w:r>
    </w:p>
    <w:p w:rsidR="00B36AEB" w:rsidRPr="00BF61E6" w:rsidRDefault="00B36AEB" w:rsidP="00B36AEB">
      <w:pPr>
        <w:pStyle w:val="notetext"/>
      </w:pPr>
      <w:r w:rsidRPr="00BF61E6">
        <w:t>Note 2:</w:t>
      </w:r>
      <w:r w:rsidRPr="00BF61E6">
        <w:tab/>
        <w:t>This section applies to sub</w:t>
      </w:r>
      <w:r>
        <w:noBreakHyphen/>
      </w:r>
      <w:r w:rsidRPr="00BF61E6">
        <w:t>funds of retail CCIVs in a modified form: see section 1232M.</w:t>
      </w:r>
    </w:p>
    <w:p w:rsidR="00CC15B8" w:rsidRPr="00393F56" w:rsidRDefault="00CC15B8" w:rsidP="00AA0187">
      <w:pPr>
        <w:pStyle w:val="ActHead3"/>
        <w:pageBreakBefore/>
      </w:pPr>
      <w:bookmarkStart w:id="104" w:name="_Toc117003999"/>
      <w:r w:rsidRPr="00D45415">
        <w:rPr>
          <w:rStyle w:val="CharDivNo"/>
        </w:rPr>
        <w:t>Division</w:t>
      </w:r>
      <w:r w:rsidR="00F44641" w:rsidRPr="00D45415">
        <w:rPr>
          <w:rStyle w:val="CharDivNo"/>
        </w:rPr>
        <w:t> </w:t>
      </w:r>
      <w:r w:rsidRPr="00D45415">
        <w:rPr>
          <w:rStyle w:val="CharDivNo"/>
        </w:rPr>
        <w:t>6</w:t>
      </w:r>
      <w:r w:rsidRPr="00393F56">
        <w:t>—</w:t>
      </w:r>
      <w:r w:rsidRPr="00D45415">
        <w:rPr>
          <w:rStyle w:val="CharDivText"/>
        </w:rPr>
        <w:t>Special provisions about consolidated financial statements</w:t>
      </w:r>
      <w:bookmarkEnd w:id="104"/>
    </w:p>
    <w:p w:rsidR="00CC15B8" w:rsidRPr="00393F56" w:rsidRDefault="00CC15B8" w:rsidP="00CC15B8">
      <w:pPr>
        <w:pStyle w:val="ActHead5"/>
      </w:pPr>
      <w:bookmarkStart w:id="105" w:name="_Toc117004000"/>
      <w:r w:rsidRPr="00D45415">
        <w:rPr>
          <w:rStyle w:val="CharSectno"/>
        </w:rPr>
        <w:t>323</w:t>
      </w:r>
      <w:r w:rsidRPr="00393F56">
        <w:t xml:space="preserve">  Directors and officers of controlled entity to give information</w:t>
      </w:r>
      <w:bookmarkEnd w:id="105"/>
    </w:p>
    <w:p w:rsidR="00CC15B8" w:rsidRPr="00393F56" w:rsidRDefault="00CC15B8" w:rsidP="00CC15B8">
      <w:pPr>
        <w:pStyle w:val="subsection"/>
      </w:pPr>
      <w:r w:rsidRPr="00393F56">
        <w:tab/>
        <w:t>(1)</w:t>
      </w:r>
      <w:r w:rsidRPr="00393F56">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106" w:name="_Toc117004001"/>
      <w:r w:rsidRPr="00D45415">
        <w:rPr>
          <w:rStyle w:val="CharSectno"/>
        </w:rPr>
        <w:t>323A</w:t>
      </w:r>
      <w:r w:rsidRPr="00393F56">
        <w:t xml:space="preserve">  Auditor’s power to obtain information from controlled entity</w:t>
      </w:r>
      <w:bookmarkEnd w:id="106"/>
    </w:p>
    <w:p w:rsidR="00CC15B8" w:rsidRPr="00393F56" w:rsidRDefault="00CC15B8" w:rsidP="00CC15B8">
      <w:pPr>
        <w:pStyle w:val="subsection"/>
      </w:pPr>
      <w:r w:rsidRPr="00393F56">
        <w:tab/>
        <w:t>(1)</w:t>
      </w:r>
      <w:r w:rsidRPr="00393F56">
        <w:tab/>
        <w:t>An auditor who audits or reviews a financial report that includes consolidated financial statements:</w:t>
      </w:r>
    </w:p>
    <w:p w:rsidR="00CC15B8" w:rsidRPr="00393F56" w:rsidRDefault="00CC15B8" w:rsidP="00CC15B8">
      <w:pPr>
        <w:pStyle w:val="paragraph"/>
      </w:pPr>
      <w:r w:rsidRPr="00393F56">
        <w:tab/>
        <w:t>(a)</w:t>
      </w:r>
      <w:r w:rsidRPr="00393F56">
        <w:tab/>
        <w:t>has a right of access at all reasonable times to the books of any controlled entity; and</w:t>
      </w:r>
    </w:p>
    <w:p w:rsidR="00CC15B8" w:rsidRPr="00393F56" w:rsidRDefault="00CC15B8" w:rsidP="00CC15B8">
      <w:pPr>
        <w:pStyle w:val="paragraph"/>
      </w:pPr>
      <w:r w:rsidRPr="00393F56">
        <w:tab/>
        <w:t>(b)</w:t>
      </w:r>
      <w:r w:rsidRPr="00393F56">
        <w:tab/>
        <w:t>may require any officer of the entity to give the auditor information, explanations or other assistance for the purposes of the audit or review.</w:t>
      </w:r>
    </w:p>
    <w:p w:rsidR="00CC15B8" w:rsidRPr="00393F56" w:rsidRDefault="00CC15B8" w:rsidP="00CC15B8">
      <w:pPr>
        <w:pStyle w:val="subsection2"/>
      </w:pPr>
      <w:r w:rsidRPr="00393F56">
        <w:t xml:space="preserve">A request under </w:t>
      </w:r>
      <w:r w:rsidR="00F44641" w:rsidRPr="00393F56">
        <w:t>paragraph (</w:t>
      </w:r>
      <w:r w:rsidRPr="00393F56">
        <w:t>b) must be a reasonable one.</w:t>
      </w:r>
    </w:p>
    <w:p w:rsidR="00CC15B8" w:rsidRPr="00393F56" w:rsidRDefault="00CC15B8" w:rsidP="00CC15B8">
      <w:pPr>
        <w:pStyle w:val="subsection"/>
      </w:pPr>
      <w:r w:rsidRPr="00393F56">
        <w:tab/>
        <w:t>(2)</w:t>
      </w:r>
      <w:r w:rsidRPr="00393F56">
        <w:tab/>
        <w:t xml:space="preserve">The information, explanations or other assistance required under </w:t>
      </w:r>
      <w:r w:rsidR="00F44641" w:rsidRPr="00393F56">
        <w:t>paragraph (</w:t>
      </w:r>
      <w:r w:rsidRPr="00393F56">
        <w:t>1)(b) is to be given at the expense of the company, registered scheme or disclosing entity whose financial report is being audited or reviewed.</w:t>
      </w:r>
    </w:p>
    <w:p w:rsidR="00CC15B8" w:rsidRPr="00393F56" w:rsidRDefault="00CC15B8" w:rsidP="00CC15B8">
      <w:pPr>
        <w:pStyle w:val="ActHead5"/>
      </w:pPr>
      <w:bookmarkStart w:id="107" w:name="_Toc117004002"/>
      <w:r w:rsidRPr="00D45415">
        <w:rPr>
          <w:rStyle w:val="CharSectno"/>
        </w:rPr>
        <w:t>323B</w:t>
      </w:r>
      <w:r w:rsidRPr="00393F56">
        <w:t xml:space="preserve">  Controlled entity to assist auditor</w:t>
      </w:r>
      <w:bookmarkEnd w:id="107"/>
    </w:p>
    <w:p w:rsidR="00CC15B8" w:rsidRPr="00393F56" w:rsidRDefault="00CC15B8" w:rsidP="00CC15B8">
      <w:pPr>
        <w:pStyle w:val="subsection"/>
      </w:pPr>
      <w:r w:rsidRPr="00393F56">
        <w:tab/>
        <w:t>(1)</w:t>
      </w:r>
      <w:r w:rsidRPr="00393F56">
        <w:tab/>
        <w:t>If a company, registered scheme or disclosing entity has to prepare a financial report that includes consolidated financial statements, an officer or auditor of a controlled entity must:</w:t>
      </w:r>
    </w:p>
    <w:p w:rsidR="00CC15B8" w:rsidRPr="00393F56" w:rsidRDefault="00CC15B8" w:rsidP="00CC15B8">
      <w:pPr>
        <w:pStyle w:val="paragraph"/>
      </w:pPr>
      <w:r w:rsidRPr="00393F56">
        <w:tab/>
        <w:t>(a)</w:t>
      </w:r>
      <w:r w:rsidRPr="00393F56">
        <w:tab/>
        <w:t>allow the auditor for the company, scheme or entity access to the controlled entity’s books; and</w:t>
      </w:r>
    </w:p>
    <w:p w:rsidR="00CC15B8" w:rsidRPr="00393F56" w:rsidRDefault="00CC15B8" w:rsidP="00CC15B8">
      <w:pPr>
        <w:pStyle w:val="paragraph"/>
      </w:pPr>
      <w:r w:rsidRPr="00393F56">
        <w:tab/>
        <w:t>(b)</w:t>
      </w:r>
      <w:r w:rsidRPr="00393F56">
        <w:tab/>
        <w:t>give the auditor any information, explanation or assistance required under section</w:t>
      </w:r>
      <w:r w:rsidR="00F44641" w:rsidRPr="00393F56">
        <w:t> </w:t>
      </w:r>
      <w:r w:rsidRPr="00393F56">
        <w:t>323A.</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108" w:name="_Toc117004003"/>
      <w:r w:rsidRPr="00D45415">
        <w:rPr>
          <w:rStyle w:val="CharSectno"/>
        </w:rPr>
        <w:t>323C</w:t>
      </w:r>
      <w:r w:rsidRPr="00393F56">
        <w:t xml:space="preserve">  Application of Division to entity that has ceased to be controlled</w:t>
      </w:r>
      <w:bookmarkEnd w:id="108"/>
    </w:p>
    <w:p w:rsidR="00CC15B8" w:rsidRPr="00393F56" w:rsidRDefault="00CC15B8" w:rsidP="00CC15B8">
      <w:pPr>
        <w:pStyle w:val="subsection"/>
      </w:pPr>
      <w:r w:rsidRPr="00393F56">
        <w:tab/>
      </w:r>
      <w:r w:rsidRPr="00393F56">
        <w:tab/>
        <w:t>Sections</w:t>
      </w:r>
      <w:r w:rsidR="00F44641" w:rsidRPr="00393F56">
        <w:t> </w:t>
      </w:r>
      <w:r w:rsidRPr="00393F56">
        <w:t>323, 323A and 323B apply to the preparation or audit of a financial report that covers a controlled entity even if the entity is no longer controlled by the company, registered scheme or disclosing entity whose financial report is being prepared or audited.</w:t>
      </w:r>
    </w:p>
    <w:p w:rsidR="00CC15B8" w:rsidRPr="00393F56" w:rsidRDefault="00CC15B8" w:rsidP="00AA0187">
      <w:pPr>
        <w:pStyle w:val="ActHead3"/>
        <w:pageBreakBefore/>
      </w:pPr>
      <w:bookmarkStart w:id="109" w:name="_Toc117004004"/>
      <w:r w:rsidRPr="00D45415">
        <w:rPr>
          <w:rStyle w:val="CharDivNo"/>
        </w:rPr>
        <w:t>Division</w:t>
      </w:r>
      <w:r w:rsidR="00F44641" w:rsidRPr="00D45415">
        <w:rPr>
          <w:rStyle w:val="CharDivNo"/>
        </w:rPr>
        <w:t> </w:t>
      </w:r>
      <w:r w:rsidRPr="00D45415">
        <w:rPr>
          <w:rStyle w:val="CharDivNo"/>
        </w:rPr>
        <w:t>7</w:t>
      </w:r>
      <w:r w:rsidRPr="00393F56">
        <w:t>—</w:t>
      </w:r>
      <w:r w:rsidRPr="00D45415">
        <w:rPr>
          <w:rStyle w:val="CharDivText"/>
        </w:rPr>
        <w:t>Financial years and half</w:t>
      </w:r>
      <w:r w:rsidR="00D45415" w:rsidRPr="00D45415">
        <w:rPr>
          <w:rStyle w:val="CharDivText"/>
        </w:rPr>
        <w:noBreakHyphen/>
      </w:r>
      <w:r w:rsidRPr="00D45415">
        <w:rPr>
          <w:rStyle w:val="CharDivText"/>
        </w:rPr>
        <w:t>years</w:t>
      </w:r>
      <w:bookmarkEnd w:id="109"/>
    </w:p>
    <w:p w:rsidR="007E516D" w:rsidRPr="00393F56" w:rsidRDefault="007E516D" w:rsidP="007E516D">
      <w:pPr>
        <w:pStyle w:val="ActHead5"/>
      </w:pPr>
      <w:bookmarkStart w:id="110" w:name="_Toc117004005"/>
      <w:r w:rsidRPr="00D45415">
        <w:rPr>
          <w:rStyle w:val="CharSectno"/>
        </w:rPr>
        <w:t>323D</w:t>
      </w:r>
      <w:r w:rsidRPr="00393F56">
        <w:t xml:space="preserve">  Financial years and half</w:t>
      </w:r>
      <w:r w:rsidR="00D45415">
        <w:noBreakHyphen/>
      </w:r>
      <w:r w:rsidRPr="00393F56">
        <w:t>years for companies, registered schemes and disclosing entities</w:t>
      </w:r>
      <w:bookmarkEnd w:id="110"/>
    </w:p>
    <w:p w:rsidR="00CC15B8" w:rsidRPr="00393F56" w:rsidRDefault="00CC15B8" w:rsidP="00CC15B8">
      <w:pPr>
        <w:pStyle w:val="SubsectionHead"/>
      </w:pPr>
      <w:r w:rsidRPr="00393F56">
        <w:t>First financial year</w:t>
      </w:r>
    </w:p>
    <w:p w:rsidR="00CC15B8" w:rsidRPr="00393F56" w:rsidRDefault="00CC15B8" w:rsidP="00CC15B8">
      <w:pPr>
        <w:pStyle w:val="subsection"/>
      </w:pPr>
      <w:r w:rsidRPr="00393F56">
        <w:tab/>
        <w:t>(1)</w:t>
      </w:r>
      <w:r w:rsidRPr="00393F56">
        <w:tab/>
        <w:t>The first financial year for a company, registered scheme or disclosing entity starts on the day on which it is registered or incorporated. It lasts for 12 months or the period (not longer than 18 months) determined by the directors.</w:t>
      </w:r>
    </w:p>
    <w:p w:rsidR="00CC15B8" w:rsidRPr="00393F56" w:rsidRDefault="00CC15B8" w:rsidP="00CC15B8">
      <w:pPr>
        <w:pStyle w:val="SubsectionHead"/>
      </w:pPr>
      <w:r w:rsidRPr="00393F56">
        <w:t>Financial years after first year</w:t>
      </w:r>
    </w:p>
    <w:p w:rsidR="00CC15B8" w:rsidRPr="00393F56" w:rsidRDefault="00CC15B8" w:rsidP="00CC15B8">
      <w:pPr>
        <w:pStyle w:val="subsection"/>
      </w:pPr>
      <w:r w:rsidRPr="00393F56">
        <w:tab/>
        <w:t>(2)</w:t>
      </w:r>
      <w:r w:rsidRPr="00393F56">
        <w:tab/>
        <w:t xml:space="preserve">Subject to </w:t>
      </w:r>
      <w:r w:rsidR="00F44641" w:rsidRPr="00393F56">
        <w:t>subsections (</w:t>
      </w:r>
      <w:r w:rsidR="005615F3" w:rsidRPr="00393F56">
        <w:t>2A) and (4)</w:t>
      </w:r>
      <w:r w:rsidRPr="00393F56">
        <w:t>, subsequent financial years must:</w:t>
      </w:r>
    </w:p>
    <w:p w:rsidR="00CC15B8" w:rsidRPr="00393F56" w:rsidRDefault="00CC15B8" w:rsidP="00CC15B8">
      <w:pPr>
        <w:pStyle w:val="paragraph"/>
      </w:pPr>
      <w:r w:rsidRPr="00393F56">
        <w:tab/>
        <w:t>(a)</w:t>
      </w:r>
      <w:r w:rsidRPr="00393F56">
        <w:tab/>
        <w:t>start at the end of the previous financial year; and</w:t>
      </w:r>
    </w:p>
    <w:p w:rsidR="00CC15B8" w:rsidRPr="00393F56" w:rsidRDefault="00CC15B8" w:rsidP="00CC15B8">
      <w:pPr>
        <w:pStyle w:val="paragraph"/>
      </w:pPr>
      <w:r w:rsidRPr="00393F56">
        <w:tab/>
        <w:t>(b)</w:t>
      </w:r>
      <w:r w:rsidRPr="00393F56">
        <w:tab/>
        <w:t>be 12 months long.</w:t>
      </w:r>
    </w:p>
    <w:p w:rsidR="00CC15B8" w:rsidRPr="00393F56" w:rsidRDefault="00CC15B8" w:rsidP="00CC15B8">
      <w:pPr>
        <w:pStyle w:val="subsection2"/>
      </w:pPr>
      <w:r w:rsidRPr="00393F56">
        <w:t>The directors may determine that the financial year is to be shorter or longer (but not by more than 7 days).</w:t>
      </w:r>
    </w:p>
    <w:p w:rsidR="00EC24D7" w:rsidRPr="00393F56" w:rsidRDefault="00EC24D7" w:rsidP="00EC24D7">
      <w:pPr>
        <w:pStyle w:val="subsection"/>
      </w:pPr>
      <w:r w:rsidRPr="00393F56">
        <w:tab/>
        <w:t>(2A)</w:t>
      </w:r>
      <w:r w:rsidRPr="00393F56">
        <w:tab/>
        <w:t>A subsequent financial year may last for a period of less than 12 months determined by the directors if:</w:t>
      </w:r>
    </w:p>
    <w:p w:rsidR="00EC24D7" w:rsidRPr="00393F56" w:rsidRDefault="00EC24D7" w:rsidP="00EC24D7">
      <w:pPr>
        <w:pStyle w:val="paragraph"/>
      </w:pPr>
      <w:r w:rsidRPr="00393F56">
        <w:tab/>
        <w:t>(a)</w:t>
      </w:r>
      <w:r w:rsidRPr="00393F56">
        <w:tab/>
        <w:t>the subsequent financial year starts at the end of the previous financial year; and</w:t>
      </w:r>
    </w:p>
    <w:p w:rsidR="00EC24D7" w:rsidRPr="00393F56" w:rsidRDefault="00EC24D7" w:rsidP="00EC24D7">
      <w:pPr>
        <w:pStyle w:val="paragraph"/>
      </w:pPr>
      <w:r w:rsidRPr="00393F56">
        <w:tab/>
        <w:t>(b)</w:t>
      </w:r>
      <w:r w:rsidRPr="00393F56">
        <w:tab/>
        <w:t>there has not been a period during the previous 5 financial years in which there was a financial year of less than 12 months in reliance on this subsection; and</w:t>
      </w:r>
    </w:p>
    <w:p w:rsidR="00EC24D7" w:rsidRPr="00393F56" w:rsidRDefault="00EC24D7" w:rsidP="00EC24D7">
      <w:pPr>
        <w:pStyle w:val="paragraph"/>
      </w:pPr>
      <w:r w:rsidRPr="00393F56">
        <w:tab/>
        <w:t>(c)</w:t>
      </w:r>
      <w:r w:rsidRPr="00393F56">
        <w:tab/>
        <w:t>the change to the subsequent financial year is made in good faith in the best interests of the company, registered scheme or disclosing entity.</w:t>
      </w:r>
    </w:p>
    <w:p w:rsidR="00FF2899" w:rsidRPr="00393F56" w:rsidRDefault="00FF2899" w:rsidP="00FF2899">
      <w:pPr>
        <w:pStyle w:val="notetext"/>
      </w:pPr>
      <w:r w:rsidRPr="00393F56">
        <w:t>Note:</w:t>
      </w:r>
      <w:r w:rsidRPr="00393F56">
        <w:tab/>
        <w:t xml:space="preserve">For the purposes of </w:t>
      </w:r>
      <w:r w:rsidR="00F44641" w:rsidRPr="00393F56">
        <w:t>paragraph (</w:t>
      </w:r>
      <w:r w:rsidRPr="00393F56">
        <w:t xml:space="preserve">b), financial years that, in reliance on </w:t>
      </w:r>
      <w:r w:rsidR="00F44641" w:rsidRPr="00393F56">
        <w:t>subsection (</w:t>
      </w:r>
      <w:r w:rsidRPr="00393F56">
        <w:t>2) or (4), were less than 12 months are disregarded.</w:t>
      </w:r>
    </w:p>
    <w:p w:rsidR="00CC15B8" w:rsidRPr="00393F56" w:rsidRDefault="00CC15B8" w:rsidP="00CC15B8">
      <w:pPr>
        <w:pStyle w:val="SubsectionHead"/>
      </w:pPr>
      <w:r w:rsidRPr="00393F56">
        <w:t>Synchronisation of financial years where consolidated financial statements are required</w:t>
      </w:r>
    </w:p>
    <w:p w:rsidR="00CC15B8" w:rsidRPr="00393F56" w:rsidRDefault="00CC15B8" w:rsidP="00CC15B8">
      <w:pPr>
        <w:pStyle w:val="subsection"/>
      </w:pPr>
      <w:r w:rsidRPr="00393F56">
        <w:tab/>
        <w:t>(3)</w:t>
      </w:r>
      <w:r w:rsidRPr="00393F56">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CC15B8" w:rsidRPr="00393F56" w:rsidRDefault="00CC15B8" w:rsidP="00CC15B8">
      <w:pPr>
        <w:pStyle w:val="subsection"/>
      </w:pPr>
      <w:r w:rsidRPr="00393F56">
        <w:tab/>
        <w:t>(3A)</w:t>
      </w:r>
      <w:r w:rsidRPr="00393F56">
        <w:tab/>
        <w:t xml:space="preserve">An offence based on </w:t>
      </w:r>
      <w:r w:rsidR="00F44641" w:rsidRPr="00393F56">
        <w:t>subsection (</w:t>
      </w:r>
      <w:r w:rsidRPr="00393F56">
        <w:t>3)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(4)</w:t>
      </w:r>
      <w:r w:rsidRPr="00393F56">
        <w:tab/>
        <w:t>To facilitate this synchronisation, the financial year for a controlled entity may be extended or shortened. The extended financial year cannot be longer than 18 months.</w:t>
      </w:r>
    </w:p>
    <w:p w:rsidR="00CC15B8" w:rsidRPr="00393F56" w:rsidRDefault="00CC15B8" w:rsidP="00CC15B8">
      <w:pPr>
        <w:pStyle w:val="SubsectionHead"/>
      </w:pPr>
      <w:r w:rsidRPr="00393F56">
        <w:t>Half</w:t>
      </w:r>
      <w:r w:rsidR="00D45415">
        <w:noBreakHyphen/>
      </w:r>
      <w:r w:rsidRPr="00393F56">
        <w:t>years</w:t>
      </w:r>
    </w:p>
    <w:p w:rsidR="00CC15B8" w:rsidRPr="00393F56" w:rsidRDefault="00CC15B8" w:rsidP="00CC15B8">
      <w:pPr>
        <w:pStyle w:val="subsection"/>
      </w:pPr>
      <w:r w:rsidRPr="00393F56">
        <w:tab/>
        <w:t>(5)</w:t>
      </w:r>
      <w:r w:rsidRPr="00393F56">
        <w:tab/>
        <w:t>A half</w:t>
      </w:r>
      <w:r w:rsidR="00D45415">
        <w:noBreakHyphen/>
      </w:r>
      <w:r w:rsidRPr="00393F56">
        <w:t>year for a company, registered scheme or disclosing entity is the first 6 months of a financial year. The directors may determine that the half</w:t>
      </w:r>
      <w:r w:rsidR="00D45415">
        <w:noBreakHyphen/>
      </w:r>
      <w:r w:rsidRPr="00393F56">
        <w:t>year is to be shorter or longer (but not by more than 7 days).</w:t>
      </w:r>
    </w:p>
    <w:p w:rsidR="004439C8" w:rsidRPr="00393F56" w:rsidRDefault="004439C8" w:rsidP="004439C8">
      <w:pPr>
        <w:pStyle w:val="ActHead5"/>
      </w:pPr>
      <w:bookmarkStart w:id="111" w:name="_Toc117004006"/>
      <w:r w:rsidRPr="00D45415">
        <w:rPr>
          <w:rStyle w:val="CharSectno"/>
        </w:rPr>
        <w:t>323DAA</w:t>
      </w:r>
      <w:r w:rsidRPr="00393F56">
        <w:t xml:space="preserve">  Financial years for notified foreign passport funds</w:t>
      </w:r>
      <w:bookmarkEnd w:id="111"/>
    </w:p>
    <w:p w:rsidR="004439C8" w:rsidRPr="00393F56" w:rsidRDefault="004439C8" w:rsidP="004439C8">
      <w:pPr>
        <w:pStyle w:val="subsection"/>
      </w:pPr>
      <w:r w:rsidRPr="00393F56">
        <w:tab/>
      </w:r>
      <w:r w:rsidRPr="00393F56">
        <w:tab/>
        <w:t xml:space="preserve">A </w:t>
      </w:r>
      <w:r w:rsidRPr="00393F56">
        <w:rPr>
          <w:b/>
          <w:i/>
        </w:rPr>
        <w:t xml:space="preserve">financial year </w:t>
      </w:r>
      <w:r w:rsidRPr="00393F56">
        <w:t>for a notified foreign passport fund means:</w:t>
      </w:r>
    </w:p>
    <w:p w:rsidR="004439C8" w:rsidRPr="00393F56" w:rsidRDefault="004439C8" w:rsidP="004439C8">
      <w:pPr>
        <w:pStyle w:val="paragraph"/>
      </w:pPr>
      <w:r w:rsidRPr="00393F56">
        <w:tab/>
        <w:t>(a)</w:t>
      </w:r>
      <w:r w:rsidRPr="00393F56">
        <w:tab/>
        <w:t>a period of 12 months in relation to which the operator of the fund must, under the Passport Rules for the home economy for the fund, prepare a report in accordance with the financial reporting requirements applying to the fund under those Passport Rules; or</w:t>
      </w:r>
    </w:p>
    <w:p w:rsidR="004439C8" w:rsidRPr="00393F56" w:rsidRDefault="004439C8" w:rsidP="004439C8">
      <w:pPr>
        <w:pStyle w:val="paragraph"/>
      </w:pPr>
      <w:r w:rsidRPr="00393F56">
        <w:tab/>
        <w:t>(b)</w:t>
      </w:r>
      <w:r w:rsidRPr="00393F56">
        <w:tab/>
        <w:t>if, under the law of the home economy for the fund, an exception allows a report in accordance with the financial reporting requirements applying to the fund under the Passport Rules for the home economy for the fund to be prepared for a shorter or longer period—that period.</w:t>
      </w:r>
    </w:p>
    <w:p w:rsidR="00CC15B8" w:rsidRPr="00393F56" w:rsidRDefault="00CC15B8" w:rsidP="00AA0187">
      <w:pPr>
        <w:pStyle w:val="ActHead3"/>
        <w:pageBreakBefore/>
      </w:pPr>
      <w:bookmarkStart w:id="112" w:name="_Toc117004007"/>
      <w:r w:rsidRPr="00D45415">
        <w:rPr>
          <w:rStyle w:val="CharDivNo"/>
        </w:rPr>
        <w:t>Division</w:t>
      </w:r>
      <w:r w:rsidR="00F44641" w:rsidRPr="00D45415">
        <w:rPr>
          <w:rStyle w:val="CharDivNo"/>
        </w:rPr>
        <w:t> </w:t>
      </w:r>
      <w:r w:rsidRPr="00D45415">
        <w:rPr>
          <w:rStyle w:val="CharDivNo"/>
        </w:rPr>
        <w:t>8</w:t>
      </w:r>
      <w:r w:rsidRPr="00393F56">
        <w:t>—</w:t>
      </w:r>
      <w:r w:rsidRPr="00D45415">
        <w:rPr>
          <w:rStyle w:val="CharDivText"/>
        </w:rPr>
        <w:t>Disclosure by listed companies of information filed overseas</w:t>
      </w:r>
      <w:bookmarkEnd w:id="112"/>
    </w:p>
    <w:p w:rsidR="00CC15B8" w:rsidRPr="00393F56" w:rsidRDefault="00CC15B8" w:rsidP="00CC15B8">
      <w:pPr>
        <w:pStyle w:val="ActHead5"/>
      </w:pPr>
      <w:bookmarkStart w:id="113" w:name="_Toc117004008"/>
      <w:r w:rsidRPr="00D45415">
        <w:rPr>
          <w:rStyle w:val="CharSectno"/>
        </w:rPr>
        <w:t>323DA</w:t>
      </w:r>
      <w:r w:rsidRPr="00393F56">
        <w:t xml:space="preserve">  Listed companies to disclose information filed overseas</w:t>
      </w:r>
      <w:bookmarkEnd w:id="113"/>
    </w:p>
    <w:p w:rsidR="00CC15B8" w:rsidRPr="00393F56" w:rsidRDefault="00CC15B8" w:rsidP="00CC15B8">
      <w:pPr>
        <w:pStyle w:val="subsection"/>
      </w:pPr>
      <w:r w:rsidRPr="00393F56">
        <w:tab/>
        <w:t>(1)</w:t>
      </w:r>
      <w:r w:rsidRPr="00393F56">
        <w:tab/>
        <w:t>A company that discloses information to, or as required by:</w:t>
      </w:r>
    </w:p>
    <w:p w:rsidR="00CC15B8" w:rsidRPr="00393F56" w:rsidRDefault="00CC15B8" w:rsidP="00CC15B8">
      <w:pPr>
        <w:pStyle w:val="paragraph"/>
      </w:pPr>
      <w:r w:rsidRPr="00393F56">
        <w:tab/>
        <w:t>(a)</w:t>
      </w:r>
      <w:r w:rsidRPr="00393F56">
        <w:tab/>
        <w:t xml:space="preserve">the Securities and Exchange Commission of the </w:t>
      </w:r>
      <w:smartTag w:uri="urn:schemas-microsoft-com:office:smarttags" w:element="country-region">
        <w:smartTag w:uri="urn:schemas-microsoft-com:office:smarttags" w:element="place">
          <w:r w:rsidRPr="00393F56">
            <w:t>United States of America</w:t>
          </w:r>
        </w:smartTag>
      </w:smartTag>
      <w:r w:rsidRPr="00393F56">
        <w:t>; or</w:t>
      </w:r>
    </w:p>
    <w:p w:rsidR="00CC15B8" w:rsidRPr="00393F56" w:rsidRDefault="00CC15B8" w:rsidP="00CC15B8">
      <w:pPr>
        <w:pStyle w:val="paragraph"/>
      </w:pPr>
      <w:r w:rsidRPr="00393F56">
        <w:tab/>
        <w:t>(b)</w:t>
      </w:r>
      <w:r w:rsidRPr="00393F56">
        <w:tab/>
        <w:t xml:space="preserve">the </w:t>
      </w:r>
      <w:smartTag w:uri="urn:schemas-microsoft-com:office:smarttags" w:element="State">
        <w:smartTag w:uri="urn:schemas-microsoft-com:office:smarttags" w:element="place">
          <w:r w:rsidRPr="00393F56">
            <w:t>New York</w:t>
          </w:r>
        </w:smartTag>
      </w:smartTag>
      <w:r w:rsidRPr="00393F56">
        <w:t xml:space="preserve"> Stock Exchange; or</w:t>
      </w:r>
    </w:p>
    <w:p w:rsidR="00CC15B8" w:rsidRPr="00393F56" w:rsidRDefault="00CC15B8" w:rsidP="00CC15B8">
      <w:pPr>
        <w:pStyle w:val="paragraph"/>
      </w:pPr>
      <w:r w:rsidRPr="00393F56">
        <w:tab/>
        <w:t>(c)</w:t>
      </w:r>
      <w:r w:rsidRPr="00393F56">
        <w:tab/>
        <w:t>a financial market in a foreign country if that financial market is prescribed by regulations made for the purposes of this paragraph;</w:t>
      </w:r>
    </w:p>
    <w:p w:rsidR="00CC15B8" w:rsidRPr="00393F56" w:rsidRDefault="00CC15B8" w:rsidP="00CC15B8">
      <w:pPr>
        <w:pStyle w:val="subsection2"/>
      </w:pPr>
      <w:r w:rsidRPr="00393F56">
        <w:t>must disclose that information in English to each relevant market operator, if the company is listed on the next business day after doing so.</w:t>
      </w:r>
    </w:p>
    <w:p w:rsidR="00CC15B8" w:rsidRPr="00393F56" w:rsidRDefault="00CC15B8" w:rsidP="00CC15B8">
      <w:pPr>
        <w:pStyle w:val="subsection"/>
      </w:pPr>
      <w:r w:rsidRPr="00393F56">
        <w:tab/>
        <w:t>(3)</w:t>
      </w:r>
      <w:r w:rsidRPr="00393F56">
        <w:tab/>
        <w:t>This section applies despite anything in the company’s constitution.</w:t>
      </w:r>
    </w:p>
    <w:p w:rsidR="00C36989" w:rsidRPr="00393F56" w:rsidRDefault="00C36989" w:rsidP="00E01C73">
      <w:pPr>
        <w:pStyle w:val="ActHead3"/>
        <w:pageBreakBefore/>
      </w:pPr>
      <w:bookmarkStart w:id="114" w:name="_Toc117004009"/>
      <w:r w:rsidRPr="00D45415">
        <w:rPr>
          <w:rStyle w:val="CharDivNo"/>
        </w:rPr>
        <w:t>Division 9</w:t>
      </w:r>
      <w:r w:rsidRPr="00393F56">
        <w:t>—</w:t>
      </w:r>
      <w:r w:rsidRPr="00D45415">
        <w:rPr>
          <w:rStyle w:val="CharDivText"/>
        </w:rPr>
        <w:t>Disclosure by listed entities of information about jobkeeper payments</w:t>
      </w:r>
      <w:bookmarkEnd w:id="114"/>
    </w:p>
    <w:p w:rsidR="00C36989" w:rsidRPr="00393F56" w:rsidRDefault="00C36989" w:rsidP="00C36989">
      <w:pPr>
        <w:pStyle w:val="ActHead5"/>
      </w:pPr>
      <w:bookmarkStart w:id="115" w:name="_Toc117004010"/>
      <w:r w:rsidRPr="00D45415">
        <w:rPr>
          <w:rStyle w:val="CharSectno"/>
        </w:rPr>
        <w:t>323DB</w:t>
      </w:r>
      <w:r w:rsidRPr="00393F56">
        <w:t xml:space="preserve">  Requirement to notify market operator about jobkeeper payments</w:t>
      </w:r>
      <w:bookmarkEnd w:id="115"/>
    </w:p>
    <w:p w:rsidR="00C36989" w:rsidRPr="00393F56" w:rsidRDefault="00C36989" w:rsidP="00C36989">
      <w:pPr>
        <w:pStyle w:val="subsection"/>
      </w:pPr>
      <w:r w:rsidRPr="00393F56">
        <w:tab/>
        <w:t>(1)</w:t>
      </w:r>
      <w:r w:rsidRPr="00393F56">
        <w:tab/>
        <w:t xml:space="preserve">A listed entity must give each relevant market operator a notice, for release to the market, in accordance with this section for a financial year if the listed entity, or a subsidiary of the listed entity, received a jobkeeper payment (within the meaning of the </w:t>
      </w:r>
      <w:r w:rsidRPr="00393F56">
        <w:rPr>
          <w:i/>
        </w:rPr>
        <w:t>Coronavirus Economic Response Package (Payments and Benefits) Rules 2020</w:t>
      </w:r>
      <w:r w:rsidRPr="00393F56">
        <w:t>) in the financial year.</w:t>
      </w:r>
    </w:p>
    <w:p w:rsidR="00C36989" w:rsidRPr="00393F56" w:rsidRDefault="00C36989" w:rsidP="00C36989">
      <w:pPr>
        <w:pStyle w:val="subsection"/>
      </w:pPr>
      <w:r w:rsidRPr="00393F56">
        <w:tab/>
        <w:t>(2)</w:t>
      </w:r>
      <w:r w:rsidRPr="00393F56">
        <w:tab/>
        <w:t>The notice must set out the following information for the financial year:</w:t>
      </w:r>
    </w:p>
    <w:p w:rsidR="00C36989" w:rsidRPr="00393F56" w:rsidRDefault="00C36989" w:rsidP="00C36989">
      <w:pPr>
        <w:pStyle w:val="paragraph"/>
      </w:pPr>
      <w:r w:rsidRPr="00393F56">
        <w:tab/>
        <w:t>(a)</w:t>
      </w:r>
      <w:r w:rsidRPr="00393F56">
        <w:tab/>
        <w:t>the listed entity’s name and ABN;</w:t>
      </w:r>
    </w:p>
    <w:p w:rsidR="00C36989" w:rsidRPr="00393F56" w:rsidRDefault="00C36989" w:rsidP="00C36989">
      <w:pPr>
        <w:pStyle w:val="paragraph"/>
      </w:pPr>
      <w:r w:rsidRPr="00393F56">
        <w:tab/>
        <w:t>(b)</w:t>
      </w:r>
      <w:r w:rsidRPr="00393F56">
        <w:tab/>
        <w:t xml:space="preserve">the number of individuals for whom the listed entity or a subsidiary of the listed entity received a jobkeeper payment for a jobkeeper fortnight (within the meaning of the </w:t>
      </w:r>
      <w:r w:rsidRPr="00393F56">
        <w:rPr>
          <w:i/>
        </w:rPr>
        <w:t>Coronavirus Economic Response Package (Payments and Benefits) Rules 2020</w:t>
      </w:r>
      <w:r w:rsidRPr="00393F56">
        <w:t>) that ended in the financial year;</w:t>
      </w:r>
    </w:p>
    <w:p w:rsidR="00C36989" w:rsidRPr="00393F56" w:rsidRDefault="00C36989" w:rsidP="00C36989">
      <w:pPr>
        <w:pStyle w:val="paragraph"/>
      </w:pPr>
      <w:r w:rsidRPr="00393F56">
        <w:tab/>
        <w:t>(c)</w:t>
      </w:r>
      <w:r w:rsidRPr="00393F56">
        <w:tab/>
        <w:t>the sum of all jobkeeper payments the listed entity and each subsidiary of the listed entity received in a jobkeeper fortnight that ended in the financial year;</w:t>
      </w:r>
    </w:p>
    <w:p w:rsidR="00C36989" w:rsidRPr="00393F56" w:rsidRDefault="00C36989" w:rsidP="00C36989">
      <w:pPr>
        <w:pStyle w:val="paragraph"/>
      </w:pPr>
      <w:r w:rsidRPr="00393F56">
        <w:tab/>
        <w:t>(d)</w:t>
      </w:r>
      <w:r w:rsidRPr="00393F56">
        <w:tab/>
        <w:t>whether or not the listed entity or a subsidiary of the listed entity has made one or more voluntary payments (whether or not in the financial year) to the Commonwealth by way of a repayment of jobkeeper payments received by the listed entity or a subsidiary of the listed entity in the financial year;</w:t>
      </w:r>
    </w:p>
    <w:p w:rsidR="00C36989" w:rsidRPr="00393F56" w:rsidRDefault="00C36989" w:rsidP="00C36989">
      <w:pPr>
        <w:pStyle w:val="paragraph"/>
      </w:pPr>
      <w:r w:rsidRPr="00393F56">
        <w:tab/>
        <w:t>(e)</w:t>
      </w:r>
      <w:r w:rsidRPr="00393F56">
        <w:tab/>
        <w:t>if the listed entity or a subsidiary of the listed entity has made such a voluntary payment or payments—the sum of those payments.</w:t>
      </w:r>
    </w:p>
    <w:p w:rsidR="00C36989" w:rsidRPr="00393F56" w:rsidRDefault="00C36989" w:rsidP="00C36989">
      <w:pPr>
        <w:pStyle w:val="subsection"/>
      </w:pPr>
      <w:r w:rsidRPr="00393F56">
        <w:tab/>
        <w:t>(3)</w:t>
      </w:r>
      <w:r w:rsidRPr="00393F56">
        <w:tab/>
        <w:t>The notice must be given:</w:t>
      </w:r>
    </w:p>
    <w:p w:rsidR="00C36989" w:rsidRPr="00393F56" w:rsidRDefault="00C36989" w:rsidP="00C36989">
      <w:pPr>
        <w:pStyle w:val="paragraph"/>
      </w:pPr>
      <w:r w:rsidRPr="00393F56">
        <w:tab/>
        <w:t>(a)</w:t>
      </w:r>
      <w:r w:rsidRPr="00393F56">
        <w:tab/>
        <w:t xml:space="preserve">if the listed entity has lodged a report for the financial year under Division 1 with ASIC on or before the day on which Schedule 3 of the </w:t>
      </w:r>
      <w:r w:rsidRPr="00393F56">
        <w:rPr>
          <w:i/>
        </w:rPr>
        <w:t>Treasury Laws Amendment (2021 Measures No. 2) Act 2021</w:t>
      </w:r>
      <w:r w:rsidRPr="00393F56">
        <w:t xml:space="preserve"> commenced—within 60 days after that day; or</w:t>
      </w:r>
    </w:p>
    <w:p w:rsidR="00C36989" w:rsidRPr="00393F56" w:rsidRDefault="00C36989" w:rsidP="00C36989">
      <w:pPr>
        <w:pStyle w:val="paragraph"/>
      </w:pPr>
      <w:r w:rsidRPr="00393F56">
        <w:tab/>
        <w:t>(b)</w:t>
      </w:r>
      <w:r w:rsidRPr="00393F56">
        <w:tab/>
        <w:t>otherwise—within 60 days after the listed entity lodges a report for the financial year under Division 1 with ASIC.</w:t>
      </w:r>
    </w:p>
    <w:p w:rsidR="00C36989" w:rsidRPr="00393F56" w:rsidRDefault="00C36989" w:rsidP="00C36989">
      <w:pPr>
        <w:pStyle w:val="subsection"/>
      </w:pPr>
      <w:r w:rsidRPr="00393F56">
        <w:tab/>
        <w:t>(4)</w:t>
      </w:r>
      <w:r w:rsidRPr="00393F56">
        <w:tab/>
        <w:t>If the listed entity becomes aware that a notice given in accordance with this section for a financial year has become out of date or is otherwise not correct, the listed entity must give each relevant market operator, for release to the market, an updated notice within 60 days of becoming so aware.</w:t>
      </w:r>
    </w:p>
    <w:p w:rsidR="00C36989" w:rsidRPr="00393F56" w:rsidRDefault="00C36989" w:rsidP="00C36989">
      <w:pPr>
        <w:pStyle w:val="subsection"/>
      </w:pPr>
      <w:r w:rsidRPr="00393F56">
        <w:tab/>
        <w:t>(5)</w:t>
      </w:r>
      <w:r w:rsidRPr="00393F56">
        <w:tab/>
        <w:t>An offence based on subsection (1) or (4) is an offence of strict liability.</w:t>
      </w:r>
    </w:p>
    <w:p w:rsidR="00C36989" w:rsidRPr="00393F56" w:rsidRDefault="00C36989" w:rsidP="00C36989">
      <w:pPr>
        <w:pStyle w:val="ActHead5"/>
      </w:pPr>
      <w:bookmarkStart w:id="116" w:name="_Toc117004011"/>
      <w:r w:rsidRPr="00D45415">
        <w:rPr>
          <w:rStyle w:val="CharSectno"/>
        </w:rPr>
        <w:t>323DC</w:t>
      </w:r>
      <w:r w:rsidRPr="00393F56">
        <w:t xml:space="preserve">  ASIC must publish report</w:t>
      </w:r>
      <w:bookmarkEnd w:id="116"/>
    </w:p>
    <w:p w:rsidR="00C36989" w:rsidRPr="00393F56" w:rsidRDefault="00C36989" w:rsidP="00C36989">
      <w:pPr>
        <w:pStyle w:val="subsection"/>
      </w:pPr>
      <w:r w:rsidRPr="00393F56">
        <w:tab/>
        <w:t>(1)</w:t>
      </w:r>
      <w:r w:rsidRPr="00393F56">
        <w:tab/>
        <w:t xml:space="preserve">ASIC must publish on its website a consolidated report of all notices given to relevant market </w:t>
      </w:r>
      <w:r w:rsidR="00F41FBB" w:rsidRPr="00393F56">
        <w:t>operators</w:t>
      </w:r>
      <w:r w:rsidRPr="00393F56">
        <w:t xml:space="preserve"> under section 323DB and released to the market.</w:t>
      </w:r>
    </w:p>
    <w:p w:rsidR="00C36989" w:rsidRPr="00393F56" w:rsidRDefault="00C36989" w:rsidP="00C36989">
      <w:pPr>
        <w:pStyle w:val="subsection"/>
      </w:pPr>
      <w:r w:rsidRPr="00393F56">
        <w:tab/>
        <w:t>(2)</w:t>
      </w:r>
      <w:r w:rsidRPr="00393F56">
        <w:tab/>
        <w:t>ASIC must publish the consolidated report as soon as practicable after a notice or notices under that section are released to the market.</w:t>
      </w:r>
    </w:p>
    <w:p w:rsidR="00C36989" w:rsidRPr="00393F56" w:rsidRDefault="00C36989" w:rsidP="00C36989">
      <w:pPr>
        <w:pStyle w:val="subsection"/>
      </w:pPr>
      <w:r w:rsidRPr="00393F56">
        <w:tab/>
        <w:t>(3)</w:t>
      </w:r>
      <w:r w:rsidRPr="00393F56">
        <w:tab/>
        <w:t>ASIC must ensure the consolidated report is regularly updated.</w:t>
      </w:r>
    </w:p>
    <w:p w:rsidR="00CC15B8" w:rsidRPr="00393F56" w:rsidRDefault="00CC15B8" w:rsidP="00AA0187">
      <w:pPr>
        <w:pStyle w:val="ActHead2"/>
        <w:pageBreakBefore/>
      </w:pPr>
      <w:bookmarkStart w:id="117" w:name="_Toc117004012"/>
      <w:r w:rsidRPr="00D45415">
        <w:rPr>
          <w:rStyle w:val="CharPartNo"/>
        </w:rPr>
        <w:t>Part</w:t>
      </w:r>
      <w:r w:rsidR="00F44641" w:rsidRPr="00D45415">
        <w:rPr>
          <w:rStyle w:val="CharPartNo"/>
        </w:rPr>
        <w:t> </w:t>
      </w:r>
      <w:r w:rsidRPr="00D45415">
        <w:rPr>
          <w:rStyle w:val="CharPartNo"/>
        </w:rPr>
        <w:t>2M.4</w:t>
      </w:r>
      <w:r w:rsidRPr="00393F56">
        <w:t>—</w:t>
      </w:r>
      <w:r w:rsidRPr="00D45415">
        <w:rPr>
          <w:rStyle w:val="CharPartText"/>
        </w:rPr>
        <w:t>Appointment and removal of auditors</w:t>
      </w:r>
      <w:bookmarkEnd w:id="117"/>
    </w:p>
    <w:p w:rsidR="00CC15B8" w:rsidRPr="00393F56" w:rsidRDefault="00CC15B8" w:rsidP="00CC15B8">
      <w:pPr>
        <w:pStyle w:val="ActHead3"/>
      </w:pPr>
      <w:bookmarkStart w:id="118" w:name="_Toc117004013"/>
      <w:r w:rsidRPr="00D45415">
        <w:rPr>
          <w:rStyle w:val="CharDivNo"/>
        </w:rPr>
        <w:t>Division</w:t>
      </w:r>
      <w:r w:rsidR="00F44641" w:rsidRPr="00D45415">
        <w:rPr>
          <w:rStyle w:val="CharDivNo"/>
        </w:rPr>
        <w:t> </w:t>
      </w:r>
      <w:r w:rsidRPr="00D45415">
        <w:rPr>
          <w:rStyle w:val="CharDivNo"/>
        </w:rPr>
        <w:t>1</w:t>
      </w:r>
      <w:r w:rsidRPr="00393F56">
        <w:t>—</w:t>
      </w:r>
      <w:r w:rsidRPr="00D45415">
        <w:rPr>
          <w:rStyle w:val="CharDivText"/>
        </w:rPr>
        <w:t>Entities that may be appointed as an auditor for a company or registered scheme</w:t>
      </w:r>
      <w:bookmarkEnd w:id="118"/>
    </w:p>
    <w:p w:rsidR="00CC15B8" w:rsidRPr="00393F56" w:rsidRDefault="00CC15B8" w:rsidP="00CC15B8">
      <w:pPr>
        <w:pStyle w:val="ActHead5"/>
      </w:pPr>
      <w:bookmarkStart w:id="119" w:name="_Toc117004014"/>
      <w:r w:rsidRPr="00D45415">
        <w:rPr>
          <w:rStyle w:val="CharSectno"/>
        </w:rPr>
        <w:t>324AA</w:t>
      </w:r>
      <w:r w:rsidRPr="00393F56">
        <w:t xml:space="preserve">  Individual auditors, audit firms and authorised audit companies</w:t>
      </w:r>
      <w:bookmarkEnd w:id="119"/>
    </w:p>
    <w:p w:rsidR="00CC15B8" w:rsidRPr="00393F56" w:rsidRDefault="00CC15B8" w:rsidP="00CC15B8">
      <w:pPr>
        <w:pStyle w:val="subsection"/>
      </w:pPr>
      <w:r w:rsidRPr="00393F56">
        <w:tab/>
      </w:r>
      <w:r w:rsidRPr="00393F56">
        <w:tab/>
        <w:t>Subject to this Part, the following may be appointed as auditor for a company or a registered scheme for the purposes of this Act:</w:t>
      </w:r>
    </w:p>
    <w:p w:rsidR="00CC15B8" w:rsidRPr="00393F56" w:rsidRDefault="00CC15B8" w:rsidP="00CC15B8">
      <w:pPr>
        <w:pStyle w:val="paragraph"/>
      </w:pPr>
      <w:r w:rsidRPr="00393F56">
        <w:tab/>
        <w:t>(a)</w:t>
      </w:r>
      <w:r w:rsidRPr="00393F56">
        <w:tab/>
        <w:t>an individual;</w:t>
      </w:r>
    </w:p>
    <w:p w:rsidR="00CC15B8" w:rsidRPr="00393F56" w:rsidRDefault="00CC15B8" w:rsidP="00CC15B8">
      <w:pPr>
        <w:pStyle w:val="paragraph"/>
      </w:pPr>
      <w:r w:rsidRPr="00393F56">
        <w:tab/>
        <w:t>(b)</w:t>
      </w:r>
      <w:r w:rsidRPr="00393F56">
        <w:tab/>
        <w:t>a firm;</w:t>
      </w:r>
    </w:p>
    <w:p w:rsidR="00CC15B8" w:rsidRPr="00393F56" w:rsidRDefault="00CC15B8" w:rsidP="00CC15B8">
      <w:pPr>
        <w:pStyle w:val="paragraph"/>
      </w:pPr>
      <w:r w:rsidRPr="00393F56">
        <w:tab/>
        <w:t>(c)</w:t>
      </w:r>
      <w:r w:rsidRPr="00393F56">
        <w:tab/>
        <w:t>a company.</w:t>
      </w:r>
    </w:p>
    <w:p w:rsidR="00CC15B8" w:rsidRPr="00393F56" w:rsidRDefault="00CC15B8" w:rsidP="00CC15B8">
      <w:pPr>
        <w:pStyle w:val="subsection2"/>
      </w:pPr>
      <w:r w:rsidRPr="00393F56">
        <w:t>The company or registered scheme may have more than one auditor.</w:t>
      </w:r>
    </w:p>
    <w:p w:rsidR="00CC15B8" w:rsidRPr="00393F56" w:rsidRDefault="00CC15B8" w:rsidP="00CC15B8">
      <w:pPr>
        <w:pStyle w:val="ActHead5"/>
      </w:pPr>
      <w:bookmarkStart w:id="120" w:name="_Toc117004015"/>
      <w:r w:rsidRPr="00D45415">
        <w:rPr>
          <w:rStyle w:val="CharSectno"/>
        </w:rPr>
        <w:t>324AB</w:t>
      </w:r>
      <w:r w:rsidRPr="00393F56">
        <w:t xml:space="preserve">  Effect of appointing firm as auditor—general</w:t>
      </w:r>
      <w:bookmarkEnd w:id="120"/>
    </w:p>
    <w:p w:rsidR="00CC15B8" w:rsidRPr="00393F56" w:rsidRDefault="00CC15B8" w:rsidP="00CC15B8">
      <w:pPr>
        <w:pStyle w:val="subsection"/>
      </w:pPr>
      <w:r w:rsidRPr="00393F56">
        <w:tab/>
        <w:t>(1)</w:t>
      </w:r>
      <w:r w:rsidRPr="00393F56">
        <w:tab/>
        <w:t>The appointment of a firm as auditor of a company or registered scheme is taken to be an appointment of all persons who, at the date of the appointment, are:</w:t>
      </w:r>
    </w:p>
    <w:p w:rsidR="00CC15B8" w:rsidRPr="00393F56" w:rsidRDefault="00CC15B8" w:rsidP="00CC15B8">
      <w:pPr>
        <w:pStyle w:val="paragraph"/>
      </w:pPr>
      <w:r w:rsidRPr="00393F56">
        <w:tab/>
        <w:t>(a)</w:t>
      </w:r>
      <w:r w:rsidRPr="00393F56">
        <w:tab/>
        <w:t>members of the firm; and</w:t>
      </w:r>
    </w:p>
    <w:p w:rsidR="00CC15B8" w:rsidRPr="00393F56" w:rsidRDefault="00CC15B8" w:rsidP="00CC15B8">
      <w:pPr>
        <w:pStyle w:val="paragraph"/>
      </w:pPr>
      <w:r w:rsidRPr="00393F56">
        <w:tab/>
        <w:t>(b)</w:t>
      </w:r>
      <w:r w:rsidRPr="00393F56">
        <w:tab/>
        <w:t>registered company auditors.</w:t>
      </w:r>
    </w:p>
    <w:p w:rsidR="00CC15B8" w:rsidRPr="00393F56" w:rsidRDefault="00CC15B8" w:rsidP="00CC15B8">
      <w:pPr>
        <w:pStyle w:val="subsection2"/>
      </w:pPr>
      <w:r w:rsidRPr="00393F56">
        <w:t xml:space="preserve">This is so whether or not those persons are resident in </w:t>
      </w:r>
      <w:smartTag w:uri="urn:schemas-microsoft-com:office:smarttags" w:element="country-region">
        <w:smartTag w:uri="urn:schemas-microsoft-com:office:smarttags" w:element="place">
          <w:r w:rsidRPr="00393F56">
            <w:t>Australia</w:t>
          </w:r>
        </w:smartTag>
      </w:smartTag>
      <w:r w:rsidRPr="00393F56">
        <w:t>.</w:t>
      </w:r>
    </w:p>
    <w:p w:rsidR="00CC15B8" w:rsidRPr="00393F56" w:rsidRDefault="00CC15B8" w:rsidP="00CC15B8">
      <w:pPr>
        <w:pStyle w:val="subsection"/>
      </w:pPr>
      <w:r w:rsidRPr="00393F56">
        <w:tab/>
        <w:t>(2)</w:t>
      </w:r>
      <w:r w:rsidRPr="00393F56">
        <w:tab/>
        <w:t xml:space="preserve">The appointment of the members of a firm as auditors of a company or registered scheme that is taken by </w:t>
      </w:r>
      <w:r w:rsidR="00F44641" w:rsidRPr="00393F56">
        <w:t>subsection (</w:t>
      </w:r>
      <w:r w:rsidRPr="00393F56">
        <w:t>1) to have been made because of the appointment of the firm as auditor of the company or scheme is not affected by the dissolution of the firm. This subsection has effect subject to section</w:t>
      </w:r>
      <w:r w:rsidR="00F44641" w:rsidRPr="00393F56">
        <w:t> </w:t>
      </w:r>
      <w:r w:rsidRPr="00393F56">
        <w:t>324AC.</w:t>
      </w:r>
    </w:p>
    <w:p w:rsidR="00CC15B8" w:rsidRPr="00393F56" w:rsidRDefault="00CC15B8" w:rsidP="00CC15B8">
      <w:pPr>
        <w:pStyle w:val="subsection"/>
      </w:pPr>
      <w:r w:rsidRPr="00393F56">
        <w:tab/>
        <w:t>(3)</w:t>
      </w:r>
      <w:r w:rsidRPr="00393F56">
        <w:tab/>
        <w:t>A report or notice that purports to be made or given by a firm appointed as auditor of a company or registered scheme is not taken to be duly made or given unless it is signed by a member of the firm who is a registered company auditor both:</w:t>
      </w:r>
    </w:p>
    <w:p w:rsidR="00CC15B8" w:rsidRPr="00393F56" w:rsidRDefault="00CC15B8" w:rsidP="00CC15B8">
      <w:pPr>
        <w:pStyle w:val="paragraph"/>
      </w:pPr>
      <w:r w:rsidRPr="00393F56">
        <w:tab/>
        <w:t>(a)</w:t>
      </w:r>
      <w:r w:rsidRPr="00393F56">
        <w:tab/>
        <w:t>in the firm name; and</w:t>
      </w:r>
    </w:p>
    <w:p w:rsidR="00CC15B8" w:rsidRPr="00393F56" w:rsidRDefault="00CC15B8" w:rsidP="00CC15B8">
      <w:pPr>
        <w:pStyle w:val="paragraph"/>
      </w:pPr>
      <w:r w:rsidRPr="00393F56">
        <w:tab/>
        <w:t>(b)</w:t>
      </w:r>
      <w:r w:rsidRPr="00393F56">
        <w:tab/>
        <w:t>in his or her own name.</w:t>
      </w:r>
    </w:p>
    <w:p w:rsidR="00CC15B8" w:rsidRPr="00393F56" w:rsidRDefault="00CC15B8" w:rsidP="00CC15B8">
      <w:pPr>
        <w:pStyle w:val="subsection"/>
      </w:pPr>
      <w:r w:rsidRPr="00393F56">
        <w:tab/>
        <w:t>(4)</w:t>
      </w:r>
      <w:r w:rsidRPr="00393F56">
        <w:tab/>
        <w:t>A notice required or permitted to be given to an audit firm under the Corporations legislation may be given to the firm by giving the notice to a member of the firm.</w:t>
      </w:r>
    </w:p>
    <w:p w:rsidR="00CC15B8" w:rsidRPr="00393F56" w:rsidRDefault="00CC15B8" w:rsidP="00CC15B8">
      <w:pPr>
        <w:pStyle w:val="subsection"/>
      </w:pPr>
      <w:r w:rsidRPr="00393F56">
        <w:tab/>
        <w:t>(5)</w:t>
      </w:r>
      <w:r w:rsidRPr="00393F56">
        <w:tab/>
        <w:t>For the purposes of criminal proceedings under this Act against a member of an audit firm, an act or omission by:</w:t>
      </w:r>
    </w:p>
    <w:p w:rsidR="00CC15B8" w:rsidRPr="00393F56" w:rsidRDefault="00CC15B8" w:rsidP="00CC15B8">
      <w:pPr>
        <w:pStyle w:val="paragraph"/>
      </w:pPr>
      <w:r w:rsidRPr="00393F56">
        <w:tab/>
        <w:t>(a)</w:t>
      </w:r>
      <w:r w:rsidRPr="00393F56">
        <w:tab/>
        <w:t>a member of the firm; or</w:t>
      </w:r>
    </w:p>
    <w:p w:rsidR="00CC15B8" w:rsidRPr="00393F56" w:rsidRDefault="00CC15B8" w:rsidP="00CC15B8">
      <w:pPr>
        <w:pStyle w:val="paragraph"/>
      </w:pPr>
      <w:r w:rsidRPr="00393F56">
        <w:tab/>
        <w:t>(b)</w:t>
      </w:r>
      <w:r w:rsidRPr="00393F56">
        <w:tab/>
        <w:t>an employee or agent of the audit firm;</w:t>
      </w:r>
    </w:p>
    <w:p w:rsidR="00CC15B8" w:rsidRPr="00393F56" w:rsidRDefault="00CC15B8" w:rsidP="00CC15B8">
      <w:pPr>
        <w:pStyle w:val="subsection2"/>
      </w:pPr>
      <w:r w:rsidRPr="00393F56">
        <w:t>acting within the actual or apparent scope of his or her employment, or within his or her actual or apparent authority, is also to be attributed to the audit firm.</w:t>
      </w:r>
    </w:p>
    <w:p w:rsidR="00CC15B8" w:rsidRPr="00393F56" w:rsidRDefault="00CC15B8" w:rsidP="00CC15B8">
      <w:pPr>
        <w:pStyle w:val="ActHead5"/>
      </w:pPr>
      <w:bookmarkStart w:id="121" w:name="_Toc117004016"/>
      <w:r w:rsidRPr="00D45415">
        <w:rPr>
          <w:rStyle w:val="CharSectno"/>
        </w:rPr>
        <w:t>324AC</w:t>
      </w:r>
      <w:r w:rsidRPr="00393F56">
        <w:t xml:space="preserve">  Effect of appointing firm as auditor—reconstitution of firm</w:t>
      </w:r>
      <w:bookmarkEnd w:id="121"/>
    </w:p>
    <w:p w:rsidR="00CC15B8" w:rsidRPr="00393F56" w:rsidRDefault="00CC15B8" w:rsidP="00CC15B8">
      <w:pPr>
        <w:pStyle w:val="SubsectionHead"/>
      </w:pPr>
      <w:r w:rsidRPr="00393F56">
        <w:t>Reconstitution of firm</w:t>
      </w:r>
    </w:p>
    <w:p w:rsidR="00CC15B8" w:rsidRPr="00393F56" w:rsidRDefault="00CC15B8" w:rsidP="00CC15B8">
      <w:pPr>
        <w:pStyle w:val="subsection"/>
      </w:pPr>
      <w:r w:rsidRPr="00393F56">
        <w:tab/>
        <w:t>(1)</w:t>
      </w:r>
      <w:r w:rsidRPr="00393F56">
        <w:tab/>
        <w:t>This section deals with the situation in which:</w:t>
      </w:r>
    </w:p>
    <w:p w:rsidR="00CC15B8" w:rsidRPr="00393F56" w:rsidRDefault="00CC15B8" w:rsidP="00CC15B8">
      <w:pPr>
        <w:pStyle w:val="paragraph"/>
      </w:pPr>
      <w:r w:rsidRPr="00393F56">
        <w:tab/>
        <w:t>(a)</w:t>
      </w:r>
      <w:r w:rsidRPr="00393F56">
        <w:tab/>
        <w:t>a firm is appointed as auditor of a company or registered scheme; and</w:t>
      </w:r>
    </w:p>
    <w:p w:rsidR="00CC15B8" w:rsidRPr="00393F56" w:rsidRDefault="00CC15B8" w:rsidP="00CC15B8">
      <w:pPr>
        <w:pStyle w:val="paragraph"/>
      </w:pPr>
      <w:r w:rsidRPr="00393F56">
        <w:tab/>
        <w:t>(b)</w:t>
      </w:r>
      <w:r w:rsidRPr="00393F56">
        <w:tab/>
        <w:t>the firm is reconstituted because of either or both of the following:</w:t>
      </w:r>
    </w:p>
    <w:p w:rsidR="00CC15B8" w:rsidRPr="00393F56" w:rsidRDefault="00CC15B8" w:rsidP="00CC15B8">
      <w:pPr>
        <w:pStyle w:val="paragraphsub"/>
      </w:pPr>
      <w:r w:rsidRPr="00393F56">
        <w:tab/>
        <w:t>(i)</w:t>
      </w:r>
      <w:r w:rsidRPr="00393F56">
        <w:tab/>
        <w:t>the death, retirement or withdrawal of a member or members; or</w:t>
      </w:r>
    </w:p>
    <w:p w:rsidR="00CC15B8" w:rsidRPr="00393F56" w:rsidRDefault="00CC15B8" w:rsidP="00CC15B8">
      <w:pPr>
        <w:pStyle w:val="paragraphsub"/>
      </w:pPr>
      <w:r w:rsidRPr="00393F56">
        <w:tab/>
        <w:t>(ii)</w:t>
      </w:r>
      <w:r w:rsidRPr="00393F56">
        <w:tab/>
        <w:t>the admission of a new member or new members.</w:t>
      </w:r>
    </w:p>
    <w:p w:rsidR="00CC15B8" w:rsidRPr="00393F56" w:rsidRDefault="00CC15B8" w:rsidP="00CC15B8">
      <w:pPr>
        <w:pStyle w:val="SubsectionHead"/>
      </w:pPr>
      <w:r w:rsidRPr="00393F56">
        <w:t>Retiring or withdrawing member</w:t>
      </w:r>
    </w:p>
    <w:p w:rsidR="00CC15B8" w:rsidRPr="00393F56" w:rsidRDefault="00CC15B8" w:rsidP="00CC15B8">
      <w:pPr>
        <w:pStyle w:val="subsection"/>
      </w:pPr>
      <w:r w:rsidRPr="00393F56">
        <w:tab/>
        <w:t>(2)</w:t>
      </w:r>
      <w:r w:rsidRPr="00393F56">
        <w:tab/>
        <w:t>A person who:</w:t>
      </w:r>
    </w:p>
    <w:p w:rsidR="00CC15B8" w:rsidRPr="00393F56" w:rsidRDefault="00CC15B8" w:rsidP="00CC15B8">
      <w:pPr>
        <w:pStyle w:val="paragraph"/>
      </w:pPr>
      <w:r w:rsidRPr="00393F56">
        <w:tab/>
        <w:t>(a)</w:t>
      </w:r>
      <w:r w:rsidRPr="00393F56">
        <w:tab/>
        <w:t>is taken under subsection</w:t>
      </w:r>
      <w:r w:rsidR="00F44641" w:rsidRPr="00393F56">
        <w:t> </w:t>
      </w:r>
      <w:r w:rsidRPr="00393F56">
        <w:t>324AB(1) to be an auditor of the company; and</w:t>
      </w:r>
    </w:p>
    <w:p w:rsidR="00CC15B8" w:rsidRPr="00393F56" w:rsidRDefault="00CC15B8" w:rsidP="00CC15B8">
      <w:pPr>
        <w:pStyle w:val="paragraph"/>
      </w:pPr>
      <w:r w:rsidRPr="00393F56">
        <w:tab/>
        <w:t>(b)</w:t>
      </w:r>
      <w:r w:rsidRPr="00393F56">
        <w:tab/>
        <w:t xml:space="preserve">retires or withdraws from the firm as previously constituted as mentioned in </w:t>
      </w:r>
      <w:r w:rsidR="00F44641" w:rsidRPr="00393F56">
        <w:t>subparagraph (</w:t>
      </w:r>
      <w:r w:rsidRPr="00393F56">
        <w:t>1)(b)(i) of this section;</w:t>
      </w:r>
    </w:p>
    <w:p w:rsidR="00CC15B8" w:rsidRPr="00393F56" w:rsidRDefault="00CC15B8" w:rsidP="00CC15B8">
      <w:pPr>
        <w:pStyle w:val="subsection2"/>
      </w:pPr>
      <w:r w:rsidRPr="00393F56">
        <w:t>is taken to resign as auditor of the company as from the day of his or her retirement or withdrawal.</w:t>
      </w:r>
    </w:p>
    <w:p w:rsidR="00CC15B8" w:rsidRPr="00393F56" w:rsidRDefault="00CC15B8" w:rsidP="00CC15B8">
      <w:pPr>
        <w:pStyle w:val="subsection"/>
      </w:pPr>
      <w:r w:rsidRPr="00393F56">
        <w:tab/>
        <w:t>(3)</w:t>
      </w:r>
      <w:r w:rsidRPr="00393F56">
        <w:tab/>
        <w:t>Section</w:t>
      </w:r>
      <w:r w:rsidR="00F44641" w:rsidRPr="00393F56">
        <w:t> </w:t>
      </w:r>
      <w:r w:rsidRPr="00393F56">
        <w:t xml:space="preserve">329 does not apply to the resignation that is taken to occur under </w:t>
      </w:r>
      <w:r w:rsidR="00F44641" w:rsidRPr="00393F56">
        <w:t>subsection (</w:t>
      </w:r>
      <w:r w:rsidRPr="00393F56">
        <w:t>2) unless:</w:t>
      </w:r>
    </w:p>
    <w:p w:rsidR="00CC15B8" w:rsidRPr="00393F56" w:rsidRDefault="00CC15B8" w:rsidP="00CC15B8">
      <w:pPr>
        <w:pStyle w:val="paragraph"/>
      </w:pPr>
      <w:r w:rsidRPr="00393F56">
        <w:tab/>
        <w:t>(a)</w:t>
      </w:r>
      <w:r w:rsidRPr="00393F56">
        <w:tab/>
        <w:t>the person who is taken to have resigned was the only member of the firm who was a registered company auditor; and</w:t>
      </w:r>
    </w:p>
    <w:p w:rsidR="00CC15B8" w:rsidRPr="00393F56" w:rsidRDefault="00CC15B8" w:rsidP="00CC15B8">
      <w:pPr>
        <w:pStyle w:val="paragraph"/>
      </w:pPr>
      <w:r w:rsidRPr="00393F56">
        <w:tab/>
        <w:t>(b)</w:t>
      </w:r>
      <w:r w:rsidRPr="00393F56">
        <w:tab/>
        <w:t>there is no member of the firm who is a registered company auditor after that person retires or withdraws from the firm.</w:t>
      </w:r>
    </w:p>
    <w:p w:rsidR="00CC15B8" w:rsidRPr="00393F56" w:rsidRDefault="00CC15B8" w:rsidP="00CC15B8">
      <w:pPr>
        <w:pStyle w:val="SubsectionHead"/>
      </w:pPr>
      <w:r w:rsidRPr="00393F56">
        <w:t>New member</w:t>
      </w:r>
    </w:p>
    <w:p w:rsidR="00CC15B8" w:rsidRPr="00393F56" w:rsidRDefault="00CC15B8" w:rsidP="00CC15B8">
      <w:pPr>
        <w:pStyle w:val="subsection"/>
      </w:pPr>
      <w:r w:rsidRPr="00393F56">
        <w:tab/>
        <w:t>(4)</w:t>
      </w:r>
      <w:r w:rsidRPr="00393F56">
        <w:tab/>
        <w:t>A person who:</w:t>
      </w:r>
    </w:p>
    <w:p w:rsidR="00CC15B8" w:rsidRPr="00393F56" w:rsidRDefault="00CC15B8" w:rsidP="00CC15B8">
      <w:pPr>
        <w:pStyle w:val="paragraph"/>
      </w:pPr>
      <w:r w:rsidRPr="00393F56">
        <w:tab/>
        <w:t>(a)</w:t>
      </w:r>
      <w:r w:rsidRPr="00393F56">
        <w:tab/>
        <w:t>is a registered company auditor; and</w:t>
      </w:r>
    </w:p>
    <w:p w:rsidR="00CC15B8" w:rsidRPr="00393F56" w:rsidRDefault="00CC15B8" w:rsidP="00CC15B8">
      <w:pPr>
        <w:pStyle w:val="paragraph"/>
      </w:pPr>
      <w:r w:rsidRPr="00393F56">
        <w:tab/>
        <w:t>(b)</w:t>
      </w:r>
      <w:r w:rsidRPr="00393F56">
        <w:tab/>
        <w:t xml:space="preserve">is admitted to the firm as mentioned in </w:t>
      </w:r>
      <w:r w:rsidR="00F44641" w:rsidRPr="00393F56">
        <w:t>subparagraph (</w:t>
      </w:r>
      <w:r w:rsidRPr="00393F56">
        <w:t>1)(b)(ii);</w:t>
      </w:r>
    </w:p>
    <w:p w:rsidR="00CC15B8" w:rsidRPr="00393F56" w:rsidRDefault="00CC15B8" w:rsidP="00CC15B8">
      <w:pPr>
        <w:pStyle w:val="subsection2"/>
      </w:pPr>
      <w:r w:rsidRPr="00393F56">
        <w:t>is taken to have been appointed as an auditor of the company or registered scheme as from the day of his or her admission to the firm.</w:t>
      </w:r>
    </w:p>
    <w:p w:rsidR="00CC15B8" w:rsidRPr="00393F56" w:rsidRDefault="00CC15B8" w:rsidP="00CC15B8">
      <w:pPr>
        <w:pStyle w:val="SubsectionHead"/>
      </w:pPr>
      <w:r w:rsidRPr="00393F56">
        <w:t>Appointments of continuing members not affected</w:t>
      </w:r>
    </w:p>
    <w:p w:rsidR="00CC15B8" w:rsidRPr="00393F56" w:rsidRDefault="00CC15B8" w:rsidP="00CC15B8">
      <w:pPr>
        <w:pStyle w:val="subsection"/>
      </w:pPr>
      <w:r w:rsidRPr="00393F56">
        <w:tab/>
        <w:t>(5)</w:t>
      </w:r>
      <w:r w:rsidRPr="00393F56">
        <w:tab/>
        <w:t>The reconstitution of the firm does not affect the appointment of the continuing members of the firm who are registered company auditors as auditors of the company or registered scheme.</w:t>
      </w:r>
    </w:p>
    <w:p w:rsidR="00CC15B8" w:rsidRPr="00393F56" w:rsidRDefault="00CC15B8" w:rsidP="00CC15B8">
      <w:pPr>
        <w:pStyle w:val="subsection"/>
      </w:pPr>
      <w:r w:rsidRPr="00393F56">
        <w:tab/>
        <w:t>(6)</w:t>
      </w:r>
      <w:r w:rsidRPr="00393F56">
        <w:tab/>
        <w:t>Nothing in this section affects the operation of section</w:t>
      </w:r>
      <w:r w:rsidR="00F44641" w:rsidRPr="00393F56">
        <w:t> </w:t>
      </w:r>
      <w:r w:rsidRPr="00393F56">
        <w:t>324BB.</w:t>
      </w:r>
    </w:p>
    <w:p w:rsidR="00CC15B8" w:rsidRPr="00393F56" w:rsidRDefault="00CC15B8" w:rsidP="00CC15B8">
      <w:pPr>
        <w:pStyle w:val="ActHead5"/>
      </w:pPr>
      <w:bookmarkStart w:id="122" w:name="_Toc117004017"/>
      <w:r w:rsidRPr="00D45415">
        <w:rPr>
          <w:rStyle w:val="CharSectno"/>
        </w:rPr>
        <w:t>324AD</w:t>
      </w:r>
      <w:r w:rsidRPr="00393F56">
        <w:t xml:space="preserve">  Effect of appointing company as auditor</w:t>
      </w:r>
      <w:bookmarkEnd w:id="122"/>
    </w:p>
    <w:p w:rsidR="00CC15B8" w:rsidRPr="00393F56" w:rsidRDefault="00CC15B8" w:rsidP="00CC15B8">
      <w:pPr>
        <w:pStyle w:val="subsection"/>
      </w:pPr>
      <w:r w:rsidRPr="00393F56">
        <w:tab/>
        <w:t>(1)</w:t>
      </w:r>
      <w:r w:rsidRPr="00393F56">
        <w:tab/>
        <w:t>A report or notice that purports to be made or given by an audit company appointed as auditor of a company or registered scheme is not taken to be duly made or given unless it is signed by a director of the audit company (or the lead auditor or review auditor for the audit) both:</w:t>
      </w:r>
    </w:p>
    <w:p w:rsidR="00CC15B8" w:rsidRPr="00393F56" w:rsidRDefault="00CC15B8" w:rsidP="00CC15B8">
      <w:pPr>
        <w:pStyle w:val="paragraph"/>
      </w:pPr>
      <w:r w:rsidRPr="00393F56">
        <w:tab/>
        <w:t>(a)</w:t>
      </w:r>
      <w:r w:rsidRPr="00393F56">
        <w:tab/>
        <w:t>in the audit company’s name; and</w:t>
      </w:r>
    </w:p>
    <w:p w:rsidR="00CC15B8" w:rsidRPr="00393F56" w:rsidRDefault="00CC15B8" w:rsidP="00CC15B8">
      <w:pPr>
        <w:pStyle w:val="paragraph"/>
      </w:pPr>
      <w:r w:rsidRPr="00393F56">
        <w:tab/>
        <w:t>(b)</w:t>
      </w:r>
      <w:r w:rsidRPr="00393F56">
        <w:tab/>
        <w:t>in his or her own name.</w:t>
      </w:r>
    </w:p>
    <w:p w:rsidR="00CC15B8" w:rsidRPr="00393F56" w:rsidRDefault="00CC15B8" w:rsidP="00CC15B8">
      <w:pPr>
        <w:pStyle w:val="subsection"/>
      </w:pPr>
      <w:r w:rsidRPr="00393F56">
        <w:tab/>
        <w:t>(2)</w:t>
      </w:r>
      <w:r w:rsidRPr="00393F56">
        <w:tab/>
        <w:t>For the purposes of criminal proceedings under this Act against a director of an audit company, an act or omission by:</w:t>
      </w:r>
    </w:p>
    <w:p w:rsidR="00CC15B8" w:rsidRPr="00393F56" w:rsidRDefault="00CC15B8" w:rsidP="00CC15B8">
      <w:pPr>
        <w:pStyle w:val="paragraph"/>
      </w:pPr>
      <w:r w:rsidRPr="00393F56">
        <w:tab/>
        <w:t>(a)</w:t>
      </w:r>
      <w:r w:rsidRPr="00393F56">
        <w:tab/>
        <w:t>an officer of the audit company; or</w:t>
      </w:r>
    </w:p>
    <w:p w:rsidR="00CC15B8" w:rsidRPr="00393F56" w:rsidRDefault="00CC15B8" w:rsidP="00CC15B8">
      <w:pPr>
        <w:pStyle w:val="paragraph"/>
      </w:pPr>
      <w:r w:rsidRPr="00393F56">
        <w:tab/>
        <w:t>(b)</w:t>
      </w:r>
      <w:r w:rsidRPr="00393F56">
        <w:tab/>
        <w:t>an employee or agent of the audit company;</w:t>
      </w:r>
    </w:p>
    <w:p w:rsidR="00CC15B8" w:rsidRPr="00393F56" w:rsidRDefault="00CC15B8" w:rsidP="00CC15B8">
      <w:pPr>
        <w:pStyle w:val="subsection2"/>
      </w:pPr>
      <w:r w:rsidRPr="00393F56">
        <w:t>acting within the actual or apparent scope of his or her employment, or within his or her actual or apparent authority, is also to be attributed to the audit company.</w:t>
      </w:r>
    </w:p>
    <w:p w:rsidR="00CC15B8" w:rsidRPr="00393F56" w:rsidRDefault="00CC15B8" w:rsidP="00CC15B8">
      <w:pPr>
        <w:pStyle w:val="ActHead5"/>
      </w:pPr>
      <w:bookmarkStart w:id="123" w:name="_Toc117004018"/>
      <w:r w:rsidRPr="00D45415">
        <w:rPr>
          <w:rStyle w:val="CharSectno"/>
        </w:rPr>
        <w:t>324AE</w:t>
      </w:r>
      <w:r w:rsidRPr="00393F56">
        <w:t xml:space="preserve">  Professional members of the audit team</w:t>
      </w:r>
      <w:bookmarkEnd w:id="123"/>
    </w:p>
    <w:p w:rsidR="00CC15B8" w:rsidRPr="00393F56" w:rsidRDefault="00CC15B8" w:rsidP="00CC15B8">
      <w:pPr>
        <w:pStyle w:val="subsection"/>
      </w:pPr>
      <w:r w:rsidRPr="00393F56">
        <w:rPr>
          <w:b/>
        </w:rPr>
        <w:tab/>
      </w:r>
      <w:r w:rsidRPr="00393F56">
        <w:tab/>
        <w:t xml:space="preserve">If an individual auditor, audit firm or audit company conducts an audit of a company or registered scheme, the </w:t>
      </w:r>
      <w:r w:rsidRPr="00393F56">
        <w:rPr>
          <w:b/>
          <w:i/>
        </w:rPr>
        <w:t>professional members of the audit team</w:t>
      </w:r>
      <w:r w:rsidRPr="00393F56">
        <w:t xml:space="preserve"> are:</w:t>
      </w:r>
    </w:p>
    <w:p w:rsidR="00CC15B8" w:rsidRPr="00393F56" w:rsidRDefault="00CC15B8" w:rsidP="00CC15B8">
      <w:pPr>
        <w:pStyle w:val="paragraph"/>
      </w:pPr>
      <w:r w:rsidRPr="00393F56">
        <w:tab/>
        <w:t>(a)</w:t>
      </w:r>
      <w:r w:rsidRPr="00393F56">
        <w:tab/>
        <w:t>any registered company auditor who participates in the conduct of the audit; and</w:t>
      </w:r>
    </w:p>
    <w:p w:rsidR="00CC15B8" w:rsidRPr="00393F56" w:rsidRDefault="00CC15B8" w:rsidP="00CC15B8">
      <w:pPr>
        <w:pStyle w:val="paragraph"/>
      </w:pPr>
      <w:r w:rsidRPr="00393F56">
        <w:tab/>
        <w:t>(b)</w:t>
      </w:r>
      <w:r w:rsidRPr="00393F56">
        <w:tab/>
        <w:t>any other person who participates in the conduct of the audit and, in the course of doing so, exercises professional judgment in relation to the application of or compliance with:</w:t>
      </w:r>
    </w:p>
    <w:p w:rsidR="00CC15B8" w:rsidRPr="00393F56" w:rsidRDefault="00CC15B8" w:rsidP="00CC15B8">
      <w:pPr>
        <w:pStyle w:val="paragraphsub"/>
      </w:pPr>
      <w:r w:rsidRPr="00393F56">
        <w:tab/>
        <w:t>(i)</w:t>
      </w:r>
      <w:r w:rsidRPr="00393F56">
        <w:tab/>
        <w:t>accounting standards; or</w:t>
      </w:r>
    </w:p>
    <w:p w:rsidR="00CC15B8" w:rsidRPr="00393F56" w:rsidRDefault="00CC15B8" w:rsidP="00CC15B8">
      <w:pPr>
        <w:pStyle w:val="paragraphsub"/>
      </w:pPr>
      <w:r w:rsidRPr="00393F56">
        <w:tab/>
        <w:t>(ii)</w:t>
      </w:r>
      <w:r w:rsidRPr="00393F56">
        <w:tab/>
        <w:t>auditing standards; or</w:t>
      </w:r>
    </w:p>
    <w:p w:rsidR="00CC15B8" w:rsidRPr="00393F56" w:rsidRDefault="00CC15B8" w:rsidP="00CC15B8">
      <w:pPr>
        <w:pStyle w:val="paragraphsub"/>
      </w:pPr>
      <w:r w:rsidRPr="00393F56">
        <w:tab/>
        <w:t>(iii)</w:t>
      </w:r>
      <w:r w:rsidRPr="00393F56">
        <w:tab/>
        <w:t>the provisions of this Act dealing with financial reporting and the conduct of audits; and</w:t>
      </w:r>
    </w:p>
    <w:p w:rsidR="00CC15B8" w:rsidRPr="00393F56" w:rsidRDefault="00CC15B8" w:rsidP="00CC15B8">
      <w:pPr>
        <w:pStyle w:val="paragraph"/>
      </w:pPr>
      <w:r w:rsidRPr="00393F56">
        <w:tab/>
        <w:t>(c)</w:t>
      </w:r>
      <w:r w:rsidRPr="00393F56">
        <w:tab/>
        <w:t>any other person who is in a position to directly influence the outcome of the audit because of the role they play in the design, planning, management, supervision or oversight of the audit</w:t>
      </w:r>
      <w:r w:rsidR="0070549A" w:rsidRPr="00393F56">
        <w:t>; and</w:t>
      </w:r>
    </w:p>
    <w:p w:rsidR="0070549A" w:rsidRPr="00393F56" w:rsidRDefault="0070549A" w:rsidP="0070549A">
      <w:pPr>
        <w:pStyle w:val="paragraph"/>
      </w:pPr>
      <w:r w:rsidRPr="00393F56">
        <w:tab/>
        <w:t>(d)</w:t>
      </w:r>
      <w:r w:rsidRPr="00393F56">
        <w:tab/>
        <w:t>any person who recommends or decides what the lead auditor is to be paid in connection with the performance of the audit; and</w:t>
      </w:r>
    </w:p>
    <w:p w:rsidR="0070549A" w:rsidRPr="00393F56" w:rsidRDefault="0070549A" w:rsidP="0070549A">
      <w:pPr>
        <w:pStyle w:val="paragraph"/>
      </w:pPr>
      <w:r w:rsidRPr="00393F56">
        <w:tab/>
        <w:t>(e)</w:t>
      </w:r>
      <w:r w:rsidRPr="00393F56">
        <w:tab/>
        <w:t xml:space="preserve">any person who provides, or takes </w:t>
      </w:r>
      <w:r w:rsidR="00317BA3" w:rsidRPr="00393F56">
        <w:t>part i</w:t>
      </w:r>
      <w:r w:rsidRPr="00393F56">
        <w:t>n providing, quality control for the audit.</w:t>
      </w:r>
    </w:p>
    <w:p w:rsidR="00CC15B8" w:rsidRPr="00393F56" w:rsidRDefault="00CC15B8" w:rsidP="00CC15B8">
      <w:pPr>
        <w:pStyle w:val="ActHead5"/>
      </w:pPr>
      <w:bookmarkStart w:id="124" w:name="_Toc117004019"/>
      <w:r w:rsidRPr="00D45415">
        <w:rPr>
          <w:rStyle w:val="CharSectno"/>
        </w:rPr>
        <w:t>324AF</w:t>
      </w:r>
      <w:r w:rsidRPr="00393F56">
        <w:t xml:space="preserve">  Lead and review auditors</w:t>
      </w:r>
      <w:bookmarkEnd w:id="124"/>
    </w:p>
    <w:p w:rsidR="00CC15B8" w:rsidRPr="00393F56" w:rsidRDefault="00CC15B8" w:rsidP="00CC15B8">
      <w:pPr>
        <w:pStyle w:val="SubsectionHead"/>
      </w:pPr>
      <w:r w:rsidRPr="00393F56">
        <w:t>Lead auditor</w:t>
      </w:r>
    </w:p>
    <w:p w:rsidR="00CC15B8" w:rsidRPr="00393F56" w:rsidRDefault="00CC15B8" w:rsidP="00CC15B8">
      <w:pPr>
        <w:pStyle w:val="subsection"/>
      </w:pPr>
      <w:r w:rsidRPr="00393F56">
        <w:tab/>
        <w:t>(1)</w:t>
      </w:r>
      <w:r w:rsidRPr="00393F56">
        <w:tab/>
        <w:t xml:space="preserve">If an audit firm or audit company conducts an audit of a company or registered scheme, the </w:t>
      </w:r>
      <w:r w:rsidRPr="00393F56">
        <w:rPr>
          <w:b/>
          <w:i/>
        </w:rPr>
        <w:t>lead auditor</w:t>
      </w:r>
      <w:r w:rsidRPr="00393F56">
        <w:t xml:space="preserve"> for the audit is the registered company auditor who is primarily responsible to the audit firm or the audit company for the conduct of the audit.</w:t>
      </w:r>
    </w:p>
    <w:p w:rsidR="00CC15B8" w:rsidRPr="00393F56" w:rsidRDefault="00CC15B8" w:rsidP="00CC15B8">
      <w:pPr>
        <w:pStyle w:val="SubsectionHead"/>
      </w:pPr>
      <w:r w:rsidRPr="00393F56">
        <w:t>Review auditor</w:t>
      </w:r>
    </w:p>
    <w:p w:rsidR="00CC15B8" w:rsidRPr="00393F56" w:rsidRDefault="00CC15B8" w:rsidP="00CC15B8">
      <w:pPr>
        <w:pStyle w:val="subsection"/>
      </w:pPr>
      <w:r w:rsidRPr="00393F56">
        <w:tab/>
        <w:t>(2)</w:t>
      </w:r>
      <w:r w:rsidRPr="00393F56">
        <w:tab/>
        <w:t xml:space="preserve">If an individual auditor, audit firm or audit company conducts an audit of a company or registered scheme, the </w:t>
      </w:r>
      <w:r w:rsidRPr="00393F56">
        <w:rPr>
          <w:b/>
          <w:i/>
        </w:rPr>
        <w:t>review auditor</w:t>
      </w:r>
      <w:r w:rsidRPr="00393F56">
        <w:t xml:space="preserve"> for the audit is the registered company auditor (if any) who is primarily responsible to the individual auditor, the audit firm or the audit company for reviewing the conduct of the audit.</w:t>
      </w:r>
    </w:p>
    <w:p w:rsidR="00CC15B8" w:rsidRPr="00393F56" w:rsidRDefault="00CC15B8" w:rsidP="00AA0187">
      <w:pPr>
        <w:pStyle w:val="ActHead3"/>
        <w:pageBreakBefore/>
      </w:pPr>
      <w:bookmarkStart w:id="125" w:name="_Toc117004020"/>
      <w:r w:rsidRPr="00D45415">
        <w:rPr>
          <w:rStyle w:val="CharDivNo"/>
        </w:rPr>
        <w:t>Division</w:t>
      </w:r>
      <w:r w:rsidR="00F44641" w:rsidRPr="00D45415">
        <w:rPr>
          <w:rStyle w:val="CharDivNo"/>
        </w:rPr>
        <w:t> </w:t>
      </w:r>
      <w:r w:rsidRPr="00D45415">
        <w:rPr>
          <w:rStyle w:val="CharDivNo"/>
        </w:rPr>
        <w:t>2</w:t>
      </w:r>
      <w:r w:rsidRPr="00393F56">
        <w:t>—</w:t>
      </w:r>
      <w:r w:rsidRPr="00D45415">
        <w:rPr>
          <w:rStyle w:val="CharDivText"/>
        </w:rPr>
        <w:t>Registration requirements</w:t>
      </w:r>
      <w:bookmarkEnd w:id="125"/>
    </w:p>
    <w:p w:rsidR="00CC15B8" w:rsidRPr="00393F56" w:rsidRDefault="00CC15B8" w:rsidP="00CC15B8">
      <w:pPr>
        <w:pStyle w:val="ActHead5"/>
      </w:pPr>
      <w:bookmarkStart w:id="126" w:name="_Toc117004021"/>
      <w:r w:rsidRPr="00D45415">
        <w:rPr>
          <w:rStyle w:val="CharSectno"/>
        </w:rPr>
        <w:t>324BA</w:t>
      </w:r>
      <w:r w:rsidRPr="00393F56">
        <w:t xml:space="preserve">  Registration requirements for appointment of individual as auditor</w:t>
      </w:r>
      <w:bookmarkEnd w:id="126"/>
    </w:p>
    <w:p w:rsidR="00CC15B8" w:rsidRPr="00393F56" w:rsidRDefault="00CC15B8" w:rsidP="00CC15B8">
      <w:pPr>
        <w:pStyle w:val="subsection"/>
      </w:pPr>
      <w:r w:rsidRPr="00393F56">
        <w:tab/>
      </w:r>
      <w:r w:rsidRPr="00393F56">
        <w:tab/>
        <w:t>Subject to section</w:t>
      </w:r>
      <w:r w:rsidR="00F44641" w:rsidRPr="00393F56">
        <w:t> </w:t>
      </w:r>
      <w:r w:rsidRPr="00393F56">
        <w:t>324BD, an individual contravenes this section if:</w:t>
      </w:r>
    </w:p>
    <w:p w:rsidR="00CC15B8" w:rsidRPr="00393F56" w:rsidRDefault="00CC15B8" w:rsidP="00CC15B8">
      <w:pPr>
        <w:pStyle w:val="paragraph"/>
      </w:pPr>
      <w:r w:rsidRPr="00393F56">
        <w:tab/>
        <w:t>(a)</w:t>
      </w:r>
      <w:r w:rsidRPr="00393F56">
        <w:tab/>
        <w:t>the individual:</w:t>
      </w:r>
    </w:p>
    <w:p w:rsidR="00CC15B8" w:rsidRPr="00393F56" w:rsidRDefault="00CC15B8" w:rsidP="00CC15B8">
      <w:pPr>
        <w:pStyle w:val="paragraphsub"/>
      </w:pPr>
      <w:r w:rsidRPr="00393F56">
        <w:tab/>
        <w:t>(i)</w:t>
      </w:r>
      <w:r w:rsidRPr="00393F56">
        <w:tab/>
        <w:t>consents to be appointed as auditor of a company or registered scheme; or</w:t>
      </w:r>
    </w:p>
    <w:p w:rsidR="00CC15B8" w:rsidRPr="00393F56" w:rsidRDefault="00CC15B8" w:rsidP="00CC15B8">
      <w:pPr>
        <w:pStyle w:val="paragraphsub"/>
      </w:pPr>
      <w:r w:rsidRPr="00393F56">
        <w:tab/>
        <w:t>(ii)</w:t>
      </w:r>
      <w:r w:rsidRPr="00393F56">
        <w:tab/>
        <w:t>acts as auditor of a company or registered scheme; or</w:t>
      </w:r>
    </w:p>
    <w:p w:rsidR="00CC15B8" w:rsidRPr="00393F56" w:rsidRDefault="00CC15B8" w:rsidP="00CC15B8">
      <w:pPr>
        <w:pStyle w:val="paragraphsub"/>
      </w:pPr>
      <w:r w:rsidRPr="00393F56">
        <w:tab/>
        <w:t>(iii)</w:t>
      </w:r>
      <w:r w:rsidRPr="00393F56">
        <w:tab/>
        <w:t>prepares a report required by this Act to be prepared by a registered company auditor or by an auditor of a company or registered scheme; and</w:t>
      </w:r>
    </w:p>
    <w:p w:rsidR="00CC15B8" w:rsidRPr="00393F56" w:rsidRDefault="00CC15B8" w:rsidP="00CC15B8">
      <w:pPr>
        <w:pStyle w:val="paragraph"/>
      </w:pPr>
      <w:r w:rsidRPr="00393F56">
        <w:tab/>
        <w:t>(b)</w:t>
      </w:r>
      <w:r w:rsidRPr="00393F56">
        <w:tab/>
        <w:t>the person is not a registered company auditor.</w:t>
      </w:r>
    </w:p>
    <w:p w:rsidR="00CC15B8" w:rsidRPr="00393F56" w:rsidRDefault="00CC15B8" w:rsidP="00CC15B8">
      <w:pPr>
        <w:pStyle w:val="ActHead5"/>
      </w:pPr>
      <w:bookmarkStart w:id="127" w:name="_Toc117004022"/>
      <w:r w:rsidRPr="00D45415">
        <w:rPr>
          <w:rStyle w:val="CharSectno"/>
        </w:rPr>
        <w:t>324BB</w:t>
      </w:r>
      <w:r w:rsidRPr="00393F56">
        <w:t xml:space="preserve">  Registration requirements for appointment of firm as auditor</w:t>
      </w:r>
      <w:bookmarkEnd w:id="127"/>
    </w:p>
    <w:p w:rsidR="00CC15B8" w:rsidRPr="00393F56" w:rsidRDefault="00CC15B8" w:rsidP="00CC15B8">
      <w:pPr>
        <w:pStyle w:val="SubsectionHead"/>
      </w:pPr>
      <w:r w:rsidRPr="00393F56">
        <w:t>Contraventions by members of firm</w:t>
      </w:r>
    </w:p>
    <w:p w:rsidR="00CC15B8" w:rsidRPr="00393F56" w:rsidRDefault="00CC15B8" w:rsidP="00CC15B8">
      <w:pPr>
        <w:pStyle w:val="subsection"/>
      </w:pPr>
      <w:r w:rsidRPr="00393F56">
        <w:tab/>
        <w:t>(1)</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at a particular time, a firm:</w:t>
      </w:r>
    </w:p>
    <w:p w:rsidR="00CC15B8" w:rsidRPr="00393F56" w:rsidRDefault="00CC15B8" w:rsidP="00CC15B8">
      <w:pPr>
        <w:pStyle w:val="paragraphsub"/>
      </w:pPr>
      <w:r w:rsidRPr="00393F56">
        <w:tab/>
        <w:t>(i)</w:t>
      </w:r>
      <w:r w:rsidRPr="00393F56">
        <w:tab/>
        <w:t>consents to be appointed as auditor of a company or registered scheme; or</w:t>
      </w:r>
    </w:p>
    <w:p w:rsidR="00CC15B8" w:rsidRPr="00393F56" w:rsidRDefault="00CC15B8" w:rsidP="00CC15B8">
      <w:pPr>
        <w:pStyle w:val="paragraphsub"/>
      </w:pPr>
      <w:r w:rsidRPr="00393F56">
        <w:tab/>
        <w:t>(ii)</w:t>
      </w:r>
      <w:r w:rsidRPr="00393F56">
        <w:tab/>
        <w:t>acts as auditor of a company or registered scheme; or</w:t>
      </w:r>
    </w:p>
    <w:p w:rsidR="00CC15B8" w:rsidRPr="00393F56" w:rsidRDefault="00CC15B8" w:rsidP="00CC15B8">
      <w:pPr>
        <w:pStyle w:val="paragraphsub"/>
      </w:pPr>
      <w:r w:rsidRPr="00393F56">
        <w:tab/>
        <w:t>(iii)</w:t>
      </w:r>
      <w:r w:rsidRPr="00393F56">
        <w:tab/>
        <w:t>prepares a report required by this Act to be prepared by a registered company auditor or by an auditor of a company or registered scheme; and</w:t>
      </w:r>
    </w:p>
    <w:p w:rsidR="00CC15B8" w:rsidRPr="00393F56" w:rsidRDefault="00CC15B8" w:rsidP="00CC15B8">
      <w:pPr>
        <w:pStyle w:val="paragraph"/>
      </w:pPr>
      <w:r w:rsidRPr="00393F56">
        <w:tab/>
        <w:t>(b)</w:t>
      </w:r>
      <w:r w:rsidRPr="00393F56">
        <w:tab/>
        <w:t>at that time, the firm:</w:t>
      </w:r>
    </w:p>
    <w:p w:rsidR="00CC15B8" w:rsidRPr="00393F56" w:rsidRDefault="00CC15B8" w:rsidP="00CC15B8">
      <w:pPr>
        <w:pStyle w:val="paragraphsub"/>
      </w:pPr>
      <w:r w:rsidRPr="00393F56">
        <w:tab/>
        <w:t>(i)</w:t>
      </w:r>
      <w:r w:rsidRPr="00393F56">
        <w:tab/>
        <w:t xml:space="preserve">does not satisfy </w:t>
      </w:r>
      <w:r w:rsidR="00F44641" w:rsidRPr="00393F56">
        <w:t>subsection (</w:t>
      </w:r>
      <w:r w:rsidRPr="00393F56">
        <w:t>5); or</w:t>
      </w:r>
    </w:p>
    <w:p w:rsidR="00CC15B8" w:rsidRPr="00393F56" w:rsidRDefault="00CC15B8" w:rsidP="00CC15B8">
      <w:pPr>
        <w:pStyle w:val="paragraphsub"/>
      </w:pPr>
      <w:r w:rsidRPr="00393F56">
        <w:tab/>
        <w:t>(ii)</w:t>
      </w:r>
      <w:r w:rsidRPr="00393F56">
        <w:tab/>
        <w:t xml:space="preserve">does not satisfy </w:t>
      </w:r>
      <w:r w:rsidR="00F44641" w:rsidRPr="00393F56">
        <w:t>subsection (</w:t>
      </w:r>
      <w:r w:rsidRPr="00393F56">
        <w:t>6); and</w:t>
      </w:r>
    </w:p>
    <w:p w:rsidR="00CC15B8" w:rsidRPr="00393F56" w:rsidRDefault="00CC15B8" w:rsidP="00CC15B8">
      <w:pPr>
        <w:pStyle w:val="paragraph"/>
      </w:pPr>
      <w:r w:rsidRPr="00393F56">
        <w:tab/>
        <w:t>(c)</w:t>
      </w:r>
      <w:r w:rsidRPr="00393F56">
        <w:tab/>
        <w:t>the defendant is a member of the firm at that time; and</w:t>
      </w:r>
    </w:p>
    <w:p w:rsidR="00CC15B8" w:rsidRPr="00393F56" w:rsidRDefault="00CC15B8" w:rsidP="00CC15B8">
      <w:pPr>
        <w:pStyle w:val="paragraph"/>
      </w:pPr>
      <w:r w:rsidRPr="00393F56">
        <w:tab/>
        <w:t>(d)</w:t>
      </w:r>
      <w:r w:rsidRPr="00393F56">
        <w:tab/>
        <w:t xml:space="preserve">the defendant is aware of the circumstances referred to in </w:t>
      </w:r>
      <w:r w:rsidR="00F44641" w:rsidRPr="00393F56">
        <w:t>paragraphs (</w:t>
      </w:r>
      <w:r w:rsidRPr="00393F56">
        <w:t>a) and (b) at that time.</w:t>
      </w:r>
    </w:p>
    <w:p w:rsidR="00CC15B8" w:rsidRPr="00393F56" w:rsidRDefault="00CC15B8" w:rsidP="00035B39">
      <w:pPr>
        <w:pStyle w:val="subsection"/>
        <w:keepNext/>
        <w:keepLines/>
      </w:pPr>
      <w:r w:rsidRPr="00393F56">
        <w:tab/>
        <w:t>(2)</w:t>
      </w:r>
      <w:r w:rsidRPr="00393F56">
        <w:tab/>
        <w:t xml:space="preserve">A person (the </w:t>
      </w:r>
      <w:r w:rsidRPr="00393F56">
        <w:rPr>
          <w:b/>
          <w:i/>
        </w:rPr>
        <w:t>defendant</w:t>
      </w:r>
      <w:r w:rsidRPr="00393F56">
        <w:t>) contravenes this subsection if:</w:t>
      </w:r>
    </w:p>
    <w:p w:rsidR="00CC15B8" w:rsidRPr="00393F56" w:rsidRDefault="00CC15B8" w:rsidP="00035B39">
      <w:pPr>
        <w:pStyle w:val="paragraph"/>
        <w:keepNext/>
        <w:keepLines/>
      </w:pPr>
      <w:r w:rsidRPr="00393F56">
        <w:tab/>
        <w:t>(a)</w:t>
      </w:r>
      <w:r w:rsidRPr="00393F56">
        <w:tab/>
        <w:t>at a particular time, a firm:</w:t>
      </w:r>
    </w:p>
    <w:p w:rsidR="00CC15B8" w:rsidRPr="00393F56" w:rsidRDefault="00CC15B8" w:rsidP="00CC15B8">
      <w:pPr>
        <w:pStyle w:val="paragraphsub"/>
      </w:pPr>
      <w:r w:rsidRPr="00393F56">
        <w:tab/>
        <w:t>(i)</w:t>
      </w:r>
      <w:r w:rsidRPr="00393F56">
        <w:tab/>
        <w:t>consents to be appointed as auditor of a company or registered scheme; or</w:t>
      </w:r>
    </w:p>
    <w:p w:rsidR="00CC15B8" w:rsidRPr="00393F56" w:rsidRDefault="00CC15B8" w:rsidP="00CC15B8">
      <w:pPr>
        <w:pStyle w:val="paragraphsub"/>
      </w:pPr>
      <w:r w:rsidRPr="00393F56">
        <w:tab/>
        <w:t>(ii)</w:t>
      </w:r>
      <w:r w:rsidRPr="00393F56">
        <w:tab/>
        <w:t>acts as auditor of a company or registered scheme; or</w:t>
      </w:r>
    </w:p>
    <w:p w:rsidR="00CC15B8" w:rsidRPr="00393F56" w:rsidRDefault="00CC15B8" w:rsidP="00CC15B8">
      <w:pPr>
        <w:pStyle w:val="paragraphsub"/>
      </w:pPr>
      <w:r w:rsidRPr="00393F56">
        <w:tab/>
        <w:t>(iii)</w:t>
      </w:r>
      <w:r w:rsidRPr="00393F56">
        <w:tab/>
        <w:t>prepares a report required by this Act to be prepared by a registered company auditor or by an auditor of a company or registered scheme; and</w:t>
      </w:r>
    </w:p>
    <w:p w:rsidR="00CC15B8" w:rsidRPr="00393F56" w:rsidRDefault="00CC15B8" w:rsidP="00CC15B8">
      <w:pPr>
        <w:pStyle w:val="paragraph"/>
      </w:pPr>
      <w:r w:rsidRPr="00393F56">
        <w:tab/>
        <w:t>(b)</w:t>
      </w:r>
      <w:r w:rsidRPr="00393F56">
        <w:tab/>
        <w:t>at that time, the firm:</w:t>
      </w:r>
    </w:p>
    <w:p w:rsidR="00CC15B8" w:rsidRPr="00393F56" w:rsidRDefault="00CC15B8" w:rsidP="00CC15B8">
      <w:pPr>
        <w:pStyle w:val="paragraphsub"/>
      </w:pPr>
      <w:r w:rsidRPr="00393F56">
        <w:tab/>
        <w:t>(i)</w:t>
      </w:r>
      <w:r w:rsidRPr="00393F56">
        <w:tab/>
        <w:t xml:space="preserve">does not satisfy </w:t>
      </w:r>
      <w:r w:rsidR="00F44641" w:rsidRPr="00393F56">
        <w:t>subsection (</w:t>
      </w:r>
      <w:r w:rsidRPr="00393F56">
        <w:t>5); or</w:t>
      </w:r>
    </w:p>
    <w:p w:rsidR="00CC15B8" w:rsidRPr="00393F56" w:rsidRDefault="00CC15B8" w:rsidP="00CC15B8">
      <w:pPr>
        <w:pStyle w:val="paragraphsub"/>
      </w:pPr>
      <w:r w:rsidRPr="00393F56">
        <w:tab/>
        <w:t>(ii)</w:t>
      </w:r>
      <w:r w:rsidRPr="00393F56">
        <w:tab/>
        <w:t xml:space="preserve">does not satisfy </w:t>
      </w:r>
      <w:r w:rsidR="00F44641" w:rsidRPr="00393F56">
        <w:t>subsection (</w:t>
      </w:r>
      <w:r w:rsidRPr="00393F56">
        <w:t>6); and</w:t>
      </w:r>
    </w:p>
    <w:p w:rsidR="00CC15B8" w:rsidRPr="00393F56" w:rsidRDefault="00CC15B8" w:rsidP="00CC15B8">
      <w:pPr>
        <w:pStyle w:val="paragraph"/>
      </w:pPr>
      <w:r w:rsidRPr="00393F56">
        <w:tab/>
        <w:t>(c)</w:t>
      </w:r>
      <w:r w:rsidRPr="00393F56">
        <w:tab/>
        <w:t>the defendant is a member of the firm at that time.</w:t>
      </w:r>
    </w:p>
    <w:p w:rsidR="00CC15B8" w:rsidRPr="00393F56" w:rsidRDefault="00CC15B8" w:rsidP="00CC15B8">
      <w:pPr>
        <w:pStyle w:val="subsection"/>
      </w:pPr>
      <w:r w:rsidRPr="00393F56">
        <w:tab/>
        <w:t>(3)</w:t>
      </w:r>
      <w:r w:rsidRPr="00393F56">
        <w:tab/>
        <w:t xml:space="preserve">For the purposes of an offence based on </w:t>
      </w:r>
      <w:r w:rsidR="00F44641" w:rsidRPr="00393F56">
        <w:t>subsection (</w:t>
      </w:r>
      <w:r w:rsidRPr="00393F56">
        <w:t xml:space="preserve">2), strict liability applies to the physical elements of the offence specified in </w:t>
      </w:r>
      <w:r w:rsidR="00F44641" w:rsidRPr="00393F56">
        <w:t>paragraphs (</w:t>
      </w:r>
      <w:r w:rsidRPr="00393F56">
        <w:t>2)(a) and (b).</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4) provides a defence.</w:t>
      </w:r>
    </w:p>
    <w:p w:rsidR="00CC15B8" w:rsidRPr="00393F56" w:rsidRDefault="00CC15B8" w:rsidP="00CC15B8">
      <w:pPr>
        <w:pStyle w:val="subsection"/>
      </w:pPr>
      <w:r w:rsidRPr="00393F56">
        <w:tab/>
        <w:t>(4)</w:t>
      </w:r>
      <w:r w:rsidRPr="00393F56">
        <w:tab/>
        <w:t xml:space="preserve">A member of an audit firm does not commit an offence at a particular time because of a contravention of </w:t>
      </w:r>
      <w:r w:rsidR="00F44641" w:rsidRPr="00393F56">
        <w:t>subsection (</w:t>
      </w:r>
      <w:r w:rsidRPr="00393F56">
        <w:t>2) if the member either:</w:t>
      </w:r>
    </w:p>
    <w:p w:rsidR="00CC15B8" w:rsidRPr="00393F56" w:rsidRDefault="00CC15B8" w:rsidP="00CC15B8">
      <w:pPr>
        <w:pStyle w:val="paragraph"/>
      </w:pPr>
      <w:r w:rsidRPr="00393F56">
        <w:tab/>
        <w:t>(a)</w:t>
      </w:r>
      <w:r w:rsidRPr="00393F56">
        <w:tab/>
        <w:t xml:space="preserve">does not know at that time of the circumstances that constitute the contravention of </w:t>
      </w:r>
      <w:r w:rsidR="00F44641" w:rsidRPr="00393F56">
        <w:t>subsection (</w:t>
      </w:r>
      <w:r w:rsidRPr="00393F56">
        <w:t>2); or</w:t>
      </w:r>
    </w:p>
    <w:p w:rsidR="00CC15B8" w:rsidRPr="00393F56" w:rsidRDefault="00CC15B8" w:rsidP="00CC15B8">
      <w:pPr>
        <w:pStyle w:val="paragraph"/>
      </w:pPr>
      <w:r w:rsidRPr="00393F56">
        <w:tab/>
        <w:t>(b)</w:t>
      </w:r>
      <w:r w:rsidRPr="00393F56">
        <w:tab/>
        <w:t>does know of those circumstances at that time but takes all reasonable steps to correct the contravention as soon as possible after the member becomes aware of those circumstances.</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Head"/>
      </w:pPr>
      <w:r w:rsidRPr="00393F56">
        <w:t>Registered company auditor requirement</w:t>
      </w:r>
    </w:p>
    <w:p w:rsidR="00CC15B8" w:rsidRPr="00393F56" w:rsidRDefault="00CC15B8" w:rsidP="00CC15B8">
      <w:pPr>
        <w:pStyle w:val="subsection"/>
      </w:pPr>
      <w:r w:rsidRPr="00393F56">
        <w:tab/>
        <w:t>(5)</w:t>
      </w:r>
      <w:r w:rsidRPr="00393F56">
        <w:tab/>
        <w:t>The firm satisfies this subsection if at least 1 member of the firm is a registered company auditor who is ordinarily resident in Australia</w:t>
      </w:r>
      <w:r w:rsidR="00182F52" w:rsidRPr="00393F56">
        <w:t xml:space="preserve"> or New Zealand</w:t>
      </w:r>
      <w:r w:rsidRPr="00393F56">
        <w:t>.</w:t>
      </w:r>
    </w:p>
    <w:p w:rsidR="00CC15B8" w:rsidRPr="00393F56" w:rsidRDefault="00CC15B8" w:rsidP="00035B39">
      <w:pPr>
        <w:pStyle w:val="SubsectionHead"/>
      </w:pPr>
      <w:r w:rsidRPr="00393F56">
        <w:t>Business name or members names requirement</w:t>
      </w:r>
    </w:p>
    <w:p w:rsidR="00CC15B8" w:rsidRPr="00393F56" w:rsidRDefault="00CC15B8" w:rsidP="00035B39">
      <w:pPr>
        <w:pStyle w:val="subsection"/>
        <w:keepNext/>
        <w:keepLines/>
      </w:pPr>
      <w:r w:rsidRPr="00393F56">
        <w:tab/>
        <w:t>(6)</w:t>
      </w:r>
      <w:r w:rsidRPr="00393F56">
        <w:tab/>
        <w:t>The firm satisfies this subsection if:</w:t>
      </w:r>
    </w:p>
    <w:p w:rsidR="00CC15B8" w:rsidRPr="00393F56" w:rsidRDefault="00CC15B8" w:rsidP="00CC15B8">
      <w:pPr>
        <w:pStyle w:val="paragraph"/>
      </w:pPr>
      <w:r w:rsidRPr="00393F56">
        <w:tab/>
        <w:t>(a)</w:t>
      </w:r>
      <w:r w:rsidRPr="00393F56">
        <w:tab/>
        <w:t xml:space="preserve">the business name under which the firm is carrying on business is registered </w:t>
      </w:r>
      <w:r w:rsidR="00801134" w:rsidRPr="00393F56">
        <w:t>on the Business Names Register</w:t>
      </w:r>
      <w:r w:rsidRPr="00393F56">
        <w:t>; or</w:t>
      </w:r>
    </w:p>
    <w:p w:rsidR="00CC15B8" w:rsidRPr="00393F56" w:rsidRDefault="00CC15B8" w:rsidP="00CC15B8">
      <w:pPr>
        <w:pStyle w:val="paragraph"/>
      </w:pPr>
      <w:r w:rsidRPr="00393F56">
        <w:tab/>
        <w:t>(b)</w:t>
      </w:r>
      <w:r w:rsidRPr="00393F56">
        <w:tab/>
        <w:t>a return in the prescribed form has been lodged showing, in relation to each member of the firm, the member’s full name and address as at the time when the firm so consents, acts or prepares a report.</w:t>
      </w:r>
    </w:p>
    <w:p w:rsidR="00CC15B8" w:rsidRPr="00393F56" w:rsidRDefault="00CC15B8" w:rsidP="00CC15B8">
      <w:pPr>
        <w:pStyle w:val="ActHead5"/>
      </w:pPr>
      <w:bookmarkStart w:id="128" w:name="_Toc117004023"/>
      <w:r w:rsidRPr="00D45415">
        <w:rPr>
          <w:rStyle w:val="CharSectno"/>
        </w:rPr>
        <w:t>324BC</w:t>
      </w:r>
      <w:r w:rsidRPr="00393F56">
        <w:t xml:space="preserve">  Registration requirements for appointment of company as auditor</w:t>
      </w:r>
      <w:bookmarkEnd w:id="128"/>
    </w:p>
    <w:p w:rsidR="00CC15B8" w:rsidRPr="00393F56" w:rsidRDefault="00CC15B8" w:rsidP="00CC15B8">
      <w:pPr>
        <w:pStyle w:val="SubsectionHead"/>
      </w:pPr>
      <w:r w:rsidRPr="00393F56">
        <w:t>Contravention by company</w:t>
      </w:r>
    </w:p>
    <w:p w:rsidR="00CC15B8" w:rsidRPr="00393F56" w:rsidRDefault="00CC15B8" w:rsidP="00CC15B8">
      <w:pPr>
        <w:pStyle w:val="subsection"/>
      </w:pPr>
      <w:r w:rsidRPr="00393F56">
        <w:tab/>
        <w:t>(1)</w:t>
      </w:r>
      <w:r w:rsidRPr="00393F56">
        <w:tab/>
        <w:t>A company contravenes this subsection if:</w:t>
      </w:r>
    </w:p>
    <w:p w:rsidR="00CC15B8" w:rsidRPr="00393F56" w:rsidRDefault="00CC15B8" w:rsidP="00CC15B8">
      <w:pPr>
        <w:pStyle w:val="paragraph"/>
      </w:pPr>
      <w:r w:rsidRPr="00393F56">
        <w:tab/>
        <w:t>(a)</w:t>
      </w:r>
      <w:r w:rsidRPr="00393F56">
        <w:tab/>
        <w:t>the company:</w:t>
      </w:r>
    </w:p>
    <w:p w:rsidR="00CC15B8" w:rsidRPr="00393F56" w:rsidRDefault="00CC15B8" w:rsidP="00CC15B8">
      <w:pPr>
        <w:pStyle w:val="paragraphsub"/>
      </w:pPr>
      <w:r w:rsidRPr="00393F56">
        <w:tab/>
        <w:t>(i)</w:t>
      </w:r>
      <w:r w:rsidRPr="00393F56">
        <w:tab/>
        <w:t>consents to be appointed as auditor of a company or registered scheme; or</w:t>
      </w:r>
    </w:p>
    <w:p w:rsidR="00CC15B8" w:rsidRPr="00393F56" w:rsidRDefault="00CC15B8" w:rsidP="00CC15B8">
      <w:pPr>
        <w:pStyle w:val="paragraphsub"/>
      </w:pPr>
      <w:r w:rsidRPr="00393F56">
        <w:tab/>
        <w:t>(ii)</w:t>
      </w:r>
      <w:r w:rsidRPr="00393F56">
        <w:tab/>
        <w:t>acts as auditor of a company or registered scheme; or</w:t>
      </w:r>
    </w:p>
    <w:p w:rsidR="00CC15B8" w:rsidRPr="00393F56" w:rsidRDefault="00CC15B8" w:rsidP="00CC15B8">
      <w:pPr>
        <w:pStyle w:val="paragraphsub"/>
      </w:pPr>
      <w:r w:rsidRPr="00393F56">
        <w:tab/>
        <w:t>(iii)</w:t>
      </w:r>
      <w:r w:rsidRPr="00393F56">
        <w:tab/>
        <w:t>prepares a report required by this Act to be prepared by a registered company auditor or by an auditor of a company or registered scheme; and</w:t>
      </w:r>
    </w:p>
    <w:p w:rsidR="00CC15B8" w:rsidRPr="00393F56" w:rsidRDefault="00CC15B8" w:rsidP="00CC15B8">
      <w:pPr>
        <w:pStyle w:val="paragraph"/>
      </w:pPr>
      <w:r w:rsidRPr="00393F56">
        <w:tab/>
        <w:t>(b)</w:t>
      </w:r>
      <w:r w:rsidRPr="00393F56">
        <w:tab/>
        <w:t>the company is not an authorised audit company.</w:t>
      </w:r>
    </w:p>
    <w:p w:rsidR="00CC15B8" w:rsidRPr="00393F56" w:rsidRDefault="00CC15B8" w:rsidP="00CC15B8">
      <w:pPr>
        <w:pStyle w:val="SubsectionHead"/>
      </w:pPr>
      <w:r w:rsidRPr="00393F56">
        <w:t>Contraventions by directors of company</w:t>
      </w:r>
    </w:p>
    <w:p w:rsidR="00CC15B8" w:rsidRPr="00393F56" w:rsidRDefault="00CC15B8" w:rsidP="00CC15B8">
      <w:pPr>
        <w:pStyle w:val="subsection"/>
      </w:pPr>
      <w:r w:rsidRPr="00393F56">
        <w:tab/>
        <w:t>(2)</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at a particular time, a company:</w:t>
      </w:r>
    </w:p>
    <w:p w:rsidR="00CC15B8" w:rsidRPr="00393F56" w:rsidRDefault="00CC15B8" w:rsidP="00CC15B8">
      <w:pPr>
        <w:pStyle w:val="paragraphsub"/>
      </w:pPr>
      <w:r w:rsidRPr="00393F56">
        <w:tab/>
        <w:t>(i)</w:t>
      </w:r>
      <w:r w:rsidRPr="00393F56">
        <w:tab/>
        <w:t>consents to be appointed as auditor of a company or registered scheme; or</w:t>
      </w:r>
    </w:p>
    <w:p w:rsidR="00CC15B8" w:rsidRPr="00393F56" w:rsidRDefault="00CC15B8" w:rsidP="00CC15B8">
      <w:pPr>
        <w:pStyle w:val="paragraphsub"/>
      </w:pPr>
      <w:r w:rsidRPr="00393F56">
        <w:tab/>
        <w:t>(ii)</w:t>
      </w:r>
      <w:r w:rsidRPr="00393F56">
        <w:tab/>
        <w:t>acts as auditor of a company or registered scheme; or</w:t>
      </w:r>
    </w:p>
    <w:p w:rsidR="00CC15B8" w:rsidRPr="00393F56" w:rsidRDefault="00CC15B8" w:rsidP="00CC15B8">
      <w:pPr>
        <w:pStyle w:val="paragraphsub"/>
      </w:pPr>
      <w:r w:rsidRPr="00393F56">
        <w:tab/>
        <w:t>(iii)</w:t>
      </w:r>
      <w:r w:rsidRPr="00393F56">
        <w:tab/>
        <w:t>prepares a report required by this Act to be prepared by a registered company auditor or by an auditor of a company or registered scheme; and</w:t>
      </w:r>
    </w:p>
    <w:p w:rsidR="00CC15B8" w:rsidRPr="00393F56" w:rsidRDefault="00CC15B8" w:rsidP="00CC15B8">
      <w:pPr>
        <w:pStyle w:val="paragraph"/>
      </w:pPr>
      <w:r w:rsidRPr="00393F56">
        <w:tab/>
        <w:t>(b)</w:t>
      </w:r>
      <w:r w:rsidRPr="00393F56">
        <w:tab/>
        <w:t>at that time, the company is not an authorised audit company; and</w:t>
      </w:r>
    </w:p>
    <w:p w:rsidR="00CC15B8" w:rsidRPr="00393F56" w:rsidRDefault="00CC15B8" w:rsidP="00CC15B8">
      <w:pPr>
        <w:pStyle w:val="paragraph"/>
      </w:pPr>
      <w:r w:rsidRPr="00393F56">
        <w:tab/>
        <w:t>(c)</w:t>
      </w:r>
      <w:r w:rsidRPr="00393F56">
        <w:tab/>
        <w:t>the defendant is a director of the company at that time; and</w:t>
      </w:r>
    </w:p>
    <w:p w:rsidR="00CC15B8" w:rsidRPr="00393F56" w:rsidRDefault="00CC15B8" w:rsidP="00CC15B8">
      <w:pPr>
        <w:pStyle w:val="paragraph"/>
      </w:pPr>
      <w:r w:rsidRPr="00393F56">
        <w:tab/>
        <w:t>(d)</w:t>
      </w:r>
      <w:r w:rsidRPr="00393F56">
        <w:tab/>
        <w:t xml:space="preserve">the defendant is aware of the circumstances referred to in </w:t>
      </w:r>
      <w:r w:rsidR="00F44641" w:rsidRPr="00393F56">
        <w:t>paragraphs (</w:t>
      </w:r>
      <w:r w:rsidRPr="00393F56">
        <w:t>a) and (b) at that time.</w:t>
      </w:r>
    </w:p>
    <w:p w:rsidR="00CC15B8" w:rsidRPr="00393F56" w:rsidRDefault="00CC15B8" w:rsidP="00CC15B8">
      <w:pPr>
        <w:pStyle w:val="subsection"/>
      </w:pPr>
      <w:r w:rsidRPr="00393F56">
        <w:tab/>
        <w:t>(3)</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at a particular time, a company:</w:t>
      </w:r>
    </w:p>
    <w:p w:rsidR="00CC15B8" w:rsidRPr="00393F56" w:rsidRDefault="00CC15B8" w:rsidP="00CC15B8">
      <w:pPr>
        <w:pStyle w:val="paragraphsub"/>
      </w:pPr>
      <w:r w:rsidRPr="00393F56">
        <w:tab/>
        <w:t>(i)</w:t>
      </w:r>
      <w:r w:rsidRPr="00393F56">
        <w:tab/>
        <w:t>consents to be appointed as auditor of a company or registered scheme; or</w:t>
      </w:r>
    </w:p>
    <w:p w:rsidR="00CC15B8" w:rsidRPr="00393F56" w:rsidRDefault="00CC15B8" w:rsidP="00CC15B8">
      <w:pPr>
        <w:pStyle w:val="paragraphsub"/>
      </w:pPr>
      <w:r w:rsidRPr="00393F56">
        <w:tab/>
        <w:t>(ii)</w:t>
      </w:r>
      <w:r w:rsidRPr="00393F56">
        <w:tab/>
        <w:t>acts as auditor of a company or registered scheme; or</w:t>
      </w:r>
    </w:p>
    <w:p w:rsidR="00CC15B8" w:rsidRPr="00393F56" w:rsidRDefault="00CC15B8" w:rsidP="00CC15B8">
      <w:pPr>
        <w:pStyle w:val="paragraphsub"/>
      </w:pPr>
      <w:r w:rsidRPr="00393F56">
        <w:tab/>
        <w:t>(iii)</w:t>
      </w:r>
      <w:r w:rsidRPr="00393F56">
        <w:tab/>
        <w:t>prepares a report required by this Act to be prepared by a registered company auditor or by an auditor of a company or registered scheme; and</w:t>
      </w:r>
    </w:p>
    <w:p w:rsidR="00CC15B8" w:rsidRPr="00393F56" w:rsidRDefault="00CC15B8" w:rsidP="00CC15B8">
      <w:pPr>
        <w:pStyle w:val="paragraph"/>
      </w:pPr>
      <w:r w:rsidRPr="00393F56">
        <w:tab/>
        <w:t>(b)</w:t>
      </w:r>
      <w:r w:rsidRPr="00393F56">
        <w:tab/>
        <w:t>at that time, the company is not an authorised audit company; and</w:t>
      </w:r>
    </w:p>
    <w:p w:rsidR="00CC15B8" w:rsidRPr="00393F56" w:rsidRDefault="00CC15B8" w:rsidP="00CC15B8">
      <w:pPr>
        <w:pStyle w:val="paragraph"/>
      </w:pPr>
      <w:r w:rsidRPr="00393F56">
        <w:tab/>
        <w:t>(c)</w:t>
      </w:r>
      <w:r w:rsidRPr="00393F56">
        <w:tab/>
        <w:t>the defendant is a director of the company at that time.</w:t>
      </w:r>
    </w:p>
    <w:p w:rsidR="00CC15B8" w:rsidRPr="00393F56" w:rsidRDefault="00CC15B8" w:rsidP="00CC15B8">
      <w:pPr>
        <w:pStyle w:val="subsection"/>
      </w:pPr>
      <w:r w:rsidRPr="00393F56">
        <w:tab/>
        <w:t>(4)</w:t>
      </w:r>
      <w:r w:rsidRPr="00393F56">
        <w:tab/>
        <w:t xml:space="preserve">For the purposes of an offence based on </w:t>
      </w:r>
      <w:r w:rsidR="00F44641" w:rsidRPr="00393F56">
        <w:t>subsection (</w:t>
      </w:r>
      <w:r w:rsidRPr="00393F56">
        <w:t xml:space="preserve">3), strict liability applies to the physical elements of the offence specified in </w:t>
      </w:r>
      <w:r w:rsidR="00F44641" w:rsidRPr="00393F56">
        <w:t>paragraphs (</w:t>
      </w:r>
      <w:r w:rsidRPr="00393F56">
        <w:t>3)(a) and (b).</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5) provides a defence.</w:t>
      </w:r>
    </w:p>
    <w:p w:rsidR="00CC15B8" w:rsidRPr="00393F56" w:rsidRDefault="00CC15B8" w:rsidP="00CC15B8">
      <w:pPr>
        <w:pStyle w:val="subsection"/>
      </w:pPr>
      <w:r w:rsidRPr="00393F56">
        <w:tab/>
        <w:t>(5)</w:t>
      </w:r>
      <w:r w:rsidRPr="00393F56">
        <w:tab/>
        <w:t xml:space="preserve">A director of a company does not commit an offence at a particular time because of a contravention of </w:t>
      </w:r>
      <w:r w:rsidR="00F44641" w:rsidRPr="00393F56">
        <w:t>subsection (</w:t>
      </w:r>
      <w:r w:rsidRPr="00393F56">
        <w:t>3) if the director either:</w:t>
      </w:r>
    </w:p>
    <w:p w:rsidR="00CC15B8" w:rsidRPr="00393F56" w:rsidRDefault="00CC15B8" w:rsidP="00CC15B8">
      <w:pPr>
        <w:pStyle w:val="paragraph"/>
      </w:pPr>
      <w:r w:rsidRPr="00393F56">
        <w:tab/>
        <w:t>(a)</w:t>
      </w:r>
      <w:r w:rsidRPr="00393F56">
        <w:tab/>
        <w:t xml:space="preserve">does not know at that time of the circumstances that constitute the contravention of </w:t>
      </w:r>
      <w:r w:rsidR="00F44641" w:rsidRPr="00393F56">
        <w:t>subsection (</w:t>
      </w:r>
      <w:r w:rsidRPr="00393F56">
        <w:t>3); or</w:t>
      </w:r>
    </w:p>
    <w:p w:rsidR="00CC15B8" w:rsidRPr="00393F56" w:rsidRDefault="00CC15B8" w:rsidP="00CC15B8">
      <w:pPr>
        <w:pStyle w:val="paragraph"/>
      </w:pPr>
      <w:r w:rsidRPr="00393F56">
        <w:tab/>
        <w:t>(b)</w:t>
      </w:r>
      <w:r w:rsidRPr="00393F56">
        <w:tab/>
        <w:t xml:space="preserve">knows of those circumstances at that time but takes all reasonable steps to correct the contravention of </w:t>
      </w:r>
      <w:r w:rsidR="00F44641" w:rsidRPr="00393F56">
        <w:t>subsection (</w:t>
      </w:r>
      <w:r w:rsidRPr="00393F56">
        <w:t>3) as soon as possible after the director becomes aware of those circumstances.</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00390">
      <w:pPr>
        <w:pStyle w:val="ActHead5"/>
      </w:pPr>
      <w:bookmarkStart w:id="129" w:name="_Toc117004024"/>
      <w:r w:rsidRPr="00D45415">
        <w:rPr>
          <w:rStyle w:val="CharSectno"/>
        </w:rPr>
        <w:t>324BD</w:t>
      </w:r>
      <w:r w:rsidRPr="00393F56">
        <w:t xml:space="preserve">  Exception from registration requirement for proprietary company</w:t>
      </w:r>
      <w:bookmarkEnd w:id="129"/>
    </w:p>
    <w:p w:rsidR="00CC15B8" w:rsidRPr="00393F56" w:rsidRDefault="00CC15B8" w:rsidP="00C00390">
      <w:pPr>
        <w:pStyle w:val="subsection"/>
        <w:keepNext/>
        <w:keepLines/>
      </w:pPr>
      <w:r w:rsidRPr="00393F56">
        <w:tab/>
        <w:t>(1)</w:t>
      </w:r>
      <w:r w:rsidRPr="00393F56">
        <w:tab/>
        <w:t>An individual who is not a registered company auditor may be appointed as auditor of a proprietary company if:</w:t>
      </w:r>
    </w:p>
    <w:p w:rsidR="00CC15B8" w:rsidRPr="00393F56" w:rsidRDefault="00CC15B8" w:rsidP="00CC15B8">
      <w:pPr>
        <w:pStyle w:val="paragraph"/>
      </w:pPr>
      <w:r w:rsidRPr="00393F56">
        <w:tab/>
        <w:t>(a)</w:t>
      </w:r>
      <w:r w:rsidRPr="00393F56">
        <w:tab/>
        <w:t>ASIC is satisfied that it is impracticable for a proprietary company to obtain the services of:</w:t>
      </w:r>
    </w:p>
    <w:p w:rsidR="00CC15B8" w:rsidRPr="00393F56" w:rsidRDefault="00CC15B8" w:rsidP="00CC15B8">
      <w:pPr>
        <w:pStyle w:val="paragraphsub"/>
      </w:pPr>
      <w:r w:rsidRPr="00393F56">
        <w:tab/>
        <w:t>(i)</w:t>
      </w:r>
      <w:r w:rsidRPr="00393F56">
        <w:tab/>
        <w:t>an individual who could be appointed as auditor consistently with section</w:t>
      </w:r>
      <w:r w:rsidR="00F44641" w:rsidRPr="00393F56">
        <w:t> </w:t>
      </w:r>
      <w:r w:rsidRPr="00393F56">
        <w:t>324BA; or</w:t>
      </w:r>
    </w:p>
    <w:p w:rsidR="00CC15B8" w:rsidRPr="00393F56" w:rsidRDefault="00CC15B8" w:rsidP="00CC15B8">
      <w:pPr>
        <w:pStyle w:val="paragraphsub"/>
      </w:pPr>
      <w:r w:rsidRPr="00393F56">
        <w:tab/>
        <w:t>(ii)</w:t>
      </w:r>
      <w:r w:rsidRPr="00393F56">
        <w:tab/>
        <w:t>a firm that could be appointed as auditor consistently with section</w:t>
      </w:r>
      <w:r w:rsidR="00F44641" w:rsidRPr="00393F56">
        <w:t> </w:t>
      </w:r>
      <w:r w:rsidRPr="00393F56">
        <w:t>324BB; or</w:t>
      </w:r>
    </w:p>
    <w:p w:rsidR="00CC15B8" w:rsidRPr="00393F56" w:rsidRDefault="00CC15B8" w:rsidP="00CC15B8">
      <w:pPr>
        <w:pStyle w:val="paragraphsub"/>
      </w:pPr>
      <w:r w:rsidRPr="00393F56">
        <w:tab/>
        <w:t>(iii)</w:t>
      </w:r>
      <w:r w:rsidRPr="00393F56">
        <w:tab/>
        <w:t>a company that could be appointed consistently with section</w:t>
      </w:r>
      <w:r w:rsidR="00F44641" w:rsidRPr="00393F56">
        <w:t> </w:t>
      </w:r>
      <w:r w:rsidRPr="00393F56">
        <w:t>324BC;</w:t>
      </w:r>
    </w:p>
    <w:p w:rsidR="00CC15B8" w:rsidRPr="00393F56" w:rsidRDefault="00CC15B8" w:rsidP="00CC15B8">
      <w:pPr>
        <w:pStyle w:val="paragraph"/>
      </w:pPr>
      <w:r w:rsidRPr="00393F56">
        <w:tab/>
      </w:r>
      <w:r w:rsidRPr="00393F56">
        <w:tab/>
        <w:t>because of the place where the company carries on business; and</w:t>
      </w:r>
    </w:p>
    <w:p w:rsidR="00CC15B8" w:rsidRPr="00393F56" w:rsidRDefault="00CC15B8" w:rsidP="00CC15B8">
      <w:pPr>
        <w:pStyle w:val="paragraph"/>
      </w:pPr>
      <w:r w:rsidRPr="00393F56">
        <w:tab/>
        <w:t>(b)</w:t>
      </w:r>
      <w:r w:rsidRPr="00393F56">
        <w:tab/>
        <w:t>ASIC is satisfied that the individual is suitably qualified or experienced; and</w:t>
      </w:r>
    </w:p>
    <w:p w:rsidR="00CC15B8" w:rsidRPr="00393F56" w:rsidRDefault="00CC15B8" w:rsidP="00CC15B8">
      <w:pPr>
        <w:pStyle w:val="paragraph"/>
      </w:pPr>
      <w:r w:rsidRPr="00393F56">
        <w:tab/>
        <w:t>(c)</w:t>
      </w:r>
      <w:r w:rsidRPr="00393F56">
        <w:tab/>
        <w:t>ASIC approves the individual for the purposes of this Act in relation to the audit of the company’s financial reports.</w:t>
      </w:r>
    </w:p>
    <w:p w:rsidR="00CC15B8" w:rsidRPr="00393F56" w:rsidRDefault="00CC15B8" w:rsidP="00CC15B8">
      <w:pPr>
        <w:pStyle w:val="subsection2"/>
      </w:pPr>
      <w:r w:rsidRPr="00393F56">
        <w:t xml:space="preserve">The appointment is subject to such terms and conditions as are specified in the approval under </w:t>
      </w:r>
      <w:r w:rsidR="00F44641" w:rsidRPr="00393F56">
        <w:t>paragraph (</w:t>
      </w:r>
      <w:r w:rsidRPr="00393F56">
        <w:t>c).</w:t>
      </w:r>
    </w:p>
    <w:p w:rsidR="00CC15B8" w:rsidRPr="00393F56" w:rsidRDefault="00CC15B8" w:rsidP="00CC15B8">
      <w:pPr>
        <w:pStyle w:val="subsection"/>
      </w:pPr>
      <w:r w:rsidRPr="00393F56">
        <w:tab/>
        <w:t>(2)</w:t>
      </w:r>
      <w:r w:rsidRPr="00393F56">
        <w:tab/>
        <w:t xml:space="preserve">If an individual is appointed in accordance with </w:t>
      </w:r>
      <w:r w:rsidR="00F44641" w:rsidRPr="00393F56">
        <w:t>subsection (</w:t>
      </w:r>
      <w:r w:rsidRPr="00393F56">
        <w:t>1):</w:t>
      </w:r>
    </w:p>
    <w:p w:rsidR="00CC15B8" w:rsidRPr="00393F56" w:rsidRDefault="00CC15B8" w:rsidP="00CC15B8">
      <w:pPr>
        <w:pStyle w:val="paragraph"/>
      </w:pPr>
      <w:r w:rsidRPr="00393F56">
        <w:tab/>
        <w:t>(a)</w:t>
      </w:r>
      <w:r w:rsidRPr="00393F56">
        <w:tab/>
        <w:t>the individual is taken to be a registered company auditor in relation to the auditing of any of the company’s financial reports; and</w:t>
      </w:r>
    </w:p>
    <w:p w:rsidR="00CC15B8" w:rsidRPr="00393F56" w:rsidRDefault="00CC15B8" w:rsidP="00CC15B8">
      <w:pPr>
        <w:pStyle w:val="paragraph"/>
      </w:pPr>
      <w:r w:rsidRPr="00393F56">
        <w:tab/>
        <w:t>(b)</w:t>
      </w:r>
      <w:r w:rsidRPr="00393F56">
        <w:tab/>
        <w:t>the provisions of this Act apply, with the necessary modifications, in relation to the individual accordingly.</w:t>
      </w:r>
    </w:p>
    <w:p w:rsidR="00CC15B8" w:rsidRPr="00393F56" w:rsidRDefault="00F44641" w:rsidP="00CC15B8">
      <w:pPr>
        <w:pStyle w:val="subsection2"/>
      </w:pPr>
      <w:r w:rsidRPr="00393F56">
        <w:t>Paragraph (</w:t>
      </w:r>
      <w:r w:rsidR="00CC15B8" w:rsidRPr="00393F56">
        <w:t xml:space="preserve">a) has effect subject to the terms and conditions of the approval under </w:t>
      </w:r>
      <w:r w:rsidRPr="00393F56">
        <w:t>subsection (</w:t>
      </w:r>
      <w:r w:rsidR="00CC15B8" w:rsidRPr="00393F56">
        <w:t>1).</w:t>
      </w:r>
    </w:p>
    <w:p w:rsidR="00CC15B8" w:rsidRPr="00393F56" w:rsidRDefault="00CC15B8" w:rsidP="00CC15B8">
      <w:pPr>
        <w:pStyle w:val="subsection"/>
      </w:pPr>
      <w:r w:rsidRPr="00393F56">
        <w:tab/>
        <w:t>(3)</w:t>
      </w:r>
      <w:r w:rsidRPr="00393F56">
        <w:tab/>
        <w:t xml:space="preserve">If an individual approved by ASIC under </w:t>
      </w:r>
      <w:r w:rsidR="00F44641" w:rsidRPr="00393F56">
        <w:t>subsection (</w:t>
      </w:r>
      <w:r w:rsidRPr="00393F56">
        <w:t>1) is acting as auditor of a company, ASIC may at any time, by notice in writing given to the company:</w:t>
      </w:r>
    </w:p>
    <w:p w:rsidR="00CC15B8" w:rsidRPr="00393F56" w:rsidRDefault="00CC15B8" w:rsidP="00CC15B8">
      <w:pPr>
        <w:pStyle w:val="paragraph"/>
      </w:pPr>
      <w:r w:rsidRPr="00393F56">
        <w:tab/>
        <w:t>(a)</w:t>
      </w:r>
      <w:r w:rsidRPr="00393F56">
        <w:tab/>
        <w:t>amend, revoke or vary the terms and conditions of its approval; or</w:t>
      </w:r>
    </w:p>
    <w:p w:rsidR="00CC15B8" w:rsidRPr="00393F56" w:rsidRDefault="00CC15B8" w:rsidP="00CC15B8">
      <w:pPr>
        <w:pStyle w:val="paragraph"/>
      </w:pPr>
      <w:r w:rsidRPr="00393F56">
        <w:tab/>
        <w:t>(b)</w:t>
      </w:r>
      <w:r w:rsidRPr="00393F56">
        <w:tab/>
        <w:t>terminate the appointment of that individual as auditor of the company.</w:t>
      </w:r>
    </w:p>
    <w:p w:rsidR="00CC15B8" w:rsidRPr="00393F56" w:rsidRDefault="00CC15B8" w:rsidP="00CC15B8">
      <w:pPr>
        <w:pStyle w:val="subsection"/>
      </w:pPr>
      <w:r w:rsidRPr="00393F56">
        <w:tab/>
        <w:t>(4)</w:t>
      </w:r>
      <w:r w:rsidRPr="00393F56">
        <w:tab/>
        <w:t xml:space="preserve">A notice under </w:t>
      </w:r>
      <w:r w:rsidR="00F44641" w:rsidRPr="00393F56">
        <w:t>subsection (</w:t>
      </w:r>
      <w:r w:rsidRPr="00393F56">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393F56" w:rsidRDefault="005615F3" w:rsidP="005615F3">
      <w:pPr>
        <w:pStyle w:val="ActHead5"/>
      </w:pPr>
      <w:bookmarkStart w:id="130" w:name="_Toc117004025"/>
      <w:r w:rsidRPr="00D45415">
        <w:rPr>
          <w:rStyle w:val="CharSectno"/>
        </w:rPr>
        <w:t>324BE</w:t>
      </w:r>
      <w:r w:rsidRPr="00393F56">
        <w:t xml:space="preserve">  Exception from registration requirement—reviewing financial reports of companies limited by guarantee</w:t>
      </w:r>
      <w:bookmarkEnd w:id="130"/>
    </w:p>
    <w:p w:rsidR="005615F3" w:rsidRPr="00393F56" w:rsidRDefault="005615F3" w:rsidP="005615F3">
      <w:pPr>
        <w:pStyle w:val="subsection"/>
      </w:pPr>
      <w:r w:rsidRPr="00393F56">
        <w:tab/>
        <w:t>(1)</w:t>
      </w:r>
      <w:r w:rsidRPr="00393F56">
        <w:tab/>
        <w:t>An individual is taken to be a registered company auditor for the purposes of a review of a financial report of a company limited by guarantee if the individual:</w:t>
      </w:r>
    </w:p>
    <w:p w:rsidR="005615F3" w:rsidRPr="00393F56" w:rsidRDefault="005615F3" w:rsidP="005615F3">
      <w:pPr>
        <w:pStyle w:val="paragraph"/>
      </w:pPr>
      <w:r w:rsidRPr="00393F56">
        <w:tab/>
        <w:t>(a)</w:t>
      </w:r>
      <w:r w:rsidRPr="00393F56">
        <w:tab/>
        <w:t>is a member of a professional accounting body; and</w:t>
      </w:r>
    </w:p>
    <w:p w:rsidR="00BB1271" w:rsidRPr="00393F56" w:rsidRDefault="00BB1271" w:rsidP="00BB1271">
      <w:pPr>
        <w:pStyle w:val="paragraph"/>
      </w:pPr>
      <w:r w:rsidRPr="00393F56">
        <w:tab/>
        <w:t>(b)</w:t>
      </w:r>
      <w:r w:rsidRPr="00393F56">
        <w:tab/>
        <w:t>has a designation, in respect of that membership, prescribed by the regulations for the purposes of this paragraph.</w:t>
      </w:r>
    </w:p>
    <w:p w:rsidR="005615F3" w:rsidRPr="00393F56" w:rsidRDefault="005615F3" w:rsidP="005615F3">
      <w:pPr>
        <w:pStyle w:val="subsection"/>
      </w:pPr>
      <w:r w:rsidRPr="00393F56">
        <w:tab/>
        <w:t>(2)</w:t>
      </w:r>
      <w:r w:rsidRPr="00393F56">
        <w:tab/>
        <w:t>The provisions of this Act apply, with the necessary modifications, in relation to the individual accordingly.</w:t>
      </w:r>
    </w:p>
    <w:p w:rsidR="00CC15B8" w:rsidRPr="00393F56" w:rsidRDefault="00CC15B8" w:rsidP="00AA0187">
      <w:pPr>
        <w:pStyle w:val="ActHead3"/>
        <w:pageBreakBefore/>
      </w:pPr>
      <w:bookmarkStart w:id="131" w:name="_Toc117004026"/>
      <w:r w:rsidRPr="00D45415">
        <w:rPr>
          <w:rStyle w:val="CharDivNo"/>
        </w:rPr>
        <w:t>Division</w:t>
      </w:r>
      <w:r w:rsidR="00F44641" w:rsidRPr="00D45415">
        <w:rPr>
          <w:rStyle w:val="CharDivNo"/>
        </w:rPr>
        <w:t> </w:t>
      </w:r>
      <w:r w:rsidRPr="00D45415">
        <w:rPr>
          <w:rStyle w:val="CharDivNo"/>
        </w:rPr>
        <w:t>3</w:t>
      </w:r>
      <w:r w:rsidRPr="00393F56">
        <w:t>—</w:t>
      </w:r>
      <w:r w:rsidRPr="00D45415">
        <w:rPr>
          <w:rStyle w:val="CharDivText"/>
        </w:rPr>
        <w:t>Auditor independence</w:t>
      </w:r>
      <w:bookmarkEnd w:id="131"/>
    </w:p>
    <w:p w:rsidR="00CC15B8" w:rsidRPr="00393F56" w:rsidRDefault="00CC15B8" w:rsidP="00CC15B8">
      <w:pPr>
        <w:pStyle w:val="ActHead4"/>
      </w:pPr>
      <w:bookmarkStart w:id="132" w:name="_Toc117004027"/>
      <w:r w:rsidRPr="00D45415">
        <w:rPr>
          <w:rStyle w:val="CharSubdNo"/>
        </w:rPr>
        <w:t>Subdivision A</w:t>
      </w:r>
      <w:r w:rsidRPr="00393F56">
        <w:t>—</w:t>
      </w:r>
      <w:r w:rsidRPr="00D45415">
        <w:rPr>
          <w:rStyle w:val="CharSubdText"/>
        </w:rPr>
        <w:t>General requirement</w:t>
      </w:r>
      <w:bookmarkEnd w:id="132"/>
    </w:p>
    <w:p w:rsidR="00CC15B8" w:rsidRPr="00393F56" w:rsidRDefault="00CC15B8" w:rsidP="00CC15B8">
      <w:pPr>
        <w:pStyle w:val="ActHead5"/>
      </w:pPr>
      <w:bookmarkStart w:id="133" w:name="_Toc117004028"/>
      <w:r w:rsidRPr="00D45415">
        <w:rPr>
          <w:rStyle w:val="CharSectno"/>
        </w:rPr>
        <w:t>324CA</w:t>
      </w:r>
      <w:r w:rsidRPr="00393F56">
        <w:t xml:space="preserve">  General requirement for auditor independence—auditors</w:t>
      </w:r>
      <w:bookmarkEnd w:id="133"/>
    </w:p>
    <w:p w:rsidR="00CC15B8" w:rsidRPr="00393F56" w:rsidRDefault="00CC15B8" w:rsidP="00CC15B8">
      <w:pPr>
        <w:pStyle w:val="SubsectionHead"/>
      </w:pPr>
      <w:r w:rsidRPr="00393F56">
        <w:t>Contravention by individual auditor or audit company</w:t>
      </w:r>
    </w:p>
    <w:p w:rsidR="00CC15B8" w:rsidRPr="00393F56" w:rsidRDefault="00CC15B8" w:rsidP="00CC15B8">
      <w:pPr>
        <w:pStyle w:val="subsection"/>
      </w:pPr>
      <w:r w:rsidRPr="00393F56">
        <w:tab/>
        <w:t>(1)</w:t>
      </w:r>
      <w:r w:rsidRPr="00393F56">
        <w:tab/>
        <w:t>An individual auditor or audit company contravenes this subsection if:</w:t>
      </w:r>
    </w:p>
    <w:p w:rsidR="00CC15B8" w:rsidRPr="00393F56" w:rsidRDefault="00CC15B8" w:rsidP="00CC15B8">
      <w:pPr>
        <w:pStyle w:val="paragraph"/>
      </w:pPr>
      <w:r w:rsidRPr="00393F56">
        <w:tab/>
        <w:t>(a)</w:t>
      </w:r>
      <w:r w:rsidRPr="00393F56">
        <w:tab/>
        <w:t>the individual auditor or audit company engages in audit activity in relation to an audited body at a particular time; and</w:t>
      </w:r>
    </w:p>
    <w:p w:rsidR="00CC15B8" w:rsidRPr="00393F56" w:rsidRDefault="00CC15B8" w:rsidP="00CC15B8">
      <w:pPr>
        <w:pStyle w:val="paragraph"/>
      </w:pPr>
      <w:r w:rsidRPr="00393F56">
        <w:tab/>
        <w:t>(b)</w:t>
      </w:r>
      <w:r w:rsidRPr="00393F56">
        <w:tab/>
        <w:t>a conflict of interest situation exists in relation to the audited body at that time; and</w:t>
      </w:r>
    </w:p>
    <w:p w:rsidR="00CC15B8" w:rsidRPr="00393F56" w:rsidRDefault="00CC15B8" w:rsidP="00CC15B8">
      <w:pPr>
        <w:pStyle w:val="paragraph"/>
      </w:pPr>
      <w:r w:rsidRPr="00393F56">
        <w:tab/>
        <w:t>(c)</w:t>
      </w:r>
      <w:r w:rsidRPr="00393F56">
        <w:tab/>
        <w:t>at that time:</w:t>
      </w:r>
    </w:p>
    <w:p w:rsidR="00CC15B8" w:rsidRPr="00393F56" w:rsidRDefault="00CC15B8" w:rsidP="00CC15B8">
      <w:pPr>
        <w:pStyle w:val="paragraphsub"/>
      </w:pPr>
      <w:r w:rsidRPr="00393F56">
        <w:tab/>
        <w:t>(i)</w:t>
      </w:r>
      <w:r w:rsidRPr="00393F56">
        <w:tab/>
        <w:t>in the case of an individual auditor—the individual auditor is aware that the conflict of interest situation exists; or</w:t>
      </w:r>
    </w:p>
    <w:p w:rsidR="00CC15B8" w:rsidRPr="00393F56" w:rsidRDefault="00CC15B8" w:rsidP="00CC15B8">
      <w:pPr>
        <w:pStyle w:val="paragraphsub"/>
      </w:pPr>
      <w:r w:rsidRPr="00393F56">
        <w:tab/>
        <w:t>(ii)</w:t>
      </w:r>
      <w:r w:rsidRPr="00393F56">
        <w:tab/>
        <w:t>in the case of an audit company—the audit company is aware that the conflict of interest situation exists; and</w:t>
      </w:r>
    </w:p>
    <w:p w:rsidR="00CC15B8" w:rsidRPr="00393F56" w:rsidRDefault="00CC15B8" w:rsidP="00CC15B8">
      <w:pPr>
        <w:pStyle w:val="paragraph"/>
      </w:pPr>
      <w:r w:rsidRPr="00393F56">
        <w:tab/>
        <w:t>(d)</w:t>
      </w:r>
      <w:r w:rsidRPr="00393F56">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393F56" w:rsidRDefault="00CC15B8" w:rsidP="00CC15B8">
      <w:pPr>
        <w:pStyle w:val="notetext"/>
      </w:pPr>
      <w:r w:rsidRPr="00393F56">
        <w:t>Note:</w:t>
      </w:r>
      <w:r w:rsidRPr="00393F56">
        <w:tab/>
        <w:t xml:space="preserve">For </w:t>
      </w:r>
      <w:r w:rsidRPr="00393F56">
        <w:rPr>
          <w:b/>
          <w:i/>
        </w:rPr>
        <w:t>conflict of interest situation</w:t>
      </w:r>
      <w:r w:rsidRPr="00393F56">
        <w:t>,</w:t>
      </w:r>
      <w:r w:rsidRPr="00393F56">
        <w:rPr>
          <w:b/>
          <w:i/>
        </w:rPr>
        <w:t xml:space="preserve"> </w:t>
      </w:r>
      <w:r w:rsidRPr="00393F56">
        <w:t>see section</w:t>
      </w:r>
      <w:r w:rsidR="00F44641" w:rsidRPr="00393F56">
        <w:t> </w:t>
      </w:r>
      <w:r w:rsidRPr="00393F56">
        <w:t>324CD.</w:t>
      </w:r>
    </w:p>
    <w:p w:rsidR="00CC15B8" w:rsidRPr="00393F56" w:rsidRDefault="00CC15B8" w:rsidP="00CC15B8">
      <w:pPr>
        <w:pStyle w:val="SubsectionHead"/>
      </w:pPr>
      <w:r w:rsidRPr="00393F56">
        <w:t>Individual auditor or audit company to notify ASIC</w:t>
      </w:r>
    </w:p>
    <w:p w:rsidR="00CC15B8" w:rsidRPr="00393F56" w:rsidRDefault="00CC15B8" w:rsidP="00CC15B8">
      <w:pPr>
        <w:pStyle w:val="subsection"/>
      </w:pPr>
      <w:r w:rsidRPr="00393F56">
        <w:tab/>
        <w:t>(1A)</w:t>
      </w:r>
      <w:r w:rsidRPr="00393F56">
        <w:tab/>
        <w:t>An individual auditor or audit company contravenes this subsection if:</w:t>
      </w:r>
    </w:p>
    <w:p w:rsidR="00CC15B8" w:rsidRPr="00393F56" w:rsidRDefault="00CC15B8" w:rsidP="00CC15B8">
      <w:pPr>
        <w:pStyle w:val="paragraph"/>
      </w:pPr>
      <w:r w:rsidRPr="00393F56">
        <w:tab/>
        <w:t>(a)</w:t>
      </w:r>
      <w:r w:rsidRPr="00393F56">
        <w:tab/>
        <w:t>the individual auditor or audit company is the auditor of an audited body; and</w:t>
      </w:r>
    </w:p>
    <w:p w:rsidR="00CC15B8" w:rsidRPr="00393F56" w:rsidRDefault="00CC15B8" w:rsidP="00CC15B8">
      <w:pPr>
        <w:pStyle w:val="paragraph"/>
      </w:pPr>
      <w:r w:rsidRPr="00393F56">
        <w:tab/>
        <w:t>(b)</w:t>
      </w:r>
      <w:r w:rsidRPr="00393F56">
        <w:tab/>
        <w:t>a conflict of interest situation exists in relation to the audited body while the individual auditor or audit company is the auditor of the audited body; and</w:t>
      </w:r>
    </w:p>
    <w:p w:rsidR="00CC15B8" w:rsidRPr="00393F56" w:rsidRDefault="00CC15B8" w:rsidP="00E51F70">
      <w:pPr>
        <w:pStyle w:val="paragraph"/>
        <w:keepNext/>
      </w:pPr>
      <w:r w:rsidRPr="00393F56">
        <w:tab/>
        <w:t>(c)</w:t>
      </w:r>
      <w:r w:rsidRPr="00393F56">
        <w:tab/>
        <w:t xml:space="preserve">on a particular day (the </w:t>
      </w:r>
      <w:r w:rsidRPr="00393F56">
        <w:rPr>
          <w:b/>
          <w:i/>
        </w:rPr>
        <w:t>start day</w:t>
      </w:r>
      <w:r w:rsidRPr="00393F56">
        <w:t>):</w:t>
      </w:r>
    </w:p>
    <w:p w:rsidR="00CC15B8" w:rsidRPr="00393F56" w:rsidRDefault="00CC15B8" w:rsidP="00CC15B8">
      <w:pPr>
        <w:pStyle w:val="paragraphsub"/>
      </w:pPr>
      <w:r w:rsidRPr="00393F56">
        <w:tab/>
        <w:t>(i)</w:t>
      </w:r>
      <w:r w:rsidRPr="00393F56">
        <w:tab/>
        <w:t>in the case of an individual auditor—the individual auditor becomes aware that the conflict of interest situation exists; or</w:t>
      </w:r>
    </w:p>
    <w:p w:rsidR="00CC15B8" w:rsidRPr="00393F56" w:rsidRDefault="00CC15B8" w:rsidP="00CC15B8">
      <w:pPr>
        <w:pStyle w:val="paragraphsub"/>
      </w:pPr>
      <w:r w:rsidRPr="00393F56">
        <w:tab/>
        <w:t>(ii)</w:t>
      </w:r>
      <w:r w:rsidRPr="00393F56">
        <w:tab/>
        <w:t>in the case of an audit company—the audit company becomes aware that the conflict of interest situation exists; and</w:t>
      </w:r>
    </w:p>
    <w:p w:rsidR="00CC15B8" w:rsidRPr="00393F56" w:rsidRDefault="00CC15B8" w:rsidP="00CC15B8">
      <w:pPr>
        <w:pStyle w:val="paragraph"/>
      </w:pPr>
      <w:r w:rsidRPr="00393F56">
        <w:tab/>
        <w:t>(d)</w:t>
      </w:r>
      <w:r w:rsidRPr="00393F56">
        <w:tab/>
        <w:t>at the end of the period of 7 days from the start day:</w:t>
      </w:r>
    </w:p>
    <w:p w:rsidR="00CC15B8" w:rsidRPr="00393F56" w:rsidRDefault="00CC15B8" w:rsidP="00CC15B8">
      <w:pPr>
        <w:pStyle w:val="paragraphsub"/>
      </w:pPr>
      <w:r w:rsidRPr="00393F56">
        <w:tab/>
        <w:t>(i)</w:t>
      </w:r>
      <w:r w:rsidRPr="00393F56">
        <w:tab/>
        <w:t>the conflict of interest situation remains in existence; and</w:t>
      </w:r>
    </w:p>
    <w:p w:rsidR="00CC15B8" w:rsidRPr="00393F56" w:rsidRDefault="00CC15B8" w:rsidP="00CC15B8">
      <w:pPr>
        <w:pStyle w:val="paragraphsub"/>
      </w:pPr>
      <w:r w:rsidRPr="00393F56">
        <w:tab/>
        <w:t>(ii)</w:t>
      </w:r>
      <w:r w:rsidRPr="00393F56">
        <w:tab/>
        <w:t>the individual auditor or audit company has not informed ASIC in writing that the conflict of interest situation exists.</w:t>
      </w:r>
    </w:p>
    <w:p w:rsidR="00CC15B8" w:rsidRPr="00393F56" w:rsidRDefault="00CC15B8" w:rsidP="00CC15B8">
      <w:pPr>
        <w:pStyle w:val="notetext"/>
      </w:pPr>
      <w:r w:rsidRPr="00393F56">
        <w:t>Note 1:</w:t>
      </w:r>
      <w:r w:rsidRPr="00393F56">
        <w:tab/>
        <w:t xml:space="preserve">For </w:t>
      </w:r>
      <w:r w:rsidRPr="00393F56">
        <w:rPr>
          <w:b/>
          <w:i/>
        </w:rPr>
        <w:t>conflict of interest situation</w:t>
      </w:r>
      <w:r w:rsidRPr="00393F56">
        <w:t>,</w:t>
      </w:r>
      <w:r w:rsidRPr="00393F56">
        <w:rPr>
          <w:i/>
        </w:rPr>
        <w:t xml:space="preserve"> </w:t>
      </w:r>
      <w:r w:rsidRPr="00393F56">
        <w:t>see section</w:t>
      </w:r>
      <w:r w:rsidR="00F44641" w:rsidRPr="00393F56">
        <w:t> </w:t>
      </w:r>
      <w:r w:rsidRPr="00393F56">
        <w:t>324CD.</w:t>
      </w:r>
    </w:p>
    <w:p w:rsidR="00274A8A" w:rsidRPr="00393F56" w:rsidRDefault="00274A8A" w:rsidP="00274A8A">
      <w:pPr>
        <w:pStyle w:val="notetext"/>
      </w:pPr>
      <w:r w:rsidRPr="00393F56">
        <w:t>Note 2:</w:t>
      </w:r>
      <w:r w:rsidRPr="00393F5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393F56" w:rsidRDefault="00274A8A" w:rsidP="00274A8A">
      <w:pPr>
        <w:pStyle w:val="notepara"/>
      </w:pPr>
      <w:r w:rsidRPr="00393F56">
        <w:t>(a)</w:t>
      </w:r>
      <w:r w:rsidRPr="00393F56">
        <w:tab/>
        <w:t>subsection</w:t>
      </w:r>
      <w:r w:rsidR="00F44641" w:rsidRPr="00393F56">
        <w:t> </w:t>
      </w:r>
      <w:r w:rsidRPr="00393F56">
        <w:t>327B(2A) or (2C) (public company); or</w:t>
      </w:r>
    </w:p>
    <w:p w:rsidR="00274A8A" w:rsidRPr="00393F56" w:rsidRDefault="00274A8A" w:rsidP="00274A8A">
      <w:pPr>
        <w:pStyle w:val="notepara"/>
      </w:pPr>
      <w:r w:rsidRPr="00393F56">
        <w:t>(b)</w:t>
      </w:r>
      <w:r w:rsidRPr="00393F56">
        <w:tab/>
        <w:t>subsection</w:t>
      </w:r>
      <w:r w:rsidR="00F44641" w:rsidRPr="00393F56">
        <w:t> </w:t>
      </w:r>
      <w:r w:rsidRPr="00393F56">
        <w:t>328E(3) or (5) (public company with crowd</w:t>
      </w:r>
      <w:r w:rsidR="00D45415">
        <w:noBreakHyphen/>
      </w:r>
      <w:r w:rsidRPr="00393F56">
        <w:t>sourced funding); or</w:t>
      </w:r>
    </w:p>
    <w:p w:rsidR="00274A8A" w:rsidRPr="00393F56" w:rsidRDefault="00274A8A" w:rsidP="00274A8A">
      <w:pPr>
        <w:pStyle w:val="notepara"/>
      </w:pPr>
      <w:r w:rsidRPr="00393F56">
        <w:t>(c)</w:t>
      </w:r>
      <w:r w:rsidRPr="00393F56">
        <w:tab/>
        <w:t>subsection</w:t>
      </w:r>
      <w:r w:rsidR="00F44641" w:rsidRPr="00393F56">
        <w:t> </w:t>
      </w:r>
      <w:r w:rsidRPr="00393F56">
        <w:t>331AAA(2A) or (2C) (registered scheme).</w:t>
      </w:r>
    </w:p>
    <w:p w:rsidR="00CC15B8" w:rsidRPr="00393F56" w:rsidRDefault="00CC15B8" w:rsidP="00CC15B8">
      <w:pPr>
        <w:pStyle w:val="subsection"/>
      </w:pPr>
      <w:r w:rsidRPr="00393F56">
        <w:tab/>
        <w:t>(1B)</w:t>
      </w:r>
      <w:r w:rsidRPr="00393F56">
        <w:tab/>
        <w:t xml:space="preserve">A person is not excused from informing ASIC under </w:t>
      </w:r>
      <w:r w:rsidR="00F44641" w:rsidRPr="00393F56">
        <w:t>subsection (</w:t>
      </w:r>
      <w:r w:rsidRPr="00393F56">
        <w:t>1A) that a conflict of interest situation exists on the ground that the information might tend to incriminate the person or expose the person to a penalty.</w:t>
      </w:r>
    </w:p>
    <w:p w:rsidR="00CC15B8" w:rsidRPr="00393F56" w:rsidRDefault="00CC15B8" w:rsidP="00CC15B8">
      <w:pPr>
        <w:pStyle w:val="subsection"/>
      </w:pPr>
      <w:r w:rsidRPr="00393F56">
        <w:tab/>
        <w:t>(1C)</w:t>
      </w:r>
      <w:r w:rsidRPr="00393F56">
        <w:tab/>
        <w:t>However, if the person is a natural person:</w:t>
      </w:r>
    </w:p>
    <w:p w:rsidR="00CC15B8" w:rsidRPr="00393F56" w:rsidRDefault="00CC15B8" w:rsidP="00CC15B8">
      <w:pPr>
        <w:pStyle w:val="paragraph"/>
      </w:pPr>
      <w:r w:rsidRPr="00393F56">
        <w:tab/>
        <w:t>(a)</w:t>
      </w:r>
      <w:r w:rsidRPr="00393F56">
        <w:tab/>
        <w:t>the information; and</w:t>
      </w:r>
    </w:p>
    <w:p w:rsidR="00CC15B8" w:rsidRPr="00393F56" w:rsidRDefault="00CC15B8" w:rsidP="00CC15B8">
      <w:pPr>
        <w:pStyle w:val="paragraph"/>
      </w:pPr>
      <w:r w:rsidRPr="00393F56">
        <w:tab/>
        <w:t>(b)</w:t>
      </w:r>
      <w:r w:rsidRPr="00393F56">
        <w:tab/>
        <w:t>the giving of the information;</w:t>
      </w:r>
    </w:p>
    <w:p w:rsidR="00CC15B8" w:rsidRPr="00393F56" w:rsidRDefault="00CC15B8" w:rsidP="00CC15B8">
      <w:pPr>
        <w:pStyle w:val="subsection2"/>
      </w:pPr>
      <w:r w:rsidRPr="00393F56">
        <w:t>are not admissible in evidence against the person in a criminal proceeding, or any other proceeding for the recovery of a penalty, other than proceedings for an offence based on the information given being false or misleading.</w:t>
      </w:r>
    </w:p>
    <w:p w:rsidR="00CC15B8" w:rsidRPr="00393F56" w:rsidRDefault="00CC15B8" w:rsidP="00CC15B8">
      <w:pPr>
        <w:pStyle w:val="subsection"/>
      </w:pPr>
      <w:r w:rsidRPr="00393F56">
        <w:tab/>
        <w:t>(1D)</w:t>
      </w:r>
      <w:r w:rsidRPr="00393F56">
        <w:tab/>
        <w:t xml:space="preserve">If the individual auditor or audit company gives ASIC a notice under </w:t>
      </w:r>
      <w:r w:rsidR="00F44641" w:rsidRPr="00393F56">
        <w:t>paragraph (</w:t>
      </w:r>
      <w:r w:rsidRPr="00393F56">
        <w:t>1A)(d), ASIC must, as soon as practicable after the notice has been received, give a copy of the notice to the audited body.</w:t>
      </w:r>
    </w:p>
    <w:p w:rsidR="00CC15B8" w:rsidRPr="00393F56" w:rsidRDefault="00CC15B8" w:rsidP="00CC15B8">
      <w:pPr>
        <w:pStyle w:val="SubsectionHead"/>
      </w:pPr>
      <w:r w:rsidRPr="00393F56">
        <w:t>Conflict of interest situation of which individual auditor or audit company is not aware</w:t>
      </w:r>
    </w:p>
    <w:p w:rsidR="00CC15B8" w:rsidRPr="00393F56" w:rsidRDefault="00CC15B8" w:rsidP="00CC15B8">
      <w:pPr>
        <w:pStyle w:val="subsection"/>
      </w:pPr>
      <w:r w:rsidRPr="00393F56">
        <w:tab/>
        <w:t>(2)</w:t>
      </w:r>
      <w:r w:rsidRPr="00393F56">
        <w:tab/>
        <w:t>An individual auditor or audit company contravenes this subsection if:</w:t>
      </w:r>
    </w:p>
    <w:p w:rsidR="00CC15B8" w:rsidRPr="00393F56" w:rsidRDefault="00CC15B8" w:rsidP="00CC15B8">
      <w:pPr>
        <w:pStyle w:val="paragraph"/>
      </w:pPr>
      <w:r w:rsidRPr="00393F56">
        <w:tab/>
        <w:t>(a)</w:t>
      </w:r>
      <w:r w:rsidRPr="00393F56">
        <w:tab/>
        <w:t>the individual auditor or audit company engages in audit activity in relation to an audited body at a particular time; and</w:t>
      </w:r>
    </w:p>
    <w:p w:rsidR="00CC15B8" w:rsidRPr="00393F56" w:rsidRDefault="00CC15B8" w:rsidP="00CC15B8">
      <w:pPr>
        <w:pStyle w:val="paragraph"/>
      </w:pPr>
      <w:r w:rsidRPr="00393F56">
        <w:tab/>
        <w:t>(b)</w:t>
      </w:r>
      <w:r w:rsidRPr="00393F56">
        <w:tab/>
        <w:t>a conflict of interest situation exists in relation to the audited body at the time; and</w:t>
      </w:r>
    </w:p>
    <w:p w:rsidR="00CC15B8" w:rsidRPr="00393F56" w:rsidRDefault="00CC15B8" w:rsidP="00CC15B8">
      <w:pPr>
        <w:pStyle w:val="paragraph"/>
      </w:pPr>
      <w:r w:rsidRPr="00393F56">
        <w:tab/>
        <w:t>(c)</w:t>
      </w:r>
      <w:r w:rsidRPr="00393F56">
        <w:tab/>
        <w:t>at that time:</w:t>
      </w:r>
    </w:p>
    <w:p w:rsidR="00CC15B8" w:rsidRPr="00393F56" w:rsidRDefault="00CC15B8" w:rsidP="00CC15B8">
      <w:pPr>
        <w:pStyle w:val="paragraphsub"/>
      </w:pPr>
      <w:r w:rsidRPr="00393F56">
        <w:tab/>
        <w:t>(i)</w:t>
      </w:r>
      <w:r w:rsidRPr="00393F56">
        <w:tab/>
        <w:t>in the case of an individual auditor—the individual auditor is not aware that the conflict of interest situation exists; or</w:t>
      </w:r>
    </w:p>
    <w:p w:rsidR="00CC15B8" w:rsidRPr="00393F56" w:rsidRDefault="00CC15B8" w:rsidP="00CC15B8">
      <w:pPr>
        <w:pStyle w:val="paragraphsub"/>
      </w:pPr>
      <w:r w:rsidRPr="00393F56">
        <w:tab/>
        <w:t>(ii)</w:t>
      </w:r>
      <w:r w:rsidRPr="00393F56">
        <w:tab/>
        <w:t>in the case of an audit company—the audit company is not aware that the conflict of interest situation exists; and</w:t>
      </w:r>
    </w:p>
    <w:p w:rsidR="00CC15B8" w:rsidRPr="00393F56" w:rsidRDefault="00CC15B8" w:rsidP="00CC15B8">
      <w:pPr>
        <w:pStyle w:val="paragraph"/>
      </w:pPr>
      <w:r w:rsidRPr="00393F56">
        <w:tab/>
        <w:t>(d)</w:t>
      </w:r>
      <w:r w:rsidRPr="00393F56">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393F56" w:rsidRDefault="00CC15B8" w:rsidP="00CC15B8">
      <w:pPr>
        <w:pStyle w:val="notetext"/>
      </w:pPr>
      <w:r w:rsidRPr="00393F56">
        <w:t>Note:</w:t>
      </w:r>
      <w:r w:rsidRPr="00393F56">
        <w:tab/>
        <w:t xml:space="preserve">For </w:t>
      </w:r>
      <w:r w:rsidRPr="00393F56">
        <w:rPr>
          <w:b/>
          <w:i/>
        </w:rPr>
        <w:t>conflict of interest situation</w:t>
      </w:r>
      <w:r w:rsidRPr="00393F56">
        <w:t>, see section</w:t>
      </w:r>
      <w:r w:rsidR="00F44641" w:rsidRPr="00393F56">
        <w:t> </w:t>
      </w:r>
      <w:r w:rsidRPr="00393F56">
        <w:t>324CD.</w:t>
      </w:r>
    </w:p>
    <w:p w:rsidR="00CC15B8" w:rsidRPr="00393F56" w:rsidRDefault="00CC15B8" w:rsidP="00CC15B8">
      <w:pPr>
        <w:pStyle w:val="subsection"/>
      </w:pPr>
      <w:r w:rsidRPr="00393F56">
        <w:tab/>
        <w:t>(3)</w:t>
      </w:r>
      <w:r w:rsidRPr="00393F56">
        <w:tab/>
        <w:t xml:space="preserve">For the purposes of an offence based on </w:t>
      </w:r>
      <w:r w:rsidR="00F44641" w:rsidRPr="00393F56">
        <w:t>subsection (</w:t>
      </w:r>
      <w:r w:rsidRPr="00393F56">
        <w:t xml:space="preserve">2), strict liability applies to the physical element of the offence specified in </w:t>
      </w:r>
      <w:r w:rsidR="00F44641" w:rsidRPr="00393F56">
        <w:t>paragraph (</w:t>
      </w:r>
      <w:r w:rsidRPr="00393F56">
        <w:t>2)(b).</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Subsections (</w:t>
      </w:r>
      <w:r w:rsidRPr="00393F56">
        <w:t>4) and (5) provide defences.</w:t>
      </w:r>
    </w:p>
    <w:p w:rsidR="00CC15B8" w:rsidRPr="00393F56" w:rsidRDefault="00CC15B8" w:rsidP="00CC15B8">
      <w:pPr>
        <w:pStyle w:val="subsection"/>
      </w:pPr>
      <w:r w:rsidRPr="00393F56">
        <w:tab/>
        <w:t>(4)</w:t>
      </w:r>
      <w:r w:rsidRPr="00393F56">
        <w:tab/>
        <w:t xml:space="preserve">An individual auditor does not commit an offence because of a contravention of </w:t>
      </w:r>
      <w:r w:rsidR="00F44641" w:rsidRPr="00393F56">
        <w:t>subsection (</w:t>
      </w:r>
      <w:r w:rsidRPr="00393F56">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(5)</w:t>
      </w:r>
      <w:r w:rsidRPr="00393F56">
        <w:tab/>
        <w:t xml:space="preserve">An audit company does not commit an offence because of a contravention of </w:t>
      </w:r>
      <w:r w:rsidR="00F44641" w:rsidRPr="00393F56">
        <w:t>subsection (</w:t>
      </w:r>
      <w:r w:rsidRPr="00393F56">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Head"/>
      </w:pPr>
      <w:r w:rsidRPr="00393F56">
        <w:t>Relationship between obligations under this section and other obligations</w:t>
      </w:r>
    </w:p>
    <w:p w:rsidR="00CC15B8" w:rsidRPr="00393F56" w:rsidRDefault="00CC15B8" w:rsidP="00CC15B8">
      <w:pPr>
        <w:pStyle w:val="subsection"/>
      </w:pPr>
      <w:r w:rsidRPr="00393F56">
        <w:tab/>
        <w:t>(6)</w:t>
      </w:r>
      <w:r w:rsidRPr="00393F56">
        <w:tab/>
        <w:t>The obligations imposed by this section are in addition to, and do not derogate from, any obligation imposed by:</w:t>
      </w:r>
    </w:p>
    <w:p w:rsidR="00CC15B8" w:rsidRPr="00393F56" w:rsidRDefault="00CC15B8" w:rsidP="00CC15B8">
      <w:pPr>
        <w:pStyle w:val="paragraph"/>
      </w:pPr>
      <w:r w:rsidRPr="00393F56">
        <w:tab/>
        <w:t>(a)</w:t>
      </w:r>
      <w:r w:rsidRPr="00393F56">
        <w:tab/>
        <w:t>another provision of this Act; or</w:t>
      </w:r>
    </w:p>
    <w:p w:rsidR="00CC15B8" w:rsidRPr="00393F56" w:rsidRDefault="00CC15B8" w:rsidP="00CC15B8">
      <w:pPr>
        <w:pStyle w:val="paragraph"/>
      </w:pPr>
      <w:r w:rsidRPr="00393F56">
        <w:tab/>
        <w:t>(b)</w:t>
      </w:r>
      <w:r w:rsidRPr="00393F56">
        <w:tab/>
        <w:t>a code of professional conduct.</w:t>
      </w:r>
    </w:p>
    <w:p w:rsidR="00CC15B8" w:rsidRPr="00393F56" w:rsidRDefault="00CC15B8" w:rsidP="00CC15B8">
      <w:pPr>
        <w:pStyle w:val="notetext"/>
      </w:pPr>
      <w:r w:rsidRPr="00393F56">
        <w:t>Note:</w:t>
      </w:r>
      <w:r w:rsidRPr="00393F56">
        <w:tab/>
      </w:r>
      <w:r w:rsidR="00F44641" w:rsidRPr="00393F56">
        <w:t>Paragraph (</w:t>
      </w:r>
      <w:r w:rsidRPr="00393F56">
        <w:t>a)—see, for example, the specific obligations imposed by Subdivision B.</w:t>
      </w:r>
    </w:p>
    <w:p w:rsidR="00CC15B8" w:rsidRPr="00393F56" w:rsidRDefault="00CC15B8" w:rsidP="00C00390">
      <w:pPr>
        <w:pStyle w:val="ActHead5"/>
      </w:pPr>
      <w:bookmarkStart w:id="134" w:name="_Toc117004029"/>
      <w:r w:rsidRPr="00D45415">
        <w:rPr>
          <w:rStyle w:val="CharSectno"/>
        </w:rPr>
        <w:t>324CB</w:t>
      </w:r>
      <w:r w:rsidRPr="00393F56">
        <w:t xml:space="preserve">  General requirement for auditor independence—member of audit firm</w:t>
      </w:r>
      <w:bookmarkEnd w:id="134"/>
    </w:p>
    <w:p w:rsidR="00CC15B8" w:rsidRPr="00393F56" w:rsidRDefault="00CC15B8" w:rsidP="00C00390">
      <w:pPr>
        <w:pStyle w:val="SubsectionHead"/>
      </w:pPr>
      <w:r w:rsidRPr="00393F56">
        <w:t>Contravention by member of audit firm</w:t>
      </w:r>
    </w:p>
    <w:p w:rsidR="00CC15B8" w:rsidRPr="00393F56" w:rsidRDefault="00CC15B8" w:rsidP="00C00390">
      <w:pPr>
        <w:pStyle w:val="subsection"/>
        <w:keepNext/>
        <w:keepLines/>
      </w:pPr>
      <w:r w:rsidRPr="00393F56">
        <w:tab/>
        <w:t>(1)</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firm engages in audit activity in relation to an audited body at a particular time; and</w:t>
      </w:r>
    </w:p>
    <w:p w:rsidR="00CC15B8" w:rsidRPr="00393F56" w:rsidRDefault="00CC15B8" w:rsidP="00CC15B8">
      <w:pPr>
        <w:pStyle w:val="paragraph"/>
      </w:pPr>
      <w:r w:rsidRPr="00393F56">
        <w:tab/>
        <w:t>(b)</w:t>
      </w:r>
      <w:r w:rsidRPr="00393F56">
        <w:tab/>
        <w:t>a conflict of interest situation exists in relation to the audited body at that time; and</w:t>
      </w:r>
    </w:p>
    <w:p w:rsidR="00CC15B8" w:rsidRPr="00393F56" w:rsidRDefault="00CC15B8" w:rsidP="00CC15B8">
      <w:pPr>
        <w:pStyle w:val="paragraph"/>
      </w:pPr>
      <w:r w:rsidRPr="00393F56">
        <w:tab/>
        <w:t>(c)</w:t>
      </w:r>
      <w:r w:rsidRPr="00393F56">
        <w:tab/>
        <w:t>the defendant is a member of the audit firm at that time; and</w:t>
      </w:r>
    </w:p>
    <w:p w:rsidR="00CC15B8" w:rsidRPr="00393F56" w:rsidRDefault="00CC15B8" w:rsidP="00CC15B8">
      <w:pPr>
        <w:pStyle w:val="paragraph"/>
      </w:pPr>
      <w:r w:rsidRPr="00393F56">
        <w:tab/>
        <w:t>(d)</w:t>
      </w:r>
      <w:r w:rsidRPr="00393F56">
        <w:tab/>
        <w:t xml:space="preserve">the defendant is or becomes aware of the circumstances referred to in </w:t>
      </w:r>
      <w:r w:rsidR="00F44641" w:rsidRPr="00393F56">
        <w:t>paragraphs (</w:t>
      </w:r>
      <w:r w:rsidRPr="00393F56">
        <w:t>a) and (b); and</w:t>
      </w:r>
    </w:p>
    <w:p w:rsidR="00CC15B8" w:rsidRPr="00393F56" w:rsidRDefault="00CC15B8" w:rsidP="00CC15B8">
      <w:pPr>
        <w:pStyle w:val="paragraph"/>
      </w:pPr>
      <w:r w:rsidRPr="00393F56">
        <w:tab/>
        <w:t>(e)</w:t>
      </w:r>
      <w:r w:rsidRPr="00393F56">
        <w:tab/>
        <w:t>the defendant does not, as soon as possible after the defendant becomes aware of those circumstances, take reasonable steps to ensure that the conflict of interest situation ceases to exist.</w:t>
      </w:r>
    </w:p>
    <w:p w:rsidR="00CC15B8" w:rsidRPr="00393F56" w:rsidRDefault="00CC15B8" w:rsidP="00CC15B8">
      <w:pPr>
        <w:pStyle w:val="notetext"/>
      </w:pPr>
      <w:r w:rsidRPr="00393F56">
        <w:t>Note:</w:t>
      </w:r>
      <w:r w:rsidRPr="00393F56">
        <w:tab/>
        <w:t xml:space="preserve">For </w:t>
      </w:r>
      <w:r w:rsidRPr="00393F56">
        <w:rPr>
          <w:b/>
          <w:i/>
        </w:rPr>
        <w:t>conflict of interest situation</w:t>
      </w:r>
      <w:r w:rsidRPr="00393F56">
        <w:t>, see section</w:t>
      </w:r>
      <w:r w:rsidR="00F44641" w:rsidRPr="00393F56">
        <w:t> </w:t>
      </w:r>
      <w:r w:rsidRPr="00393F56">
        <w:t>324CD.</w:t>
      </w:r>
    </w:p>
    <w:p w:rsidR="00CC15B8" w:rsidRPr="00393F56" w:rsidRDefault="00CC15B8" w:rsidP="00CC15B8">
      <w:pPr>
        <w:pStyle w:val="SubsectionHead"/>
      </w:pPr>
      <w:r w:rsidRPr="00393F56">
        <w:t>Member of audit firm to notify ASIC</w:t>
      </w:r>
    </w:p>
    <w:p w:rsidR="00CC15B8" w:rsidRPr="00393F56" w:rsidRDefault="00CC15B8" w:rsidP="00CC15B8">
      <w:pPr>
        <w:pStyle w:val="subsection"/>
      </w:pPr>
      <w:r w:rsidRPr="00393F56">
        <w:tab/>
        <w:t>(1A)</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firm is the auditor of an audited body; and</w:t>
      </w:r>
    </w:p>
    <w:p w:rsidR="00CC15B8" w:rsidRPr="00393F56" w:rsidRDefault="00CC15B8" w:rsidP="00CC15B8">
      <w:pPr>
        <w:pStyle w:val="paragraph"/>
      </w:pPr>
      <w:r w:rsidRPr="00393F56">
        <w:tab/>
        <w:t>(b)</w:t>
      </w:r>
      <w:r w:rsidRPr="00393F56">
        <w:tab/>
        <w:t>a conflict of interest situation exists in relation to the audited body while the audit firm is the auditor of the audited body; and</w:t>
      </w:r>
    </w:p>
    <w:p w:rsidR="00CC15B8" w:rsidRPr="00393F56" w:rsidRDefault="00CC15B8" w:rsidP="00CC15B8">
      <w:pPr>
        <w:pStyle w:val="paragraph"/>
      </w:pPr>
      <w:r w:rsidRPr="00393F56">
        <w:tab/>
        <w:t>(c)</w:t>
      </w:r>
      <w:r w:rsidRPr="00393F56">
        <w:tab/>
        <w:t>the defendant is a member of the audit firm at a time when the conflict of interest situation exists; and</w:t>
      </w:r>
    </w:p>
    <w:p w:rsidR="00CC15B8" w:rsidRPr="00393F56" w:rsidRDefault="00CC15B8" w:rsidP="00CC15B8">
      <w:pPr>
        <w:pStyle w:val="paragraph"/>
      </w:pPr>
      <w:r w:rsidRPr="00393F56">
        <w:tab/>
        <w:t>(d)</w:t>
      </w:r>
      <w:r w:rsidRPr="00393F56">
        <w:tab/>
        <w:t xml:space="preserve">on a particular day (the </w:t>
      </w:r>
      <w:r w:rsidRPr="00393F56">
        <w:rPr>
          <w:b/>
          <w:i/>
        </w:rPr>
        <w:t>start day</w:t>
      </w:r>
      <w:r w:rsidRPr="00393F56">
        <w:t xml:space="preserve">), the defendant becomes aware of the circumstances referred to in </w:t>
      </w:r>
      <w:r w:rsidR="00F44641" w:rsidRPr="00393F56">
        <w:t>paragraphs (</w:t>
      </w:r>
      <w:r w:rsidRPr="00393F56">
        <w:t>a) and (b); and</w:t>
      </w:r>
    </w:p>
    <w:p w:rsidR="00CC15B8" w:rsidRPr="00393F56" w:rsidRDefault="00CC15B8" w:rsidP="00CC15B8">
      <w:pPr>
        <w:pStyle w:val="paragraph"/>
      </w:pPr>
      <w:r w:rsidRPr="00393F56">
        <w:tab/>
        <w:t>(e)</w:t>
      </w:r>
      <w:r w:rsidRPr="00393F56">
        <w:tab/>
        <w:t>at the end of the period of 7 days from the start day:</w:t>
      </w:r>
    </w:p>
    <w:p w:rsidR="00CC15B8" w:rsidRPr="00393F56" w:rsidRDefault="00CC15B8" w:rsidP="00CC15B8">
      <w:pPr>
        <w:pStyle w:val="paragraphsub"/>
      </w:pPr>
      <w:r w:rsidRPr="00393F56">
        <w:tab/>
        <w:t>(i)</w:t>
      </w:r>
      <w:r w:rsidRPr="00393F56">
        <w:tab/>
        <w:t>the conflict of interest situation remains in existence; and</w:t>
      </w:r>
    </w:p>
    <w:p w:rsidR="00CC15B8" w:rsidRPr="00393F56" w:rsidRDefault="00CC15B8" w:rsidP="00CC15B8">
      <w:pPr>
        <w:pStyle w:val="paragraphsub"/>
      </w:pPr>
      <w:r w:rsidRPr="00393F56">
        <w:tab/>
        <w:t>(ii)</w:t>
      </w:r>
      <w:r w:rsidRPr="00393F56">
        <w:tab/>
        <w:t>ASIC has not been informed in writing by the defendant, by another member of the audit firm or by someone else on behalf of the audit firm that the conflict of interest situation exists.</w:t>
      </w:r>
    </w:p>
    <w:p w:rsidR="00CC15B8" w:rsidRPr="00393F56" w:rsidRDefault="00CC15B8" w:rsidP="00CC15B8">
      <w:pPr>
        <w:pStyle w:val="notetext"/>
      </w:pPr>
      <w:r w:rsidRPr="00393F56">
        <w:t>Note 1:</w:t>
      </w:r>
      <w:r w:rsidRPr="00393F56">
        <w:tab/>
        <w:t xml:space="preserve">For </w:t>
      </w:r>
      <w:r w:rsidRPr="00393F56">
        <w:rPr>
          <w:b/>
          <w:i/>
        </w:rPr>
        <w:t>conflict of interest situation</w:t>
      </w:r>
      <w:r w:rsidRPr="00393F56">
        <w:t>, see section</w:t>
      </w:r>
      <w:r w:rsidR="00F44641" w:rsidRPr="00393F56">
        <w:t> </w:t>
      </w:r>
      <w:r w:rsidRPr="00393F56">
        <w:t>324CD.</w:t>
      </w:r>
    </w:p>
    <w:p w:rsidR="00274A8A" w:rsidRPr="00393F56" w:rsidRDefault="00274A8A" w:rsidP="00274A8A">
      <w:pPr>
        <w:pStyle w:val="notetext"/>
      </w:pPr>
      <w:r w:rsidRPr="00393F56">
        <w:t>Note 2:</w:t>
      </w:r>
      <w:r w:rsidRPr="00393F5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393F56" w:rsidRDefault="00274A8A" w:rsidP="00274A8A">
      <w:pPr>
        <w:pStyle w:val="notepara"/>
      </w:pPr>
      <w:r w:rsidRPr="00393F56">
        <w:t>(a)</w:t>
      </w:r>
      <w:r w:rsidRPr="00393F56">
        <w:tab/>
        <w:t>subsection</w:t>
      </w:r>
      <w:r w:rsidR="00F44641" w:rsidRPr="00393F56">
        <w:t> </w:t>
      </w:r>
      <w:r w:rsidRPr="00393F56">
        <w:t>327B(2B) (public company); or</w:t>
      </w:r>
    </w:p>
    <w:p w:rsidR="00274A8A" w:rsidRPr="00393F56" w:rsidRDefault="00274A8A" w:rsidP="00274A8A">
      <w:pPr>
        <w:pStyle w:val="notepara"/>
      </w:pPr>
      <w:r w:rsidRPr="00393F56">
        <w:t>(b)</w:t>
      </w:r>
      <w:r w:rsidRPr="00393F56">
        <w:tab/>
        <w:t>subsection</w:t>
      </w:r>
      <w:r w:rsidR="00F44641" w:rsidRPr="00393F56">
        <w:t> </w:t>
      </w:r>
      <w:r w:rsidRPr="00393F56">
        <w:t>328E(4) (public company with crowd</w:t>
      </w:r>
      <w:r w:rsidR="00D45415">
        <w:noBreakHyphen/>
      </w:r>
      <w:r w:rsidRPr="00393F56">
        <w:t>sourced funding); or</w:t>
      </w:r>
    </w:p>
    <w:p w:rsidR="00274A8A" w:rsidRPr="00393F56" w:rsidRDefault="00274A8A" w:rsidP="00274A8A">
      <w:pPr>
        <w:pStyle w:val="notepara"/>
      </w:pPr>
      <w:r w:rsidRPr="00393F56">
        <w:t>(c)</w:t>
      </w:r>
      <w:r w:rsidRPr="00393F56">
        <w:tab/>
        <w:t>subsection</w:t>
      </w:r>
      <w:r w:rsidR="00F44641" w:rsidRPr="00393F56">
        <w:t> </w:t>
      </w:r>
      <w:r w:rsidRPr="00393F56">
        <w:t>331AAA(2B) (registered scheme).</w:t>
      </w:r>
    </w:p>
    <w:p w:rsidR="00CC15B8" w:rsidRPr="00393F56" w:rsidRDefault="00CC15B8" w:rsidP="00CC15B8">
      <w:pPr>
        <w:pStyle w:val="subsection"/>
      </w:pPr>
      <w:r w:rsidRPr="00393F56">
        <w:tab/>
        <w:t>(1B)</w:t>
      </w:r>
      <w:r w:rsidRPr="00393F56">
        <w:tab/>
        <w:t xml:space="preserve">A person is not excused from informing ASIC under </w:t>
      </w:r>
      <w:r w:rsidR="00F44641" w:rsidRPr="00393F56">
        <w:t>subsection (</w:t>
      </w:r>
      <w:r w:rsidRPr="00393F56">
        <w:t>1A) that a conflict of interest situation exists on the ground that the information might tend to incriminate the person or expose the person to a penalty.</w:t>
      </w:r>
    </w:p>
    <w:p w:rsidR="00CC15B8" w:rsidRPr="00393F56" w:rsidRDefault="00CC15B8" w:rsidP="00CC15B8">
      <w:pPr>
        <w:pStyle w:val="subsection"/>
      </w:pPr>
      <w:r w:rsidRPr="00393F56">
        <w:tab/>
        <w:t>(1C)</w:t>
      </w:r>
      <w:r w:rsidRPr="00393F56">
        <w:tab/>
        <w:t>However:</w:t>
      </w:r>
    </w:p>
    <w:p w:rsidR="00CC15B8" w:rsidRPr="00393F56" w:rsidRDefault="00CC15B8" w:rsidP="00CC15B8">
      <w:pPr>
        <w:pStyle w:val="paragraph"/>
      </w:pPr>
      <w:r w:rsidRPr="00393F56">
        <w:tab/>
        <w:t>(a)</w:t>
      </w:r>
      <w:r w:rsidRPr="00393F56">
        <w:tab/>
        <w:t>the information; and</w:t>
      </w:r>
    </w:p>
    <w:p w:rsidR="00CC15B8" w:rsidRPr="00393F56" w:rsidRDefault="00CC15B8" w:rsidP="00CC15B8">
      <w:pPr>
        <w:pStyle w:val="paragraph"/>
      </w:pPr>
      <w:r w:rsidRPr="00393F56">
        <w:tab/>
        <w:t>(b)</w:t>
      </w:r>
      <w:r w:rsidRPr="00393F56">
        <w:tab/>
        <w:t>the giving of the information;</w:t>
      </w:r>
    </w:p>
    <w:p w:rsidR="00CC15B8" w:rsidRPr="00393F56" w:rsidRDefault="00CC15B8" w:rsidP="00CC15B8">
      <w:pPr>
        <w:pStyle w:val="subsection2"/>
      </w:pPr>
      <w:r w:rsidRPr="00393F56">
        <w:t>are not admissible in evidence against the person in a criminal proceeding, or any other proceeding for the recovery of a penalty, other than proceedings for an offence based on the information given being false or misleading.</w:t>
      </w:r>
    </w:p>
    <w:p w:rsidR="00CC15B8" w:rsidRPr="00393F56" w:rsidRDefault="00CC15B8" w:rsidP="00CC15B8">
      <w:pPr>
        <w:pStyle w:val="subsection"/>
      </w:pPr>
      <w:r w:rsidRPr="00393F56">
        <w:tab/>
        <w:t>(1D)</w:t>
      </w:r>
      <w:r w:rsidRPr="00393F56">
        <w:tab/>
        <w:t xml:space="preserve">If ASIC is given a notice under </w:t>
      </w:r>
      <w:r w:rsidR="00F44641" w:rsidRPr="00393F56">
        <w:t>paragraph (</w:t>
      </w:r>
      <w:r w:rsidRPr="00393F56">
        <w:t>1A)(e), ASIC must, as soon as practicable after the notice is received, give a copy of the notice to the audited body.</w:t>
      </w:r>
    </w:p>
    <w:p w:rsidR="00CC15B8" w:rsidRPr="00393F56" w:rsidRDefault="00CC15B8" w:rsidP="00CC15B8">
      <w:pPr>
        <w:pStyle w:val="SubsectionHead"/>
      </w:pPr>
      <w:r w:rsidRPr="00393F56">
        <w:t>Conflict of interest situation of which another member of audit firm is aware</w:t>
      </w:r>
    </w:p>
    <w:p w:rsidR="00CC15B8" w:rsidRPr="00393F56" w:rsidRDefault="00CC15B8" w:rsidP="00CC15B8">
      <w:pPr>
        <w:pStyle w:val="subsection"/>
      </w:pPr>
      <w:r w:rsidRPr="00393F56">
        <w:tab/>
        <w:t>(2)</w:t>
      </w:r>
      <w:r w:rsidRPr="00393F56">
        <w:tab/>
        <w:t>A person contravenes this subsection if:</w:t>
      </w:r>
    </w:p>
    <w:p w:rsidR="00CC15B8" w:rsidRPr="00393F56" w:rsidRDefault="00CC15B8" w:rsidP="00CC15B8">
      <w:pPr>
        <w:pStyle w:val="paragraph"/>
      </w:pPr>
      <w:r w:rsidRPr="00393F56">
        <w:tab/>
        <w:t>(a)</w:t>
      </w:r>
      <w:r w:rsidRPr="00393F56">
        <w:tab/>
        <w:t>an audit firm engages in audit activity in relation to an audited body at a particular time; and</w:t>
      </w:r>
    </w:p>
    <w:p w:rsidR="00CC15B8" w:rsidRPr="00393F56" w:rsidRDefault="00CC15B8" w:rsidP="00CC15B8">
      <w:pPr>
        <w:pStyle w:val="paragraph"/>
      </w:pPr>
      <w:r w:rsidRPr="00393F56">
        <w:tab/>
        <w:t>(b)</w:t>
      </w:r>
      <w:r w:rsidRPr="00393F56">
        <w:tab/>
        <w:t>a conflict of interest situation exists in relation to the audited body at the time; and</w:t>
      </w:r>
    </w:p>
    <w:p w:rsidR="00CC15B8" w:rsidRPr="00393F56" w:rsidRDefault="00CC15B8" w:rsidP="00CC15B8">
      <w:pPr>
        <w:pStyle w:val="paragraph"/>
      </w:pPr>
      <w:r w:rsidRPr="00393F56">
        <w:tab/>
        <w:t>(c)</w:t>
      </w:r>
      <w:r w:rsidRPr="00393F56">
        <w:tab/>
        <w:t>the person is a member of the audit firm at that time; and</w:t>
      </w:r>
    </w:p>
    <w:p w:rsidR="00CC15B8" w:rsidRPr="00393F56" w:rsidRDefault="00CC15B8" w:rsidP="00CC15B8">
      <w:pPr>
        <w:pStyle w:val="paragraph"/>
      </w:pPr>
      <w:r w:rsidRPr="00393F56">
        <w:tab/>
        <w:t>(d)</w:t>
      </w:r>
      <w:r w:rsidRPr="00393F56">
        <w:tab/>
        <w:t>at that time, another member of the audit firm is aware that the conflict of interest situation exists; and</w:t>
      </w:r>
    </w:p>
    <w:p w:rsidR="00CC15B8" w:rsidRPr="00393F56" w:rsidRDefault="00CC15B8" w:rsidP="00CC15B8">
      <w:pPr>
        <w:pStyle w:val="paragraph"/>
      </w:pPr>
      <w:r w:rsidRPr="00393F56">
        <w:tab/>
        <w:t>(e)</w:t>
      </w:r>
      <w:r w:rsidRPr="00393F56">
        <w:tab/>
        <w:t xml:space="preserve">the audit firm does not, as soon as possible after the member referred to in </w:t>
      </w:r>
      <w:r w:rsidR="00F44641" w:rsidRPr="00393F56">
        <w:t>paragraph (</w:t>
      </w:r>
      <w:r w:rsidRPr="00393F56">
        <w:t>d) becomes aware that the conflict of interest situation exists, take all reasonable steps to ensure that the conflict of interest situation ceases to exist.</w:t>
      </w:r>
    </w:p>
    <w:p w:rsidR="00CC15B8" w:rsidRPr="00393F56" w:rsidRDefault="00CC15B8" w:rsidP="00CC15B8">
      <w:pPr>
        <w:pStyle w:val="notetext"/>
      </w:pPr>
      <w:r w:rsidRPr="00393F56">
        <w:t>Note:</w:t>
      </w:r>
      <w:r w:rsidRPr="00393F56">
        <w:tab/>
        <w:t xml:space="preserve">For </w:t>
      </w:r>
      <w:r w:rsidRPr="00393F56">
        <w:rPr>
          <w:b/>
          <w:i/>
        </w:rPr>
        <w:t>conflict of interest situation</w:t>
      </w:r>
      <w:r w:rsidRPr="00393F56">
        <w:t>, see section</w:t>
      </w:r>
      <w:r w:rsidR="00F44641" w:rsidRPr="00393F56">
        <w:t> </w:t>
      </w:r>
      <w:r w:rsidRPr="00393F56">
        <w:t>324CD.</w:t>
      </w:r>
    </w:p>
    <w:p w:rsidR="00CC15B8" w:rsidRPr="00393F56" w:rsidRDefault="00CC15B8" w:rsidP="00CC15B8">
      <w:pPr>
        <w:pStyle w:val="subsection"/>
      </w:pPr>
      <w:r w:rsidRPr="00393F56">
        <w:tab/>
        <w:t>(3)</w:t>
      </w:r>
      <w:r w:rsidRPr="00393F56">
        <w:tab/>
        <w:t xml:space="preserve">For the purposes of an offence based on </w:t>
      </w:r>
      <w:r w:rsidR="00F44641" w:rsidRPr="00393F56">
        <w:t>subsection (</w:t>
      </w:r>
      <w:r w:rsidRPr="00393F56">
        <w:t xml:space="preserve">2), strict liability applies to the physical elements of the offence specified in </w:t>
      </w:r>
      <w:r w:rsidR="00F44641" w:rsidRPr="00393F56">
        <w:t>paragraphs (</w:t>
      </w:r>
      <w:r w:rsidRPr="00393F56">
        <w:t>2)(a), (b), (d) and (e).</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6) provides a defence.</w:t>
      </w:r>
    </w:p>
    <w:p w:rsidR="00CC15B8" w:rsidRPr="00393F56" w:rsidRDefault="00CC15B8" w:rsidP="00CC15B8">
      <w:pPr>
        <w:pStyle w:val="SubsectionHead"/>
      </w:pPr>
      <w:r w:rsidRPr="00393F56">
        <w:t>Conflict of interest situation of which members are not aware</w:t>
      </w:r>
    </w:p>
    <w:p w:rsidR="00CC15B8" w:rsidRPr="00393F56" w:rsidRDefault="00CC15B8" w:rsidP="00CC15B8">
      <w:pPr>
        <w:pStyle w:val="subsection"/>
      </w:pPr>
      <w:r w:rsidRPr="00393F56">
        <w:tab/>
        <w:t>(4)</w:t>
      </w:r>
      <w:r w:rsidRPr="00393F56">
        <w:tab/>
        <w:t>A person contravenes this subsection if:</w:t>
      </w:r>
    </w:p>
    <w:p w:rsidR="00CC15B8" w:rsidRPr="00393F56" w:rsidRDefault="00CC15B8" w:rsidP="00CC15B8">
      <w:pPr>
        <w:pStyle w:val="paragraph"/>
      </w:pPr>
      <w:r w:rsidRPr="00393F56">
        <w:tab/>
        <w:t>(a)</w:t>
      </w:r>
      <w:r w:rsidRPr="00393F56">
        <w:tab/>
        <w:t>an audit firm engages in audit activity in relation to an audited body at a particular time; and</w:t>
      </w:r>
    </w:p>
    <w:p w:rsidR="00CC15B8" w:rsidRPr="00393F56" w:rsidRDefault="00CC15B8" w:rsidP="00CC15B8">
      <w:pPr>
        <w:pStyle w:val="paragraph"/>
      </w:pPr>
      <w:r w:rsidRPr="00393F56">
        <w:tab/>
        <w:t>(b)</w:t>
      </w:r>
      <w:r w:rsidRPr="00393F56">
        <w:tab/>
        <w:t>a conflict of interest situation exists in relation to the audited body at the time; and</w:t>
      </w:r>
    </w:p>
    <w:p w:rsidR="00CC15B8" w:rsidRPr="00393F56" w:rsidRDefault="00CC15B8" w:rsidP="00CC15B8">
      <w:pPr>
        <w:pStyle w:val="paragraph"/>
      </w:pPr>
      <w:r w:rsidRPr="00393F56">
        <w:tab/>
        <w:t>(c)</w:t>
      </w:r>
      <w:r w:rsidRPr="00393F56">
        <w:tab/>
        <w:t>the person is a member of the audit firm at that time; and</w:t>
      </w:r>
    </w:p>
    <w:p w:rsidR="00CC15B8" w:rsidRPr="00393F56" w:rsidRDefault="00CC15B8" w:rsidP="00CC15B8">
      <w:pPr>
        <w:pStyle w:val="paragraph"/>
      </w:pPr>
      <w:r w:rsidRPr="00393F56">
        <w:tab/>
        <w:t>(d)</w:t>
      </w:r>
      <w:r w:rsidRPr="00393F56">
        <w:tab/>
        <w:t>at that time none of the members of the audit firm is aware that the conflict of interest situation exists; and</w:t>
      </w:r>
    </w:p>
    <w:p w:rsidR="00CC15B8" w:rsidRPr="00393F56" w:rsidRDefault="00CC15B8" w:rsidP="00CC15B8">
      <w:pPr>
        <w:pStyle w:val="paragraph"/>
      </w:pPr>
      <w:r w:rsidRPr="00393F56">
        <w:tab/>
        <w:t>(e)</w:t>
      </w:r>
      <w:r w:rsidRPr="00393F56">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393F56" w:rsidRDefault="00CC15B8" w:rsidP="00CC15B8">
      <w:pPr>
        <w:pStyle w:val="notetext"/>
      </w:pPr>
      <w:r w:rsidRPr="00393F56">
        <w:t>Note:</w:t>
      </w:r>
      <w:r w:rsidRPr="00393F56">
        <w:tab/>
        <w:t xml:space="preserve">For </w:t>
      </w:r>
      <w:r w:rsidRPr="00393F56">
        <w:rPr>
          <w:b/>
          <w:i/>
        </w:rPr>
        <w:t>conflict of interest situation</w:t>
      </w:r>
      <w:r w:rsidRPr="00393F56">
        <w:t>, see section</w:t>
      </w:r>
      <w:r w:rsidR="00F44641" w:rsidRPr="00393F56">
        <w:t> </w:t>
      </w:r>
      <w:r w:rsidRPr="00393F56">
        <w:t>324CD.</w:t>
      </w:r>
    </w:p>
    <w:p w:rsidR="00CC15B8" w:rsidRPr="00393F56" w:rsidRDefault="00CC15B8" w:rsidP="00CC15B8">
      <w:pPr>
        <w:pStyle w:val="subsection"/>
      </w:pPr>
      <w:r w:rsidRPr="00393F56">
        <w:tab/>
        <w:t>(5)</w:t>
      </w:r>
      <w:r w:rsidRPr="00393F56">
        <w:tab/>
        <w:t xml:space="preserve">For the purposes of an offence based on </w:t>
      </w:r>
      <w:r w:rsidR="00F44641" w:rsidRPr="00393F56">
        <w:t>subsection (</w:t>
      </w:r>
      <w:r w:rsidRPr="00393F56">
        <w:t xml:space="preserve">4), strict liability applies to the physical elements of the offence specified in </w:t>
      </w:r>
      <w:r w:rsidR="00F44641" w:rsidRPr="00393F56">
        <w:t>paragraphs (</w:t>
      </w:r>
      <w:r w:rsidRPr="00393F56">
        <w:t>4)(a), (b), (d) and (e).</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6) provides a defence.</w:t>
      </w:r>
    </w:p>
    <w:p w:rsidR="00CC15B8" w:rsidRPr="00393F56" w:rsidRDefault="00CC15B8" w:rsidP="00CC15B8">
      <w:pPr>
        <w:pStyle w:val="SubsectionHead"/>
      </w:pPr>
      <w:r w:rsidRPr="00393F56">
        <w:t>Defence</w:t>
      </w:r>
    </w:p>
    <w:p w:rsidR="00CC15B8" w:rsidRPr="00393F56" w:rsidRDefault="00CC15B8" w:rsidP="00CC15B8">
      <w:pPr>
        <w:pStyle w:val="subsection"/>
      </w:pPr>
      <w:r w:rsidRPr="00393F56">
        <w:tab/>
        <w:t>(6)</w:t>
      </w:r>
      <w:r w:rsidRPr="00393F56">
        <w:tab/>
        <w:t xml:space="preserve">A person does not commit an offence because of a contravention of </w:t>
      </w:r>
      <w:r w:rsidR="00F44641" w:rsidRPr="00393F56">
        <w:t>subsection (</w:t>
      </w:r>
      <w:r w:rsidRPr="00393F56">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Head"/>
      </w:pPr>
      <w:r w:rsidRPr="00393F56">
        <w:t>Relationship between obligations under this section and other obligations</w:t>
      </w:r>
    </w:p>
    <w:p w:rsidR="00CC15B8" w:rsidRPr="00393F56" w:rsidRDefault="00CC15B8" w:rsidP="00CC15B8">
      <w:pPr>
        <w:pStyle w:val="subsection"/>
      </w:pPr>
      <w:r w:rsidRPr="00393F56">
        <w:tab/>
        <w:t>(7)</w:t>
      </w:r>
      <w:r w:rsidRPr="00393F56">
        <w:tab/>
        <w:t>The obligations imposed by this section are in addition to, and do not derogate from, any obligation imposed by:</w:t>
      </w:r>
    </w:p>
    <w:p w:rsidR="00CC15B8" w:rsidRPr="00393F56" w:rsidRDefault="00CC15B8" w:rsidP="00CC15B8">
      <w:pPr>
        <w:pStyle w:val="paragraph"/>
      </w:pPr>
      <w:r w:rsidRPr="00393F56">
        <w:tab/>
        <w:t>(a)</w:t>
      </w:r>
      <w:r w:rsidRPr="00393F56">
        <w:tab/>
        <w:t>another provision of this Act; or</w:t>
      </w:r>
    </w:p>
    <w:p w:rsidR="00CC15B8" w:rsidRPr="00393F56" w:rsidRDefault="00CC15B8" w:rsidP="00CC15B8">
      <w:pPr>
        <w:pStyle w:val="paragraph"/>
      </w:pPr>
      <w:r w:rsidRPr="00393F56">
        <w:tab/>
        <w:t>(b)</w:t>
      </w:r>
      <w:r w:rsidRPr="00393F56">
        <w:tab/>
        <w:t>a code of professional conduct.</w:t>
      </w:r>
    </w:p>
    <w:p w:rsidR="00CC15B8" w:rsidRPr="00393F56" w:rsidRDefault="00CC15B8" w:rsidP="00CC15B8">
      <w:pPr>
        <w:pStyle w:val="notetext"/>
      </w:pPr>
      <w:r w:rsidRPr="00393F56">
        <w:t>Note:</w:t>
      </w:r>
      <w:r w:rsidRPr="00393F56">
        <w:tab/>
      </w:r>
      <w:r w:rsidR="00F44641" w:rsidRPr="00393F56">
        <w:t>Paragraph (</w:t>
      </w:r>
      <w:r w:rsidRPr="00393F56">
        <w:t>a)—see, for example, the specific obligations imposed by Subdivision B.</w:t>
      </w:r>
    </w:p>
    <w:p w:rsidR="00CC15B8" w:rsidRPr="00393F56" w:rsidRDefault="00CC15B8" w:rsidP="00CC15B8">
      <w:pPr>
        <w:pStyle w:val="ActHead5"/>
      </w:pPr>
      <w:bookmarkStart w:id="135" w:name="_Toc117004030"/>
      <w:r w:rsidRPr="00D45415">
        <w:rPr>
          <w:rStyle w:val="CharSectno"/>
        </w:rPr>
        <w:t>324CC</w:t>
      </w:r>
      <w:r w:rsidRPr="00393F56">
        <w:t xml:space="preserve">  General requirement for auditor independence—director of audit company</w:t>
      </w:r>
      <w:bookmarkEnd w:id="135"/>
    </w:p>
    <w:p w:rsidR="00CC15B8" w:rsidRPr="00393F56" w:rsidRDefault="00CC15B8" w:rsidP="00CC15B8">
      <w:pPr>
        <w:pStyle w:val="SubsectionHead"/>
      </w:pPr>
      <w:r w:rsidRPr="00393F56">
        <w:t>Contravention by director of audit company</w:t>
      </w:r>
    </w:p>
    <w:p w:rsidR="00CC15B8" w:rsidRPr="00393F56" w:rsidRDefault="00CC15B8" w:rsidP="00CC15B8">
      <w:pPr>
        <w:pStyle w:val="subsection"/>
      </w:pPr>
      <w:r w:rsidRPr="00393F56">
        <w:tab/>
        <w:t>(1)</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company engages in audit activity in relation to an audited body at a particular time; and</w:t>
      </w:r>
    </w:p>
    <w:p w:rsidR="00CC15B8" w:rsidRPr="00393F56" w:rsidRDefault="00CC15B8" w:rsidP="00CC15B8">
      <w:pPr>
        <w:pStyle w:val="paragraph"/>
      </w:pPr>
      <w:r w:rsidRPr="00393F56">
        <w:tab/>
        <w:t>(b)</w:t>
      </w:r>
      <w:r w:rsidRPr="00393F56">
        <w:tab/>
        <w:t>a conflict of interest situation exists in relation to the audited body at that time; and</w:t>
      </w:r>
    </w:p>
    <w:p w:rsidR="00CC15B8" w:rsidRPr="00393F56" w:rsidRDefault="00CC15B8" w:rsidP="00CC15B8">
      <w:pPr>
        <w:pStyle w:val="paragraph"/>
      </w:pPr>
      <w:r w:rsidRPr="00393F56">
        <w:tab/>
        <w:t>(c)</w:t>
      </w:r>
      <w:r w:rsidRPr="00393F56">
        <w:tab/>
        <w:t>the defendant is a director of the audit company at that time; and</w:t>
      </w:r>
    </w:p>
    <w:p w:rsidR="00CC15B8" w:rsidRPr="00393F56" w:rsidRDefault="00CC15B8" w:rsidP="00CC15B8">
      <w:pPr>
        <w:pStyle w:val="paragraph"/>
      </w:pPr>
      <w:r w:rsidRPr="00393F56">
        <w:tab/>
        <w:t>(d)</w:t>
      </w:r>
      <w:r w:rsidRPr="00393F56">
        <w:tab/>
        <w:t xml:space="preserve">the defendant is or becomes aware of the circumstances referred to in </w:t>
      </w:r>
      <w:r w:rsidR="00F44641" w:rsidRPr="00393F56">
        <w:t>paragraphs (</w:t>
      </w:r>
      <w:r w:rsidRPr="00393F56">
        <w:t>a) and (b); and</w:t>
      </w:r>
    </w:p>
    <w:p w:rsidR="00CC15B8" w:rsidRPr="00393F56" w:rsidRDefault="00CC15B8" w:rsidP="00CC15B8">
      <w:pPr>
        <w:pStyle w:val="paragraph"/>
      </w:pPr>
      <w:r w:rsidRPr="00393F56">
        <w:tab/>
        <w:t>(e)</w:t>
      </w:r>
      <w:r w:rsidRPr="00393F56">
        <w:tab/>
        <w:t>the defendant does not, as soon as possible after the defendant becomes aware of those circumstances, take reasonable steps to ensure that the conflict of interest situation ceases to exist.</w:t>
      </w:r>
    </w:p>
    <w:p w:rsidR="00CC15B8" w:rsidRPr="00393F56" w:rsidRDefault="00CC15B8" w:rsidP="00CC15B8">
      <w:pPr>
        <w:pStyle w:val="notetext"/>
      </w:pPr>
      <w:r w:rsidRPr="00393F56">
        <w:t>Note 1:</w:t>
      </w:r>
      <w:r w:rsidRPr="00393F56">
        <w:tab/>
        <w:t xml:space="preserve">For </w:t>
      </w:r>
      <w:r w:rsidRPr="00393F56">
        <w:rPr>
          <w:b/>
          <w:i/>
        </w:rPr>
        <w:t>conflict of interest situation</w:t>
      </w:r>
      <w:r w:rsidRPr="00393F56">
        <w:t>,</w:t>
      </w:r>
      <w:r w:rsidRPr="00393F56">
        <w:rPr>
          <w:b/>
          <w:i/>
        </w:rPr>
        <w:t xml:space="preserve"> </w:t>
      </w:r>
      <w:r w:rsidRPr="00393F56">
        <w:t>see section</w:t>
      </w:r>
      <w:r w:rsidR="00F44641" w:rsidRPr="00393F56">
        <w:t> </w:t>
      </w:r>
      <w:r w:rsidRPr="00393F56">
        <w:t>324CD.</w:t>
      </w:r>
    </w:p>
    <w:p w:rsidR="00CC15B8" w:rsidRPr="00393F56" w:rsidRDefault="00CC15B8" w:rsidP="00CC15B8">
      <w:pPr>
        <w:pStyle w:val="notetext"/>
      </w:pPr>
      <w:r w:rsidRPr="00393F56">
        <w:t>Note 2:</w:t>
      </w:r>
      <w:r w:rsidRPr="00393F56">
        <w:tab/>
        <w:t>The audit company itself will commit an offence based on the contravention of subsection</w:t>
      </w:r>
      <w:r w:rsidR="00F44641" w:rsidRPr="00393F56">
        <w:t> </w:t>
      </w:r>
      <w:r w:rsidRPr="00393F56">
        <w:t>324AA(1).</w:t>
      </w:r>
    </w:p>
    <w:p w:rsidR="00CC15B8" w:rsidRPr="00393F56" w:rsidRDefault="00CC15B8" w:rsidP="00CC15B8">
      <w:pPr>
        <w:pStyle w:val="SubsectionHead"/>
      </w:pPr>
      <w:r w:rsidRPr="00393F56">
        <w:t>Director of audit company to notify ASIC</w:t>
      </w:r>
    </w:p>
    <w:p w:rsidR="00CC15B8" w:rsidRPr="00393F56" w:rsidRDefault="00CC15B8" w:rsidP="00CC15B8">
      <w:pPr>
        <w:pStyle w:val="subsection"/>
      </w:pPr>
      <w:r w:rsidRPr="00393F56">
        <w:tab/>
        <w:t>(1A)</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company is the auditor of an audited body; and</w:t>
      </w:r>
    </w:p>
    <w:p w:rsidR="00CC15B8" w:rsidRPr="00393F56" w:rsidRDefault="00CC15B8" w:rsidP="00CC15B8">
      <w:pPr>
        <w:pStyle w:val="paragraph"/>
      </w:pPr>
      <w:r w:rsidRPr="00393F56">
        <w:tab/>
        <w:t>(b)</w:t>
      </w:r>
      <w:r w:rsidRPr="00393F56">
        <w:tab/>
        <w:t>a conflict of interest situation exists in relation to the audited body while the audit company is the auditor of the audited body; and</w:t>
      </w:r>
    </w:p>
    <w:p w:rsidR="00CC15B8" w:rsidRPr="00393F56" w:rsidRDefault="00CC15B8" w:rsidP="00CC15B8">
      <w:pPr>
        <w:pStyle w:val="paragraph"/>
      </w:pPr>
      <w:r w:rsidRPr="00393F56">
        <w:tab/>
        <w:t>(c)</w:t>
      </w:r>
      <w:r w:rsidRPr="00393F56">
        <w:tab/>
        <w:t>the defendant is a director of the audit company at a time when the conflict of interest situation exists; and</w:t>
      </w:r>
    </w:p>
    <w:p w:rsidR="00CC15B8" w:rsidRPr="00393F56" w:rsidRDefault="00CC15B8" w:rsidP="00CC15B8">
      <w:pPr>
        <w:pStyle w:val="paragraph"/>
      </w:pPr>
      <w:r w:rsidRPr="00393F56">
        <w:tab/>
        <w:t>(d)</w:t>
      </w:r>
      <w:r w:rsidRPr="00393F56">
        <w:tab/>
        <w:t xml:space="preserve">on a particular day (the </w:t>
      </w:r>
      <w:r w:rsidRPr="00393F56">
        <w:rPr>
          <w:b/>
          <w:i/>
        </w:rPr>
        <w:t>start day</w:t>
      </w:r>
      <w:r w:rsidRPr="00393F56">
        <w:t xml:space="preserve">), the defendant becomes aware of the circumstances referred to in </w:t>
      </w:r>
      <w:r w:rsidR="00F44641" w:rsidRPr="00393F56">
        <w:t>paragraphs (</w:t>
      </w:r>
      <w:r w:rsidRPr="00393F56">
        <w:t>a) and (b); and</w:t>
      </w:r>
    </w:p>
    <w:p w:rsidR="00CC15B8" w:rsidRPr="00393F56" w:rsidRDefault="00CC15B8" w:rsidP="00CC15B8">
      <w:pPr>
        <w:pStyle w:val="paragraph"/>
      </w:pPr>
      <w:r w:rsidRPr="00393F56">
        <w:tab/>
        <w:t>(e)</w:t>
      </w:r>
      <w:r w:rsidRPr="00393F56">
        <w:tab/>
        <w:t>at the end of the period of 7 days from the start day:</w:t>
      </w:r>
    </w:p>
    <w:p w:rsidR="00CC15B8" w:rsidRPr="00393F56" w:rsidRDefault="00CC15B8" w:rsidP="00CC15B8">
      <w:pPr>
        <w:pStyle w:val="paragraphsub"/>
      </w:pPr>
      <w:r w:rsidRPr="00393F56">
        <w:tab/>
        <w:t>(i)</w:t>
      </w:r>
      <w:r w:rsidRPr="00393F56">
        <w:tab/>
        <w:t>the conflict of interest situation remains in existence; and</w:t>
      </w:r>
    </w:p>
    <w:p w:rsidR="00CC15B8" w:rsidRPr="00393F56" w:rsidRDefault="00CC15B8" w:rsidP="00CC15B8">
      <w:pPr>
        <w:pStyle w:val="paragraphsub"/>
      </w:pPr>
      <w:r w:rsidRPr="00393F56">
        <w:tab/>
        <w:t>(ii)</w:t>
      </w:r>
      <w:r w:rsidRPr="00393F56">
        <w:tab/>
        <w:t>ASIC has not been informed in writing by the defendant, by another director of the audit company or by the audit company that the conflict of interest situation exists.</w:t>
      </w:r>
    </w:p>
    <w:p w:rsidR="00CC15B8" w:rsidRPr="00393F56" w:rsidRDefault="00CC15B8" w:rsidP="00CC15B8">
      <w:pPr>
        <w:pStyle w:val="notetext"/>
      </w:pPr>
      <w:r w:rsidRPr="00393F56">
        <w:t>Note 1:</w:t>
      </w:r>
      <w:r w:rsidRPr="00393F56">
        <w:tab/>
        <w:t xml:space="preserve">For </w:t>
      </w:r>
      <w:r w:rsidRPr="00393F56">
        <w:rPr>
          <w:b/>
          <w:i/>
        </w:rPr>
        <w:t>conflict of interest situation</w:t>
      </w:r>
      <w:r w:rsidRPr="00393F56">
        <w:t>,</w:t>
      </w:r>
      <w:r w:rsidRPr="00393F56">
        <w:rPr>
          <w:i/>
        </w:rPr>
        <w:t xml:space="preserve"> </w:t>
      </w:r>
      <w:r w:rsidRPr="00393F56">
        <w:t>see section</w:t>
      </w:r>
      <w:r w:rsidR="00F44641" w:rsidRPr="00393F56">
        <w:t> </w:t>
      </w:r>
      <w:r w:rsidRPr="00393F56">
        <w:t>324CD.</w:t>
      </w:r>
    </w:p>
    <w:p w:rsidR="00CC16DE" w:rsidRPr="00393F56" w:rsidRDefault="00CC16DE" w:rsidP="00CC16DE">
      <w:pPr>
        <w:pStyle w:val="notetext"/>
      </w:pPr>
      <w:r w:rsidRPr="00393F56">
        <w:t>Note 2:</w:t>
      </w:r>
      <w:r w:rsidRPr="00393F5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393F56" w:rsidRDefault="00CC16DE" w:rsidP="00CC16DE">
      <w:pPr>
        <w:pStyle w:val="notepara"/>
      </w:pPr>
      <w:r w:rsidRPr="00393F56">
        <w:t>(a)</w:t>
      </w:r>
      <w:r w:rsidRPr="00393F56">
        <w:tab/>
        <w:t>subsection</w:t>
      </w:r>
      <w:r w:rsidR="00F44641" w:rsidRPr="00393F56">
        <w:t> </w:t>
      </w:r>
      <w:r w:rsidRPr="00393F56">
        <w:t>327B(2C) (public company); or</w:t>
      </w:r>
    </w:p>
    <w:p w:rsidR="00CC16DE" w:rsidRPr="00393F56" w:rsidRDefault="00CC16DE" w:rsidP="00CC16DE">
      <w:pPr>
        <w:pStyle w:val="notepara"/>
      </w:pPr>
      <w:r w:rsidRPr="00393F56">
        <w:t>(b)</w:t>
      </w:r>
      <w:r w:rsidRPr="00393F56">
        <w:tab/>
        <w:t>subsection</w:t>
      </w:r>
      <w:r w:rsidR="00F44641" w:rsidRPr="00393F56">
        <w:t> </w:t>
      </w:r>
      <w:r w:rsidRPr="00393F56">
        <w:t>328E(5) (public company with crowd</w:t>
      </w:r>
      <w:r w:rsidR="00D45415">
        <w:noBreakHyphen/>
      </w:r>
      <w:r w:rsidRPr="00393F56">
        <w:t>sourced funding); or</w:t>
      </w:r>
    </w:p>
    <w:p w:rsidR="00CC16DE" w:rsidRPr="00393F56" w:rsidRDefault="00CC16DE" w:rsidP="00CC16DE">
      <w:pPr>
        <w:pStyle w:val="notepara"/>
      </w:pPr>
      <w:r w:rsidRPr="00393F56">
        <w:t>(c)</w:t>
      </w:r>
      <w:r w:rsidRPr="00393F56">
        <w:tab/>
        <w:t>subsection</w:t>
      </w:r>
      <w:r w:rsidR="00F44641" w:rsidRPr="00393F56">
        <w:t> </w:t>
      </w:r>
      <w:r w:rsidRPr="00393F56">
        <w:t>331AAA(2C) (registered scheme).</w:t>
      </w:r>
    </w:p>
    <w:p w:rsidR="00CC15B8" w:rsidRPr="00393F56" w:rsidRDefault="00CC15B8" w:rsidP="00CC15B8">
      <w:pPr>
        <w:pStyle w:val="subsection"/>
      </w:pPr>
      <w:r w:rsidRPr="00393F56">
        <w:tab/>
        <w:t>(1B)</w:t>
      </w:r>
      <w:r w:rsidRPr="00393F56">
        <w:tab/>
        <w:t xml:space="preserve">A person is not excused from informing ASIC under </w:t>
      </w:r>
      <w:r w:rsidR="00F44641" w:rsidRPr="00393F56">
        <w:t>subsection (</w:t>
      </w:r>
      <w:r w:rsidRPr="00393F56">
        <w:t>1A) that a conflict of interest situation exists on the ground that the information might tend to incriminate the person or expose the person to a penalty.</w:t>
      </w:r>
    </w:p>
    <w:p w:rsidR="00CC15B8" w:rsidRPr="00393F56" w:rsidRDefault="00CC15B8" w:rsidP="00CC15B8">
      <w:pPr>
        <w:pStyle w:val="subsection"/>
      </w:pPr>
      <w:r w:rsidRPr="00393F56">
        <w:tab/>
        <w:t>(1C)</w:t>
      </w:r>
      <w:r w:rsidRPr="00393F56">
        <w:tab/>
        <w:t>However, if the person is a natural person:</w:t>
      </w:r>
    </w:p>
    <w:p w:rsidR="00CC15B8" w:rsidRPr="00393F56" w:rsidRDefault="00CC15B8" w:rsidP="00CC15B8">
      <w:pPr>
        <w:pStyle w:val="paragraph"/>
      </w:pPr>
      <w:r w:rsidRPr="00393F56">
        <w:tab/>
        <w:t>(a)</w:t>
      </w:r>
      <w:r w:rsidRPr="00393F56">
        <w:tab/>
        <w:t>the information; and</w:t>
      </w:r>
    </w:p>
    <w:p w:rsidR="00CC15B8" w:rsidRPr="00393F56" w:rsidRDefault="00CC15B8" w:rsidP="00CC15B8">
      <w:pPr>
        <w:pStyle w:val="paragraph"/>
      </w:pPr>
      <w:r w:rsidRPr="00393F56">
        <w:tab/>
        <w:t>(b)</w:t>
      </w:r>
      <w:r w:rsidRPr="00393F56">
        <w:tab/>
        <w:t>the giving of the information;</w:t>
      </w:r>
    </w:p>
    <w:p w:rsidR="00CC15B8" w:rsidRPr="00393F56" w:rsidRDefault="00CC15B8" w:rsidP="00CC15B8">
      <w:pPr>
        <w:pStyle w:val="subsection2"/>
      </w:pPr>
      <w:r w:rsidRPr="00393F56">
        <w:t>are not admissible in evidence against the person in a criminal proceeding, or any other proceeding for the recovery of a penalty, other than proceedings for an offence based on the information given being false or misleading.</w:t>
      </w:r>
    </w:p>
    <w:p w:rsidR="00CC15B8" w:rsidRPr="00393F56" w:rsidRDefault="00CC15B8" w:rsidP="00CC15B8">
      <w:pPr>
        <w:pStyle w:val="subsection"/>
      </w:pPr>
      <w:r w:rsidRPr="00393F56">
        <w:tab/>
        <w:t>(1D)</w:t>
      </w:r>
      <w:r w:rsidRPr="00393F56">
        <w:tab/>
        <w:t xml:space="preserve">If ASIC is given a notice under </w:t>
      </w:r>
      <w:r w:rsidR="00F44641" w:rsidRPr="00393F56">
        <w:t>paragraph (</w:t>
      </w:r>
      <w:r w:rsidRPr="00393F56">
        <w:t>1A)(e), ASIC must, as soon as practicable after the notice is received, give a copy of the notice to the audited body.</w:t>
      </w:r>
    </w:p>
    <w:p w:rsidR="00CC15B8" w:rsidRPr="00393F56" w:rsidRDefault="00CC15B8" w:rsidP="00CC15B8">
      <w:pPr>
        <w:pStyle w:val="SubsectionHead"/>
      </w:pPr>
      <w:r w:rsidRPr="00393F56">
        <w:t>Conflict of interest situation of which another director of audit company aware</w:t>
      </w:r>
    </w:p>
    <w:p w:rsidR="00CC15B8" w:rsidRPr="00393F56" w:rsidRDefault="00CC15B8" w:rsidP="00CC15B8">
      <w:pPr>
        <w:pStyle w:val="subsection"/>
      </w:pPr>
      <w:r w:rsidRPr="00393F56">
        <w:tab/>
        <w:t>(2)</w:t>
      </w:r>
      <w:r w:rsidRPr="00393F56">
        <w:tab/>
        <w:t>A person contravenes this subsection if:</w:t>
      </w:r>
    </w:p>
    <w:p w:rsidR="00CC15B8" w:rsidRPr="00393F56" w:rsidRDefault="00CC15B8" w:rsidP="00CC15B8">
      <w:pPr>
        <w:pStyle w:val="paragraph"/>
      </w:pPr>
      <w:r w:rsidRPr="00393F56">
        <w:tab/>
        <w:t>(a)</w:t>
      </w:r>
      <w:r w:rsidRPr="00393F56">
        <w:tab/>
        <w:t>an audit company engages in audit activity in relation to an audited body at a particular time; and</w:t>
      </w:r>
    </w:p>
    <w:p w:rsidR="00CC15B8" w:rsidRPr="00393F56" w:rsidRDefault="00CC15B8" w:rsidP="00CC15B8">
      <w:pPr>
        <w:pStyle w:val="paragraph"/>
      </w:pPr>
      <w:r w:rsidRPr="00393F56">
        <w:tab/>
        <w:t>(b)</w:t>
      </w:r>
      <w:r w:rsidRPr="00393F56">
        <w:tab/>
        <w:t>a conflict of interest situation exists in relation to the audited body at the time; and</w:t>
      </w:r>
    </w:p>
    <w:p w:rsidR="00CC15B8" w:rsidRPr="00393F56" w:rsidRDefault="00CC15B8" w:rsidP="00CC15B8">
      <w:pPr>
        <w:pStyle w:val="paragraph"/>
      </w:pPr>
      <w:r w:rsidRPr="00393F56">
        <w:tab/>
        <w:t>(c)</w:t>
      </w:r>
      <w:r w:rsidRPr="00393F56">
        <w:tab/>
        <w:t>the person is a director of the audit company at that time; and</w:t>
      </w:r>
    </w:p>
    <w:p w:rsidR="00CC15B8" w:rsidRPr="00393F56" w:rsidRDefault="00CC15B8" w:rsidP="00CC15B8">
      <w:pPr>
        <w:pStyle w:val="paragraph"/>
      </w:pPr>
      <w:r w:rsidRPr="00393F56">
        <w:tab/>
        <w:t>(d)</w:t>
      </w:r>
      <w:r w:rsidRPr="00393F56">
        <w:tab/>
        <w:t>at that time, another director of the audit company is aware that the conflict of interest situation exists; and</w:t>
      </w:r>
    </w:p>
    <w:p w:rsidR="00CC15B8" w:rsidRPr="00393F56" w:rsidRDefault="00CC15B8" w:rsidP="00CC15B8">
      <w:pPr>
        <w:pStyle w:val="paragraph"/>
      </w:pPr>
      <w:r w:rsidRPr="00393F56">
        <w:tab/>
        <w:t>(e)</w:t>
      </w:r>
      <w:r w:rsidRPr="00393F56">
        <w:tab/>
        <w:t xml:space="preserve">the audit company does not, as soon as possible after the director referred to in </w:t>
      </w:r>
      <w:r w:rsidR="00F44641" w:rsidRPr="00393F56">
        <w:t>paragraph (</w:t>
      </w:r>
      <w:r w:rsidRPr="00393F56">
        <w:t>d) becomes aware that the conflict of interest situation exists, take all reasonable steps to ensure that the conflict of interest situation ceases to exist.</w:t>
      </w:r>
    </w:p>
    <w:p w:rsidR="00CC15B8" w:rsidRPr="00393F56" w:rsidRDefault="00CC15B8" w:rsidP="00CC15B8">
      <w:pPr>
        <w:pStyle w:val="notetext"/>
      </w:pPr>
      <w:r w:rsidRPr="00393F56">
        <w:t>Note 1:</w:t>
      </w:r>
      <w:r w:rsidRPr="00393F56">
        <w:tab/>
        <w:t xml:space="preserve">For </w:t>
      </w:r>
      <w:r w:rsidRPr="00393F56">
        <w:rPr>
          <w:b/>
          <w:i/>
        </w:rPr>
        <w:t>conflict of interest situation</w:t>
      </w:r>
      <w:r w:rsidRPr="00393F56">
        <w:t>, see section</w:t>
      </w:r>
      <w:r w:rsidR="00F44641" w:rsidRPr="00393F56">
        <w:t> </w:t>
      </w:r>
      <w:r w:rsidRPr="00393F56">
        <w:t>324CD.</w:t>
      </w:r>
    </w:p>
    <w:p w:rsidR="00CC15B8" w:rsidRPr="00393F56" w:rsidRDefault="00CC15B8" w:rsidP="00CC15B8">
      <w:pPr>
        <w:pStyle w:val="notetext"/>
      </w:pPr>
      <w:r w:rsidRPr="00393F56">
        <w:t>Note 2:</w:t>
      </w:r>
      <w:r w:rsidRPr="00393F56">
        <w:tab/>
        <w:t>The company itself will commit an offence based on the contravention of subsection</w:t>
      </w:r>
      <w:r w:rsidR="00F44641" w:rsidRPr="00393F56">
        <w:t> </w:t>
      </w:r>
      <w:r w:rsidRPr="00393F56">
        <w:t>324AA(1).</w:t>
      </w:r>
    </w:p>
    <w:p w:rsidR="00CC15B8" w:rsidRPr="00393F56" w:rsidRDefault="00CC15B8" w:rsidP="00CC15B8">
      <w:pPr>
        <w:pStyle w:val="subsection"/>
      </w:pPr>
      <w:r w:rsidRPr="00393F56">
        <w:tab/>
        <w:t>(3)</w:t>
      </w:r>
      <w:r w:rsidRPr="00393F56">
        <w:tab/>
        <w:t xml:space="preserve">For the purposes of an offence based on </w:t>
      </w:r>
      <w:r w:rsidR="00F44641" w:rsidRPr="00393F56">
        <w:t>subsection (</w:t>
      </w:r>
      <w:r w:rsidRPr="00393F56">
        <w:t xml:space="preserve">2), strict liability applies to the physical elements of the offence specified in </w:t>
      </w:r>
      <w:r w:rsidR="00F44641" w:rsidRPr="00393F56">
        <w:t>paragraphs (</w:t>
      </w:r>
      <w:r w:rsidRPr="00393F56">
        <w:t>2)(a), (b), (d) and (e).</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6) provides a defence.</w:t>
      </w:r>
    </w:p>
    <w:p w:rsidR="00CC15B8" w:rsidRPr="00393F56" w:rsidRDefault="00CC15B8" w:rsidP="00CC15B8">
      <w:pPr>
        <w:pStyle w:val="SubsectionHead"/>
      </w:pPr>
      <w:r w:rsidRPr="00393F56">
        <w:t>Conflict of interest situation of which directors of audit company not aware</w:t>
      </w:r>
    </w:p>
    <w:p w:rsidR="00CC15B8" w:rsidRPr="00393F56" w:rsidRDefault="00CC15B8" w:rsidP="00CC15B8">
      <w:pPr>
        <w:pStyle w:val="subsection"/>
      </w:pPr>
      <w:r w:rsidRPr="00393F56">
        <w:tab/>
        <w:t>(4)</w:t>
      </w:r>
      <w:r w:rsidRPr="00393F56">
        <w:tab/>
        <w:t>A person contravenes this subsection if:</w:t>
      </w:r>
    </w:p>
    <w:p w:rsidR="00CC15B8" w:rsidRPr="00393F56" w:rsidRDefault="00CC15B8" w:rsidP="00CC15B8">
      <w:pPr>
        <w:pStyle w:val="paragraph"/>
      </w:pPr>
      <w:r w:rsidRPr="00393F56">
        <w:tab/>
        <w:t>(a)</w:t>
      </w:r>
      <w:r w:rsidRPr="00393F56">
        <w:tab/>
        <w:t>an audit company engages in audit activity in relation to an audited body at a particular time; and</w:t>
      </w:r>
    </w:p>
    <w:p w:rsidR="00CC15B8" w:rsidRPr="00393F56" w:rsidRDefault="00CC15B8" w:rsidP="00CC15B8">
      <w:pPr>
        <w:pStyle w:val="paragraph"/>
      </w:pPr>
      <w:r w:rsidRPr="00393F56">
        <w:tab/>
        <w:t>(b)</w:t>
      </w:r>
      <w:r w:rsidRPr="00393F56">
        <w:tab/>
        <w:t>a conflict of interest situation exists in relation to the audited body at the time; and</w:t>
      </w:r>
    </w:p>
    <w:p w:rsidR="00CC15B8" w:rsidRPr="00393F56" w:rsidRDefault="00CC15B8" w:rsidP="00CC15B8">
      <w:pPr>
        <w:pStyle w:val="paragraph"/>
      </w:pPr>
      <w:r w:rsidRPr="00393F56">
        <w:tab/>
        <w:t>(c)</w:t>
      </w:r>
      <w:r w:rsidRPr="00393F56">
        <w:tab/>
        <w:t>the person is a director of the audit company at that time; and</w:t>
      </w:r>
    </w:p>
    <w:p w:rsidR="00CC15B8" w:rsidRPr="00393F56" w:rsidRDefault="00CC15B8" w:rsidP="00CC15B8">
      <w:pPr>
        <w:pStyle w:val="paragraph"/>
      </w:pPr>
      <w:r w:rsidRPr="00393F56">
        <w:tab/>
        <w:t>(d)</w:t>
      </w:r>
      <w:r w:rsidRPr="00393F56">
        <w:tab/>
        <w:t>at that time none of the directors of the audit company is aware that the conflict of interest situation exists; and</w:t>
      </w:r>
    </w:p>
    <w:p w:rsidR="00CC15B8" w:rsidRPr="00393F56" w:rsidRDefault="00CC15B8" w:rsidP="00CC15B8">
      <w:pPr>
        <w:pStyle w:val="paragraph"/>
      </w:pPr>
      <w:r w:rsidRPr="00393F56">
        <w:tab/>
        <w:t>(e)</w:t>
      </w:r>
      <w:r w:rsidRPr="00393F56">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rsidR="00CC15B8" w:rsidRPr="00393F56" w:rsidRDefault="00CC15B8" w:rsidP="00CC15B8">
      <w:pPr>
        <w:pStyle w:val="notetext"/>
      </w:pPr>
      <w:r w:rsidRPr="00393F56">
        <w:t>Note 1:</w:t>
      </w:r>
      <w:r w:rsidRPr="00393F56">
        <w:tab/>
        <w:t xml:space="preserve">For </w:t>
      </w:r>
      <w:r w:rsidRPr="00393F56">
        <w:rPr>
          <w:b/>
          <w:i/>
        </w:rPr>
        <w:t>conflict of interest situation</w:t>
      </w:r>
      <w:r w:rsidRPr="00393F56">
        <w:t>, see section</w:t>
      </w:r>
      <w:r w:rsidR="00F44641" w:rsidRPr="00393F56">
        <w:t> </w:t>
      </w:r>
      <w:r w:rsidRPr="00393F56">
        <w:t>324CD.</w:t>
      </w:r>
    </w:p>
    <w:p w:rsidR="00CC15B8" w:rsidRPr="00393F56" w:rsidRDefault="00CC15B8" w:rsidP="00CC15B8">
      <w:pPr>
        <w:pStyle w:val="notetext"/>
      </w:pPr>
      <w:r w:rsidRPr="00393F56">
        <w:t>Note 2:</w:t>
      </w:r>
      <w:r w:rsidRPr="00393F56">
        <w:tab/>
        <w:t>The company itself will commit an offence based on the contravention of subsection</w:t>
      </w:r>
      <w:r w:rsidR="00F44641" w:rsidRPr="00393F56">
        <w:t> </w:t>
      </w:r>
      <w:r w:rsidRPr="00393F56">
        <w:t>324AA(2).</w:t>
      </w:r>
    </w:p>
    <w:p w:rsidR="00CC15B8" w:rsidRPr="00393F56" w:rsidRDefault="00CC15B8" w:rsidP="00CC15B8">
      <w:pPr>
        <w:pStyle w:val="subsection"/>
      </w:pPr>
      <w:r w:rsidRPr="00393F56">
        <w:tab/>
        <w:t>(5)</w:t>
      </w:r>
      <w:r w:rsidRPr="00393F56">
        <w:tab/>
        <w:t xml:space="preserve">For the purposes of an offence based on </w:t>
      </w:r>
      <w:r w:rsidR="00F44641" w:rsidRPr="00393F56">
        <w:t>subsection (</w:t>
      </w:r>
      <w:r w:rsidRPr="00393F56">
        <w:t xml:space="preserve">4), strict liability applies to the physical elements of the offence specified in </w:t>
      </w:r>
      <w:r w:rsidR="00F44641" w:rsidRPr="00393F56">
        <w:t>paragraphs (</w:t>
      </w:r>
      <w:r w:rsidRPr="00393F56">
        <w:t>4)(a), (b), (d) and (e).</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xml:space="preserve">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6) provides a defence.</w:t>
      </w:r>
    </w:p>
    <w:p w:rsidR="00CC15B8" w:rsidRPr="00393F56" w:rsidRDefault="00CC15B8" w:rsidP="00CC15B8">
      <w:pPr>
        <w:pStyle w:val="SubsectionHead"/>
      </w:pPr>
      <w:r w:rsidRPr="00393F56">
        <w:t>Defence</w:t>
      </w:r>
    </w:p>
    <w:p w:rsidR="00CC15B8" w:rsidRPr="00393F56" w:rsidRDefault="00CC15B8" w:rsidP="00CC15B8">
      <w:pPr>
        <w:pStyle w:val="subsection"/>
      </w:pPr>
      <w:r w:rsidRPr="00393F56">
        <w:tab/>
        <w:t>(6)</w:t>
      </w:r>
      <w:r w:rsidRPr="00393F56">
        <w:tab/>
        <w:t xml:space="preserve">A person does not commit an offence because of a contravention of </w:t>
      </w:r>
      <w:r w:rsidR="00F44641" w:rsidRPr="00393F56">
        <w:t>subsection (</w:t>
      </w:r>
      <w:r w:rsidRPr="00393F56">
        <w:t>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Head"/>
      </w:pPr>
      <w:r w:rsidRPr="00393F56">
        <w:t>Relationship between obligations under this section and other obligations</w:t>
      </w:r>
    </w:p>
    <w:p w:rsidR="00CC15B8" w:rsidRPr="00393F56" w:rsidRDefault="00CC15B8" w:rsidP="00CC15B8">
      <w:pPr>
        <w:pStyle w:val="subsection"/>
      </w:pPr>
      <w:r w:rsidRPr="00393F56">
        <w:tab/>
        <w:t>(7)</w:t>
      </w:r>
      <w:r w:rsidRPr="00393F56">
        <w:tab/>
        <w:t>The obligations imposed by this section are in addition to, and do not derogate from, any obligation imposed by:</w:t>
      </w:r>
    </w:p>
    <w:p w:rsidR="00CC15B8" w:rsidRPr="00393F56" w:rsidRDefault="00CC15B8" w:rsidP="00CC15B8">
      <w:pPr>
        <w:pStyle w:val="paragraph"/>
      </w:pPr>
      <w:r w:rsidRPr="00393F56">
        <w:tab/>
        <w:t>(a)</w:t>
      </w:r>
      <w:r w:rsidRPr="00393F56">
        <w:tab/>
        <w:t>another provision of this Act; or</w:t>
      </w:r>
    </w:p>
    <w:p w:rsidR="00CC15B8" w:rsidRPr="00393F56" w:rsidRDefault="00CC15B8" w:rsidP="00CC15B8">
      <w:pPr>
        <w:pStyle w:val="paragraph"/>
      </w:pPr>
      <w:r w:rsidRPr="00393F56">
        <w:tab/>
        <w:t>(b)</w:t>
      </w:r>
      <w:r w:rsidRPr="00393F56">
        <w:tab/>
        <w:t>a code of professional conduct.</w:t>
      </w:r>
    </w:p>
    <w:p w:rsidR="00CC15B8" w:rsidRPr="00393F56" w:rsidRDefault="00CC15B8" w:rsidP="00CC15B8">
      <w:pPr>
        <w:pStyle w:val="notetext"/>
      </w:pPr>
      <w:r w:rsidRPr="00393F56">
        <w:t>Note:</w:t>
      </w:r>
      <w:r w:rsidRPr="00393F56">
        <w:tab/>
      </w:r>
      <w:r w:rsidR="00F44641" w:rsidRPr="00393F56">
        <w:t>Paragraph (</w:t>
      </w:r>
      <w:r w:rsidRPr="00393F56">
        <w:t>a)—see, for example, the specific obligations imposed by Subdivision B.</w:t>
      </w:r>
    </w:p>
    <w:p w:rsidR="00CC15B8" w:rsidRPr="00393F56" w:rsidRDefault="00CC15B8" w:rsidP="00CC15B8">
      <w:pPr>
        <w:pStyle w:val="ActHead5"/>
      </w:pPr>
      <w:bookmarkStart w:id="136" w:name="_Toc117004031"/>
      <w:r w:rsidRPr="00D45415">
        <w:rPr>
          <w:rStyle w:val="CharSectno"/>
        </w:rPr>
        <w:t>324CD</w:t>
      </w:r>
      <w:r w:rsidRPr="00393F56">
        <w:t xml:space="preserve">  Conflict of interest situation</w:t>
      </w:r>
      <w:bookmarkEnd w:id="136"/>
    </w:p>
    <w:p w:rsidR="00CC15B8" w:rsidRPr="00393F56" w:rsidRDefault="00CC15B8" w:rsidP="00CC15B8">
      <w:pPr>
        <w:pStyle w:val="subsection"/>
      </w:pPr>
      <w:r w:rsidRPr="00393F56">
        <w:tab/>
        <w:t>(1)</w:t>
      </w:r>
      <w:r w:rsidRPr="00393F56">
        <w:tab/>
        <w:t>For the purposes of sections</w:t>
      </w:r>
      <w:r w:rsidR="00F44641" w:rsidRPr="00393F56">
        <w:t> </w:t>
      </w:r>
      <w:r w:rsidRPr="00393F56">
        <w:t xml:space="preserve">324CA, 324CB and 324CC, a </w:t>
      </w:r>
      <w:r w:rsidRPr="00393F56">
        <w:rPr>
          <w:b/>
          <w:i/>
        </w:rPr>
        <w:t xml:space="preserve">conflict of interest situation </w:t>
      </w:r>
      <w:r w:rsidRPr="00393F56">
        <w:t>exists in relation to an audited body at a particular time if, because of circumstances that exist at that time:</w:t>
      </w:r>
    </w:p>
    <w:p w:rsidR="00CC15B8" w:rsidRPr="00393F56" w:rsidRDefault="00CC15B8" w:rsidP="00CC15B8">
      <w:pPr>
        <w:pStyle w:val="paragraph"/>
      </w:pPr>
      <w:r w:rsidRPr="00393F56">
        <w:tab/>
        <w:t>(a)</w:t>
      </w:r>
      <w:r w:rsidRPr="00393F56">
        <w:tab/>
        <w:t>the auditor, or a professional member of the audit team, is not capable of exercising objective and impartial judgment in relation to the conduct of the audit of the audited body; or</w:t>
      </w:r>
    </w:p>
    <w:p w:rsidR="00CC15B8" w:rsidRPr="00393F56" w:rsidRDefault="00CC15B8" w:rsidP="00CC15B8">
      <w:pPr>
        <w:pStyle w:val="paragraph"/>
      </w:pPr>
      <w:r w:rsidRPr="00393F56">
        <w:tab/>
        <w:t>(b)</w:t>
      </w:r>
      <w:r w:rsidRPr="00393F56">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393F56" w:rsidRDefault="00CC15B8" w:rsidP="00CC15B8">
      <w:pPr>
        <w:pStyle w:val="subsection"/>
      </w:pPr>
      <w:r w:rsidRPr="00393F56">
        <w:tab/>
        <w:t>(2)</w:t>
      </w:r>
      <w:r w:rsidRPr="00393F56">
        <w:tab/>
        <w:t xml:space="preserve">Without limiting </w:t>
      </w:r>
      <w:r w:rsidR="00F44641" w:rsidRPr="00393F56">
        <w:t>subsection (</w:t>
      </w:r>
      <w:r w:rsidRPr="00393F56">
        <w:t>1), have regard to circumstances arising from any relationship that exists, has existed, or is likely to exist, between:</w:t>
      </w:r>
    </w:p>
    <w:p w:rsidR="00CC15B8" w:rsidRPr="00393F56" w:rsidRDefault="00CC15B8" w:rsidP="00CC15B8">
      <w:pPr>
        <w:pStyle w:val="paragraph"/>
      </w:pPr>
      <w:r w:rsidRPr="00393F56">
        <w:tab/>
        <w:t>(a)</w:t>
      </w:r>
      <w:r w:rsidRPr="00393F56">
        <w:tab/>
        <w:t>the individual auditor; or</w:t>
      </w:r>
    </w:p>
    <w:p w:rsidR="00CC15B8" w:rsidRPr="00393F56" w:rsidRDefault="00CC15B8" w:rsidP="00CC15B8">
      <w:pPr>
        <w:pStyle w:val="paragraph"/>
      </w:pPr>
      <w:r w:rsidRPr="00393F56">
        <w:tab/>
        <w:t>(b)</w:t>
      </w:r>
      <w:r w:rsidRPr="00393F56">
        <w:tab/>
        <w:t>the audit firm or any current or former member of the firm; or</w:t>
      </w:r>
    </w:p>
    <w:p w:rsidR="00CC15B8" w:rsidRPr="00393F56" w:rsidRDefault="00CC15B8" w:rsidP="00CC15B8">
      <w:pPr>
        <w:pStyle w:val="paragraph"/>
      </w:pPr>
      <w:r w:rsidRPr="00393F56">
        <w:tab/>
        <w:t>(c)</w:t>
      </w:r>
      <w:r w:rsidRPr="00393F56">
        <w:tab/>
        <w:t>the audit company, any current or former director of the audit company or any person currently or formerly involved in the management of the audit company;</w:t>
      </w:r>
    </w:p>
    <w:p w:rsidR="00CC15B8" w:rsidRPr="00393F56" w:rsidRDefault="00CC15B8" w:rsidP="00CC15B8">
      <w:pPr>
        <w:pStyle w:val="subsection2"/>
      </w:pPr>
      <w:r w:rsidRPr="00393F56">
        <w:t>and any of the persons and bodies set out in the following table:</w:t>
      </w:r>
    </w:p>
    <w:p w:rsidR="00CC15B8" w:rsidRPr="00393F56"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393F56">
        <w:trPr>
          <w:cantSplit/>
          <w:tblHeader/>
        </w:trPr>
        <w:tc>
          <w:tcPr>
            <w:tcW w:w="5991" w:type="dxa"/>
            <w:gridSpan w:val="3"/>
            <w:tcBorders>
              <w:top w:val="single" w:sz="12" w:space="0" w:color="auto"/>
              <w:bottom w:val="single" w:sz="6" w:space="0" w:color="auto"/>
            </w:tcBorders>
            <w:shd w:val="clear" w:color="auto" w:fill="auto"/>
          </w:tcPr>
          <w:p w:rsidR="00CC15B8" w:rsidRPr="00393F56" w:rsidRDefault="00CC15B8" w:rsidP="003652E5">
            <w:pPr>
              <w:pStyle w:val="Tabletext"/>
              <w:keepNext/>
              <w:rPr>
                <w:b/>
              </w:rPr>
            </w:pPr>
            <w:r w:rsidRPr="00393F56">
              <w:rPr>
                <w:b/>
              </w:rPr>
              <w:t>Relevant relationships</w:t>
            </w:r>
          </w:p>
        </w:tc>
      </w:tr>
      <w:tr w:rsidR="00CC15B8" w:rsidRPr="00393F56">
        <w:trPr>
          <w:cantSplit/>
          <w:tblHeader/>
        </w:trPr>
        <w:tc>
          <w:tcPr>
            <w:tcW w:w="770" w:type="dxa"/>
            <w:tcBorders>
              <w:top w:val="single" w:sz="6" w:space="0" w:color="auto"/>
              <w:bottom w:val="single" w:sz="12" w:space="0" w:color="auto"/>
            </w:tcBorders>
            <w:shd w:val="clear" w:color="auto" w:fill="auto"/>
          </w:tcPr>
          <w:p w:rsidR="00CC15B8" w:rsidRPr="00393F56" w:rsidRDefault="00CC15B8" w:rsidP="003652E5">
            <w:pPr>
              <w:pStyle w:val="Tabletext"/>
              <w:keepNext/>
              <w:rPr>
                <w:b/>
              </w:rPr>
            </w:pPr>
            <w:r w:rsidRPr="00393F56">
              <w:rPr>
                <w:b/>
              </w:rPr>
              <w:t>Item</w:t>
            </w:r>
          </w:p>
        </w:tc>
        <w:tc>
          <w:tcPr>
            <w:tcW w:w="2200" w:type="dxa"/>
            <w:tcBorders>
              <w:top w:val="single" w:sz="6" w:space="0" w:color="auto"/>
              <w:bottom w:val="single" w:sz="12" w:space="0" w:color="auto"/>
            </w:tcBorders>
            <w:shd w:val="clear" w:color="auto" w:fill="auto"/>
          </w:tcPr>
          <w:p w:rsidR="00CC15B8" w:rsidRPr="00393F56" w:rsidRDefault="00CC15B8" w:rsidP="003652E5">
            <w:pPr>
              <w:pStyle w:val="Tabletext"/>
              <w:keepNext/>
              <w:rPr>
                <w:b/>
              </w:rPr>
            </w:pPr>
            <w:r w:rsidRPr="00393F56">
              <w:rPr>
                <w:b/>
              </w:rPr>
              <w:t>If the audited body is…</w:t>
            </w:r>
          </w:p>
        </w:tc>
        <w:tc>
          <w:tcPr>
            <w:tcW w:w="3021" w:type="dxa"/>
            <w:tcBorders>
              <w:top w:val="single" w:sz="6" w:space="0" w:color="auto"/>
              <w:bottom w:val="single" w:sz="12" w:space="0" w:color="auto"/>
            </w:tcBorders>
            <w:shd w:val="clear" w:color="auto" w:fill="auto"/>
          </w:tcPr>
          <w:p w:rsidR="00CC15B8" w:rsidRPr="00393F56" w:rsidRDefault="00CC15B8" w:rsidP="003652E5">
            <w:pPr>
              <w:pStyle w:val="Tabletext"/>
              <w:keepNext/>
              <w:rPr>
                <w:b/>
              </w:rPr>
            </w:pPr>
            <w:r w:rsidRPr="00393F56">
              <w:rPr>
                <w:b/>
              </w:rPr>
              <w:t>have regard to any relationship with…</w:t>
            </w:r>
          </w:p>
        </w:tc>
      </w:tr>
      <w:tr w:rsidR="00CC15B8" w:rsidRPr="00393F56">
        <w:trPr>
          <w:cantSplit/>
        </w:trPr>
        <w:tc>
          <w:tcPr>
            <w:tcW w:w="770" w:type="dxa"/>
            <w:tcBorders>
              <w:top w:val="single" w:sz="12" w:space="0" w:color="auto"/>
              <w:bottom w:val="single" w:sz="2" w:space="0" w:color="auto"/>
            </w:tcBorders>
            <w:shd w:val="clear" w:color="auto" w:fill="auto"/>
          </w:tcPr>
          <w:p w:rsidR="00CC15B8" w:rsidRPr="00393F56" w:rsidRDefault="00CC15B8" w:rsidP="00CC15B8">
            <w:pPr>
              <w:pStyle w:val="Tabletext"/>
            </w:pPr>
            <w:r w:rsidRPr="00393F56">
              <w:t>1</w:t>
            </w:r>
          </w:p>
        </w:tc>
        <w:tc>
          <w:tcPr>
            <w:tcW w:w="2200" w:type="dxa"/>
            <w:tcBorders>
              <w:top w:val="single" w:sz="12" w:space="0" w:color="auto"/>
              <w:bottom w:val="single" w:sz="2" w:space="0" w:color="auto"/>
            </w:tcBorders>
            <w:shd w:val="clear" w:color="auto" w:fill="auto"/>
          </w:tcPr>
          <w:p w:rsidR="00CC15B8" w:rsidRPr="00393F56" w:rsidRDefault="00CC15B8" w:rsidP="00CC15B8">
            <w:pPr>
              <w:pStyle w:val="Tabletext"/>
            </w:pPr>
            <w:r w:rsidRPr="00393F56">
              <w:t>a company</w:t>
            </w:r>
          </w:p>
        </w:tc>
        <w:tc>
          <w:tcPr>
            <w:tcW w:w="3021" w:type="dxa"/>
            <w:tcBorders>
              <w:top w:val="single" w:sz="12" w:space="0" w:color="auto"/>
              <w:bottom w:val="single" w:sz="2" w:space="0" w:color="auto"/>
            </w:tcBorders>
            <w:shd w:val="clear" w:color="auto" w:fill="auto"/>
          </w:tcPr>
          <w:p w:rsidR="00CC15B8" w:rsidRPr="00393F56" w:rsidRDefault="00CC15B8" w:rsidP="00CC15B8">
            <w:pPr>
              <w:pStyle w:val="Tabletext"/>
            </w:pPr>
            <w:r w:rsidRPr="00393F56">
              <w:t>the company; or</w:t>
            </w:r>
          </w:p>
          <w:p w:rsidR="00CC15B8" w:rsidRPr="00393F56" w:rsidRDefault="00CC15B8" w:rsidP="00CC15B8">
            <w:pPr>
              <w:pStyle w:val="Tabletext"/>
            </w:pPr>
            <w:r w:rsidRPr="00393F56">
              <w:t>a current or former director of the company; or</w:t>
            </w:r>
          </w:p>
          <w:p w:rsidR="00CC15B8" w:rsidRPr="00393F56" w:rsidRDefault="00CC15B8" w:rsidP="00CC15B8">
            <w:pPr>
              <w:pStyle w:val="Tabletext"/>
            </w:pPr>
            <w:r w:rsidRPr="00393F56">
              <w:t>a person currently or formerly involved in the management of the company.</w:t>
            </w:r>
          </w:p>
        </w:tc>
      </w:tr>
      <w:tr w:rsidR="00CC15B8" w:rsidRPr="00393F56">
        <w:trPr>
          <w:cantSplit/>
        </w:trPr>
        <w:tc>
          <w:tcPr>
            <w:tcW w:w="77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2</w:t>
            </w:r>
          </w:p>
        </w:tc>
        <w:tc>
          <w:tcPr>
            <w:tcW w:w="220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 disclosing entity</w:t>
            </w:r>
          </w:p>
        </w:tc>
        <w:tc>
          <w:tcPr>
            <w:tcW w:w="3021"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the entity; or</w:t>
            </w:r>
          </w:p>
          <w:p w:rsidR="00CC15B8" w:rsidRPr="00393F56" w:rsidRDefault="00CC15B8" w:rsidP="00CC15B8">
            <w:pPr>
              <w:pStyle w:val="Tabletext"/>
            </w:pPr>
            <w:r w:rsidRPr="00393F56">
              <w:t>a current or former director of the entity; or</w:t>
            </w:r>
          </w:p>
          <w:p w:rsidR="00CC15B8" w:rsidRPr="00393F56" w:rsidRDefault="00CC15B8" w:rsidP="00CC15B8">
            <w:pPr>
              <w:pStyle w:val="Tabletext"/>
            </w:pPr>
            <w:r w:rsidRPr="00393F56">
              <w:t>a person currently or formerly involved in the management of the entity.</w:t>
            </w:r>
          </w:p>
        </w:tc>
      </w:tr>
      <w:tr w:rsidR="00CC15B8" w:rsidRPr="00393F56">
        <w:trPr>
          <w:cantSplit/>
        </w:trPr>
        <w:tc>
          <w:tcPr>
            <w:tcW w:w="770" w:type="dxa"/>
            <w:tcBorders>
              <w:top w:val="single" w:sz="2" w:space="0" w:color="auto"/>
              <w:bottom w:val="single" w:sz="12" w:space="0" w:color="auto"/>
            </w:tcBorders>
            <w:shd w:val="clear" w:color="auto" w:fill="auto"/>
          </w:tcPr>
          <w:p w:rsidR="00CC15B8" w:rsidRPr="00393F56" w:rsidRDefault="00CC15B8" w:rsidP="00CC15B8">
            <w:pPr>
              <w:pStyle w:val="Tabletext"/>
            </w:pPr>
            <w:r w:rsidRPr="00393F56">
              <w:t>3</w:t>
            </w:r>
          </w:p>
        </w:tc>
        <w:tc>
          <w:tcPr>
            <w:tcW w:w="2200" w:type="dxa"/>
            <w:tcBorders>
              <w:top w:val="single" w:sz="2" w:space="0" w:color="auto"/>
              <w:bottom w:val="single" w:sz="12" w:space="0" w:color="auto"/>
            </w:tcBorders>
            <w:shd w:val="clear" w:color="auto" w:fill="auto"/>
          </w:tcPr>
          <w:p w:rsidR="00CC15B8" w:rsidRPr="00393F56" w:rsidRDefault="00CC15B8" w:rsidP="00CC15B8">
            <w:pPr>
              <w:pStyle w:val="Tabletext"/>
            </w:pPr>
            <w:r w:rsidRPr="00393F56">
              <w:t>a registered scheme</w:t>
            </w:r>
          </w:p>
        </w:tc>
        <w:tc>
          <w:tcPr>
            <w:tcW w:w="3021" w:type="dxa"/>
            <w:tcBorders>
              <w:top w:val="single" w:sz="2" w:space="0" w:color="auto"/>
              <w:bottom w:val="single" w:sz="12" w:space="0" w:color="auto"/>
            </w:tcBorders>
            <w:shd w:val="clear" w:color="auto" w:fill="auto"/>
          </w:tcPr>
          <w:p w:rsidR="00CC15B8" w:rsidRPr="00393F56" w:rsidRDefault="00CC15B8" w:rsidP="00CC15B8">
            <w:pPr>
              <w:pStyle w:val="Tabletext"/>
            </w:pPr>
            <w:r w:rsidRPr="00393F56">
              <w:t>the responsible entity for the registered scheme; or</w:t>
            </w:r>
          </w:p>
          <w:p w:rsidR="00CC15B8" w:rsidRPr="00393F56" w:rsidRDefault="00CC15B8" w:rsidP="00CC15B8">
            <w:pPr>
              <w:pStyle w:val="Tabletext"/>
            </w:pPr>
            <w:r w:rsidRPr="00393F56">
              <w:t>a current or former director of the responsible entity; or</w:t>
            </w:r>
          </w:p>
          <w:p w:rsidR="00CC15B8" w:rsidRPr="00393F56" w:rsidRDefault="00CC15B8" w:rsidP="00CC15B8">
            <w:pPr>
              <w:pStyle w:val="Tabletext"/>
            </w:pPr>
            <w:r w:rsidRPr="00393F56">
              <w:t>a person currently or formerly involved in the management of the scheme; or</w:t>
            </w:r>
          </w:p>
          <w:p w:rsidR="00CC15B8" w:rsidRPr="00393F56" w:rsidRDefault="00CC15B8" w:rsidP="00CC15B8">
            <w:pPr>
              <w:pStyle w:val="Tabletext"/>
            </w:pPr>
            <w:r w:rsidRPr="00393F56">
              <w:t>a person currently or formerly involved in the management of the responsible entity.</w:t>
            </w:r>
          </w:p>
        </w:tc>
      </w:tr>
    </w:tbl>
    <w:p w:rsidR="00B36AEB" w:rsidRPr="00BF61E6" w:rsidRDefault="00B36AEB" w:rsidP="00B36AEB">
      <w:pPr>
        <w:pStyle w:val="notetext"/>
      </w:pPr>
      <w:r w:rsidRPr="00BF61E6">
        <w:t>Note:</w:t>
      </w:r>
      <w:r w:rsidRPr="00BF61E6">
        <w:tab/>
        <w:t>This subsection applies in relation to retail CCIVs in a modified form: see section 1232N.</w:t>
      </w:r>
    </w:p>
    <w:p w:rsidR="00CC15B8" w:rsidRPr="00393F56" w:rsidRDefault="00CC15B8" w:rsidP="00CC15B8">
      <w:pPr>
        <w:pStyle w:val="ActHead4"/>
      </w:pPr>
      <w:bookmarkStart w:id="137" w:name="_Toc117004032"/>
      <w:r w:rsidRPr="00D45415">
        <w:rPr>
          <w:rStyle w:val="CharSubdNo"/>
        </w:rPr>
        <w:t>Subdivision B</w:t>
      </w:r>
      <w:r w:rsidRPr="00393F56">
        <w:t>—</w:t>
      </w:r>
      <w:r w:rsidRPr="00D45415">
        <w:rPr>
          <w:rStyle w:val="CharSubdText"/>
        </w:rPr>
        <w:t>Specific requirements</w:t>
      </w:r>
      <w:bookmarkEnd w:id="137"/>
    </w:p>
    <w:p w:rsidR="00B36AEB" w:rsidRPr="00BF61E6" w:rsidRDefault="00B36AEB" w:rsidP="00B36AEB">
      <w:pPr>
        <w:pStyle w:val="notemargin"/>
      </w:pPr>
      <w:r w:rsidRPr="00BF61E6">
        <w:t>Note:</w:t>
      </w:r>
      <w:r w:rsidRPr="00BF61E6">
        <w:tab/>
        <w:t>This Subdivision applies in relation to retail CCIVs in a modified form: see section 1232P.</w:t>
      </w:r>
    </w:p>
    <w:p w:rsidR="00CC15B8" w:rsidRPr="00393F56" w:rsidRDefault="00CC15B8" w:rsidP="00CC15B8">
      <w:pPr>
        <w:pStyle w:val="ActHead5"/>
      </w:pPr>
      <w:bookmarkStart w:id="138" w:name="_Toc117004033"/>
      <w:r w:rsidRPr="00D45415">
        <w:rPr>
          <w:rStyle w:val="CharSectno"/>
        </w:rPr>
        <w:t>324CE</w:t>
      </w:r>
      <w:r w:rsidRPr="00393F56">
        <w:t xml:space="preserve">  Auditor independence—specific requirements for individual auditor</w:t>
      </w:r>
      <w:bookmarkEnd w:id="138"/>
    </w:p>
    <w:p w:rsidR="00CC15B8" w:rsidRPr="00393F56" w:rsidRDefault="00CC15B8" w:rsidP="00CC15B8">
      <w:pPr>
        <w:pStyle w:val="SubsectionHead"/>
      </w:pPr>
      <w:r w:rsidRPr="00393F56">
        <w:t>Specific independence requirements for individual auditor</w:t>
      </w:r>
    </w:p>
    <w:p w:rsidR="00CC15B8" w:rsidRPr="00393F56" w:rsidRDefault="00CC15B8" w:rsidP="00CC15B8">
      <w:pPr>
        <w:pStyle w:val="subsection"/>
      </w:pPr>
      <w:r w:rsidRPr="00393F56">
        <w:tab/>
        <w:t>(1)</w:t>
      </w:r>
      <w:r w:rsidRPr="00393F56">
        <w:tab/>
        <w:t>An individual auditor contravenes this subsection if:</w:t>
      </w:r>
    </w:p>
    <w:p w:rsidR="00CC15B8" w:rsidRPr="00393F56" w:rsidRDefault="00CC15B8" w:rsidP="00CC15B8">
      <w:pPr>
        <w:pStyle w:val="paragraph"/>
      </w:pPr>
      <w:r w:rsidRPr="00393F56">
        <w:tab/>
        <w:t>(a)</w:t>
      </w:r>
      <w:r w:rsidRPr="00393F56">
        <w:tab/>
        <w:t>the individual auditor engages in audit activity at a particular time;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at that time to a person or entity covered by </w:t>
      </w:r>
      <w:r w:rsidR="00F44641" w:rsidRPr="00393F56">
        <w:t>subsection (</w:t>
      </w:r>
      <w:r w:rsidRPr="00393F56">
        <w:t>5) of this section; and</w:t>
      </w:r>
    </w:p>
    <w:p w:rsidR="00CC15B8" w:rsidRPr="00393F56" w:rsidRDefault="00CC15B8" w:rsidP="00CC15B8">
      <w:pPr>
        <w:pStyle w:val="paragraph"/>
      </w:pPr>
      <w:r w:rsidRPr="00393F56">
        <w:tab/>
        <w:t>(c)</w:t>
      </w:r>
      <w:r w:rsidRPr="00393F56">
        <w:tab/>
        <w:t xml:space="preserve">the individual auditor is or becomes aware of the circumstances referred to in </w:t>
      </w:r>
      <w:r w:rsidR="00F44641" w:rsidRPr="00393F56">
        <w:t>paragraph (</w:t>
      </w:r>
      <w:r w:rsidRPr="00393F56">
        <w:t>b); and</w:t>
      </w:r>
    </w:p>
    <w:p w:rsidR="00CC15B8" w:rsidRPr="00393F56" w:rsidRDefault="00CC15B8" w:rsidP="00CC15B8">
      <w:pPr>
        <w:pStyle w:val="paragraph"/>
      </w:pPr>
      <w:r w:rsidRPr="00393F56">
        <w:tab/>
        <w:t>(d)</w:t>
      </w:r>
      <w:r w:rsidRPr="00393F56">
        <w:tab/>
        <w:t>the individual auditor does not, as soon as possible after the individual auditor becomes aware of those circumstances, take all reasonable steps to ensure that the individual auditor does not continue to engage in audit activity in those circumstances.</w:t>
      </w:r>
    </w:p>
    <w:p w:rsidR="00CC15B8" w:rsidRPr="00393F56" w:rsidRDefault="00CC15B8" w:rsidP="00CC15B8">
      <w:pPr>
        <w:pStyle w:val="SubsectionHead"/>
      </w:pPr>
      <w:r w:rsidRPr="00393F56">
        <w:t>Individual auditor to notify ASIC</w:t>
      </w:r>
    </w:p>
    <w:p w:rsidR="00CC15B8" w:rsidRPr="00393F56" w:rsidRDefault="00CC15B8" w:rsidP="00CC15B8">
      <w:pPr>
        <w:pStyle w:val="subsection"/>
      </w:pPr>
      <w:r w:rsidRPr="00393F56">
        <w:tab/>
        <w:t>(1A)</w:t>
      </w:r>
      <w:r w:rsidRPr="00393F56">
        <w:tab/>
        <w:t>An individual auditor contravenes this subsection if:</w:t>
      </w:r>
    </w:p>
    <w:p w:rsidR="00CC15B8" w:rsidRPr="00393F56" w:rsidRDefault="00CC15B8" w:rsidP="00CC15B8">
      <w:pPr>
        <w:pStyle w:val="paragraph"/>
      </w:pPr>
      <w:r w:rsidRPr="00393F56">
        <w:tab/>
        <w:t>(a)</w:t>
      </w:r>
      <w:r w:rsidRPr="00393F56">
        <w:tab/>
        <w:t>the individual auditor is the auditor of an audited body;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to a person or entity covered by </w:t>
      </w:r>
      <w:r w:rsidR="00F44641" w:rsidRPr="00393F56">
        <w:t>subsection (</w:t>
      </w:r>
      <w:r w:rsidRPr="00393F56">
        <w:t>5) of this section while the individual auditor is the auditor of the audited body; and</w:t>
      </w:r>
    </w:p>
    <w:p w:rsidR="00CC15B8" w:rsidRPr="00393F56" w:rsidRDefault="00CC15B8" w:rsidP="00CC15B8">
      <w:pPr>
        <w:pStyle w:val="paragraph"/>
      </w:pPr>
      <w:r w:rsidRPr="00393F56">
        <w:tab/>
        <w:t>(c)</w:t>
      </w:r>
      <w:r w:rsidRPr="00393F56">
        <w:tab/>
        <w:t xml:space="preserve">on a particular day (the </w:t>
      </w:r>
      <w:r w:rsidRPr="00393F56">
        <w:rPr>
          <w:b/>
          <w:i/>
        </w:rPr>
        <w:t>start day</w:t>
      </w:r>
      <w:r w:rsidRPr="00393F56">
        <w:t xml:space="preserve">), the individual auditor becomes aware of the circumstances referred to in </w:t>
      </w:r>
      <w:r w:rsidR="00F44641" w:rsidRPr="00393F56">
        <w:t>paragraph (</w:t>
      </w:r>
      <w:r w:rsidRPr="00393F56">
        <w:t>b); and</w:t>
      </w:r>
    </w:p>
    <w:p w:rsidR="00CC15B8" w:rsidRPr="00393F56" w:rsidRDefault="00CC15B8" w:rsidP="00CC15B8">
      <w:pPr>
        <w:pStyle w:val="paragraph"/>
      </w:pPr>
      <w:r w:rsidRPr="00393F56">
        <w:tab/>
        <w:t>(d)</w:t>
      </w:r>
      <w:r w:rsidRPr="00393F56">
        <w:tab/>
        <w:t>at the end of the period of 7 days from the start day:</w:t>
      </w:r>
    </w:p>
    <w:p w:rsidR="00CC15B8" w:rsidRPr="00393F56" w:rsidRDefault="00CC15B8" w:rsidP="00CC15B8">
      <w:pPr>
        <w:pStyle w:val="paragraphsub"/>
      </w:pPr>
      <w:r w:rsidRPr="00393F56">
        <w:tab/>
        <w:t>(i)</w:t>
      </w:r>
      <w:r w:rsidRPr="00393F56">
        <w:tab/>
        <w:t>those circumstances remain in existence; and</w:t>
      </w:r>
    </w:p>
    <w:p w:rsidR="00CC15B8" w:rsidRPr="00393F56" w:rsidRDefault="00CC15B8" w:rsidP="00CC15B8">
      <w:pPr>
        <w:pStyle w:val="paragraphsub"/>
      </w:pPr>
      <w:r w:rsidRPr="00393F56">
        <w:tab/>
        <w:t>(ii)</w:t>
      </w:r>
      <w:r w:rsidRPr="00393F56">
        <w:tab/>
        <w:t>the individual auditor has not informed ASIC in writing of those circumstances.</w:t>
      </w:r>
    </w:p>
    <w:p w:rsidR="00CC16DE" w:rsidRPr="00393F56" w:rsidRDefault="00CC16DE" w:rsidP="00CC16DE">
      <w:pPr>
        <w:pStyle w:val="notetext"/>
      </w:pPr>
      <w:r w:rsidRPr="00393F56">
        <w:t>Note:</w:t>
      </w:r>
      <w:r w:rsidRPr="00393F5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393F56" w:rsidRDefault="00CC16DE" w:rsidP="00CC16DE">
      <w:pPr>
        <w:pStyle w:val="notepara"/>
      </w:pPr>
      <w:r w:rsidRPr="00393F56">
        <w:t>(a)</w:t>
      </w:r>
      <w:r w:rsidRPr="00393F56">
        <w:tab/>
        <w:t>subsection</w:t>
      </w:r>
      <w:r w:rsidR="00F44641" w:rsidRPr="00393F56">
        <w:t> </w:t>
      </w:r>
      <w:r w:rsidRPr="00393F56">
        <w:t>327B(2A) (public company); or</w:t>
      </w:r>
    </w:p>
    <w:p w:rsidR="00CC16DE" w:rsidRPr="00393F56" w:rsidRDefault="00CC16DE" w:rsidP="00CC16DE">
      <w:pPr>
        <w:pStyle w:val="notepara"/>
      </w:pPr>
      <w:r w:rsidRPr="00393F56">
        <w:t>(b)</w:t>
      </w:r>
      <w:r w:rsidRPr="00393F56">
        <w:tab/>
        <w:t>subsection</w:t>
      </w:r>
      <w:r w:rsidR="00F44641" w:rsidRPr="00393F56">
        <w:t> </w:t>
      </w:r>
      <w:r w:rsidRPr="00393F56">
        <w:t>328E(3) (public company with crowd</w:t>
      </w:r>
      <w:r w:rsidR="00D45415">
        <w:noBreakHyphen/>
      </w:r>
      <w:r w:rsidRPr="00393F56">
        <w:t>sourced funding); or</w:t>
      </w:r>
    </w:p>
    <w:p w:rsidR="00CC16DE" w:rsidRPr="00393F56" w:rsidRDefault="00CC16DE" w:rsidP="00CC16DE">
      <w:pPr>
        <w:pStyle w:val="notepara"/>
      </w:pPr>
      <w:r w:rsidRPr="00393F56">
        <w:t>(c)</w:t>
      </w:r>
      <w:r w:rsidRPr="00393F56">
        <w:tab/>
        <w:t>subsection</w:t>
      </w:r>
      <w:r w:rsidR="00F44641" w:rsidRPr="00393F56">
        <w:t> </w:t>
      </w:r>
      <w:r w:rsidRPr="00393F56">
        <w:t>331AAA(2A) (registered scheme).</w:t>
      </w:r>
    </w:p>
    <w:p w:rsidR="00CC15B8" w:rsidRPr="00393F56" w:rsidRDefault="00CC15B8" w:rsidP="00CC15B8">
      <w:pPr>
        <w:pStyle w:val="subsection"/>
      </w:pPr>
      <w:r w:rsidRPr="00393F56">
        <w:tab/>
        <w:t>(1B)</w:t>
      </w:r>
      <w:r w:rsidRPr="00393F56">
        <w:tab/>
        <w:t xml:space="preserve">A person is not excused from informing ASIC under </w:t>
      </w:r>
      <w:r w:rsidR="00F44641" w:rsidRPr="00393F56">
        <w:t>subsection (</w:t>
      </w:r>
      <w:r w:rsidRPr="00393F56">
        <w:t xml:space="preserve">1A) that the circumstances referred to in </w:t>
      </w:r>
      <w:r w:rsidR="00F44641" w:rsidRPr="00393F56">
        <w:t>paragraph (</w:t>
      </w:r>
      <w:r w:rsidRPr="00393F56">
        <w:t>1A)(b) exist on the ground that the information might tend to incriminate the person or expose the person to a penalty.</w:t>
      </w:r>
    </w:p>
    <w:p w:rsidR="00CC15B8" w:rsidRPr="00393F56" w:rsidRDefault="00CC15B8" w:rsidP="00CC15B8">
      <w:pPr>
        <w:pStyle w:val="subsection"/>
      </w:pPr>
      <w:r w:rsidRPr="00393F56">
        <w:tab/>
        <w:t>(1C)</w:t>
      </w:r>
      <w:r w:rsidRPr="00393F56">
        <w:tab/>
        <w:t>However:</w:t>
      </w:r>
    </w:p>
    <w:p w:rsidR="00CC15B8" w:rsidRPr="00393F56" w:rsidRDefault="00CC15B8" w:rsidP="00CC15B8">
      <w:pPr>
        <w:pStyle w:val="paragraph"/>
      </w:pPr>
      <w:r w:rsidRPr="00393F56">
        <w:tab/>
        <w:t>(a)</w:t>
      </w:r>
      <w:r w:rsidRPr="00393F56">
        <w:tab/>
        <w:t>the information; and</w:t>
      </w:r>
    </w:p>
    <w:p w:rsidR="00CC15B8" w:rsidRPr="00393F56" w:rsidRDefault="00CC15B8" w:rsidP="00CC15B8">
      <w:pPr>
        <w:pStyle w:val="paragraph"/>
      </w:pPr>
      <w:r w:rsidRPr="00393F56">
        <w:tab/>
        <w:t>(b)</w:t>
      </w:r>
      <w:r w:rsidRPr="00393F56">
        <w:tab/>
        <w:t>the giving of the information;</w:t>
      </w:r>
    </w:p>
    <w:p w:rsidR="00CC15B8" w:rsidRPr="00393F56" w:rsidRDefault="00CC15B8" w:rsidP="00CC15B8">
      <w:pPr>
        <w:pStyle w:val="subsection2"/>
      </w:pPr>
      <w:r w:rsidRPr="00393F56">
        <w:t>are not admissible in evidence against the person in a criminal proceeding, or any other proceeding for the recovery of a penalty, other than proceedings for an offence based on the information given being false or misleading.</w:t>
      </w:r>
    </w:p>
    <w:p w:rsidR="00CC15B8" w:rsidRPr="00393F56" w:rsidRDefault="00CC15B8" w:rsidP="00CC15B8">
      <w:pPr>
        <w:pStyle w:val="subsection"/>
      </w:pPr>
      <w:r w:rsidRPr="00393F56">
        <w:tab/>
        <w:t>(1D)</w:t>
      </w:r>
      <w:r w:rsidRPr="00393F56">
        <w:tab/>
        <w:t xml:space="preserve">If the individual auditor gives ASIC a notice under </w:t>
      </w:r>
      <w:r w:rsidR="00F44641" w:rsidRPr="00393F56">
        <w:t>paragraph (</w:t>
      </w:r>
      <w:r w:rsidRPr="00393F56">
        <w:t>1A)(d), ASIC must, as soon as practicable after the notice has been received, give a copy of the notice to the audited body.</w:t>
      </w:r>
    </w:p>
    <w:p w:rsidR="00CC15B8" w:rsidRPr="00393F56" w:rsidRDefault="00CC15B8" w:rsidP="00CC15B8">
      <w:pPr>
        <w:pStyle w:val="SubsectionHead"/>
      </w:pPr>
      <w:r w:rsidRPr="00393F56">
        <w:t>Strict liability contravention of specific independence requirements by individual auditor</w:t>
      </w:r>
    </w:p>
    <w:p w:rsidR="00CC15B8" w:rsidRPr="00393F56" w:rsidRDefault="00CC15B8" w:rsidP="00CC15B8">
      <w:pPr>
        <w:pStyle w:val="subsection"/>
      </w:pPr>
      <w:r w:rsidRPr="00393F56">
        <w:tab/>
        <w:t>(2)</w:t>
      </w:r>
      <w:r w:rsidRPr="00393F56">
        <w:tab/>
        <w:t>An individual auditor contravenes this subsection if:</w:t>
      </w:r>
    </w:p>
    <w:p w:rsidR="00CC15B8" w:rsidRPr="00393F56" w:rsidRDefault="00CC15B8" w:rsidP="00CC15B8">
      <w:pPr>
        <w:pStyle w:val="paragraph"/>
      </w:pPr>
      <w:r w:rsidRPr="00393F56">
        <w:tab/>
        <w:t>(a)</w:t>
      </w:r>
      <w:r w:rsidRPr="00393F56">
        <w:tab/>
        <w:t>the individual auditor engages in audit activity at a particular time;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at that time to a person or entity covered by </w:t>
      </w:r>
      <w:r w:rsidR="00F44641" w:rsidRPr="00393F56">
        <w:t>subsection (</w:t>
      </w:r>
      <w:r w:rsidRPr="00393F56">
        <w:t>5) of this section.</w:t>
      </w:r>
    </w:p>
    <w:p w:rsidR="00CC15B8" w:rsidRPr="00393F56" w:rsidRDefault="00CC15B8" w:rsidP="00CC15B8">
      <w:pPr>
        <w:pStyle w:val="subsection"/>
      </w:pPr>
      <w:r w:rsidRPr="00393F56">
        <w:tab/>
        <w:t>(3)</w:t>
      </w:r>
      <w:r w:rsidRPr="00393F56">
        <w:tab/>
        <w:t xml:space="preserve">For the purposes of an offence based on </w:t>
      </w:r>
      <w:r w:rsidR="00F44641" w:rsidRPr="00393F56">
        <w:t>subsection (</w:t>
      </w:r>
      <w:r w:rsidRPr="00393F56">
        <w:t xml:space="preserve">2), strict liability applies to the physical elements of the offence specified in </w:t>
      </w:r>
      <w:r w:rsidR="00F44641" w:rsidRPr="00393F56">
        <w:t>paragraph (</w:t>
      </w:r>
      <w:r w:rsidRPr="00393F56">
        <w:t>2)(b).</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4) provides a defence.</w:t>
      </w:r>
    </w:p>
    <w:p w:rsidR="00CC15B8" w:rsidRPr="00393F56" w:rsidRDefault="00CC15B8" w:rsidP="00CC15B8">
      <w:pPr>
        <w:pStyle w:val="subsection"/>
      </w:pPr>
      <w:r w:rsidRPr="00393F56">
        <w:tab/>
        <w:t>(4)</w:t>
      </w:r>
      <w:r w:rsidRPr="00393F56">
        <w:tab/>
        <w:t xml:space="preserve">An individual auditor does not commit an offence because of a contravention of </w:t>
      </w:r>
      <w:r w:rsidR="00F44641" w:rsidRPr="00393F56">
        <w:t>subsection (</w:t>
      </w:r>
      <w:r w:rsidRPr="00393F56">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Head"/>
      </w:pPr>
      <w:r w:rsidRPr="00393F56">
        <w:t>People and entities covered</w:t>
      </w:r>
    </w:p>
    <w:p w:rsidR="00CC15B8" w:rsidRPr="00393F56" w:rsidRDefault="00CC15B8" w:rsidP="00CC15B8">
      <w:pPr>
        <w:pStyle w:val="subsection"/>
      </w:pPr>
      <w:r w:rsidRPr="00393F56">
        <w:tab/>
        <w:t>(5)</w:t>
      </w:r>
      <w:r w:rsidRPr="00393F56">
        <w:tab/>
        <w:t>The following table sets out:</w:t>
      </w:r>
    </w:p>
    <w:p w:rsidR="00CC15B8" w:rsidRPr="00393F56" w:rsidRDefault="00CC15B8" w:rsidP="00CC15B8">
      <w:pPr>
        <w:pStyle w:val="paragraph"/>
      </w:pPr>
      <w:r w:rsidRPr="00393F56">
        <w:tab/>
        <w:t>(a)</w:t>
      </w:r>
      <w:r w:rsidRPr="00393F56">
        <w:tab/>
        <w:t>the persons and entities covered by this subsection in relation to audit activity engaged in by an individual auditor; and</w:t>
      </w:r>
    </w:p>
    <w:p w:rsidR="00CC15B8" w:rsidRPr="00393F56" w:rsidRDefault="00CC15B8" w:rsidP="00CC15B8">
      <w:pPr>
        <w:pStyle w:val="paragraph"/>
      </w:pPr>
      <w:r w:rsidRPr="00393F56">
        <w:tab/>
        <w:t>(b)</w:t>
      </w:r>
      <w:r w:rsidRPr="00393F56">
        <w:tab/>
        <w:t>the items of the table in subsection</w:t>
      </w:r>
      <w:r w:rsidR="00F44641" w:rsidRPr="00393F56">
        <w:t> </w:t>
      </w:r>
      <w:r w:rsidRPr="00393F56">
        <w:t>324CH(1) that are the relevant items for each of those persons and entities:</w:t>
      </w:r>
    </w:p>
    <w:p w:rsidR="00CC15B8" w:rsidRPr="00393F56" w:rsidRDefault="00CC15B8" w:rsidP="00CC15B8">
      <w:pPr>
        <w:pStyle w:val="Tabletext"/>
      </w:pPr>
    </w:p>
    <w:tbl>
      <w:tblPr>
        <w:tblW w:w="6122" w:type="dxa"/>
        <w:jc w:val="right"/>
        <w:tblLayout w:type="fixed"/>
        <w:tblLook w:val="0000" w:firstRow="0" w:lastRow="0" w:firstColumn="0" w:lastColumn="0" w:noHBand="0" w:noVBand="0"/>
      </w:tblPr>
      <w:tblGrid>
        <w:gridCol w:w="642"/>
        <w:gridCol w:w="3530"/>
        <w:gridCol w:w="1950"/>
      </w:tblGrid>
      <w:tr w:rsidR="00CC15B8" w:rsidRPr="00393F56">
        <w:trPr>
          <w:cantSplit/>
          <w:tblHeader/>
          <w:jc w:val="right"/>
        </w:trPr>
        <w:tc>
          <w:tcPr>
            <w:tcW w:w="6122" w:type="dxa"/>
            <w:gridSpan w:val="3"/>
            <w:tcBorders>
              <w:top w:val="single" w:sz="12" w:space="0" w:color="auto"/>
              <w:bottom w:val="single" w:sz="6" w:space="0" w:color="auto"/>
            </w:tcBorders>
            <w:shd w:val="clear" w:color="auto" w:fill="auto"/>
          </w:tcPr>
          <w:p w:rsidR="00CC15B8" w:rsidRPr="00393F56" w:rsidRDefault="00CC15B8" w:rsidP="009D0CA6">
            <w:pPr>
              <w:pStyle w:val="Tabletext"/>
              <w:keepNext/>
              <w:rPr>
                <w:b/>
              </w:rPr>
            </w:pPr>
            <w:r w:rsidRPr="00393F56">
              <w:rPr>
                <w:b/>
              </w:rPr>
              <w:t>Individual auditor</w:t>
            </w:r>
          </w:p>
        </w:tc>
      </w:tr>
      <w:tr w:rsidR="00CC15B8" w:rsidRPr="00393F56" w:rsidTr="00DF77EA">
        <w:trPr>
          <w:cantSplit/>
          <w:tblHeader/>
          <w:jc w:val="right"/>
        </w:trPr>
        <w:tc>
          <w:tcPr>
            <w:tcW w:w="642" w:type="dxa"/>
            <w:tcBorders>
              <w:top w:val="single" w:sz="6" w:space="0" w:color="auto"/>
              <w:bottom w:val="single" w:sz="12" w:space="0" w:color="auto"/>
            </w:tcBorders>
            <w:shd w:val="clear" w:color="auto" w:fill="auto"/>
          </w:tcPr>
          <w:p w:rsidR="00CC15B8" w:rsidRPr="00393F56" w:rsidRDefault="00CC15B8" w:rsidP="009D0CA6">
            <w:pPr>
              <w:pStyle w:val="Tabletext"/>
              <w:keepNext/>
              <w:rPr>
                <w:b/>
              </w:rPr>
            </w:pPr>
            <w:r w:rsidRPr="00393F56">
              <w:rPr>
                <w:b/>
              </w:rPr>
              <w:t>Item</w:t>
            </w:r>
          </w:p>
        </w:tc>
        <w:tc>
          <w:tcPr>
            <w:tcW w:w="3530" w:type="dxa"/>
            <w:tcBorders>
              <w:top w:val="single" w:sz="6" w:space="0" w:color="auto"/>
              <w:bottom w:val="single" w:sz="12" w:space="0" w:color="auto"/>
            </w:tcBorders>
            <w:shd w:val="clear" w:color="auto" w:fill="auto"/>
          </w:tcPr>
          <w:p w:rsidR="00CC15B8" w:rsidRPr="00393F56" w:rsidRDefault="00CC15B8" w:rsidP="009D0CA6">
            <w:pPr>
              <w:pStyle w:val="Tabletext"/>
              <w:keepNext/>
              <w:rPr>
                <w:b/>
              </w:rPr>
            </w:pPr>
            <w:r w:rsidRPr="00393F56">
              <w:rPr>
                <w:b/>
              </w:rPr>
              <w:t>For this person or entity...</w:t>
            </w:r>
          </w:p>
        </w:tc>
        <w:tc>
          <w:tcPr>
            <w:tcW w:w="1950" w:type="dxa"/>
            <w:tcBorders>
              <w:top w:val="single" w:sz="6" w:space="0" w:color="auto"/>
              <w:bottom w:val="single" w:sz="12" w:space="0" w:color="auto"/>
            </w:tcBorders>
            <w:shd w:val="clear" w:color="auto" w:fill="auto"/>
          </w:tcPr>
          <w:p w:rsidR="00CC15B8" w:rsidRPr="00393F56" w:rsidRDefault="00CC15B8" w:rsidP="009D0CA6">
            <w:pPr>
              <w:pStyle w:val="Tabletext"/>
              <w:keepNext/>
              <w:rPr>
                <w:b/>
              </w:rPr>
            </w:pPr>
            <w:r w:rsidRPr="00393F56">
              <w:rPr>
                <w:b/>
              </w:rPr>
              <w:t>the relevant items of the table in subsection</w:t>
            </w:r>
            <w:r w:rsidR="00F44641" w:rsidRPr="00393F56">
              <w:rPr>
                <w:b/>
              </w:rPr>
              <w:t> </w:t>
            </w:r>
            <w:r w:rsidRPr="00393F56">
              <w:rPr>
                <w:b/>
              </w:rPr>
              <w:t>324CH(1) are...</w:t>
            </w:r>
          </w:p>
        </w:tc>
      </w:tr>
      <w:tr w:rsidR="00CC15B8" w:rsidRPr="00393F56" w:rsidTr="00DF77EA">
        <w:trPr>
          <w:cantSplit/>
          <w:jc w:val="right"/>
        </w:trPr>
        <w:tc>
          <w:tcPr>
            <w:tcW w:w="642" w:type="dxa"/>
            <w:tcBorders>
              <w:top w:val="single" w:sz="12" w:space="0" w:color="auto"/>
              <w:bottom w:val="single" w:sz="2" w:space="0" w:color="auto"/>
            </w:tcBorders>
            <w:shd w:val="clear" w:color="auto" w:fill="auto"/>
          </w:tcPr>
          <w:p w:rsidR="00CC15B8" w:rsidRPr="00393F56" w:rsidRDefault="00CC15B8" w:rsidP="00CC15B8">
            <w:pPr>
              <w:pStyle w:val="Tabletext"/>
            </w:pPr>
            <w:r w:rsidRPr="00393F56">
              <w:t>1</w:t>
            </w:r>
          </w:p>
        </w:tc>
        <w:tc>
          <w:tcPr>
            <w:tcW w:w="3530" w:type="dxa"/>
            <w:tcBorders>
              <w:top w:val="single" w:sz="12" w:space="0" w:color="auto"/>
              <w:bottom w:val="single" w:sz="2" w:space="0" w:color="auto"/>
            </w:tcBorders>
            <w:shd w:val="clear" w:color="auto" w:fill="auto"/>
          </w:tcPr>
          <w:p w:rsidR="00CC15B8" w:rsidRPr="00393F56" w:rsidRDefault="00CC15B8" w:rsidP="00CC15B8">
            <w:pPr>
              <w:pStyle w:val="Tabletext"/>
            </w:pPr>
            <w:r w:rsidRPr="00393F56">
              <w:t>the individual auditor</w:t>
            </w:r>
          </w:p>
        </w:tc>
        <w:tc>
          <w:tcPr>
            <w:tcW w:w="1950" w:type="dxa"/>
            <w:tcBorders>
              <w:top w:val="single" w:sz="12" w:space="0" w:color="auto"/>
              <w:bottom w:val="single" w:sz="2" w:space="0" w:color="auto"/>
            </w:tcBorders>
            <w:shd w:val="clear" w:color="auto" w:fill="auto"/>
          </w:tcPr>
          <w:p w:rsidR="00CC15B8" w:rsidRPr="00393F56" w:rsidRDefault="00CC15B8" w:rsidP="00CC15B8">
            <w:pPr>
              <w:pStyle w:val="Tabletext"/>
            </w:pPr>
            <w:r w:rsidRPr="00393F56">
              <w:t>1 to 19</w:t>
            </w:r>
          </w:p>
        </w:tc>
      </w:tr>
      <w:tr w:rsidR="00CC15B8" w:rsidRPr="00393F56" w:rsidTr="00DF77EA">
        <w:trPr>
          <w:cantSplit/>
          <w:jc w:val="right"/>
        </w:trPr>
        <w:tc>
          <w:tcPr>
            <w:tcW w:w="642"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2</w:t>
            </w:r>
          </w:p>
        </w:tc>
        <w:tc>
          <w:tcPr>
            <w:tcW w:w="353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 xml:space="preserve">a service company or trust acting for, or on behalf of, the </w:t>
            </w:r>
            <w:r w:rsidR="00EC6C58" w:rsidRPr="00393F56">
              <w:t>individual auditor</w:t>
            </w:r>
            <w:r w:rsidRPr="00393F56">
              <w:t>, or another entity performing a similar function</w:t>
            </w:r>
          </w:p>
        </w:tc>
        <w:tc>
          <w:tcPr>
            <w:tcW w:w="195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 to 19</w:t>
            </w:r>
          </w:p>
        </w:tc>
      </w:tr>
      <w:tr w:rsidR="00DF50BF" w:rsidRPr="00393F56" w:rsidTr="00DF77EA">
        <w:trPr>
          <w:cantSplit/>
          <w:jc w:val="right"/>
        </w:trPr>
        <w:tc>
          <w:tcPr>
            <w:tcW w:w="642" w:type="dxa"/>
            <w:tcBorders>
              <w:top w:val="single" w:sz="2" w:space="0" w:color="auto"/>
              <w:bottom w:val="single" w:sz="2" w:space="0" w:color="auto"/>
            </w:tcBorders>
            <w:shd w:val="clear" w:color="auto" w:fill="auto"/>
          </w:tcPr>
          <w:p w:rsidR="00DF50BF" w:rsidRPr="00393F56" w:rsidRDefault="00DF50BF" w:rsidP="00CC15B8">
            <w:pPr>
              <w:pStyle w:val="Tabletext"/>
            </w:pPr>
            <w:r w:rsidRPr="00393F56">
              <w:t>3</w:t>
            </w:r>
          </w:p>
        </w:tc>
        <w:tc>
          <w:tcPr>
            <w:tcW w:w="3530" w:type="dxa"/>
            <w:tcBorders>
              <w:top w:val="single" w:sz="2" w:space="0" w:color="auto"/>
              <w:bottom w:val="single" w:sz="2" w:space="0" w:color="auto"/>
            </w:tcBorders>
            <w:shd w:val="clear" w:color="auto" w:fill="auto"/>
          </w:tcPr>
          <w:p w:rsidR="00DF50BF" w:rsidRPr="00393F56" w:rsidRDefault="00DF50BF" w:rsidP="00CC15B8">
            <w:pPr>
              <w:pStyle w:val="Tabletext"/>
            </w:pPr>
            <w:r w:rsidRPr="00393F56">
              <w:t>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393F56" w:rsidRDefault="00DF50BF" w:rsidP="00381FBC">
            <w:pPr>
              <w:pStyle w:val="Tabletext"/>
            </w:pPr>
            <w:r w:rsidRPr="00393F56">
              <w:t>1 to 6</w:t>
            </w:r>
          </w:p>
          <w:p w:rsidR="00DF50BF" w:rsidRPr="00393F56" w:rsidRDefault="00DF50BF" w:rsidP="00CC15B8">
            <w:pPr>
              <w:pStyle w:val="Tabletext"/>
            </w:pPr>
            <w:r w:rsidRPr="00393F56">
              <w:t>8 to 19</w:t>
            </w:r>
          </w:p>
        </w:tc>
      </w:tr>
      <w:tr w:rsidR="00DF50BF" w:rsidRPr="00393F56" w:rsidTr="00DF77EA">
        <w:trPr>
          <w:cantSplit/>
          <w:jc w:val="right"/>
        </w:trPr>
        <w:tc>
          <w:tcPr>
            <w:tcW w:w="642" w:type="dxa"/>
            <w:tcBorders>
              <w:top w:val="single" w:sz="2" w:space="0" w:color="auto"/>
              <w:bottom w:val="single" w:sz="2" w:space="0" w:color="auto"/>
            </w:tcBorders>
            <w:shd w:val="clear" w:color="auto" w:fill="auto"/>
          </w:tcPr>
          <w:p w:rsidR="00DF50BF" w:rsidRPr="00393F56" w:rsidRDefault="00DF50BF" w:rsidP="00CC15B8">
            <w:pPr>
              <w:pStyle w:val="Tabletext"/>
            </w:pPr>
            <w:r w:rsidRPr="00393F56">
              <w:t>4</w:t>
            </w:r>
          </w:p>
        </w:tc>
        <w:tc>
          <w:tcPr>
            <w:tcW w:w="3530" w:type="dxa"/>
            <w:tcBorders>
              <w:top w:val="single" w:sz="2" w:space="0" w:color="auto"/>
              <w:bottom w:val="single" w:sz="2" w:space="0" w:color="auto"/>
            </w:tcBorders>
            <w:shd w:val="clear" w:color="auto" w:fill="auto"/>
          </w:tcPr>
          <w:p w:rsidR="00DF50BF" w:rsidRPr="00393F56" w:rsidRDefault="00DF50BF" w:rsidP="00CC15B8">
            <w:pPr>
              <w:pStyle w:val="Tabletext"/>
            </w:pPr>
            <w:r w:rsidRPr="00393F56">
              <w:t>an immediate family member of 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393F56" w:rsidRDefault="00DF50BF" w:rsidP="00381FBC">
            <w:pPr>
              <w:pStyle w:val="Tabletext"/>
            </w:pPr>
            <w:r w:rsidRPr="00393F56">
              <w:t>1 and 2</w:t>
            </w:r>
          </w:p>
          <w:p w:rsidR="00DF50BF" w:rsidRPr="00393F56" w:rsidRDefault="00DF50BF" w:rsidP="00CC15B8">
            <w:pPr>
              <w:pStyle w:val="Tabletext"/>
            </w:pPr>
            <w:r w:rsidRPr="00393F56">
              <w:t>10 to 19</w:t>
            </w:r>
          </w:p>
        </w:tc>
      </w:tr>
      <w:tr w:rsidR="00CC15B8" w:rsidRPr="00393F56" w:rsidTr="00DF77EA">
        <w:trPr>
          <w:cantSplit/>
          <w:jc w:val="right"/>
        </w:trPr>
        <w:tc>
          <w:tcPr>
            <w:tcW w:w="642"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5</w:t>
            </w:r>
          </w:p>
        </w:tc>
        <w:tc>
          <w:tcPr>
            <w:tcW w:w="353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 person who is a non</w:t>
            </w:r>
            <w:r w:rsidR="00D45415">
              <w:noBreakHyphen/>
            </w:r>
            <w:r w:rsidRPr="00393F56">
              <w:t xml:space="preserve">audit services provider and who does not satisfy the maximum hours test in </w:t>
            </w:r>
            <w:r w:rsidR="00F44641" w:rsidRPr="00393F56">
              <w:t>subsection (</w:t>
            </w:r>
            <w:r w:rsidRPr="00393F56">
              <w:t>6)</w:t>
            </w:r>
          </w:p>
        </w:tc>
        <w:tc>
          <w:tcPr>
            <w:tcW w:w="195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10 to 12</w:t>
            </w:r>
          </w:p>
        </w:tc>
      </w:tr>
      <w:tr w:rsidR="00CC15B8" w:rsidRPr="00393F56" w:rsidTr="00DF77EA">
        <w:trPr>
          <w:cantSplit/>
          <w:jc w:val="right"/>
        </w:trPr>
        <w:tc>
          <w:tcPr>
            <w:tcW w:w="642"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6</w:t>
            </w:r>
          </w:p>
        </w:tc>
        <w:tc>
          <w:tcPr>
            <w:tcW w:w="353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an immediate family member of a person who is a non</w:t>
            </w:r>
            <w:r w:rsidR="00D45415">
              <w:noBreakHyphen/>
            </w:r>
            <w:r w:rsidRPr="00393F56">
              <w:t xml:space="preserve">audit services provider and who does not satisfy the maximum hours test in </w:t>
            </w:r>
            <w:r w:rsidR="00F44641" w:rsidRPr="00393F56">
              <w:t>subsection (</w:t>
            </w:r>
            <w:r w:rsidRPr="00393F56">
              <w:t>6)</w:t>
            </w:r>
          </w:p>
        </w:tc>
        <w:tc>
          <w:tcPr>
            <w:tcW w:w="195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10 to 12</w:t>
            </w:r>
          </w:p>
        </w:tc>
      </w:tr>
      <w:tr w:rsidR="00CC15B8" w:rsidRPr="00393F56" w:rsidTr="00DF77EA">
        <w:trPr>
          <w:cantSplit/>
          <w:jc w:val="right"/>
        </w:trPr>
        <w:tc>
          <w:tcPr>
            <w:tcW w:w="642"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7</w:t>
            </w:r>
          </w:p>
        </w:tc>
        <w:tc>
          <w:tcPr>
            <w:tcW w:w="353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an entity that the auditor (or a service company or trust acting for, or on behalf of, the individual auditor, or another entity performing a similar function) controls</w:t>
            </w:r>
          </w:p>
        </w:tc>
        <w:tc>
          <w:tcPr>
            <w:tcW w:w="195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15</w:t>
            </w:r>
          </w:p>
        </w:tc>
      </w:tr>
      <w:tr w:rsidR="00CC15B8" w:rsidRPr="00393F56" w:rsidTr="00DF77EA">
        <w:trPr>
          <w:cantSplit/>
          <w:jc w:val="right"/>
        </w:trPr>
        <w:tc>
          <w:tcPr>
            <w:tcW w:w="642"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8</w:t>
            </w:r>
          </w:p>
        </w:tc>
        <w:tc>
          <w:tcPr>
            <w:tcW w:w="353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 body corporate in which the auditor (or a service company or trust acting for, or on behalf of, the individual auditor, or another entity performing a similar function) has a substantial holding</w:t>
            </w:r>
          </w:p>
        </w:tc>
        <w:tc>
          <w:tcPr>
            <w:tcW w:w="195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15</w:t>
            </w:r>
          </w:p>
        </w:tc>
      </w:tr>
      <w:tr w:rsidR="00CC15B8" w:rsidRPr="00393F56" w:rsidTr="00DF77EA">
        <w:trPr>
          <w:cantSplit/>
          <w:jc w:val="right"/>
        </w:trPr>
        <w:tc>
          <w:tcPr>
            <w:tcW w:w="642"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9</w:t>
            </w:r>
          </w:p>
        </w:tc>
        <w:tc>
          <w:tcPr>
            <w:tcW w:w="353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 person who:</w:t>
            </w:r>
          </w:p>
          <w:p w:rsidR="00CC15B8" w:rsidRPr="00393F56" w:rsidRDefault="00CC15B8" w:rsidP="00CC15B8">
            <w:pPr>
              <w:pStyle w:val="Tabletext"/>
            </w:pPr>
            <w:r w:rsidRPr="00393F56">
              <w:t>(a) is a former professional employee of the auditor; and</w:t>
            </w:r>
          </w:p>
          <w:p w:rsidR="00CC15B8" w:rsidRPr="00393F56" w:rsidRDefault="00CC15B8" w:rsidP="00CC15B8">
            <w:pPr>
              <w:pStyle w:val="Tabletext"/>
            </w:pPr>
            <w:r w:rsidRPr="00393F56">
              <w:t xml:space="preserve">(b) does not satisfy the independence test in </w:t>
            </w:r>
            <w:r w:rsidR="00F44641" w:rsidRPr="00393F56">
              <w:t>subsection (</w:t>
            </w:r>
            <w:r w:rsidRPr="00393F56">
              <w:t>7)</w:t>
            </w:r>
          </w:p>
        </w:tc>
        <w:tc>
          <w:tcPr>
            <w:tcW w:w="1950"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 and 2</w:t>
            </w:r>
          </w:p>
        </w:tc>
      </w:tr>
      <w:tr w:rsidR="00CC15B8" w:rsidRPr="00393F56" w:rsidTr="00DF77EA">
        <w:trPr>
          <w:cantSplit/>
          <w:jc w:val="right"/>
        </w:trPr>
        <w:tc>
          <w:tcPr>
            <w:tcW w:w="642" w:type="dxa"/>
            <w:tcBorders>
              <w:top w:val="single" w:sz="2" w:space="0" w:color="auto"/>
              <w:bottom w:val="single" w:sz="12" w:space="0" w:color="auto"/>
            </w:tcBorders>
            <w:shd w:val="clear" w:color="auto" w:fill="auto"/>
          </w:tcPr>
          <w:p w:rsidR="00CC15B8" w:rsidRPr="00393F56" w:rsidRDefault="00CC15B8" w:rsidP="00CC15B8">
            <w:pPr>
              <w:pStyle w:val="Tabletext"/>
            </w:pPr>
            <w:r w:rsidRPr="00393F56">
              <w:t>10</w:t>
            </w:r>
          </w:p>
        </w:tc>
        <w:tc>
          <w:tcPr>
            <w:tcW w:w="3530" w:type="dxa"/>
            <w:tcBorders>
              <w:top w:val="single" w:sz="2" w:space="0" w:color="auto"/>
              <w:bottom w:val="single" w:sz="12" w:space="0" w:color="auto"/>
            </w:tcBorders>
            <w:shd w:val="clear" w:color="auto" w:fill="auto"/>
          </w:tcPr>
          <w:p w:rsidR="00CC15B8" w:rsidRPr="00393F56" w:rsidRDefault="00CC15B8" w:rsidP="00CC15B8">
            <w:pPr>
              <w:pStyle w:val="Tabletext"/>
            </w:pPr>
            <w:r w:rsidRPr="00393F56">
              <w:t>an individual who:</w:t>
            </w:r>
          </w:p>
          <w:p w:rsidR="00CC15B8" w:rsidRPr="00393F56" w:rsidRDefault="00CC15B8" w:rsidP="00CC15B8">
            <w:pPr>
              <w:pStyle w:val="Tabletext"/>
            </w:pPr>
            <w:r w:rsidRPr="00393F56">
              <w:t>(a) is the former owner of the individual auditor’s business; and</w:t>
            </w:r>
          </w:p>
          <w:p w:rsidR="00CC15B8" w:rsidRPr="00393F56" w:rsidRDefault="00CC15B8" w:rsidP="00CC15B8">
            <w:pPr>
              <w:pStyle w:val="Tabletext"/>
            </w:pPr>
            <w:r w:rsidRPr="00393F56">
              <w:t xml:space="preserve">(b) does not satisfy the independence test in </w:t>
            </w:r>
            <w:r w:rsidR="00F44641" w:rsidRPr="00393F56">
              <w:t>subsection (</w:t>
            </w:r>
            <w:r w:rsidRPr="00393F56">
              <w:t>7)</w:t>
            </w:r>
          </w:p>
        </w:tc>
        <w:tc>
          <w:tcPr>
            <w:tcW w:w="1950" w:type="dxa"/>
            <w:tcBorders>
              <w:top w:val="single" w:sz="2" w:space="0" w:color="auto"/>
              <w:bottom w:val="single" w:sz="12" w:space="0" w:color="auto"/>
            </w:tcBorders>
            <w:shd w:val="clear" w:color="auto" w:fill="auto"/>
          </w:tcPr>
          <w:p w:rsidR="00CC15B8" w:rsidRPr="00393F56" w:rsidRDefault="00CC15B8" w:rsidP="00CC15B8">
            <w:pPr>
              <w:pStyle w:val="Tabletext"/>
            </w:pPr>
            <w:r w:rsidRPr="00393F56">
              <w:t>1 and 2</w:t>
            </w:r>
          </w:p>
        </w:tc>
      </w:tr>
    </w:tbl>
    <w:p w:rsidR="00CC15B8" w:rsidRPr="00393F56" w:rsidRDefault="00CC15B8" w:rsidP="00CC15B8">
      <w:pPr>
        <w:pStyle w:val="SubsectionHead"/>
      </w:pPr>
      <w:r w:rsidRPr="00393F56">
        <w:t>Maximum hours test</w:t>
      </w:r>
    </w:p>
    <w:p w:rsidR="00CC15B8" w:rsidRPr="00393F56" w:rsidRDefault="00CC15B8" w:rsidP="00CC15B8">
      <w:pPr>
        <w:pStyle w:val="subsection"/>
      </w:pPr>
      <w:r w:rsidRPr="00393F56">
        <w:tab/>
        <w:t>(6)</w:t>
      </w:r>
      <w:r w:rsidRPr="00393F56">
        <w:tab/>
        <w:t>A non</w:t>
      </w:r>
      <w:r w:rsidR="00D45415">
        <w:noBreakHyphen/>
      </w:r>
      <w:r w:rsidRPr="00393F56">
        <w:t>audit services provider satisfies the maximum hours test in this subsection if:</w:t>
      </w:r>
    </w:p>
    <w:p w:rsidR="00CC15B8" w:rsidRPr="00393F56" w:rsidRDefault="00CC15B8" w:rsidP="00CC15B8">
      <w:pPr>
        <w:pStyle w:val="paragraph"/>
      </w:pPr>
      <w:r w:rsidRPr="00393F56">
        <w:tab/>
        <w:t>(a)</w:t>
      </w:r>
      <w:r w:rsidRPr="00393F56">
        <w:tab/>
        <w:t>the number of hours for which the person provides services (other than services related to the conduct of an audit) to the audited body on behalf of the auditor during the period to which the audit relates does not exceed 10 hours; and</w:t>
      </w:r>
    </w:p>
    <w:p w:rsidR="00CC15B8" w:rsidRPr="00393F56" w:rsidRDefault="00CC15B8" w:rsidP="00CC15B8">
      <w:pPr>
        <w:pStyle w:val="paragraph"/>
      </w:pPr>
      <w:r w:rsidRPr="00393F56">
        <w:tab/>
        <w:t>(b)</w:t>
      </w:r>
      <w:r w:rsidRPr="00393F56">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393F56" w:rsidRDefault="00CC15B8" w:rsidP="00CC15B8">
      <w:pPr>
        <w:pStyle w:val="subsection2"/>
      </w:pPr>
      <w:r w:rsidRPr="00393F56">
        <w:t xml:space="preserve">In a prosecution for an offence based on </w:t>
      </w:r>
      <w:r w:rsidR="00F44641" w:rsidRPr="00393F56">
        <w:t>subsection (</w:t>
      </w:r>
      <w:r w:rsidRPr="00393F56">
        <w:t>1) or (2), the prosecution must prove that the non</w:t>
      </w:r>
      <w:r w:rsidR="00D45415">
        <w:noBreakHyphen/>
      </w:r>
      <w:r w:rsidRPr="00393F56">
        <w:t>audit services provider did not satisfy the maximum hours test in this subsection.</w:t>
      </w:r>
    </w:p>
    <w:p w:rsidR="00CC15B8" w:rsidRPr="00393F56" w:rsidRDefault="00CC15B8" w:rsidP="00CC15B8">
      <w:pPr>
        <w:pStyle w:val="SubsectionHead"/>
      </w:pPr>
      <w:smartTag w:uri="urn:schemas-microsoft-com:office:smarttags" w:element="PersonName">
        <w:smartTag w:uri="urn:schemas-microsoft-com:office:smarttags" w:element="place">
          <w:r w:rsidRPr="00393F56">
            <w:t>Independence</w:t>
          </w:r>
        </w:smartTag>
      </w:smartTag>
      <w:r w:rsidRPr="00393F56">
        <w:t xml:space="preserve"> test</w:t>
      </w:r>
    </w:p>
    <w:p w:rsidR="00CC15B8" w:rsidRPr="00393F56" w:rsidRDefault="00CC15B8" w:rsidP="00CC15B8">
      <w:pPr>
        <w:pStyle w:val="subsection"/>
      </w:pPr>
      <w:r w:rsidRPr="00393F56">
        <w:tab/>
        <w:t>(7)</w:t>
      </w:r>
      <w:r w:rsidRPr="00393F56">
        <w:tab/>
        <w:t>A person satisfies the independence test in this subsection in relation to an individual auditor if the person:</w:t>
      </w:r>
    </w:p>
    <w:p w:rsidR="00CC15B8" w:rsidRPr="00393F56" w:rsidRDefault="00CC15B8" w:rsidP="00CC15B8">
      <w:pPr>
        <w:pStyle w:val="paragraph"/>
      </w:pPr>
      <w:r w:rsidRPr="00393F56">
        <w:tab/>
        <w:t>(a)</w:t>
      </w:r>
      <w:r w:rsidRPr="00393F56">
        <w:tab/>
        <w:t>does not influence the operations or financial policies of the accounting and audit practice conducted by the auditor; and</w:t>
      </w:r>
    </w:p>
    <w:p w:rsidR="00CC15B8" w:rsidRPr="00393F56" w:rsidRDefault="00CC15B8" w:rsidP="00CC15B8">
      <w:pPr>
        <w:pStyle w:val="paragraph"/>
      </w:pPr>
      <w:r w:rsidRPr="00393F56">
        <w:tab/>
        <w:t>(b)</w:t>
      </w:r>
      <w:r w:rsidRPr="00393F56">
        <w:tab/>
        <w:t>does not participate, or appear to participate, in the business or professional activities of the accounting and audit practice conducted by the auditor; and</w:t>
      </w:r>
    </w:p>
    <w:p w:rsidR="00CC15B8" w:rsidRPr="00393F56" w:rsidRDefault="00CC15B8" w:rsidP="00CC15B8">
      <w:pPr>
        <w:pStyle w:val="paragraph"/>
      </w:pPr>
      <w:r w:rsidRPr="00393F56">
        <w:tab/>
        <w:t>(c)</w:t>
      </w:r>
      <w:r w:rsidRPr="00393F56">
        <w:tab/>
        <w:t>does not have any rights against the auditor in relation to the accounting and audit practice conducted by the auditor in relation to the termination of the person’s former employment by the auditor; and</w:t>
      </w:r>
    </w:p>
    <w:p w:rsidR="00CC15B8" w:rsidRPr="00393F56" w:rsidRDefault="00CC15B8" w:rsidP="00CC15B8">
      <w:pPr>
        <w:pStyle w:val="paragraph"/>
      </w:pPr>
      <w:r w:rsidRPr="00393F56">
        <w:tab/>
        <w:t>(d)</w:t>
      </w:r>
      <w:r w:rsidRPr="00393F56">
        <w:tab/>
        <w:t>has no financial arrangements with the auditor in relation to the accounting and audit practice conducted by the auditor, other than:</w:t>
      </w:r>
    </w:p>
    <w:p w:rsidR="00CC15B8" w:rsidRPr="00393F56" w:rsidRDefault="00CC15B8" w:rsidP="00CC15B8">
      <w:pPr>
        <w:pStyle w:val="paragraphsub"/>
      </w:pPr>
      <w:r w:rsidRPr="00393F56">
        <w:tab/>
        <w:t>(i)</w:t>
      </w:r>
      <w:r w:rsidRPr="00393F56">
        <w:tab/>
        <w:t>an arrangement providing for regular payments of a fixed pre</w:t>
      </w:r>
      <w:r w:rsidR="00D45415">
        <w:noBreakHyphen/>
      </w:r>
      <w:r w:rsidRPr="00393F56">
        <w:t>determined dollar amount which is not dependent, directly or indirectly, on the revenues, profits or earnings of the auditor; or</w:t>
      </w:r>
    </w:p>
    <w:p w:rsidR="00CC15B8" w:rsidRPr="00393F56" w:rsidRDefault="00CC15B8" w:rsidP="00CC15B8">
      <w:pPr>
        <w:pStyle w:val="paragraphsub"/>
        <w:rPr>
          <w:b/>
        </w:rPr>
      </w:pPr>
      <w:r w:rsidRPr="00393F56">
        <w:tab/>
        <w:t>(ii)</w:t>
      </w:r>
      <w:r w:rsidRPr="00393F56">
        <w:tab/>
        <w:t>an arrangement providing for regular payments of a dollar amount where the method of calculating the dollar amount is fixed and is not dependent, directly or indirectly, on the revenues, profits or earnings of the auditor; and</w:t>
      </w:r>
    </w:p>
    <w:p w:rsidR="00CC15B8" w:rsidRPr="00393F56" w:rsidRDefault="00CC15B8" w:rsidP="00CC15B8">
      <w:pPr>
        <w:pStyle w:val="paragraph"/>
      </w:pPr>
      <w:r w:rsidRPr="00393F56">
        <w:tab/>
        <w:t>(e)</w:t>
      </w:r>
      <w:r w:rsidRPr="00393F56">
        <w:tab/>
        <w:t xml:space="preserve">without limiting </w:t>
      </w:r>
      <w:r w:rsidR="00F44641" w:rsidRPr="00393F56">
        <w:t>paragraph (</w:t>
      </w:r>
      <w:r w:rsidRPr="00393F56">
        <w:t>d), has no financial arrangement with the auditor to receive a commission or similar payment in relation to business generated by the person for the accounting and audit practice conducted by the auditor.</w:t>
      </w:r>
    </w:p>
    <w:p w:rsidR="00CC15B8" w:rsidRPr="00393F56" w:rsidRDefault="00CC15B8" w:rsidP="00CC15B8">
      <w:pPr>
        <w:pStyle w:val="subsection2"/>
      </w:pPr>
      <w:r w:rsidRPr="00393F56">
        <w:t xml:space="preserve">In a prosecution for an offence based on </w:t>
      </w:r>
      <w:r w:rsidR="00F44641" w:rsidRPr="00393F56">
        <w:t>subsection (</w:t>
      </w:r>
      <w:r w:rsidRPr="00393F56">
        <w:t>1) or (2), the prosecution must prove that the person did not satisfy the independence test in this subsection in relation to the individual auditor.</w:t>
      </w:r>
    </w:p>
    <w:p w:rsidR="00CC15B8" w:rsidRPr="00393F56" w:rsidRDefault="00CC15B8" w:rsidP="00CC15B8">
      <w:pPr>
        <w:pStyle w:val="subsection"/>
      </w:pPr>
      <w:r w:rsidRPr="00393F56">
        <w:tab/>
        <w:t>(8)</w:t>
      </w:r>
      <w:r w:rsidRPr="00393F56">
        <w:tab/>
        <w:t xml:space="preserve">In applying </w:t>
      </w:r>
      <w:r w:rsidR="00F44641" w:rsidRPr="00393F56">
        <w:t>subsection (</w:t>
      </w:r>
      <w:r w:rsidRPr="00393F56">
        <w:t>7), disregard any rights that the person has against the auditor by way of an indemnity for, or contribution in relation to, liabilities incurred by the person when the person was an employee of the auditor or the owner of the auditor’s business.</w:t>
      </w:r>
    </w:p>
    <w:p w:rsidR="00CC15B8" w:rsidRPr="00393F56" w:rsidRDefault="00CC15B8" w:rsidP="00CC15B8">
      <w:pPr>
        <w:pStyle w:val="ActHead5"/>
      </w:pPr>
      <w:bookmarkStart w:id="139" w:name="_Toc117004034"/>
      <w:r w:rsidRPr="00D45415">
        <w:rPr>
          <w:rStyle w:val="CharSectno"/>
        </w:rPr>
        <w:t>324CF</w:t>
      </w:r>
      <w:r w:rsidRPr="00393F56">
        <w:t xml:space="preserve">  Auditor independence—specific requirements for audit firm</w:t>
      </w:r>
      <w:bookmarkEnd w:id="139"/>
    </w:p>
    <w:p w:rsidR="00CC15B8" w:rsidRPr="00393F56" w:rsidRDefault="00CC15B8" w:rsidP="00CC15B8">
      <w:pPr>
        <w:pStyle w:val="SubsectionHead"/>
      </w:pPr>
      <w:r w:rsidRPr="00393F56">
        <w:t>Contraventions by members of audit firm</w:t>
      </w:r>
    </w:p>
    <w:p w:rsidR="00CC15B8" w:rsidRPr="00393F56" w:rsidRDefault="00CC15B8" w:rsidP="00CC15B8">
      <w:pPr>
        <w:pStyle w:val="subsection"/>
      </w:pPr>
      <w:r w:rsidRPr="00393F56">
        <w:tab/>
        <w:t>(1)</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firm engages in audit activity at a particular time;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at that time to a person or entity covered by </w:t>
      </w:r>
      <w:r w:rsidR="00F44641" w:rsidRPr="00393F56">
        <w:t>subsection (</w:t>
      </w:r>
      <w:r w:rsidRPr="00393F56">
        <w:t>5) of this section; and</w:t>
      </w:r>
    </w:p>
    <w:p w:rsidR="00CC15B8" w:rsidRPr="00393F56" w:rsidRDefault="00CC15B8" w:rsidP="00CC15B8">
      <w:pPr>
        <w:pStyle w:val="paragraph"/>
      </w:pPr>
      <w:r w:rsidRPr="00393F56">
        <w:tab/>
        <w:t>(c)</w:t>
      </w:r>
      <w:r w:rsidRPr="00393F56">
        <w:tab/>
        <w:t>the defendant is a member of the audit firm at that time; and</w:t>
      </w:r>
    </w:p>
    <w:p w:rsidR="00CC15B8" w:rsidRPr="00393F56" w:rsidRDefault="00CC15B8" w:rsidP="00CC15B8">
      <w:pPr>
        <w:pStyle w:val="paragraph"/>
      </w:pPr>
      <w:r w:rsidRPr="00393F56">
        <w:tab/>
        <w:t>(d)</w:t>
      </w:r>
      <w:r w:rsidRPr="00393F56">
        <w:tab/>
        <w:t xml:space="preserve">the defendant is or becomes aware of the circumstances referred to in </w:t>
      </w:r>
      <w:r w:rsidR="00F44641" w:rsidRPr="00393F56">
        <w:t>paragraphs (</w:t>
      </w:r>
      <w:r w:rsidRPr="00393F56">
        <w:t>a) and (b); and</w:t>
      </w:r>
    </w:p>
    <w:p w:rsidR="00CC15B8" w:rsidRPr="00393F56" w:rsidRDefault="00CC15B8" w:rsidP="00CC15B8">
      <w:pPr>
        <w:pStyle w:val="paragraph"/>
      </w:pPr>
      <w:r w:rsidRPr="00393F56">
        <w:tab/>
        <w:t>(e)</w:t>
      </w:r>
      <w:r w:rsidRPr="00393F56">
        <w:tab/>
        <w:t>the defendant does not, as soon as possible after the defendant becomes aware of those circumstances, take all reasonable steps to ensure that the audit firm does not continue to engage in audit activity in those circumstances.</w:t>
      </w:r>
    </w:p>
    <w:p w:rsidR="00CC15B8" w:rsidRPr="00393F56" w:rsidRDefault="00CC15B8" w:rsidP="00CC15B8">
      <w:pPr>
        <w:pStyle w:val="SubsectionHead"/>
      </w:pPr>
      <w:r w:rsidRPr="00393F56">
        <w:t>Member of audit firm to notify ASIC</w:t>
      </w:r>
    </w:p>
    <w:p w:rsidR="00CC15B8" w:rsidRPr="00393F56" w:rsidRDefault="00CC15B8" w:rsidP="00CC15B8">
      <w:pPr>
        <w:pStyle w:val="subsection"/>
      </w:pPr>
      <w:r w:rsidRPr="00393F56">
        <w:tab/>
        <w:t>(1A)</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firm is the auditor of an audited body;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to a person or entity covered by </w:t>
      </w:r>
      <w:r w:rsidR="00F44641" w:rsidRPr="00393F56">
        <w:t>subsection (</w:t>
      </w:r>
      <w:r w:rsidRPr="00393F56">
        <w:t>5) of this section while the audit firm is the auditor of the audited body; and</w:t>
      </w:r>
    </w:p>
    <w:p w:rsidR="00CC15B8" w:rsidRPr="00393F56" w:rsidRDefault="00CC15B8" w:rsidP="00CC15B8">
      <w:pPr>
        <w:pStyle w:val="paragraph"/>
      </w:pPr>
      <w:r w:rsidRPr="00393F56">
        <w:tab/>
        <w:t>(c)</w:t>
      </w:r>
      <w:r w:rsidRPr="00393F56">
        <w:tab/>
        <w:t xml:space="preserve">the defendant is a member of the audit firm at a time when the circumstances referred to in </w:t>
      </w:r>
      <w:r w:rsidR="00F44641" w:rsidRPr="00393F56">
        <w:t>paragraph (</w:t>
      </w:r>
      <w:r w:rsidRPr="00393F56">
        <w:t>b) exist; and</w:t>
      </w:r>
    </w:p>
    <w:p w:rsidR="00CC15B8" w:rsidRPr="00393F56" w:rsidRDefault="00CC15B8" w:rsidP="00CC15B8">
      <w:pPr>
        <w:pStyle w:val="paragraph"/>
      </w:pPr>
      <w:r w:rsidRPr="00393F56">
        <w:tab/>
        <w:t>(d)</w:t>
      </w:r>
      <w:r w:rsidRPr="00393F56">
        <w:tab/>
        <w:t xml:space="preserve">on a particular day (the </w:t>
      </w:r>
      <w:r w:rsidRPr="00393F56">
        <w:rPr>
          <w:b/>
          <w:i/>
        </w:rPr>
        <w:t>start day</w:t>
      </w:r>
      <w:r w:rsidRPr="00393F56">
        <w:t xml:space="preserve">), the defendant becomes aware of the circumstances referred to in </w:t>
      </w:r>
      <w:r w:rsidR="00F44641" w:rsidRPr="00393F56">
        <w:t>paragraphs (</w:t>
      </w:r>
      <w:r w:rsidRPr="00393F56">
        <w:t>a) and (b); and</w:t>
      </w:r>
    </w:p>
    <w:p w:rsidR="00CC15B8" w:rsidRPr="00393F56" w:rsidRDefault="00CC15B8" w:rsidP="00CC15B8">
      <w:pPr>
        <w:pStyle w:val="paragraph"/>
      </w:pPr>
      <w:r w:rsidRPr="00393F56">
        <w:tab/>
        <w:t>(e)</w:t>
      </w:r>
      <w:r w:rsidRPr="00393F56">
        <w:tab/>
        <w:t>at the end of the period of 7 days from the start day:</w:t>
      </w:r>
    </w:p>
    <w:p w:rsidR="00CC15B8" w:rsidRPr="00393F56" w:rsidRDefault="00CC15B8" w:rsidP="00CC15B8">
      <w:pPr>
        <w:pStyle w:val="paragraphsub"/>
      </w:pPr>
      <w:r w:rsidRPr="00393F56">
        <w:tab/>
        <w:t>(i)</w:t>
      </w:r>
      <w:r w:rsidRPr="00393F56">
        <w:tab/>
        <w:t xml:space="preserve">the circumstances referred to in </w:t>
      </w:r>
      <w:r w:rsidR="00F44641" w:rsidRPr="00393F56">
        <w:t>paragraph (</w:t>
      </w:r>
      <w:r w:rsidRPr="00393F56">
        <w:t>b) remain in existence; and</w:t>
      </w:r>
    </w:p>
    <w:p w:rsidR="00CC15B8" w:rsidRPr="00393F56" w:rsidRDefault="00CC15B8" w:rsidP="00CC15B8">
      <w:pPr>
        <w:pStyle w:val="paragraphsub"/>
      </w:pPr>
      <w:r w:rsidRPr="00393F56">
        <w:tab/>
        <w:t>(ii)</w:t>
      </w:r>
      <w:r w:rsidRPr="00393F56">
        <w:tab/>
        <w:t>ASIC has not been informed in writing of those circumstances by the defendant, by another member of the audit firm or by someone else on behalf of the audit firm.</w:t>
      </w:r>
    </w:p>
    <w:p w:rsidR="00CC16DE" w:rsidRPr="00393F56" w:rsidRDefault="00CC16DE" w:rsidP="00CC16DE">
      <w:pPr>
        <w:pStyle w:val="notetext"/>
      </w:pPr>
      <w:r w:rsidRPr="00393F56">
        <w:t>Note:</w:t>
      </w:r>
      <w:r w:rsidRPr="00393F5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393F56" w:rsidRDefault="00CC16DE" w:rsidP="00CC16DE">
      <w:pPr>
        <w:pStyle w:val="notepara"/>
      </w:pPr>
      <w:r w:rsidRPr="00393F56">
        <w:t>(a)</w:t>
      </w:r>
      <w:r w:rsidRPr="00393F56">
        <w:tab/>
        <w:t>subsection</w:t>
      </w:r>
      <w:r w:rsidR="00F44641" w:rsidRPr="00393F56">
        <w:t> </w:t>
      </w:r>
      <w:r w:rsidRPr="00393F56">
        <w:t>327B(2B) (public company); or</w:t>
      </w:r>
    </w:p>
    <w:p w:rsidR="00CC16DE" w:rsidRPr="00393F56" w:rsidRDefault="00CC16DE" w:rsidP="00CC16DE">
      <w:pPr>
        <w:pStyle w:val="notepara"/>
      </w:pPr>
      <w:r w:rsidRPr="00393F56">
        <w:t>(b)</w:t>
      </w:r>
      <w:r w:rsidRPr="00393F56">
        <w:tab/>
        <w:t>subsection</w:t>
      </w:r>
      <w:r w:rsidR="00F44641" w:rsidRPr="00393F56">
        <w:t> </w:t>
      </w:r>
      <w:r w:rsidRPr="00393F56">
        <w:t>328E(4) (public company with crowd</w:t>
      </w:r>
      <w:r w:rsidR="00D45415">
        <w:noBreakHyphen/>
      </w:r>
      <w:r w:rsidRPr="00393F56">
        <w:t>sourced funding); or</w:t>
      </w:r>
    </w:p>
    <w:p w:rsidR="00CC16DE" w:rsidRPr="00393F56" w:rsidRDefault="00CC16DE" w:rsidP="00CC16DE">
      <w:pPr>
        <w:pStyle w:val="notepara"/>
      </w:pPr>
      <w:r w:rsidRPr="00393F56">
        <w:t>(c)</w:t>
      </w:r>
      <w:r w:rsidRPr="00393F56">
        <w:tab/>
        <w:t>subsection</w:t>
      </w:r>
      <w:r w:rsidR="00F44641" w:rsidRPr="00393F56">
        <w:t> </w:t>
      </w:r>
      <w:r w:rsidRPr="00393F56">
        <w:t>331AAA(2B) (registered scheme).</w:t>
      </w:r>
    </w:p>
    <w:p w:rsidR="00CC15B8" w:rsidRPr="00393F56" w:rsidRDefault="00CC15B8" w:rsidP="00CC15B8">
      <w:pPr>
        <w:pStyle w:val="subsection"/>
      </w:pPr>
      <w:r w:rsidRPr="00393F56">
        <w:tab/>
        <w:t>(1B)</w:t>
      </w:r>
      <w:r w:rsidRPr="00393F56">
        <w:tab/>
        <w:t xml:space="preserve">A person is not excused from informing ASIC under </w:t>
      </w:r>
      <w:r w:rsidR="00F44641" w:rsidRPr="00393F56">
        <w:t>subsection (</w:t>
      </w:r>
      <w:r w:rsidRPr="00393F56">
        <w:t xml:space="preserve">1A) that the circumstances referred to in </w:t>
      </w:r>
      <w:r w:rsidR="00F44641" w:rsidRPr="00393F56">
        <w:t>paragraph (</w:t>
      </w:r>
      <w:r w:rsidRPr="00393F56">
        <w:t>1A)(b) exist on the ground that the information might tend to incriminate the person or expose the person to a penalty.</w:t>
      </w:r>
    </w:p>
    <w:p w:rsidR="00CC15B8" w:rsidRPr="00393F56" w:rsidRDefault="00CC15B8" w:rsidP="00CC15B8">
      <w:pPr>
        <w:pStyle w:val="subsection"/>
      </w:pPr>
      <w:r w:rsidRPr="00393F56">
        <w:tab/>
        <w:t>(1C)</w:t>
      </w:r>
      <w:r w:rsidRPr="00393F56">
        <w:tab/>
        <w:t>However:</w:t>
      </w:r>
    </w:p>
    <w:p w:rsidR="00CC15B8" w:rsidRPr="00393F56" w:rsidRDefault="00CC15B8" w:rsidP="00CC15B8">
      <w:pPr>
        <w:pStyle w:val="paragraph"/>
      </w:pPr>
      <w:r w:rsidRPr="00393F56">
        <w:tab/>
        <w:t>(a)</w:t>
      </w:r>
      <w:r w:rsidRPr="00393F56">
        <w:tab/>
        <w:t>the information; and</w:t>
      </w:r>
    </w:p>
    <w:p w:rsidR="00CC15B8" w:rsidRPr="00393F56" w:rsidRDefault="00CC15B8" w:rsidP="00CC15B8">
      <w:pPr>
        <w:pStyle w:val="paragraph"/>
      </w:pPr>
      <w:r w:rsidRPr="00393F56">
        <w:tab/>
        <w:t>(b)</w:t>
      </w:r>
      <w:r w:rsidRPr="00393F56">
        <w:tab/>
        <w:t>the giving of the information;</w:t>
      </w:r>
    </w:p>
    <w:p w:rsidR="00CC15B8" w:rsidRPr="00393F56" w:rsidRDefault="00CC15B8" w:rsidP="00CC15B8">
      <w:pPr>
        <w:pStyle w:val="subsection2"/>
      </w:pPr>
      <w:r w:rsidRPr="00393F56">
        <w:t>are not admissible in evidence against the person in a criminal proceeding, or any other proceeding for the recovery of a penalty, other than proceedings for an offence based on the information given being false or misleading.</w:t>
      </w:r>
    </w:p>
    <w:p w:rsidR="00CC15B8" w:rsidRPr="00393F56" w:rsidRDefault="00CC15B8" w:rsidP="00CC15B8">
      <w:pPr>
        <w:pStyle w:val="subsection"/>
      </w:pPr>
      <w:r w:rsidRPr="00393F56">
        <w:tab/>
        <w:t>(1D)</w:t>
      </w:r>
      <w:r w:rsidRPr="00393F56">
        <w:tab/>
        <w:t xml:space="preserve">If ASIC is given a notice under </w:t>
      </w:r>
      <w:r w:rsidR="00F44641" w:rsidRPr="00393F56">
        <w:t>paragraph (</w:t>
      </w:r>
      <w:r w:rsidRPr="00393F56">
        <w:t>1A)(e), ASIC must, as soon as practicable after the notice is received, give a copy of the notice to the audited body.</w:t>
      </w:r>
    </w:p>
    <w:p w:rsidR="00CC15B8" w:rsidRPr="00393F56" w:rsidRDefault="00CC15B8" w:rsidP="00CC15B8">
      <w:pPr>
        <w:pStyle w:val="SubsectionHead"/>
      </w:pPr>
      <w:r w:rsidRPr="00393F56">
        <w:t>Contravention of independence requirements by members of audit firm</w:t>
      </w:r>
    </w:p>
    <w:p w:rsidR="00CC15B8" w:rsidRPr="00393F56" w:rsidRDefault="00CC15B8" w:rsidP="00CC15B8">
      <w:pPr>
        <w:pStyle w:val="subsection"/>
      </w:pPr>
      <w:r w:rsidRPr="00393F56">
        <w:tab/>
        <w:t>(2)</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firm engages in audit activity at a particular time;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at that time to a person or entity covered by </w:t>
      </w:r>
      <w:r w:rsidR="00F44641" w:rsidRPr="00393F56">
        <w:t>subsection (</w:t>
      </w:r>
      <w:r w:rsidRPr="00393F56">
        <w:t>5) of this section; and</w:t>
      </w:r>
    </w:p>
    <w:p w:rsidR="00CC15B8" w:rsidRPr="00393F56" w:rsidRDefault="00CC15B8" w:rsidP="00CC15B8">
      <w:pPr>
        <w:pStyle w:val="paragraph"/>
      </w:pPr>
      <w:r w:rsidRPr="00393F56">
        <w:tab/>
        <w:t>(c)</w:t>
      </w:r>
      <w:r w:rsidRPr="00393F56">
        <w:tab/>
        <w:t>the defendant is a member of the audit firm at that time.</w:t>
      </w:r>
    </w:p>
    <w:p w:rsidR="00CC15B8" w:rsidRPr="00393F56" w:rsidRDefault="00CC15B8" w:rsidP="00CC15B8">
      <w:pPr>
        <w:pStyle w:val="subsection"/>
      </w:pPr>
      <w:r w:rsidRPr="00393F56">
        <w:tab/>
        <w:t>(3)</w:t>
      </w:r>
      <w:r w:rsidRPr="00393F56">
        <w:tab/>
        <w:t xml:space="preserve">For the purposes of an offence based on </w:t>
      </w:r>
      <w:r w:rsidR="00F44641" w:rsidRPr="00393F56">
        <w:t>subsection (</w:t>
      </w:r>
      <w:r w:rsidRPr="00393F56">
        <w:t xml:space="preserve">2), strict liability applies to the physical elements of the offence specified in </w:t>
      </w:r>
      <w:r w:rsidR="00F44641" w:rsidRPr="00393F56">
        <w:t>paragraphs (</w:t>
      </w:r>
      <w:r w:rsidRPr="00393F56">
        <w:t>2)(a) and (b).</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4) provides a defence.</w:t>
      </w:r>
    </w:p>
    <w:p w:rsidR="00CC15B8" w:rsidRPr="00393F56" w:rsidRDefault="00CC15B8" w:rsidP="00CC15B8">
      <w:pPr>
        <w:pStyle w:val="subsection"/>
      </w:pPr>
      <w:r w:rsidRPr="00393F56">
        <w:tab/>
        <w:t>(4)</w:t>
      </w:r>
      <w:r w:rsidRPr="00393F56">
        <w:tab/>
        <w:t xml:space="preserve">A person does not commit an offence because of a contravention of </w:t>
      </w:r>
      <w:r w:rsidR="00F44641" w:rsidRPr="00393F56">
        <w:t>subsection (</w:t>
      </w:r>
      <w:r w:rsidRPr="00393F56">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Head"/>
      </w:pPr>
      <w:r w:rsidRPr="00393F56">
        <w:t>People and entities covered</w:t>
      </w:r>
    </w:p>
    <w:p w:rsidR="00CC15B8" w:rsidRPr="00393F56" w:rsidRDefault="00CC15B8" w:rsidP="00CC15B8">
      <w:pPr>
        <w:pStyle w:val="subsection"/>
      </w:pPr>
      <w:r w:rsidRPr="00393F56">
        <w:tab/>
        <w:t>(5)</w:t>
      </w:r>
      <w:r w:rsidRPr="00393F56">
        <w:tab/>
        <w:t>The following table sets out:</w:t>
      </w:r>
    </w:p>
    <w:p w:rsidR="00CC15B8" w:rsidRPr="00393F56" w:rsidRDefault="00CC15B8" w:rsidP="00CC15B8">
      <w:pPr>
        <w:pStyle w:val="paragraph"/>
      </w:pPr>
      <w:r w:rsidRPr="00393F56">
        <w:tab/>
        <w:t>(a)</w:t>
      </w:r>
      <w:r w:rsidRPr="00393F56">
        <w:tab/>
        <w:t>the persons and entities covered by this subsection in relation to audit activity engaged in by an audit firm; and</w:t>
      </w:r>
    </w:p>
    <w:p w:rsidR="00CC15B8" w:rsidRPr="00393F56" w:rsidRDefault="00CC15B8" w:rsidP="00CC15B8">
      <w:pPr>
        <w:pStyle w:val="paragraph"/>
      </w:pPr>
      <w:r w:rsidRPr="00393F56">
        <w:tab/>
        <w:t>(b)</w:t>
      </w:r>
      <w:r w:rsidRPr="00393F56">
        <w:tab/>
        <w:t>the items of the table in subsection</w:t>
      </w:r>
      <w:r w:rsidR="00F44641" w:rsidRPr="00393F56">
        <w:t> </w:t>
      </w:r>
      <w:r w:rsidRPr="00393F56">
        <w:t>324CH(1) that are the relevant items for each of those persons and entities:</w:t>
      </w:r>
    </w:p>
    <w:p w:rsidR="00CC15B8" w:rsidRPr="00393F56"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471"/>
        <w:gridCol w:w="2009"/>
      </w:tblGrid>
      <w:tr w:rsidR="00CC15B8" w:rsidRPr="00393F56"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393F56" w:rsidRDefault="00CC15B8" w:rsidP="000004B0">
            <w:pPr>
              <w:pStyle w:val="Tabletext"/>
              <w:keepNext/>
            </w:pPr>
            <w:r w:rsidRPr="00393F56">
              <w:rPr>
                <w:b/>
              </w:rPr>
              <w:t>Audit firm</w:t>
            </w:r>
          </w:p>
        </w:tc>
      </w:tr>
      <w:tr w:rsidR="00CC15B8" w:rsidRPr="00393F56" w:rsidTr="00921CB4">
        <w:trPr>
          <w:tblHeader/>
        </w:trPr>
        <w:tc>
          <w:tcPr>
            <w:tcW w:w="642" w:type="dxa"/>
            <w:tcBorders>
              <w:top w:val="single" w:sz="6" w:space="0" w:color="auto"/>
              <w:left w:val="nil"/>
              <w:bottom w:val="single" w:sz="12" w:space="0" w:color="auto"/>
              <w:right w:val="nil"/>
            </w:tcBorders>
            <w:shd w:val="clear" w:color="auto" w:fill="auto"/>
          </w:tcPr>
          <w:p w:rsidR="00CC15B8" w:rsidRPr="00393F56" w:rsidRDefault="00CC15B8" w:rsidP="00DF77EA">
            <w:pPr>
              <w:pStyle w:val="Tabletext"/>
              <w:keepNext/>
            </w:pPr>
            <w:r w:rsidRPr="00393F56">
              <w:rPr>
                <w:b/>
              </w:rPr>
              <w:t>Item</w:t>
            </w:r>
          </w:p>
        </w:tc>
        <w:tc>
          <w:tcPr>
            <w:tcW w:w="3471" w:type="dxa"/>
            <w:tcBorders>
              <w:top w:val="single" w:sz="6" w:space="0" w:color="auto"/>
              <w:left w:val="nil"/>
              <w:bottom w:val="single" w:sz="12" w:space="0" w:color="auto"/>
              <w:right w:val="nil"/>
            </w:tcBorders>
            <w:shd w:val="clear" w:color="auto" w:fill="auto"/>
          </w:tcPr>
          <w:p w:rsidR="00CC15B8" w:rsidRPr="00393F56" w:rsidRDefault="00CC15B8" w:rsidP="00DF77EA">
            <w:pPr>
              <w:pStyle w:val="Tabletext"/>
              <w:keepNext/>
            </w:pPr>
            <w:r w:rsidRPr="00393F56">
              <w:rPr>
                <w:b/>
              </w:rPr>
              <w:t>For this person or entity...</w:t>
            </w:r>
          </w:p>
        </w:tc>
        <w:tc>
          <w:tcPr>
            <w:tcW w:w="2009" w:type="dxa"/>
            <w:tcBorders>
              <w:top w:val="single" w:sz="6" w:space="0" w:color="auto"/>
              <w:left w:val="nil"/>
              <w:bottom w:val="single" w:sz="12" w:space="0" w:color="auto"/>
              <w:right w:val="nil"/>
            </w:tcBorders>
            <w:shd w:val="clear" w:color="auto" w:fill="auto"/>
          </w:tcPr>
          <w:p w:rsidR="00CC15B8" w:rsidRPr="00393F56" w:rsidRDefault="00CC15B8" w:rsidP="00DF77EA">
            <w:pPr>
              <w:pStyle w:val="Tabletext"/>
              <w:keepNext/>
            </w:pPr>
            <w:r w:rsidRPr="00393F56">
              <w:rPr>
                <w:b/>
              </w:rPr>
              <w:t>the relevant items of the table in subsection</w:t>
            </w:r>
            <w:r w:rsidR="00F44641" w:rsidRPr="00393F56">
              <w:rPr>
                <w:b/>
              </w:rPr>
              <w:t> </w:t>
            </w:r>
            <w:r w:rsidRPr="00393F56">
              <w:rPr>
                <w:b/>
              </w:rPr>
              <w:t>324CH(1) are...</w:t>
            </w:r>
          </w:p>
        </w:tc>
      </w:tr>
      <w:tr w:rsidR="00CC15B8" w:rsidRPr="00393F56" w:rsidTr="00921CB4">
        <w:tc>
          <w:tcPr>
            <w:tcW w:w="642" w:type="dxa"/>
            <w:tcBorders>
              <w:top w:val="single" w:sz="12" w:space="0" w:color="auto"/>
              <w:left w:val="nil"/>
              <w:bottom w:val="single" w:sz="2" w:space="0" w:color="auto"/>
              <w:right w:val="nil"/>
            </w:tcBorders>
            <w:shd w:val="clear" w:color="auto" w:fill="auto"/>
          </w:tcPr>
          <w:p w:rsidR="00CC15B8" w:rsidRPr="00393F56" w:rsidRDefault="00CC15B8" w:rsidP="00CC15B8">
            <w:pPr>
              <w:pStyle w:val="Tabletext"/>
            </w:pPr>
            <w:r w:rsidRPr="00393F56">
              <w:t>1</w:t>
            </w:r>
          </w:p>
        </w:tc>
        <w:tc>
          <w:tcPr>
            <w:tcW w:w="3471" w:type="dxa"/>
            <w:tcBorders>
              <w:top w:val="single" w:sz="12" w:space="0" w:color="auto"/>
              <w:left w:val="nil"/>
              <w:bottom w:val="single" w:sz="2" w:space="0" w:color="auto"/>
              <w:right w:val="nil"/>
            </w:tcBorders>
            <w:shd w:val="clear" w:color="auto" w:fill="auto"/>
          </w:tcPr>
          <w:p w:rsidR="00CC15B8" w:rsidRPr="00393F56" w:rsidRDefault="00CC15B8" w:rsidP="00CC15B8">
            <w:pPr>
              <w:pStyle w:val="Tabletext"/>
            </w:pPr>
            <w:r w:rsidRPr="00393F56">
              <w:t>the firm</w:t>
            </w:r>
          </w:p>
        </w:tc>
        <w:tc>
          <w:tcPr>
            <w:tcW w:w="2009" w:type="dxa"/>
            <w:tcBorders>
              <w:top w:val="single" w:sz="12" w:space="0" w:color="auto"/>
              <w:left w:val="nil"/>
              <w:bottom w:val="single" w:sz="2" w:space="0" w:color="auto"/>
              <w:right w:val="nil"/>
            </w:tcBorders>
            <w:shd w:val="clear" w:color="auto" w:fill="auto"/>
          </w:tcPr>
          <w:p w:rsidR="00CC15B8" w:rsidRPr="00393F56" w:rsidRDefault="00CC15B8" w:rsidP="00CC15B8">
            <w:pPr>
              <w:pStyle w:val="Tabletext"/>
            </w:pPr>
            <w:r w:rsidRPr="00393F56">
              <w:t>4</w:t>
            </w:r>
          </w:p>
          <w:p w:rsidR="00CC15B8" w:rsidRPr="00393F56" w:rsidRDefault="00CC15B8" w:rsidP="00CC15B8">
            <w:pPr>
              <w:pStyle w:val="Tabletext"/>
            </w:pPr>
            <w:r w:rsidRPr="00393F56">
              <w:t>7</w:t>
            </w:r>
          </w:p>
          <w:p w:rsidR="00CC15B8" w:rsidRPr="00393F56" w:rsidRDefault="00CC15B8" w:rsidP="00CC15B8">
            <w:pPr>
              <w:pStyle w:val="Tabletext"/>
            </w:pPr>
            <w:r w:rsidRPr="00393F56">
              <w:t>10 to 19</w:t>
            </w:r>
          </w:p>
        </w:tc>
      </w:tr>
      <w:tr w:rsidR="00CC15B8" w:rsidRPr="00393F56" w:rsidTr="00921CB4">
        <w:tc>
          <w:tcPr>
            <w:tcW w:w="642"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2</w:t>
            </w:r>
          </w:p>
        </w:tc>
        <w:tc>
          <w:tcPr>
            <w:tcW w:w="3471"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a service company or trust acting for, or on behalf of, the firm, or another entity performing a similar function</w:t>
            </w:r>
          </w:p>
        </w:tc>
        <w:tc>
          <w:tcPr>
            <w:tcW w:w="2009"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4</w:t>
            </w:r>
          </w:p>
          <w:p w:rsidR="00CC15B8" w:rsidRPr="00393F56" w:rsidRDefault="00CC15B8" w:rsidP="00CC15B8">
            <w:pPr>
              <w:pStyle w:val="Tabletext"/>
            </w:pPr>
            <w:r w:rsidRPr="00393F56">
              <w:t>7</w:t>
            </w:r>
          </w:p>
          <w:p w:rsidR="00CC15B8" w:rsidRPr="00393F56" w:rsidRDefault="00CC15B8" w:rsidP="00CC15B8">
            <w:pPr>
              <w:pStyle w:val="Tabletext"/>
            </w:pPr>
            <w:r w:rsidRPr="00393F56">
              <w:t>10 to 19</w:t>
            </w:r>
          </w:p>
        </w:tc>
      </w:tr>
      <w:tr w:rsidR="005F573A" w:rsidRPr="00393F56" w:rsidTr="00921CB4">
        <w:tc>
          <w:tcPr>
            <w:tcW w:w="642" w:type="dxa"/>
            <w:tcBorders>
              <w:top w:val="single" w:sz="2" w:space="0" w:color="auto"/>
              <w:left w:val="nil"/>
              <w:bottom w:val="single" w:sz="2" w:space="0" w:color="auto"/>
              <w:right w:val="nil"/>
            </w:tcBorders>
            <w:shd w:val="clear" w:color="auto" w:fill="auto"/>
          </w:tcPr>
          <w:p w:rsidR="005F573A" w:rsidRPr="00393F56" w:rsidRDefault="005F573A" w:rsidP="00CC15B8">
            <w:pPr>
              <w:pStyle w:val="Tabletext"/>
            </w:pPr>
            <w:r w:rsidRPr="00393F56">
              <w:t>3</w:t>
            </w:r>
          </w:p>
        </w:tc>
        <w:tc>
          <w:tcPr>
            <w:tcW w:w="3471" w:type="dxa"/>
            <w:tcBorders>
              <w:top w:val="single" w:sz="2" w:space="0" w:color="auto"/>
              <w:left w:val="nil"/>
              <w:bottom w:val="single" w:sz="2" w:space="0" w:color="auto"/>
              <w:right w:val="nil"/>
            </w:tcBorders>
            <w:shd w:val="clear" w:color="auto" w:fill="auto"/>
          </w:tcPr>
          <w:p w:rsidR="005F573A" w:rsidRPr="00393F56" w:rsidRDefault="005F573A" w:rsidP="00CC15B8">
            <w:pPr>
              <w:pStyle w:val="Tabletext"/>
            </w:pPr>
            <w:r w:rsidRPr="00393F56">
              <w:t>a member of the firm</w:t>
            </w:r>
          </w:p>
        </w:tc>
        <w:tc>
          <w:tcPr>
            <w:tcW w:w="2009" w:type="dxa"/>
            <w:tcBorders>
              <w:top w:val="single" w:sz="2" w:space="0" w:color="auto"/>
              <w:left w:val="nil"/>
              <w:bottom w:val="single" w:sz="2" w:space="0" w:color="auto"/>
              <w:right w:val="nil"/>
            </w:tcBorders>
            <w:shd w:val="clear" w:color="auto" w:fill="auto"/>
          </w:tcPr>
          <w:p w:rsidR="005F573A" w:rsidRPr="00393F56" w:rsidRDefault="005F573A" w:rsidP="00D1045F">
            <w:pPr>
              <w:pStyle w:val="Tabletext"/>
            </w:pPr>
            <w:r w:rsidRPr="00393F56">
              <w:t>1 to 7</w:t>
            </w:r>
          </w:p>
          <w:p w:rsidR="005F573A" w:rsidRPr="00393F56" w:rsidRDefault="005F573A" w:rsidP="00D1045F">
            <w:pPr>
              <w:pStyle w:val="Tabletext"/>
            </w:pPr>
            <w:r w:rsidRPr="00393F56">
              <w:t>9</w:t>
            </w:r>
          </w:p>
          <w:p w:rsidR="005F573A" w:rsidRPr="00393F56" w:rsidRDefault="005F573A" w:rsidP="00CC15B8">
            <w:pPr>
              <w:pStyle w:val="Tabletext"/>
            </w:pPr>
            <w:r w:rsidRPr="00393F56">
              <w:t>15</w:t>
            </w:r>
          </w:p>
        </w:tc>
      </w:tr>
      <w:tr w:rsidR="005F573A" w:rsidRPr="00393F56" w:rsidTr="00921CB4">
        <w:tc>
          <w:tcPr>
            <w:tcW w:w="642" w:type="dxa"/>
            <w:tcBorders>
              <w:top w:val="single" w:sz="2" w:space="0" w:color="auto"/>
              <w:left w:val="nil"/>
              <w:bottom w:val="single" w:sz="4" w:space="0" w:color="auto"/>
              <w:right w:val="nil"/>
            </w:tcBorders>
            <w:shd w:val="clear" w:color="auto" w:fill="auto"/>
          </w:tcPr>
          <w:p w:rsidR="005F573A" w:rsidRPr="00393F56" w:rsidRDefault="005F573A" w:rsidP="00CC15B8">
            <w:pPr>
              <w:pStyle w:val="Tabletext"/>
            </w:pPr>
            <w:r w:rsidRPr="00393F56">
              <w:t>4</w:t>
            </w:r>
          </w:p>
        </w:tc>
        <w:tc>
          <w:tcPr>
            <w:tcW w:w="3471" w:type="dxa"/>
            <w:tcBorders>
              <w:top w:val="single" w:sz="2" w:space="0" w:color="auto"/>
              <w:left w:val="nil"/>
              <w:bottom w:val="single" w:sz="4" w:space="0" w:color="auto"/>
              <w:right w:val="nil"/>
            </w:tcBorders>
            <w:shd w:val="clear" w:color="auto" w:fill="auto"/>
          </w:tcPr>
          <w:p w:rsidR="005F573A" w:rsidRPr="00393F56" w:rsidRDefault="005F573A" w:rsidP="00CC15B8">
            <w:pPr>
              <w:pStyle w:val="Tabletext"/>
            </w:pPr>
            <w:r w:rsidRPr="00393F56">
              <w:t>a professional member of the audit team conducting the audit of the audited body</w:t>
            </w:r>
          </w:p>
        </w:tc>
        <w:tc>
          <w:tcPr>
            <w:tcW w:w="2009" w:type="dxa"/>
            <w:tcBorders>
              <w:top w:val="single" w:sz="2" w:space="0" w:color="auto"/>
              <w:left w:val="nil"/>
              <w:bottom w:val="single" w:sz="4" w:space="0" w:color="auto"/>
              <w:right w:val="nil"/>
            </w:tcBorders>
            <w:shd w:val="clear" w:color="auto" w:fill="auto"/>
          </w:tcPr>
          <w:p w:rsidR="005F573A" w:rsidRPr="00393F56" w:rsidRDefault="005F573A" w:rsidP="00D1045F">
            <w:pPr>
              <w:pStyle w:val="Tabletext"/>
            </w:pPr>
            <w:r w:rsidRPr="00393F56">
              <w:t>1 to 6</w:t>
            </w:r>
          </w:p>
          <w:p w:rsidR="005F573A" w:rsidRPr="00393F56" w:rsidRDefault="005F573A" w:rsidP="00CC15B8">
            <w:pPr>
              <w:pStyle w:val="Tabletext"/>
            </w:pPr>
            <w:r w:rsidRPr="00393F56">
              <w:t>8 to 19</w:t>
            </w:r>
          </w:p>
        </w:tc>
      </w:tr>
      <w:tr w:rsidR="005F573A" w:rsidRPr="00393F56" w:rsidTr="006E6B72">
        <w:trPr>
          <w:cantSplit/>
        </w:trPr>
        <w:tc>
          <w:tcPr>
            <w:tcW w:w="642" w:type="dxa"/>
            <w:tcBorders>
              <w:top w:val="single" w:sz="4" w:space="0" w:color="auto"/>
              <w:left w:val="nil"/>
              <w:bottom w:val="single" w:sz="2" w:space="0" w:color="auto"/>
              <w:right w:val="nil"/>
            </w:tcBorders>
            <w:shd w:val="clear" w:color="auto" w:fill="auto"/>
          </w:tcPr>
          <w:p w:rsidR="005F573A" w:rsidRPr="00393F56" w:rsidRDefault="005F573A" w:rsidP="00CC15B8">
            <w:pPr>
              <w:pStyle w:val="Tabletext"/>
            </w:pPr>
            <w:r w:rsidRPr="00393F56">
              <w:t>5</w:t>
            </w:r>
          </w:p>
        </w:tc>
        <w:tc>
          <w:tcPr>
            <w:tcW w:w="3471" w:type="dxa"/>
            <w:tcBorders>
              <w:top w:val="single" w:sz="4" w:space="0" w:color="auto"/>
              <w:left w:val="nil"/>
              <w:bottom w:val="single" w:sz="2" w:space="0" w:color="auto"/>
              <w:right w:val="nil"/>
            </w:tcBorders>
            <w:shd w:val="clear" w:color="auto" w:fill="auto"/>
          </w:tcPr>
          <w:p w:rsidR="005F573A" w:rsidRPr="00393F56" w:rsidRDefault="005F573A" w:rsidP="00CC15B8">
            <w:pPr>
              <w:pStyle w:val="Tabletext"/>
            </w:pPr>
            <w:r w:rsidRPr="00393F56">
              <w:t>an immediate family member of a professional member of the audit team conducting the audit of the audited body</w:t>
            </w:r>
          </w:p>
        </w:tc>
        <w:tc>
          <w:tcPr>
            <w:tcW w:w="2009" w:type="dxa"/>
            <w:tcBorders>
              <w:top w:val="single" w:sz="4" w:space="0" w:color="auto"/>
              <w:left w:val="nil"/>
              <w:bottom w:val="single" w:sz="2" w:space="0" w:color="auto"/>
              <w:right w:val="nil"/>
            </w:tcBorders>
            <w:shd w:val="clear" w:color="auto" w:fill="auto"/>
          </w:tcPr>
          <w:p w:rsidR="005F573A" w:rsidRPr="00393F56" w:rsidRDefault="005F573A" w:rsidP="00D1045F">
            <w:pPr>
              <w:pStyle w:val="Tabletext"/>
            </w:pPr>
            <w:r w:rsidRPr="00393F56">
              <w:t>1 and 2</w:t>
            </w:r>
          </w:p>
          <w:p w:rsidR="005F573A" w:rsidRPr="00393F56" w:rsidRDefault="005F573A" w:rsidP="00CC15B8">
            <w:pPr>
              <w:pStyle w:val="Tabletext"/>
            </w:pPr>
            <w:r w:rsidRPr="00393F56">
              <w:t>10 to 19</w:t>
            </w:r>
          </w:p>
        </w:tc>
      </w:tr>
      <w:tr w:rsidR="00CC15B8" w:rsidRPr="00393F56" w:rsidTr="00921CB4">
        <w:tc>
          <w:tcPr>
            <w:tcW w:w="642"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6</w:t>
            </w:r>
          </w:p>
        </w:tc>
        <w:tc>
          <w:tcPr>
            <w:tcW w:w="3471"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a person who:</w:t>
            </w:r>
          </w:p>
          <w:p w:rsidR="00CC15B8" w:rsidRPr="00393F56" w:rsidRDefault="00CC15B8" w:rsidP="000004B0">
            <w:pPr>
              <w:pStyle w:val="Tablea"/>
              <w:spacing w:line="260" w:lineRule="atLeast"/>
            </w:pPr>
            <w:r w:rsidRPr="00393F56">
              <w:t>(a) is a non</w:t>
            </w:r>
            <w:r w:rsidR="00D45415">
              <w:noBreakHyphen/>
            </w:r>
            <w:r w:rsidRPr="00393F56">
              <w:t>audit services provider; and</w:t>
            </w:r>
          </w:p>
          <w:p w:rsidR="00CC15B8" w:rsidRPr="00393F56" w:rsidRDefault="00CC15B8" w:rsidP="000004B0">
            <w:pPr>
              <w:pStyle w:val="Tablea"/>
              <w:spacing w:line="260" w:lineRule="atLeast"/>
            </w:pPr>
            <w:r w:rsidRPr="00393F56">
              <w:t xml:space="preserve">(b) does not satisfy the maximum hours test in </w:t>
            </w:r>
            <w:r w:rsidR="00F44641" w:rsidRPr="00393F56">
              <w:t>subsection (</w:t>
            </w:r>
            <w:r w:rsidRPr="00393F56">
              <w:t>6)</w:t>
            </w:r>
          </w:p>
        </w:tc>
        <w:tc>
          <w:tcPr>
            <w:tcW w:w="2009"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10 to 12</w:t>
            </w:r>
          </w:p>
        </w:tc>
      </w:tr>
      <w:tr w:rsidR="00CC15B8" w:rsidRPr="00393F56" w:rsidTr="00921CB4">
        <w:tc>
          <w:tcPr>
            <w:tcW w:w="642" w:type="dxa"/>
            <w:tcBorders>
              <w:top w:val="single" w:sz="2" w:space="0" w:color="auto"/>
              <w:left w:val="nil"/>
              <w:bottom w:val="single" w:sz="2" w:space="0" w:color="auto"/>
              <w:right w:val="nil"/>
            </w:tcBorders>
            <w:shd w:val="clear" w:color="auto" w:fill="auto"/>
          </w:tcPr>
          <w:p w:rsidR="00CC15B8" w:rsidRPr="00393F56" w:rsidRDefault="00CC15B8" w:rsidP="0028097E">
            <w:pPr>
              <w:pStyle w:val="Tabletext"/>
            </w:pPr>
            <w:r w:rsidRPr="00393F56">
              <w:t>7</w:t>
            </w:r>
          </w:p>
        </w:tc>
        <w:tc>
          <w:tcPr>
            <w:tcW w:w="3471" w:type="dxa"/>
            <w:tcBorders>
              <w:top w:val="single" w:sz="2" w:space="0" w:color="auto"/>
              <w:left w:val="nil"/>
              <w:bottom w:val="single" w:sz="2" w:space="0" w:color="auto"/>
              <w:right w:val="nil"/>
            </w:tcBorders>
            <w:shd w:val="clear" w:color="auto" w:fill="auto"/>
          </w:tcPr>
          <w:p w:rsidR="00CC15B8" w:rsidRPr="00393F56" w:rsidRDefault="00CC15B8" w:rsidP="0028097E">
            <w:pPr>
              <w:pStyle w:val="Tabletext"/>
            </w:pPr>
            <w:r w:rsidRPr="00393F56">
              <w:t>an immediate family member of a person who:</w:t>
            </w:r>
          </w:p>
          <w:p w:rsidR="00CC15B8" w:rsidRPr="00393F56" w:rsidRDefault="00CC15B8" w:rsidP="0028097E">
            <w:pPr>
              <w:pStyle w:val="Tablea"/>
              <w:spacing w:line="260" w:lineRule="atLeast"/>
            </w:pPr>
            <w:r w:rsidRPr="00393F56">
              <w:t>(a) is a non</w:t>
            </w:r>
            <w:r w:rsidR="00D45415">
              <w:noBreakHyphen/>
            </w:r>
            <w:r w:rsidRPr="00393F56">
              <w:t>audit services provider; and</w:t>
            </w:r>
          </w:p>
          <w:p w:rsidR="00CC15B8" w:rsidRPr="00393F56" w:rsidRDefault="00CC15B8" w:rsidP="0028097E">
            <w:pPr>
              <w:pStyle w:val="Tablea"/>
              <w:spacing w:line="260" w:lineRule="atLeast"/>
            </w:pPr>
            <w:r w:rsidRPr="00393F56">
              <w:t xml:space="preserve">(b) does not satisfy the maximum hours test in </w:t>
            </w:r>
            <w:r w:rsidR="00F44641" w:rsidRPr="00393F56">
              <w:t>subsection (</w:t>
            </w:r>
            <w:r w:rsidRPr="00393F56">
              <w:t>6)</w:t>
            </w:r>
          </w:p>
        </w:tc>
        <w:tc>
          <w:tcPr>
            <w:tcW w:w="2009" w:type="dxa"/>
            <w:tcBorders>
              <w:top w:val="single" w:sz="2" w:space="0" w:color="auto"/>
              <w:left w:val="nil"/>
              <w:bottom w:val="single" w:sz="2" w:space="0" w:color="auto"/>
              <w:right w:val="nil"/>
            </w:tcBorders>
            <w:shd w:val="clear" w:color="auto" w:fill="auto"/>
          </w:tcPr>
          <w:p w:rsidR="00CC15B8" w:rsidRPr="00393F56" w:rsidRDefault="00CC15B8" w:rsidP="0028097E">
            <w:pPr>
              <w:pStyle w:val="Tabletext"/>
            </w:pPr>
            <w:r w:rsidRPr="00393F56">
              <w:t>10 to 12</w:t>
            </w:r>
          </w:p>
        </w:tc>
      </w:tr>
      <w:tr w:rsidR="00CC15B8" w:rsidRPr="00393F56" w:rsidTr="00921CB4">
        <w:trPr>
          <w:cantSplit/>
        </w:trPr>
        <w:tc>
          <w:tcPr>
            <w:tcW w:w="642"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8</w:t>
            </w:r>
          </w:p>
        </w:tc>
        <w:tc>
          <w:tcPr>
            <w:tcW w:w="3471"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an entity that the firm (or a service company or trust acting for, or on behalf of, the firm, or another entity performing a similar function) controls</w:t>
            </w:r>
          </w:p>
        </w:tc>
        <w:tc>
          <w:tcPr>
            <w:tcW w:w="2009"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15</w:t>
            </w:r>
          </w:p>
        </w:tc>
      </w:tr>
      <w:tr w:rsidR="00CC15B8" w:rsidRPr="00393F56" w:rsidTr="00921CB4">
        <w:tc>
          <w:tcPr>
            <w:tcW w:w="642" w:type="dxa"/>
            <w:tcBorders>
              <w:top w:val="single" w:sz="2" w:space="0" w:color="auto"/>
              <w:left w:val="nil"/>
              <w:bottom w:val="single" w:sz="2" w:space="0" w:color="auto"/>
              <w:right w:val="nil"/>
            </w:tcBorders>
            <w:shd w:val="clear" w:color="auto" w:fill="auto"/>
          </w:tcPr>
          <w:p w:rsidR="00CC15B8" w:rsidRPr="00393F56" w:rsidRDefault="00CC15B8" w:rsidP="0028097E">
            <w:pPr>
              <w:pStyle w:val="Tabletext"/>
            </w:pPr>
            <w:r w:rsidRPr="00393F56">
              <w:t>9</w:t>
            </w:r>
          </w:p>
        </w:tc>
        <w:tc>
          <w:tcPr>
            <w:tcW w:w="3471" w:type="dxa"/>
            <w:tcBorders>
              <w:top w:val="single" w:sz="2" w:space="0" w:color="auto"/>
              <w:left w:val="nil"/>
              <w:bottom w:val="single" w:sz="2" w:space="0" w:color="auto"/>
              <w:right w:val="nil"/>
            </w:tcBorders>
            <w:shd w:val="clear" w:color="auto" w:fill="auto"/>
          </w:tcPr>
          <w:p w:rsidR="00CC15B8" w:rsidRPr="00393F56" w:rsidRDefault="00CC15B8" w:rsidP="0028097E">
            <w:pPr>
              <w:pStyle w:val="Tabletext"/>
            </w:pPr>
            <w:r w:rsidRPr="00393F56">
              <w:t>a body corporate in which the firm (or a service company or trust acting for, or on behalf of, the firm, or another entity performing a similar function) has a substantial holding</w:t>
            </w:r>
          </w:p>
        </w:tc>
        <w:tc>
          <w:tcPr>
            <w:tcW w:w="2009" w:type="dxa"/>
            <w:tcBorders>
              <w:top w:val="single" w:sz="2" w:space="0" w:color="auto"/>
              <w:left w:val="nil"/>
              <w:bottom w:val="single" w:sz="2" w:space="0" w:color="auto"/>
              <w:right w:val="nil"/>
            </w:tcBorders>
            <w:shd w:val="clear" w:color="auto" w:fill="auto"/>
          </w:tcPr>
          <w:p w:rsidR="00CC15B8" w:rsidRPr="00393F56" w:rsidRDefault="00CC15B8" w:rsidP="0028097E">
            <w:pPr>
              <w:pStyle w:val="Tabletext"/>
            </w:pPr>
            <w:r w:rsidRPr="00393F56">
              <w:t>15</w:t>
            </w:r>
          </w:p>
        </w:tc>
      </w:tr>
      <w:tr w:rsidR="00CC15B8" w:rsidRPr="00393F56" w:rsidTr="00921CB4">
        <w:tc>
          <w:tcPr>
            <w:tcW w:w="642"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10</w:t>
            </w:r>
          </w:p>
        </w:tc>
        <w:tc>
          <w:tcPr>
            <w:tcW w:w="3471"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an entity that a member of the firm controls or a body corporate in which a member of the firm has a substantial holding</w:t>
            </w:r>
          </w:p>
        </w:tc>
        <w:tc>
          <w:tcPr>
            <w:tcW w:w="2009"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15</w:t>
            </w:r>
          </w:p>
        </w:tc>
      </w:tr>
      <w:tr w:rsidR="00CC15B8" w:rsidRPr="00393F56" w:rsidTr="00921CB4">
        <w:tc>
          <w:tcPr>
            <w:tcW w:w="642"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11</w:t>
            </w:r>
          </w:p>
        </w:tc>
        <w:tc>
          <w:tcPr>
            <w:tcW w:w="3471"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a person who:</w:t>
            </w:r>
          </w:p>
          <w:p w:rsidR="00CC15B8" w:rsidRPr="00393F56" w:rsidRDefault="00CC15B8" w:rsidP="000004B0">
            <w:pPr>
              <w:pStyle w:val="Tablea"/>
              <w:spacing w:line="260" w:lineRule="atLeast"/>
            </w:pPr>
            <w:r w:rsidRPr="00393F56">
              <w:t>(a) is a former member of the firm; and</w:t>
            </w:r>
          </w:p>
          <w:p w:rsidR="00CC15B8" w:rsidRPr="00393F56" w:rsidRDefault="00CC15B8" w:rsidP="000004B0">
            <w:pPr>
              <w:pStyle w:val="Tablea"/>
              <w:spacing w:line="260" w:lineRule="atLeast"/>
            </w:pPr>
            <w:r w:rsidRPr="00393F56">
              <w:t xml:space="preserve">(b) does not satisfy the independence test in </w:t>
            </w:r>
            <w:r w:rsidR="00F44641" w:rsidRPr="00393F56">
              <w:t>subsection (</w:t>
            </w:r>
            <w:r w:rsidRPr="00393F56">
              <w:t>7)</w:t>
            </w:r>
          </w:p>
        </w:tc>
        <w:tc>
          <w:tcPr>
            <w:tcW w:w="2009"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1 and 2</w:t>
            </w:r>
          </w:p>
        </w:tc>
      </w:tr>
      <w:tr w:rsidR="00CC15B8" w:rsidRPr="00393F56" w:rsidTr="006E6B72">
        <w:trPr>
          <w:cantSplit/>
        </w:trPr>
        <w:tc>
          <w:tcPr>
            <w:tcW w:w="642" w:type="dxa"/>
            <w:tcBorders>
              <w:top w:val="single" w:sz="4" w:space="0" w:color="auto"/>
              <w:left w:val="nil"/>
              <w:bottom w:val="single" w:sz="12" w:space="0" w:color="auto"/>
              <w:right w:val="nil"/>
            </w:tcBorders>
            <w:shd w:val="clear" w:color="auto" w:fill="auto"/>
          </w:tcPr>
          <w:p w:rsidR="00CC15B8" w:rsidRPr="00393F56" w:rsidRDefault="00CC15B8" w:rsidP="00CC15B8">
            <w:pPr>
              <w:pStyle w:val="Tabletext"/>
            </w:pPr>
            <w:r w:rsidRPr="00393F56">
              <w:t>12</w:t>
            </w:r>
          </w:p>
        </w:tc>
        <w:tc>
          <w:tcPr>
            <w:tcW w:w="3471" w:type="dxa"/>
            <w:tcBorders>
              <w:top w:val="single" w:sz="4" w:space="0" w:color="auto"/>
              <w:left w:val="nil"/>
              <w:bottom w:val="single" w:sz="12" w:space="0" w:color="auto"/>
              <w:right w:val="nil"/>
            </w:tcBorders>
            <w:shd w:val="clear" w:color="auto" w:fill="auto"/>
          </w:tcPr>
          <w:p w:rsidR="00CC15B8" w:rsidRPr="00393F56" w:rsidRDefault="00CC15B8" w:rsidP="00CC15B8">
            <w:pPr>
              <w:pStyle w:val="Tabletext"/>
            </w:pPr>
            <w:r w:rsidRPr="00393F56">
              <w:t>a person who:</w:t>
            </w:r>
          </w:p>
          <w:p w:rsidR="00CC15B8" w:rsidRPr="00393F56" w:rsidRDefault="00CC15B8" w:rsidP="000004B0">
            <w:pPr>
              <w:pStyle w:val="Tablea"/>
              <w:spacing w:line="260" w:lineRule="atLeast"/>
            </w:pPr>
            <w:r w:rsidRPr="00393F56">
              <w:t>(a) is a former professional employee of the firm; and</w:t>
            </w:r>
          </w:p>
          <w:p w:rsidR="00CC15B8" w:rsidRPr="00393F56" w:rsidRDefault="00CC15B8" w:rsidP="000004B0">
            <w:pPr>
              <w:pStyle w:val="Tablea"/>
              <w:spacing w:line="260" w:lineRule="atLeast"/>
            </w:pPr>
            <w:r w:rsidRPr="00393F56">
              <w:t xml:space="preserve">(b) does not satisfy the independence test in </w:t>
            </w:r>
            <w:r w:rsidR="00F44641" w:rsidRPr="00393F56">
              <w:t>subsection (</w:t>
            </w:r>
            <w:r w:rsidRPr="00393F56">
              <w:t>7)</w:t>
            </w:r>
          </w:p>
        </w:tc>
        <w:tc>
          <w:tcPr>
            <w:tcW w:w="2009" w:type="dxa"/>
            <w:tcBorders>
              <w:top w:val="single" w:sz="4" w:space="0" w:color="auto"/>
              <w:left w:val="nil"/>
              <w:bottom w:val="single" w:sz="12" w:space="0" w:color="auto"/>
              <w:right w:val="nil"/>
            </w:tcBorders>
            <w:shd w:val="clear" w:color="auto" w:fill="auto"/>
          </w:tcPr>
          <w:p w:rsidR="00CC15B8" w:rsidRPr="00393F56" w:rsidRDefault="00CC15B8" w:rsidP="00CC15B8">
            <w:pPr>
              <w:pStyle w:val="Tabletext"/>
            </w:pPr>
            <w:r w:rsidRPr="00393F56">
              <w:t>1 and 2</w:t>
            </w:r>
          </w:p>
        </w:tc>
      </w:tr>
    </w:tbl>
    <w:p w:rsidR="00CC15B8" w:rsidRPr="00393F56" w:rsidRDefault="00CC15B8" w:rsidP="00CC15B8">
      <w:pPr>
        <w:pStyle w:val="SubsectionHead"/>
      </w:pPr>
      <w:r w:rsidRPr="00393F56">
        <w:t>Maximum hours test</w:t>
      </w:r>
    </w:p>
    <w:p w:rsidR="00CC15B8" w:rsidRPr="00393F56" w:rsidRDefault="00CC15B8" w:rsidP="00CC15B8">
      <w:pPr>
        <w:pStyle w:val="subsection"/>
        <w:keepNext/>
        <w:keepLines/>
      </w:pPr>
      <w:r w:rsidRPr="00393F56">
        <w:tab/>
        <w:t>(6)</w:t>
      </w:r>
      <w:r w:rsidRPr="00393F56">
        <w:tab/>
        <w:t>A non</w:t>
      </w:r>
      <w:r w:rsidR="00D45415">
        <w:noBreakHyphen/>
      </w:r>
      <w:r w:rsidRPr="00393F56">
        <w:t>audit services provider satisfies the maximum hours test in this subsection if:</w:t>
      </w:r>
    </w:p>
    <w:p w:rsidR="00CC15B8" w:rsidRPr="00393F56" w:rsidRDefault="00CC15B8" w:rsidP="00CC15B8">
      <w:pPr>
        <w:pStyle w:val="paragraph"/>
      </w:pPr>
      <w:r w:rsidRPr="00393F56">
        <w:tab/>
        <w:t>(a)</w:t>
      </w:r>
      <w:r w:rsidRPr="00393F56">
        <w:tab/>
        <w:t>the number of hours for which the person provides services (other than services related to the conduct of an audit) to the audited body on behalf of the auditor during the period to which the audit relates does not exceed 10 hours; and</w:t>
      </w:r>
    </w:p>
    <w:p w:rsidR="00CC15B8" w:rsidRPr="00393F56" w:rsidRDefault="00CC15B8" w:rsidP="00CC15B8">
      <w:pPr>
        <w:pStyle w:val="paragraph"/>
      </w:pPr>
      <w:r w:rsidRPr="00393F56">
        <w:tab/>
        <w:t>(b)</w:t>
      </w:r>
      <w:r w:rsidRPr="00393F56">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393F56" w:rsidRDefault="00CC15B8" w:rsidP="00CC15B8">
      <w:pPr>
        <w:pStyle w:val="subsection2"/>
      </w:pPr>
      <w:r w:rsidRPr="00393F56">
        <w:t xml:space="preserve">In a prosecution for an offence based on </w:t>
      </w:r>
      <w:r w:rsidR="00F44641" w:rsidRPr="00393F56">
        <w:t>subsection (</w:t>
      </w:r>
      <w:r w:rsidRPr="00393F56">
        <w:t>1) or (2), the prosecution must prove that the non</w:t>
      </w:r>
      <w:r w:rsidR="00D45415">
        <w:noBreakHyphen/>
      </w:r>
      <w:r w:rsidRPr="00393F56">
        <w:t>audit services provider did not satisfy the maximum hours test in this subsection.</w:t>
      </w:r>
    </w:p>
    <w:p w:rsidR="00CC15B8" w:rsidRPr="00393F56" w:rsidRDefault="00CC15B8" w:rsidP="00CC15B8">
      <w:pPr>
        <w:pStyle w:val="SubsectionHead"/>
      </w:pPr>
      <w:smartTag w:uri="urn:schemas-microsoft-com:office:smarttags" w:element="PersonName">
        <w:smartTag w:uri="urn:schemas-microsoft-com:office:smarttags" w:element="place">
          <w:r w:rsidRPr="00393F56">
            <w:t>Independence</w:t>
          </w:r>
        </w:smartTag>
      </w:smartTag>
      <w:r w:rsidRPr="00393F56">
        <w:t xml:space="preserve"> test</w:t>
      </w:r>
    </w:p>
    <w:p w:rsidR="00CC15B8" w:rsidRPr="00393F56" w:rsidRDefault="00CC15B8" w:rsidP="00CC15B8">
      <w:pPr>
        <w:pStyle w:val="subsection"/>
      </w:pPr>
      <w:r w:rsidRPr="00393F56">
        <w:tab/>
        <w:t>(7)</w:t>
      </w:r>
      <w:r w:rsidRPr="00393F56">
        <w:tab/>
        <w:t>A person satisfies the independence test in this subsection in relation to a firm if the person:</w:t>
      </w:r>
    </w:p>
    <w:p w:rsidR="00CC15B8" w:rsidRPr="00393F56" w:rsidRDefault="00CC15B8" w:rsidP="00CC15B8">
      <w:pPr>
        <w:pStyle w:val="paragraph"/>
      </w:pPr>
      <w:r w:rsidRPr="00393F56">
        <w:tab/>
        <w:t>(a)</w:t>
      </w:r>
      <w:r w:rsidRPr="00393F56">
        <w:tab/>
        <w:t>does not influence the operations or financial policies of the accounting and audit practice conducted by the firm; and</w:t>
      </w:r>
    </w:p>
    <w:p w:rsidR="00CC15B8" w:rsidRPr="00393F56" w:rsidRDefault="00CC15B8" w:rsidP="00CC15B8">
      <w:pPr>
        <w:pStyle w:val="paragraph"/>
      </w:pPr>
      <w:r w:rsidRPr="00393F56">
        <w:tab/>
        <w:t>(b)</w:t>
      </w:r>
      <w:r w:rsidRPr="00393F56">
        <w:tab/>
        <w:t>does not participate, or appear to participate, in the business or professional activities of the accounting and audit practice conducted by the firm; and</w:t>
      </w:r>
    </w:p>
    <w:p w:rsidR="00CC15B8" w:rsidRPr="00393F56" w:rsidRDefault="00CC15B8" w:rsidP="00CC15B8">
      <w:pPr>
        <w:pStyle w:val="paragraph"/>
      </w:pPr>
      <w:r w:rsidRPr="00393F56">
        <w:tab/>
        <w:t>(c)</w:t>
      </w:r>
      <w:r w:rsidRPr="00393F56">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393F56" w:rsidRDefault="00CC15B8" w:rsidP="00CC15B8">
      <w:pPr>
        <w:pStyle w:val="paragraph"/>
      </w:pPr>
      <w:r w:rsidRPr="00393F56">
        <w:tab/>
        <w:t>(d)</w:t>
      </w:r>
      <w:r w:rsidRPr="00393F56">
        <w:tab/>
        <w:t>has no financial arrangements with the firm in relation to the accounting and audit practice conducted by the firm, other than:</w:t>
      </w:r>
    </w:p>
    <w:p w:rsidR="00CC15B8" w:rsidRPr="00393F56" w:rsidRDefault="00CC15B8" w:rsidP="00CC15B8">
      <w:pPr>
        <w:pStyle w:val="paragraphsub"/>
      </w:pPr>
      <w:r w:rsidRPr="00393F56">
        <w:tab/>
        <w:t>(i)</w:t>
      </w:r>
      <w:r w:rsidRPr="00393F56">
        <w:tab/>
        <w:t>an arrangement providing for regular payments of a fixed pre</w:t>
      </w:r>
      <w:r w:rsidR="00D45415">
        <w:noBreakHyphen/>
      </w:r>
      <w:r w:rsidRPr="00393F56">
        <w:t>determined dollar amount which is not dependent, directly or indirectly, on the revenues, profits or earnings of the firm; or</w:t>
      </w:r>
    </w:p>
    <w:p w:rsidR="00CC15B8" w:rsidRPr="00393F56" w:rsidRDefault="00CC15B8" w:rsidP="00CB1EB3">
      <w:pPr>
        <w:pStyle w:val="paragraphsub"/>
      </w:pPr>
      <w:r w:rsidRPr="00393F56">
        <w:tab/>
        <w:t>(ii)</w:t>
      </w:r>
      <w:r w:rsidRPr="00393F56">
        <w:tab/>
        <w:t>an arrangement providing for regular payments of a dollar amount where the method of calculating the dollar amount is fixed and is not dependent, directly or indirectly, on the revenues, profits or earnings of the firm; and</w:t>
      </w:r>
    </w:p>
    <w:p w:rsidR="00CC15B8" w:rsidRPr="00393F56" w:rsidRDefault="00CC15B8" w:rsidP="00CC15B8">
      <w:pPr>
        <w:pStyle w:val="paragraph"/>
      </w:pPr>
      <w:r w:rsidRPr="00393F56">
        <w:tab/>
        <w:t>(e)</w:t>
      </w:r>
      <w:r w:rsidRPr="00393F56">
        <w:tab/>
        <w:t xml:space="preserve">without limiting </w:t>
      </w:r>
      <w:r w:rsidR="00F44641" w:rsidRPr="00393F56">
        <w:t>paragraph (</w:t>
      </w:r>
      <w:r w:rsidRPr="00393F56">
        <w:t>d), has no financial arrangement with the firm to receive a commission or similar payment in relation to business generated by the person for the accounting and audit practice conducted by the firm.</w:t>
      </w:r>
    </w:p>
    <w:p w:rsidR="00CC15B8" w:rsidRPr="00393F56" w:rsidRDefault="00CC15B8" w:rsidP="00CC15B8">
      <w:pPr>
        <w:pStyle w:val="subsection2"/>
      </w:pPr>
      <w:r w:rsidRPr="00393F56">
        <w:t xml:space="preserve">In a prosecution for an offence based on </w:t>
      </w:r>
      <w:r w:rsidR="00F44641" w:rsidRPr="00393F56">
        <w:t>subsection (</w:t>
      </w:r>
      <w:r w:rsidRPr="00393F56">
        <w:t>1) or (2), the prosecution must prove that the person did not satisfy the independence test in this subsection in relation to the firm.</w:t>
      </w:r>
    </w:p>
    <w:p w:rsidR="00CC15B8" w:rsidRPr="00393F56" w:rsidRDefault="00CC15B8" w:rsidP="00CC15B8">
      <w:pPr>
        <w:pStyle w:val="subsection"/>
      </w:pPr>
      <w:r w:rsidRPr="00393F56">
        <w:tab/>
        <w:t>(8)</w:t>
      </w:r>
      <w:r w:rsidRPr="00393F56">
        <w:tab/>
        <w:t xml:space="preserve">In applying </w:t>
      </w:r>
      <w:r w:rsidR="00F44641" w:rsidRPr="00393F56">
        <w:t>subsection (</w:t>
      </w:r>
      <w:r w:rsidRPr="00393F56">
        <w:t>7), disregard any rights that the person has against the firm, or the members of the firm, by way of an indemnity for, or contribution in relation to, liabilities incurred by the person when the person was a member or employee of the firm.</w:t>
      </w:r>
    </w:p>
    <w:p w:rsidR="00CC15B8" w:rsidRPr="00393F56" w:rsidRDefault="00CC15B8" w:rsidP="00CC15B8">
      <w:pPr>
        <w:pStyle w:val="SubsectionHead"/>
      </w:pPr>
      <w:r w:rsidRPr="00393F56">
        <w:t>Meaning of holding by firm in body corporate</w:t>
      </w:r>
    </w:p>
    <w:p w:rsidR="00CC15B8" w:rsidRPr="00393F56" w:rsidRDefault="00CC15B8" w:rsidP="00CC15B8">
      <w:pPr>
        <w:pStyle w:val="subsection"/>
      </w:pPr>
      <w:r w:rsidRPr="00393F56">
        <w:tab/>
        <w:t>(9)</w:t>
      </w:r>
      <w:r w:rsidRPr="00393F56">
        <w:tab/>
        <w:t>For the purposes of item</w:t>
      </w:r>
      <w:r w:rsidR="00F44641" w:rsidRPr="00393F56">
        <w:t> </w:t>
      </w:r>
      <w:r w:rsidRPr="00393F56">
        <w:t xml:space="preserve">9 in the table in </w:t>
      </w:r>
      <w:r w:rsidR="00F44641" w:rsidRPr="00393F56">
        <w:t>subsection (</w:t>
      </w:r>
      <w:r w:rsidRPr="00393F56">
        <w:t>5), a firm is taken to have a holding in a body corporate if the holding is one of the firm’s partnership assets.</w:t>
      </w:r>
    </w:p>
    <w:p w:rsidR="00CC15B8" w:rsidRPr="00393F56" w:rsidRDefault="00CC15B8" w:rsidP="00CC15B8">
      <w:pPr>
        <w:pStyle w:val="ActHead5"/>
      </w:pPr>
      <w:bookmarkStart w:id="140" w:name="_Toc117004035"/>
      <w:r w:rsidRPr="00D45415">
        <w:rPr>
          <w:rStyle w:val="CharSectno"/>
        </w:rPr>
        <w:t>324CG</w:t>
      </w:r>
      <w:r w:rsidRPr="00393F56">
        <w:t xml:space="preserve">  Auditor independence—specific requirements for audit company</w:t>
      </w:r>
      <w:bookmarkEnd w:id="140"/>
    </w:p>
    <w:p w:rsidR="00CC15B8" w:rsidRPr="00393F56" w:rsidRDefault="00CC15B8" w:rsidP="00CC15B8">
      <w:pPr>
        <w:pStyle w:val="SubsectionHead"/>
      </w:pPr>
      <w:r w:rsidRPr="00393F56">
        <w:t>Specific independence requirements for audit company</w:t>
      </w:r>
    </w:p>
    <w:p w:rsidR="00CC15B8" w:rsidRPr="00393F56" w:rsidRDefault="00CC15B8" w:rsidP="00CC15B8">
      <w:pPr>
        <w:pStyle w:val="subsection"/>
      </w:pPr>
      <w:r w:rsidRPr="00393F56">
        <w:tab/>
        <w:t>(1)</w:t>
      </w:r>
      <w:r w:rsidRPr="00393F56">
        <w:tab/>
        <w:t>An audit company contravenes this subsection if:</w:t>
      </w:r>
    </w:p>
    <w:p w:rsidR="00CC15B8" w:rsidRPr="00393F56" w:rsidRDefault="00CC15B8" w:rsidP="00CC15B8">
      <w:pPr>
        <w:pStyle w:val="paragraph"/>
      </w:pPr>
      <w:r w:rsidRPr="00393F56">
        <w:tab/>
        <w:t>(a)</w:t>
      </w:r>
      <w:r w:rsidRPr="00393F56">
        <w:tab/>
        <w:t>the audit company engages in audit activity at a particular time;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at that time to a person or entity covered by </w:t>
      </w:r>
      <w:r w:rsidR="00F44641" w:rsidRPr="00393F56">
        <w:t>subsection (</w:t>
      </w:r>
      <w:r w:rsidRPr="00393F56">
        <w:t>9) of this section; and</w:t>
      </w:r>
    </w:p>
    <w:p w:rsidR="00CC15B8" w:rsidRPr="00393F56" w:rsidRDefault="00CC15B8" w:rsidP="00CC15B8">
      <w:pPr>
        <w:pStyle w:val="paragraph"/>
      </w:pPr>
      <w:r w:rsidRPr="00393F56">
        <w:tab/>
        <w:t>(c)</w:t>
      </w:r>
      <w:r w:rsidRPr="00393F56">
        <w:tab/>
        <w:t xml:space="preserve">the audit company is or becomes aware of the circumstances referred to in </w:t>
      </w:r>
      <w:r w:rsidR="00F44641" w:rsidRPr="00393F56">
        <w:t>paragraph (</w:t>
      </w:r>
      <w:r w:rsidRPr="00393F56">
        <w:t>b); and</w:t>
      </w:r>
    </w:p>
    <w:p w:rsidR="00CC15B8" w:rsidRPr="00393F56" w:rsidRDefault="00CC15B8" w:rsidP="00CC15B8">
      <w:pPr>
        <w:pStyle w:val="paragraph"/>
      </w:pPr>
      <w:r w:rsidRPr="00393F56">
        <w:tab/>
        <w:t>(d)</w:t>
      </w:r>
      <w:r w:rsidRPr="00393F56">
        <w:tab/>
        <w:t>the audit company does not, as soon as possible after the audit company becomes aware of those circumstances, take all reasonable steps to ensure that the audit company does not continue to engage in audit activity in those circumstances.</w:t>
      </w:r>
    </w:p>
    <w:p w:rsidR="00CC15B8" w:rsidRPr="00393F56" w:rsidRDefault="00CC15B8" w:rsidP="00CC15B8">
      <w:pPr>
        <w:pStyle w:val="SubsectionHead"/>
      </w:pPr>
      <w:r w:rsidRPr="00393F56">
        <w:t>Audit company to notify ASIC</w:t>
      </w:r>
    </w:p>
    <w:p w:rsidR="00CC15B8" w:rsidRPr="00393F56" w:rsidRDefault="00CC15B8" w:rsidP="00CC15B8">
      <w:pPr>
        <w:pStyle w:val="subsection"/>
      </w:pPr>
      <w:r w:rsidRPr="00393F56">
        <w:tab/>
        <w:t>(1A)</w:t>
      </w:r>
      <w:r w:rsidRPr="00393F56">
        <w:tab/>
        <w:t>An audit company contravenes this subsection if:</w:t>
      </w:r>
    </w:p>
    <w:p w:rsidR="00CC15B8" w:rsidRPr="00393F56" w:rsidRDefault="00CC15B8" w:rsidP="00CC15B8">
      <w:pPr>
        <w:pStyle w:val="paragraph"/>
      </w:pPr>
      <w:r w:rsidRPr="00393F56">
        <w:tab/>
        <w:t>(a)</w:t>
      </w:r>
      <w:r w:rsidRPr="00393F56">
        <w:tab/>
        <w:t>the audit company is the auditor of an audited body;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to a person or entity covered by </w:t>
      </w:r>
      <w:r w:rsidR="00F44641" w:rsidRPr="00393F56">
        <w:t>subsection (</w:t>
      </w:r>
      <w:r w:rsidRPr="00393F56">
        <w:t>9) of this section while the audit company is the auditor of the audited body; and</w:t>
      </w:r>
    </w:p>
    <w:p w:rsidR="00CC15B8" w:rsidRPr="00393F56" w:rsidRDefault="00CC15B8" w:rsidP="00CC15B8">
      <w:pPr>
        <w:pStyle w:val="paragraph"/>
      </w:pPr>
      <w:r w:rsidRPr="00393F56">
        <w:tab/>
        <w:t>(c)</w:t>
      </w:r>
      <w:r w:rsidRPr="00393F56">
        <w:tab/>
        <w:t xml:space="preserve">on a particular day (the </w:t>
      </w:r>
      <w:r w:rsidRPr="00393F56">
        <w:rPr>
          <w:b/>
          <w:i/>
        </w:rPr>
        <w:t>start day</w:t>
      </w:r>
      <w:r w:rsidRPr="00393F56">
        <w:t xml:space="preserve">), the audit company becomes aware of the circumstances referred to in </w:t>
      </w:r>
      <w:r w:rsidR="00F44641" w:rsidRPr="00393F56">
        <w:t>paragraph (</w:t>
      </w:r>
      <w:r w:rsidRPr="00393F56">
        <w:t>b); and</w:t>
      </w:r>
    </w:p>
    <w:p w:rsidR="00CC15B8" w:rsidRPr="00393F56" w:rsidRDefault="00CC15B8" w:rsidP="00CC15B8">
      <w:pPr>
        <w:pStyle w:val="paragraph"/>
      </w:pPr>
      <w:r w:rsidRPr="00393F56">
        <w:tab/>
        <w:t>(d)</w:t>
      </w:r>
      <w:r w:rsidRPr="00393F56">
        <w:tab/>
        <w:t>at the end of the period of 7 days from the start day:</w:t>
      </w:r>
    </w:p>
    <w:p w:rsidR="00CC15B8" w:rsidRPr="00393F56" w:rsidRDefault="00CC15B8" w:rsidP="00CC15B8">
      <w:pPr>
        <w:pStyle w:val="paragraphsub"/>
      </w:pPr>
      <w:r w:rsidRPr="00393F56">
        <w:tab/>
        <w:t>(i)</w:t>
      </w:r>
      <w:r w:rsidRPr="00393F56">
        <w:tab/>
        <w:t>those circumstances remain in existence; and</w:t>
      </w:r>
    </w:p>
    <w:p w:rsidR="00CC15B8" w:rsidRPr="00393F56" w:rsidRDefault="00CC15B8" w:rsidP="00CC15B8">
      <w:pPr>
        <w:pStyle w:val="paragraphsub"/>
      </w:pPr>
      <w:r w:rsidRPr="00393F56">
        <w:tab/>
        <w:t>(ii)</w:t>
      </w:r>
      <w:r w:rsidRPr="00393F56">
        <w:tab/>
        <w:t>the audit company has not informed ASIC in writing of those circumstances.</w:t>
      </w:r>
    </w:p>
    <w:p w:rsidR="00CC16DE" w:rsidRPr="00393F56" w:rsidRDefault="00CC16DE" w:rsidP="00CC16DE">
      <w:pPr>
        <w:pStyle w:val="notetext"/>
      </w:pPr>
      <w:r w:rsidRPr="00393F56">
        <w:t>Note:</w:t>
      </w:r>
      <w:r w:rsidRPr="00393F5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393F56" w:rsidRDefault="00CC16DE" w:rsidP="00CC16DE">
      <w:pPr>
        <w:pStyle w:val="notepara"/>
      </w:pPr>
      <w:r w:rsidRPr="00393F56">
        <w:t>(a)</w:t>
      </w:r>
      <w:r w:rsidRPr="00393F56">
        <w:tab/>
        <w:t>subsection</w:t>
      </w:r>
      <w:r w:rsidR="00F44641" w:rsidRPr="00393F56">
        <w:t> </w:t>
      </w:r>
      <w:r w:rsidRPr="00393F56">
        <w:t>327B(2C) (public company); or</w:t>
      </w:r>
    </w:p>
    <w:p w:rsidR="00CC16DE" w:rsidRPr="00393F56" w:rsidRDefault="00CC16DE" w:rsidP="00CC16DE">
      <w:pPr>
        <w:pStyle w:val="notepara"/>
      </w:pPr>
      <w:r w:rsidRPr="00393F56">
        <w:t>(b)</w:t>
      </w:r>
      <w:r w:rsidRPr="00393F56">
        <w:tab/>
        <w:t>subsection</w:t>
      </w:r>
      <w:r w:rsidR="00F44641" w:rsidRPr="00393F56">
        <w:t> </w:t>
      </w:r>
      <w:r w:rsidRPr="00393F56">
        <w:t>328E(5) (public company with crowd</w:t>
      </w:r>
      <w:r w:rsidR="00D45415">
        <w:noBreakHyphen/>
      </w:r>
      <w:r w:rsidRPr="00393F56">
        <w:t>sourced funding); or</w:t>
      </w:r>
    </w:p>
    <w:p w:rsidR="00CC16DE" w:rsidRPr="00393F56" w:rsidRDefault="00CC16DE" w:rsidP="00CC16DE">
      <w:pPr>
        <w:pStyle w:val="notepara"/>
      </w:pPr>
      <w:r w:rsidRPr="00393F56">
        <w:t>(c)</w:t>
      </w:r>
      <w:r w:rsidRPr="00393F56">
        <w:tab/>
        <w:t>subsection</w:t>
      </w:r>
      <w:r w:rsidR="00F44641" w:rsidRPr="00393F56">
        <w:t> </w:t>
      </w:r>
      <w:r w:rsidRPr="00393F56">
        <w:t>331AAA(2C) (registered scheme).</w:t>
      </w:r>
    </w:p>
    <w:p w:rsidR="00CC15B8" w:rsidRPr="00393F56" w:rsidRDefault="00CC15B8" w:rsidP="00CC15B8">
      <w:pPr>
        <w:pStyle w:val="subsection"/>
      </w:pPr>
      <w:r w:rsidRPr="00393F56">
        <w:tab/>
        <w:t>(1B)</w:t>
      </w:r>
      <w:r w:rsidRPr="00393F56">
        <w:tab/>
        <w:t xml:space="preserve">If the audit company gives ASIC a notice under </w:t>
      </w:r>
      <w:r w:rsidR="00F44641" w:rsidRPr="00393F56">
        <w:t>paragraph (</w:t>
      </w:r>
      <w:r w:rsidRPr="00393F56">
        <w:t>1A)(d), ASIC must, as soon as practicable after the notice has been received, give a copy of the notice to the audited body.</w:t>
      </w:r>
    </w:p>
    <w:p w:rsidR="00CC15B8" w:rsidRPr="00393F56" w:rsidRDefault="00CC15B8" w:rsidP="00CC15B8">
      <w:pPr>
        <w:pStyle w:val="SubsectionHead"/>
      </w:pPr>
      <w:r w:rsidRPr="00393F56">
        <w:t>Strict liability contravention of specific independence requirements by audit company</w:t>
      </w:r>
    </w:p>
    <w:p w:rsidR="00CC15B8" w:rsidRPr="00393F56" w:rsidRDefault="00CC15B8" w:rsidP="00CC15B8">
      <w:pPr>
        <w:pStyle w:val="subsection"/>
      </w:pPr>
      <w:r w:rsidRPr="00393F56">
        <w:tab/>
        <w:t>(2)</w:t>
      </w:r>
      <w:r w:rsidRPr="00393F56">
        <w:tab/>
        <w:t>An audit company contravenes this subsection if:</w:t>
      </w:r>
    </w:p>
    <w:p w:rsidR="00CC15B8" w:rsidRPr="00393F56" w:rsidRDefault="00CC15B8" w:rsidP="00CC15B8">
      <w:pPr>
        <w:pStyle w:val="paragraph"/>
      </w:pPr>
      <w:r w:rsidRPr="00393F56">
        <w:tab/>
        <w:t>(a)</w:t>
      </w:r>
      <w:r w:rsidRPr="00393F56">
        <w:tab/>
        <w:t>the audit company engages in audit activity at a particular time;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at that time to a person or entity covered by </w:t>
      </w:r>
      <w:r w:rsidR="00F44641" w:rsidRPr="00393F56">
        <w:t>subsection (</w:t>
      </w:r>
      <w:r w:rsidRPr="00393F56">
        <w:t>9) of this section.</w:t>
      </w:r>
    </w:p>
    <w:p w:rsidR="00CC15B8" w:rsidRPr="00393F56" w:rsidRDefault="00CC15B8" w:rsidP="00CC15B8">
      <w:pPr>
        <w:pStyle w:val="subsection"/>
      </w:pPr>
      <w:r w:rsidRPr="00393F56">
        <w:tab/>
        <w:t>(3)</w:t>
      </w:r>
      <w:r w:rsidRPr="00393F56">
        <w:tab/>
        <w:t xml:space="preserve">For the purposes of an offence based on </w:t>
      </w:r>
      <w:r w:rsidR="00F44641" w:rsidRPr="00393F56">
        <w:t>subsection (</w:t>
      </w:r>
      <w:r w:rsidRPr="00393F56">
        <w:t xml:space="preserve">2), strict liability applies to the physical elements of the offence specified in </w:t>
      </w:r>
      <w:r w:rsidR="00F44641" w:rsidRPr="00393F56">
        <w:t>paragraph (</w:t>
      </w:r>
      <w:r w:rsidRPr="00393F56">
        <w:t>2)(b).</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4) provides a defence.</w:t>
      </w:r>
    </w:p>
    <w:p w:rsidR="00CC15B8" w:rsidRPr="00393F56" w:rsidRDefault="00CC15B8" w:rsidP="00CC15B8">
      <w:pPr>
        <w:pStyle w:val="subsection"/>
      </w:pPr>
      <w:r w:rsidRPr="00393F56">
        <w:tab/>
        <w:t>(4)</w:t>
      </w:r>
      <w:r w:rsidRPr="00393F56">
        <w:tab/>
        <w:t xml:space="preserve">An audit company does not commit an offence because of a contravention of </w:t>
      </w:r>
      <w:r w:rsidR="00F44641" w:rsidRPr="00393F56">
        <w:t>subsection (</w:t>
      </w:r>
      <w:r w:rsidRPr="00393F56">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E51F70">
      <w:pPr>
        <w:pStyle w:val="SubsectionHead"/>
      </w:pPr>
      <w:r w:rsidRPr="00393F56">
        <w:t>Contraventions by directors of audit company</w:t>
      </w:r>
    </w:p>
    <w:p w:rsidR="00CC15B8" w:rsidRPr="00393F56" w:rsidRDefault="00CC15B8" w:rsidP="00E51F70">
      <w:pPr>
        <w:pStyle w:val="subsection"/>
        <w:keepNext/>
      </w:pPr>
      <w:r w:rsidRPr="00393F56">
        <w:tab/>
        <w:t>(5)</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company engages in audit activity at a particular time;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at that time to a person or entity covered by </w:t>
      </w:r>
      <w:r w:rsidR="00F44641" w:rsidRPr="00393F56">
        <w:t>subsection (</w:t>
      </w:r>
      <w:r w:rsidRPr="00393F56">
        <w:t>9) of this section; and</w:t>
      </w:r>
    </w:p>
    <w:p w:rsidR="00CC15B8" w:rsidRPr="00393F56" w:rsidRDefault="00CC15B8" w:rsidP="00CC15B8">
      <w:pPr>
        <w:pStyle w:val="paragraph"/>
      </w:pPr>
      <w:r w:rsidRPr="00393F56">
        <w:tab/>
        <w:t>(c)</w:t>
      </w:r>
      <w:r w:rsidRPr="00393F56">
        <w:tab/>
        <w:t>the defendant is a director of the audit company at that time; and</w:t>
      </w:r>
    </w:p>
    <w:p w:rsidR="00CC15B8" w:rsidRPr="00393F56" w:rsidRDefault="00CC15B8" w:rsidP="00CC15B8">
      <w:pPr>
        <w:pStyle w:val="paragraph"/>
      </w:pPr>
      <w:r w:rsidRPr="00393F56">
        <w:tab/>
        <w:t>(d)</w:t>
      </w:r>
      <w:r w:rsidRPr="00393F56">
        <w:tab/>
        <w:t xml:space="preserve">the defendant is or becomes aware of the circumstances referred to in </w:t>
      </w:r>
      <w:r w:rsidR="00F44641" w:rsidRPr="00393F56">
        <w:t>paragraphs (</w:t>
      </w:r>
      <w:r w:rsidRPr="00393F56">
        <w:t>a) and (b); and</w:t>
      </w:r>
    </w:p>
    <w:p w:rsidR="00CC15B8" w:rsidRPr="00393F56" w:rsidRDefault="00CC15B8" w:rsidP="00CC15B8">
      <w:pPr>
        <w:pStyle w:val="paragraph"/>
      </w:pPr>
      <w:r w:rsidRPr="00393F56">
        <w:tab/>
        <w:t>(e)</w:t>
      </w:r>
      <w:r w:rsidRPr="00393F56">
        <w:tab/>
        <w:t>the defendant does not, as soon as possible after the defendant becomes aware of those circumstances, take all reasonable steps to ensure that the audit company does not continue to engage in audit activity in those circumstances.</w:t>
      </w:r>
    </w:p>
    <w:p w:rsidR="00CC15B8" w:rsidRPr="00393F56" w:rsidRDefault="00CC15B8" w:rsidP="00CC15B8">
      <w:pPr>
        <w:pStyle w:val="SubsectionHead"/>
      </w:pPr>
      <w:r w:rsidRPr="00393F56">
        <w:t>Director of audit company to notify ASIC</w:t>
      </w:r>
    </w:p>
    <w:p w:rsidR="00CC15B8" w:rsidRPr="00393F56" w:rsidRDefault="00CC15B8" w:rsidP="00CC15B8">
      <w:pPr>
        <w:pStyle w:val="subsection"/>
      </w:pPr>
      <w:r w:rsidRPr="00393F56">
        <w:tab/>
        <w:t>(5A)</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company is the auditor of an audited body;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to a person or entity covered by </w:t>
      </w:r>
      <w:r w:rsidR="00F44641" w:rsidRPr="00393F56">
        <w:t>subsection (</w:t>
      </w:r>
      <w:r w:rsidRPr="00393F56">
        <w:t>9) of this section while the audit company is the auditor of the audited body; and</w:t>
      </w:r>
    </w:p>
    <w:p w:rsidR="00CC15B8" w:rsidRPr="00393F56" w:rsidRDefault="00CC15B8" w:rsidP="00CC15B8">
      <w:pPr>
        <w:pStyle w:val="paragraph"/>
      </w:pPr>
      <w:r w:rsidRPr="00393F56">
        <w:tab/>
        <w:t>(c)</w:t>
      </w:r>
      <w:r w:rsidRPr="00393F56">
        <w:tab/>
        <w:t xml:space="preserve">the defendant is a director of the audit company at a time when the circumstances referred to in </w:t>
      </w:r>
      <w:r w:rsidR="00F44641" w:rsidRPr="00393F56">
        <w:t>paragraph (</w:t>
      </w:r>
      <w:r w:rsidRPr="00393F56">
        <w:t>b) exist; and</w:t>
      </w:r>
    </w:p>
    <w:p w:rsidR="00CC15B8" w:rsidRPr="00393F56" w:rsidRDefault="00CC15B8" w:rsidP="00CC15B8">
      <w:pPr>
        <w:pStyle w:val="paragraph"/>
      </w:pPr>
      <w:r w:rsidRPr="00393F56">
        <w:tab/>
        <w:t>(d)</w:t>
      </w:r>
      <w:r w:rsidRPr="00393F56">
        <w:tab/>
        <w:t xml:space="preserve">on a particular day (the </w:t>
      </w:r>
      <w:r w:rsidRPr="00393F56">
        <w:rPr>
          <w:b/>
          <w:i/>
        </w:rPr>
        <w:t>start day</w:t>
      </w:r>
      <w:r w:rsidRPr="00393F56">
        <w:t xml:space="preserve">), the defendant becomes aware of the circumstances referred to in </w:t>
      </w:r>
      <w:r w:rsidR="00F44641" w:rsidRPr="00393F56">
        <w:t>paragraphs (</w:t>
      </w:r>
      <w:r w:rsidRPr="00393F56">
        <w:t>a) and (b); and</w:t>
      </w:r>
    </w:p>
    <w:p w:rsidR="00CC15B8" w:rsidRPr="00393F56" w:rsidRDefault="00CC15B8" w:rsidP="00CC15B8">
      <w:pPr>
        <w:pStyle w:val="paragraph"/>
      </w:pPr>
      <w:r w:rsidRPr="00393F56">
        <w:tab/>
        <w:t>(e)</w:t>
      </w:r>
      <w:r w:rsidRPr="00393F56">
        <w:tab/>
        <w:t>at the end of the period of 7 days from the start day:</w:t>
      </w:r>
    </w:p>
    <w:p w:rsidR="00CC15B8" w:rsidRPr="00393F56" w:rsidRDefault="00CC15B8" w:rsidP="00CC15B8">
      <w:pPr>
        <w:pStyle w:val="paragraphsub"/>
      </w:pPr>
      <w:r w:rsidRPr="00393F56">
        <w:tab/>
        <w:t>(i)</w:t>
      </w:r>
      <w:r w:rsidRPr="00393F56">
        <w:tab/>
        <w:t xml:space="preserve">the circumstances referred to in </w:t>
      </w:r>
      <w:r w:rsidR="00F44641" w:rsidRPr="00393F56">
        <w:t>paragraph (</w:t>
      </w:r>
      <w:r w:rsidRPr="00393F56">
        <w:t>b) remain in existence; and</w:t>
      </w:r>
    </w:p>
    <w:p w:rsidR="00CC15B8" w:rsidRPr="00393F56" w:rsidRDefault="00CC15B8" w:rsidP="00CC15B8">
      <w:pPr>
        <w:pStyle w:val="paragraphsub"/>
      </w:pPr>
      <w:r w:rsidRPr="00393F56">
        <w:tab/>
        <w:t>(ii)</w:t>
      </w:r>
      <w:r w:rsidRPr="00393F56">
        <w:tab/>
        <w:t>ASIC has not been informed in writing of those circumstances by the defendant, by another director of the company or by the audit company.</w:t>
      </w:r>
    </w:p>
    <w:p w:rsidR="00CC16DE" w:rsidRPr="00393F56" w:rsidRDefault="00CC16DE" w:rsidP="00CC16DE">
      <w:pPr>
        <w:pStyle w:val="notetext"/>
      </w:pPr>
      <w:r w:rsidRPr="00393F56">
        <w:t>Note:</w:t>
      </w:r>
      <w:r w:rsidRPr="00393F5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393F56" w:rsidRDefault="00CC16DE" w:rsidP="00CC16DE">
      <w:pPr>
        <w:pStyle w:val="notepara"/>
      </w:pPr>
      <w:r w:rsidRPr="00393F56">
        <w:t>(a)</w:t>
      </w:r>
      <w:r w:rsidRPr="00393F56">
        <w:tab/>
        <w:t>subsection</w:t>
      </w:r>
      <w:r w:rsidR="00F44641" w:rsidRPr="00393F56">
        <w:t> </w:t>
      </w:r>
      <w:r w:rsidRPr="00393F56">
        <w:t>327B(2C) (public company); or</w:t>
      </w:r>
    </w:p>
    <w:p w:rsidR="00CC16DE" w:rsidRPr="00393F56" w:rsidRDefault="00CC16DE" w:rsidP="00CC16DE">
      <w:pPr>
        <w:pStyle w:val="notepara"/>
      </w:pPr>
      <w:r w:rsidRPr="00393F56">
        <w:t>(b)</w:t>
      </w:r>
      <w:r w:rsidRPr="00393F56">
        <w:tab/>
        <w:t>subsection</w:t>
      </w:r>
      <w:r w:rsidR="00F44641" w:rsidRPr="00393F56">
        <w:t> </w:t>
      </w:r>
      <w:r w:rsidRPr="00393F56">
        <w:t>328E(5) (public company with crowd</w:t>
      </w:r>
      <w:r w:rsidR="00D45415">
        <w:noBreakHyphen/>
      </w:r>
      <w:r w:rsidRPr="00393F56">
        <w:t>sourced funding); or</w:t>
      </w:r>
    </w:p>
    <w:p w:rsidR="00CC16DE" w:rsidRPr="00393F56" w:rsidRDefault="00CC16DE" w:rsidP="00CC16DE">
      <w:pPr>
        <w:pStyle w:val="notepara"/>
      </w:pPr>
      <w:r w:rsidRPr="00393F56">
        <w:t>(c)</w:t>
      </w:r>
      <w:r w:rsidRPr="00393F56">
        <w:tab/>
        <w:t>subsection</w:t>
      </w:r>
      <w:r w:rsidR="00F44641" w:rsidRPr="00393F56">
        <w:t> </w:t>
      </w:r>
      <w:r w:rsidRPr="00393F56">
        <w:t>331AAA(2C) (registered scheme).</w:t>
      </w:r>
    </w:p>
    <w:p w:rsidR="00CC15B8" w:rsidRPr="00393F56" w:rsidRDefault="00CC15B8" w:rsidP="00CC15B8">
      <w:pPr>
        <w:pStyle w:val="subsection"/>
      </w:pPr>
      <w:r w:rsidRPr="00393F56">
        <w:tab/>
        <w:t>(5B)</w:t>
      </w:r>
      <w:r w:rsidRPr="00393F56">
        <w:tab/>
        <w:t xml:space="preserve">A person is not excused from informing ASIC under </w:t>
      </w:r>
      <w:r w:rsidR="00F44641" w:rsidRPr="00393F56">
        <w:t>subsection (</w:t>
      </w:r>
      <w:r w:rsidRPr="00393F56">
        <w:t xml:space="preserve">5A) that the circumstances referred to in </w:t>
      </w:r>
      <w:r w:rsidR="00F44641" w:rsidRPr="00393F56">
        <w:t>paragraph (</w:t>
      </w:r>
      <w:r w:rsidRPr="00393F56">
        <w:t>5A)(b) exist on the ground that the information might tend to incriminate the person or expose the person to a penalty.</w:t>
      </w:r>
    </w:p>
    <w:p w:rsidR="00CC15B8" w:rsidRPr="00393F56" w:rsidRDefault="00CC15B8" w:rsidP="00CC15B8">
      <w:pPr>
        <w:pStyle w:val="subsection"/>
      </w:pPr>
      <w:r w:rsidRPr="00393F56">
        <w:tab/>
        <w:t>(5C)</w:t>
      </w:r>
      <w:r w:rsidRPr="00393F56">
        <w:tab/>
        <w:t>However, if the person is a natural person:</w:t>
      </w:r>
    </w:p>
    <w:p w:rsidR="00CC15B8" w:rsidRPr="00393F56" w:rsidRDefault="00CC15B8" w:rsidP="00CC15B8">
      <w:pPr>
        <w:pStyle w:val="paragraph"/>
      </w:pPr>
      <w:r w:rsidRPr="00393F56">
        <w:tab/>
        <w:t>(a)</w:t>
      </w:r>
      <w:r w:rsidRPr="00393F56">
        <w:tab/>
        <w:t>the information; and</w:t>
      </w:r>
    </w:p>
    <w:p w:rsidR="00CC15B8" w:rsidRPr="00393F56" w:rsidRDefault="00CC15B8" w:rsidP="00CC15B8">
      <w:pPr>
        <w:pStyle w:val="paragraph"/>
      </w:pPr>
      <w:r w:rsidRPr="00393F56">
        <w:tab/>
        <w:t>(b)</w:t>
      </w:r>
      <w:r w:rsidRPr="00393F56">
        <w:tab/>
        <w:t>the giving of the information;</w:t>
      </w:r>
    </w:p>
    <w:p w:rsidR="00CC15B8" w:rsidRPr="00393F56" w:rsidRDefault="00CC15B8" w:rsidP="00CC15B8">
      <w:pPr>
        <w:pStyle w:val="subsection2"/>
      </w:pPr>
      <w:r w:rsidRPr="00393F56">
        <w:t>are not admissible in evidence against the person in a criminal proceeding, or any other proceeding for the recovery of a penalty, other than proceedings for an offence based on the information given being false or misleading.</w:t>
      </w:r>
    </w:p>
    <w:p w:rsidR="00CC15B8" w:rsidRPr="00393F56" w:rsidRDefault="00CC15B8" w:rsidP="00CC15B8">
      <w:pPr>
        <w:pStyle w:val="subsection"/>
      </w:pPr>
      <w:r w:rsidRPr="00393F56">
        <w:tab/>
        <w:t>(5D)</w:t>
      </w:r>
      <w:r w:rsidRPr="00393F56">
        <w:tab/>
        <w:t xml:space="preserve">If ASIC is given a notice under </w:t>
      </w:r>
      <w:r w:rsidR="00F44641" w:rsidRPr="00393F56">
        <w:t>paragraph (</w:t>
      </w:r>
      <w:r w:rsidRPr="00393F56">
        <w:t>5A)(e), ASIC must, as soon as practicable after the notice is received, give a copy of the notice to the audited body.</w:t>
      </w:r>
    </w:p>
    <w:p w:rsidR="00CC15B8" w:rsidRPr="00393F56" w:rsidRDefault="00CC15B8" w:rsidP="00CC15B8">
      <w:pPr>
        <w:pStyle w:val="SubsectionHead"/>
      </w:pPr>
      <w:r w:rsidRPr="00393F56">
        <w:t>Strict liability contravention of specific independence requirements by director of audit company</w:t>
      </w:r>
    </w:p>
    <w:p w:rsidR="00CC15B8" w:rsidRPr="00393F56" w:rsidRDefault="00CC15B8" w:rsidP="00CC15B8">
      <w:pPr>
        <w:pStyle w:val="subsection"/>
      </w:pPr>
      <w:r w:rsidRPr="00393F56">
        <w:tab/>
        <w:t>(6)</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company engages in audit activity at a particular time; and</w:t>
      </w:r>
    </w:p>
    <w:p w:rsidR="00CC15B8" w:rsidRPr="00393F56" w:rsidRDefault="00CC15B8" w:rsidP="00CC15B8">
      <w:pPr>
        <w:pStyle w:val="paragraph"/>
      </w:pPr>
      <w:r w:rsidRPr="00393F56">
        <w:tab/>
        <w:t>(b)</w:t>
      </w:r>
      <w:r w:rsidRPr="00393F56">
        <w:tab/>
        <w:t>a relevant item of the table in subsection</w:t>
      </w:r>
      <w:r w:rsidR="00F44641" w:rsidRPr="00393F56">
        <w:t> </w:t>
      </w:r>
      <w:r w:rsidRPr="00393F56">
        <w:t xml:space="preserve">324CH(1) applies at that time to a person or entity covered by </w:t>
      </w:r>
      <w:r w:rsidR="00F44641" w:rsidRPr="00393F56">
        <w:t>subsection (</w:t>
      </w:r>
      <w:r w:rsidRPr="00393F56">
        <w:t>9) of this section; and</w:t>
      </w:r>
    </w:p>
    <w:p w:rsidR="00CC15B8" w:rsidRPr="00393F56" w:rsidRDefault="00CC15B8" w:rsidP="00CC15B8">
      <w:pPr>
        <w:pStyle w:val="paragraph"/>
      </w:pPr>
      <w:r w:rsidRPr="00393F56">
        <w:tab/>
        <w:t>(c)</w:t>
      </w:r>
      <w:r w:rsidRPr="00393F56">
        <w:tab/>
        <w:t>the defendant is a director of the audit company at that time.</w:t>
      </w:r>
    </w:p>
    <w:p w:rsidR="00CC15B8" w:rsidRPr="00393F56" w:rsidRDefault="00CC15B8" w:rsidP="00CC15B8">
      <w:pPr>
        <w:pStyle w:val="subsection"/>
      </w:pPr>
      <w:r w:rsidRPr="00393F56">
        <w:tab/>
        <w:t>(7)</w:t>
      </w:r>
      <w:r w:rsidRPr="00393F56">
        <w:tab/>
        <w:t xml:space="preserve">For the purposes of an offence based on </w:t>
      </w:r>
      <w:r w:rsidR="00F44641" w:rsidRPr="00393F56">
        <w:t>subsection (</w:t>
      </w:r>
      <w:r w:rsidRPr="00393F56">
        <w:t xml:space="preserve">6), strict liability applies to the physical elements of the offence specified in </w:t>
      </w:r>
      <w:r w:rsidR="00F44641" w:rsidRPr="00393F56">
        <w:t>paragraphs (</w:t>
      </w:r>
      <w:r w:rsidRPr="00393F56">
        <w:t>6)(a) and (b).</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8) provides a defence.</w:t>
      </w:r>
    </w:p>
    <w:p w:rsidR="00CC15B8" w:rsidRPr="00393F56" w:rsidRDefault="00CC15B8" w:rsidP="00CC15B8">
      <w:pPr>
        <w:pStyle w:val="subsection"/>
      </w:pPr>
      <w:r w:rsidRPr="00393F56">
        <w:tab/>
        <w:t>(8)</w:t>
      </w:r>
      <w:r w:rsidRPr="00393F56">
        <w:tab/>
        <w:t xml:space="preserve">A person does not commit an offence because of a contravention of </w:t>
      </w:r>
      <w:r w:rsidR="00F44641" w:rsidRPr="00393F56">
        <w:t>subsection (</w:t>
      </w:r>
      <w:r w:rsidRPr="00393F56">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Head"/>
      </w:pPr>
      <w:r w:rsidRPr="00393F56">
        <w:t>People and entities covered</w:t>
      </w:r>
    </w:p>
    <w:p w:rsidR="00CC15B8" w:rsidRPr="00393F56" w:rsidRDefault="00CC15B8" w:rsidP="003846DB">
      <w:pPr>
        <w:pStyle w:val="subsection"/>
        <w:tabs>
          <w:tab w:val="left" w:pos="6521"/>
        </w:tabs>
      </w:pPr>
      <w:r w:rsidRPr="00393F56">
        <w:tab/>
        <w:t>(9)</w:t>
      </w:r>
      <w:r w:rsidRPr="00393F56">
        <w:tab/>
        <w:t>The following table sets out:</w:t>
      </w:r>
    </w:p>
    <w:p w:rsidR="00CC15B8" w:rsidRPr="00393F56" w:rsidRDefault="00CC15B8" w:rsidP="00CC15B8">
      <w:pPr>
        <w:pStyle w:val="paragraph"/>
      </w:pPr>
      <w:r w:rsidRPr="00393F56">
        <w:tab/>
        <w:t>(a)</w:t>
      </w:r>
      <w:r w:rsidRPr="00393F56">
        <w:tab/>
        <w:t>the persons and entities covered by this subsection in relation to audit activity engaged in by an audit company; and</w:t>
      </w:r>
    </w:p>
    <w:p w:rsidR="00CC15B8" w:rsidRPr="00393F56" w:rsidRDefault="00CC15B8" w:rsidP="00CC15B8">
      <w:pPr>
        <w:pStyle w:val="paragraph"/>
      </w:pPr>
      <w:r w:rsidRPr="00393F56">
        <w:tab/>
        <w:t>(b)</w:t>
      </w:r>
      <w:r w:rsidRPr="00393F56">
        <w:tab/>
        <w:t>the items of the table in subsection</w:t>
      </w:r>
      <w:r w:rsidR="00F44641" w:rsidRPr="00393F56">
        <w:t> </w:t>
      </w:r>
      <w:r w:rsidRPr="00393F56">
        <w:t>324CH(1) that are the relevant items for each of those persons and entities:</w:t>
      </w:r>
    </w:p>
    <w:p w:rsidR="00CC15B8" w:rsidRPr="00393F56"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693"/>
        <w:gridCol w:w="1984"/>
      </w:tblGrid>
      <w:tr w:rsidR="00CC15B8" w:rsidRPr="00393F56" w:rsidTr="00E659CC">
        <w:trPr>
          <w:cantSplit/>
          <w:tblHeader/>
        </w:trPr>
        <w:tc>
          <w:tcPr>
            <w:tcW w:w="5670" w:type="dxa"/>
            <w:gridSpan w:val="3"/>
            <w:tcBorders>
              <w:top w:val="single" w:sz="12" w:space="0" w:color="auto"/>
              <w:bottom w:val="single" w:sz="6" w:space="0" w:color="auto"/>
            </w:tcBorders>
            <w:shd w:val="clear" w:color="auto" w:fill="auto"/>
          </w:tcPr>
          <w:p w:rsidR="00CC15B8" w:rsidRPr="00393F56" w:rsidRDefault="00CC15B8" w:rsidP="00FE489B">
            <w:pPr>
              <w:pStyle w:val="Tabletext"/>
              <w:keepNext/>
              <w:rPr>
                <w:b/>
              </w:rPr>
            </w:pPr>
            <w:r w:rsidRPr="00393F56">
              <w:rPr>
                <w:b/>
              </w:rPr>
              <w:t>Audit company</w:t>
            </w:r>
          </w:p>
        </w:tc>
      </w:tr>
      <w:tr w:rsidR="00CC15B8" w:rsidRPr="00393F56" w:rsidTr="00921CB4">
        <w:trPr>
          <w:cantSplit/>
          <w:tblHeader/>
        </w:trPr>
        <w:tc>
          <w:tcPr>
            <w:tcW w:w="993" w:type="dxa"/>
            <w:tcBorders>
              <w:top w:val="single" w:sz="6" w:space="0" w:color="auto"/>
              <w:bottom w:val="single" w:sz="12" w:space="0" w:color="auto"/>
            </w:tcBorders>
            <w:shd w:val="clear" w:color="auto" w:fill="auto"/>
          </w:tcPr>
          <w:p w:rsidR="00CC15B8" w:rsidRPr="00393F56" w:rsidRDefault="00CC15B8" w:rsidP="00DF77EA">
            <w:pPr>
              <w:pStyle w:val="Tabletext"/>
              <w:keepNext/>
              <w:rPr>
                <w:b/>
              </w:rPr>
            </w:pPr>
            <w:r w:rsidRPr="00393F56">
              <w:rPr>
                <w:b/>
              </w:rPr>
              <w:t>Item</w:t>
            </w:r>
          </w:p>
        </w:tc>
        <w:tc>
          <w:tcPr>
            <w:tcW w:w="2693" w:type="dxa"/>
            <w:tcBorders>
              <w:top w:val="single" w:sz="6" w:space="0" w:color="auto"/>
              <w:bottom w:val="single" w:sz="12" w:space="0" w:color="auto"/>
            </w:tcBorders>
            <w:shd w:val="clear" w:color="auto" w:fill="auto"/>
          </w:tcPr>
          <w:p w:rsidR="00CC15B8" w:rsidRPr="00393F56" w:rsidRDefault="00CC15B8" w:rsidP="00DF77EA">
            <w:pPr>
              <w:pStyle w:val="Tabletext"/>
              <w:keepNext/>
              <w:rPr>
                <w:b/>
              </w:rPr>
            </w:pPr>
            <w:r w:rsidRPr="00393F56">
              <w:rPr>
                <w:b/>
              </w:rPr>
              <w:t>For this person or entity...</w:t>
            </w:r>
          </w:p>
        </w:tc>
        <w:tc>
          <w:tcPr>
            <w:tcW w:w="1984" w:type="dxa"/>
            <w:tcBorders>
              <w:top w:val="single" w:sz="6" w:space="0" w:color="auto"/>
              <w:bottom w:val="single" w:sz="12" w:space="0" w:color="auto"/>
            </w:tcBorders>
            <w:shd w:val="clear" w:color="auto" w:fill="auto"/>
          </w:tcPr>
          <w:p w:rsidR="00CC15B8" w:rsidRPr="00393F56" w:rsidRDefault="00CC15B8" w:rsidP="00DF77EA">
            <w:pPr>
              <w:pStyle w:val="Tabletext"/>
              <w:keepNext/>
              <w:rPr>
                <w:b/>
              </w:rPr>
            </w:pPr>
            <w:r w:rsidRPr="00393F56">
              <w:rPr>
                <w:b/>
              </w:rPr>
              <w:t>the relevant items of the table in subsection</w:t>
            </w:r>
            <w:r w:rsidR="00F44641" w:rsidRPr="00393F56">
              <w:rPr>
                <w:b/>
              </w:rPr>
              <w:t> </w:t>
            </w:r>
            <w:r w:rsidRPr="00393F56">
              <w:rPr>
                <w:b/>
              </w:rPr>
              <w:t>324CH(1) are...</w:t>
            </w:r>
          </w:p>
        </w:tc>
      </w:tr>
      <w:tr w:rsidR="00CC15B8" w:rsidRPr="00393F56" w:rsidTr="00921CB4">
        <w:trPr>
          <w:cantSplit/>
        </w:trPr>
        <w:tc>
          <w:tcPr>
            <w:tcW w:w="993" w:type="dxa"/>
            <w:tcBorders>
              <w:top w:val="single" w:sz="12" w:space="0" w:color="auto"/>
              <w:bottom w:val="single" w:sz="2" w:space="0" w:color="auto"/>
            </w:tcBorders>
            <w:shd w:val="clear" w:color="auto" w:fill="auto"/>
          </w:tcPr>
          <w:p w:rsidR="00CC15B8" w:rsidRPr="00393F56" w:rsidRDefault="00CC15B8" w:rsidP="00CC15B8">
            <w:pPr>
              <w:pStyle w:val="Tabletext"/>
            </w:pPr>
            <w:r w:rsidRPr="00393F56">
              <w:t>1</w:t>
            </w:r>
          </w:p>
        </w:tc>
        <w:tc>
          <w:tcPr>
            <w:tcW w:w="2693" w:type="dxa"/>
            <w:tcBorders>
              <w:top w:val="single" w:sz="12" w:space="0" w:color="auto"/>
              <w:bottom w:val="single" w:sz="2" w:space="0" w:color="auto"/>
            </w:tcBorders>
            <w:shd w:val="clear" w:color="auto" w:fill="auto"/>
          </w:tcPr>
          <w:p w:rsidR="00CC15B8" w:rsidRPr="00393F56" w:rsidRDefault="00CC15B8" w:rsidP="00CC15B8">
            <w:pPr>
              <w:pStyle w:val="Tabletext"/>
            </w:pPr>
            <w:r w:rsidRPr="00393F56">
              <w:t>the audit company</w:t>
            </w:r>
          </w:p>
        </w:tc>
        <w:tc>
          <w:tcPr>
            <w:tcW w:w="1984" w:type="dxa"/>
            <w:tcBorders>
              <w:top w:val="single" w:sz="12" w:space="0" w:color="auto"/>
              <w:bottom w:val="single" w:sz="2" w:space="0" w:color="auto"/>
            </w:tcBorders>
            <w:shd w:val="clear" w:color="auto" w:fill="auto"/>
          </w:tcPr>
          <w:p w:rsidR="00CC15B8" w:rsidRPr="00393F56" w:rsidRDefault="00CC15B8" w:rsidP="00CC15B8">
            <w:pPr>
              <w:pStyle w:val="Tabletext"/>
            </w:pPr>
            <w:r w:rsidRPr="00393F56">
              <w:t>4</w:t>
            </w:r>
          </w:p>
          <w:p w:rsidR="00CC15B8" w:rsidRPr="00393F56" w:rsidRDefault="00CC15B8" w:rsidP="00CC15B8">
            <w:pPr>
              <w:pStyle w:val="Tabletext"/>
            </w:pPr>
            <w:r w:rsidRPr="00393F56">
              <w:t>7</w:t>
            </w:r>
          </w:p>
          <w:p w:rsidR="00CC15B8" w:rsidRPr="00393F56" w:rsidRDefault="00CC15B8" w:rsidP="00CC15B8">
            <w:pPr>
              <w:pStyle w:val="Tabletext"/>
            </w:pPr>
            <w:r w:rsidRPr="00393F56">
              <w:t>10 to 19</w:t>
            </w:r>
          </w:p>
        </w:tc>
      </w:tr>
      <w:tr w:rsidR="00CC15B8" w:rsidRPr="00393F56" w:rsidTr="00921CB4">
        <w:trPr>
          <w:cantSplit/>
        </w:trPr>
        <w:tc>
          <w:tcPr>
            <w:tcW w:w="993"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2</w:t>
            </w:r>
          </w:p>
        </w:tc>
        <w:tc>
          <w:tcPr>
            <w:tcW w:w="2693"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 service company or trust acting for, or on behalf of, the audit company, or another entity performing a similar function</w:t>
            </w:r>
          </w:p>
        </w:tc>
        <w:tc>
          <w:tcPr>
            <w:tcW w:w="1984"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4</w:t>
            </w:r>
          </w:p>
          <w:p w:rsidR="00CC15B8" w:rsidRPr="00393F56" w:rsidRDefault="00CC15B8" w:rsidP="00CC15B8">
            <w:pPr>
              <w:pStyle w:val="Tabletext"/>
            </w:pPr>
            <w:r w:rsidRPr="00393F56">
              <w:t>7</w:t>
            </w:r>
          </w:p>
          <w:p w:rsidR="00CC15B8" w:rsidRPr="00393F56" w:rsidRDefault="00CC15B8" w:rsidP="00CC15B8">
            <w:pPr>
              <w:pStyle w:val="Tabletext"/>
            </w:pPr>
            <w:r w:rsidRPr="00393F56">
              <w:t>10 to 19</w:t>
            </w:r>
          </w:p>
        </w:tc>
      </w:tr>
      <w:tr w:rsidR="00865ABF" w:rsidRPr="00393F56" w:rsidTr="00921CB4">
        <w:trPr>
          <w:cantSplit/>
        </w:trPr>
        <w:tc>
          <w:tcPr>
            <w:tcW w:w="993" w:type="dxa"/>
            <w:tcBorders>
              <w:top w:val="single" w:sz="2" w:space="0" w:color="auto"/>
              <w:bottom w:val="single" w:sz="2" w:space="0" w:color="auto"/>
            </w:tcBorders>
            <w:shd w:val="clear" w:color="auto" w:fill="auto"/>
          </w:tcPr>
          <w:p w:rsidR="00865ABF" w:rsidRPr="00393F56" w:rsidRDefault="00865ABF" w:rsidP="00CC15B8">
            <w:pPr>
              <w:pStyle w:val="Tabletext"/>
            </w:pPr>
            <w:r w:rsidRPr="00393F56">
              <w:t>3</w:t>
            </w:r>
          </w:p>
        </w:tc>
        <w:tc>
          <w:tcPr>
            <w:tcW w:w="2693" w:type="dxa"/>
            <w:tcBorders>
              <w:top w:val="single" w:sz="2" w:space="0" w:color="auto"/>
              <w:bottom w:val="single" w:sz="2" w:space="0" w:color="auto"/>
            </w:tcBorders>
            <w:shd w:val="clear" w:color="auto" w:fill="auto"/>
          </w:tcPr>
          <w:p w:rsidR="00865ABF" w:rsidRPr="00393F56" w:rsidRDefault="00865ABF" w:rsidP="00CC15B8">
            <w:pPr>
              <w:pStyle w:val="Tabletext"/>
            </w:pPr>
            <w:r w:rsidRPr="00393F56">
              <w:t>a director or senior manager of the audit company</w:t>
            </w:r>
          </w:p>
        </w:tc>
        <w:tc>
          <w:tcPr>
            <w:tcW w:w="1984" w:type="dxa"/>
            <w:tcBorders>
              <w:top w:val="single" w:sz="2" w:space="0" w:color="auto"/>
              <w:bottom w:val="single" w:sz="2" w:space="0" w:color="auto"/>
            </w:tcBorders>
            <w:shd w:val="clear" w:color="auto" w:fill="auto"/>
          </w:tcPr>
          <w:p w:rsidR="00865ABF" w:rsidRPr="00393F56" w:rsidRDefault="00865ABF" w:rsidP="000E695E">
            <w:pPr>
              <w:pStyle w:val="Tabletext"/>
            </w:pPr>
            <w:r w:rsidRPr="00393F56">
              <w:t>1 to 7</w:t>
            </w:r>
          </w:p>
          <w:p w:rsidR="00865ABF" w:rsidRPr="00393F56" w:rsidRDefault="00865ABF" w:rsidP="000E695E">
            <w:pPr>
              <w:pStyle w:val="Tabletext"/>
            </w:pPr>
            <w:r w:rsidRPr="00393F56">
              <w:t>9</w:t>
            </w:r>
          </w:p>
          <w:p w:rsidR="00865ABF" w:rsidRPr="00393F56" w:rsidRDefault="00865ABF" w:rsidP="00CC15B8">
            <w:pPr>
              <w:pStyle w:val="Tabletext"/>
            </w:pPr>
            <w:r w:rsidRPr="00393F56">
              <w:t>15</w:t>
            </w:r>
          </w:p>
        </w:tc>
      </w:tr>
      <w:tr w:rsidR="00865ABF" w:rsidRPr="00393F56" w:rsidTr="00921CB4">
        <w:trPr>
          <w:cantSplit/>
        </w:trPr>
        <w:tc>
          <w:tcPr>
            <w:tcW w:w="993" w:type="dxa"/>
            <w:tcBorders>
              <w:top w:val="single" w:sz="2" w:space="0" w:color="auto"/>
              <w:bottom w:val="single" w:sz="2" w:space="0" w:color="auto"/>
            </w:tcBorders>
            <w:shd w:val="clear" w:color="auto" w:fill="auto"/>
          </w:tcPr>
          <w:p w:rsidR="00865ABF" w:rsidRPr="00393F56" w:rsidRDefault="00865ABF" w:rsidP="00CC15B8">
            <w:pPr>
              <w:pStyle w:val="Tabletext"/>
            </w:pPr>
            <w:r w:rsidRPr="00393F56">
              <w:t>4</w:t>
            </w:r>
          </w:p>
        </w:tc>
        <w:tc>
          <w:tcPr>
            <w:tcW w:w="2693" w:type="dxa"/>
            <w:tcBorders>
              <w:top w:val="single" w:sz="2" w:space="0" w:color="auto"/>
              <w:bottom w:val="single" w:sz="2" w:space="0" w:color="auto"/>
            </w:tcBorders>
            <w:shd w:val="clear" w:color="auto" w:fill="auto"/>
          </w:tcPr>
          <w:p w:rsidR="00865ABF" w:rsidRPr="00393F56" w:rsidRDefault="00865ABF" w:rsidP="00CC15B8">
            <w:pPr>
              <w:pStyle w:val="Tabletext"/>
            </w:pPr>
            <w:r w:rsidRPr="00393F56">
              <w:t>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393F56" w:rsidRDefault="00865ABF" w:rsidP="000E695E">
            <w:pPr>
              <w:pStyle w:val="Tabletext"/>
            </w:pPr>
            <w:r w:rsidRPr="00393F56">
              <w:t>1 to 6</w:t>
            </w:r>
          </w:p>
          <w:p w:rsidR="00865ABF" w:rsidRPr="00393F56" w:rsidRDefault="00865ABF" w:rsidP="00CC15B8">
            <w:pPr>
              <w:pStyle w:val="Tabletext"/>
            </w:pPr>
            <w:r w:rsidRPr="00393F56">
              <w:t>8 to 19</w:t>
            </w:r>
          </w:p>
        </w:tc>
      </w:tr>
      <w:tr w:rsidR="00865ABF" w:rsidRPr="00393F56" w:rsidTr="00921CB4">
        <w:trPr>
          <w:cantSplit/>
        </w:trPr>
        <w:tc>
          <w:tcPr>
            <w:tcW w:w="993" w:type="dxa"/>
            <w:tcBorders>
              <w:top w:val="single" w:sz="2" w:space="0" w:color="auto"/>
              <w:bottom w:val="single" w:sz="2" w:space="0" w:color="auto"/>
            </w:tcBorders>
            <w:shd w:val="clear" w:color="auto" w:fill="auto"/>
          </w:tcPr>
          <w:p w:rsidR="00865ABF" w:rsidRPr="00393F56" w:rsidRDefault="00865ABF" w:rsidP="00CC15B8">
            <w:pPr>
              <w:pStyle w:val="Tabletext"/>
            </w:pPr>
            <w:r w:rsidRPr="00393F56">
              <w:t>5</w:t>
            </w:r>
          </w:p>
        </w:tc>
        <w:tc>
          <w:tcPr>
            <w:tcW w:w="2693" w:type="dxa"/>
            <w:tcBorders>
              <w:top w:val="single" w:sz="2" w:space="0" w:color="auto"/>
              <w:bottom w:val="single" w:sz="2" w:space="0" w:color="auto"/>
            </w:tcBorders>
            <w:shd w:val="clear" w:color="auto" w:fill="auto"/>
          </w:tcPr>
          <w:p w:rsidR="00865ABF" w:rsidRPr="00393F56" w:rsidRDefault="00865ABF" w:rsidP="00CC15B8">
            <w:pPr>
              <w:pStyle w:val="Tabletext"/>
            </w:pPr>
            <w:r w:rsidRPr="00393F56">
              <w:t>an immediate family member of 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393F56" w:rsidRDefault="00865ABF" w:rsidP="000E695E">
            <w:pPr>
              <w:pStyle w:val="Tabletext"/>
            </w:pPr>
            <w:r w:rsidRPr="00393F56">
              <w:t>1 and 2</w:t>
            </w:r>
          </w:p>
          <w:p w:rsidR="00865ABF" w:rsidRPr="00393F56" w:rsidRDefault="00865ABF" w:rsidP="00CC15B8">
            <w:pPr>
              <w:pStyle w:val="Tabletext"/>
            </w:pPr>
            <w:r w:rsidRPr="00393F56">
              <w:t>10 to 19</w:t>
            </w:r>
          </w:p>
        </w:tc>
      </w:tr>
      <w:tr w:rsidR="00CC15B8" w:rsidRPr="00393F56" w:rsidTr="00921CB4">
        <w:trPr>
          <w:cantSplit/>
        </w:trPr>
        <w:tc>
          <w:tcPr>
            <w:tcW w:w="993" w:type="dxa"/>
            <w:tcBorders>
              <w:top w:val="single" w:sz="2" w:space="0" w:color="auto"/>
              <w:bottom w:val="single" w:sz="4" w:space="0" w:color="auto"/>
            </w:tcBorders>
            <w:shd w:val="clear" w:color="auto" w:fill="auto"/>
          </w:tcPr>
          <w:p w:rsidR="00CC15B8" w:rsidRPr="00393F56" w:rsidRDefault="00CC15B8" w:rsidP="00CC15B8">
            <w:pPr>
              <w:pStyle w:val="Tabletext"/>
            </w:pPr>
            <w:r w:rsidRPr="00393F56">
              <w:t>6</w:t>
            </w:r>
          </w:p>
        </w:tc>
        <w:tc>
          <w:tcPr>
            <w:tcW w:w="2693" w:type="dxa"/>
            <w:tcBorders>
              <w:top w:val="single" w:sz="2" w:space="0" w:color="auto"/>
              <w:bottom w:val="single" w:sz="4" w:space="0" w:color="auto"/>
            </w:tcBorders>
            <w:shd w:val="clear" w:color="auto" w:fill="auto"/>
          </w:tcPr>
          <w:p w:rsidR="00CC15B8" w:rsidRPr="00393F56" w:rsidRDefault="00CC15B8" w:rsidP="00CC15B8">
            <w:pPr>
              <w:pStyle w:val="Tabletext"/>
            </w:pPr>
            <w:r w:rsidRPr="00393F56">
              <w:t>a person who:</w:t>
            </w:r>
          </w:p>
          <w:p w:rsidR="00CC15B8" w:rsidRPr="00393F56" w:rsidRDefault="00CC15B8" w:rsidP="00CC15B8">
            <w:pPr>
              <w:pStyle w:val="Tablea"/>
            </w:pPr>
            <w:r w:rsidRPr="00393F56">
              <w:t>(a) is a non</w:t>
            </w:r>
            <w:r w:rsidR="00D45415">
              <w:noBreakHyphen/>
            </w:r>
            <w:r w:rsidRPr="00393F56">
              <w:t>audit services provider; and</w:t>
            </w:r>
          </w:p>
          <w:p w:rsidR="00CC15B8" w:rsidRPr="00393F56" w:rsidRDefault="00CC15B8" w:rsidP="00CC15B8">
            <w:pPr>
              <w:pStyle w:val="Tablea"/>
            </w:pPr>
            <w:r w:rsidRPr="00393F56">
              <w:t xml:space="preserve">(b) does not satisfy the maximum hours test in </w:t>
            </w:r>
            <w:r w:rsidR="00F44641" w:rsidRPr="00393F56">
              <w:t>subsection (</w:t>
            </w:r>
            <w:r w:rsidRPr="00393F56">
              <w:t>10)</w:t>
            </w:r>
          </w:p>
        </w:tc>
        <w:tc>
          <w:tcPr>
            <w:tcW w:w="1984" w:type="dxa"/>
            <w:tcBorders>
              <w:top w:val="single" w:sz="2" w:space="0" w:color="auto"/>
              <w:bottom w:val="single" w:sz="4" w:space="0" w:color="auto"/>
            </w:tcBorders>
            <w:shd w:val="clear" w:color="auto" w:fill="auto"/>
          </w:tcPr>
          <w:p w:rsidR="00CC15B8" w:rsidRPr="00393F56" w:rsidRDefault="00CC15B8" w:rsidP="00CC15B8">
            <w:pPr>
              <w:pStyle w:val="Tabletext"/>
            </w:pPr>
            <w:r w:rsidRPr="00393F56">
              <w:t>10 to 12</w:t>
            </w:r>
          </w:p>
        </w:tc>
      </w:tr>
      <w:tr w:rsidR="00CC15B8" w:rsidRPr="00393F56" w:rsidTr="00921CB4">
        <w:tc>
          <w:tcPr>
            <w:tcW w:w="993" w:type="dxa"/>
            <w:tcBorders>
              <w:top w:val="single" w:sz="4" w:space="0" w:color="auto"/>
              <w:bottom w:val="single" w:sz="2" w:space="0" w:color="auto"/>
            </w:tcBorders>
            <w:shd w:val="clear" w:color="auto" w:fill="auto"/>
          </w:tcPr>
          <w:p w:rsidR="00CC15B8" w:rsidRPr="00393F56" w:rsidRDefault="00CC15B8" w:rsidP="00CC15B8">
            <w:pPr>
              <w:pStyle w:val="Tabletext"/>
            </w:pPr>
            <w:r w:rsidRPr="00393F56">
              <w:t>7</w:t>
            </w:r>
          </w:p>
        </w:tc>
        <w:tc>
          <w:tcPr>
            <w:tcW w:w="2693" w:type="dxa"/>
            <w:tcBorders>
              <w:top w:val="single" w:sz="4" w:space="0" w:color="auto"/>
              <w:bottom w:val="single" w:sz="2" w:space="0" w:color="auto"/>
            </w:tcBorders>
            <w:shd w:val="clear" w:color="auto" w:fill="auto"/>
          </w:tcPr>
          <w:p w:rsidR="00CC15B8" w:rsidRPr="00393F56" w:rsidRDefault="00CC15B8" w:rsidP="00CC15B8">
            <w:pPr>
              <w:pStyle w:val="Tabletext"/>
            </w:pPr>
            <w:r w:rsidRPr="00393F56">
              <w:t>an immediate family member of a person who:</w:t>
            </w:r>
          </w:p>
          <w:p w:rsidR="00CC15B8" w:rsidRPr="00393F56" w:rsidRDefault="00CC15B8" w:rsidP="00CC15B8">
            <w:pPr>
              <w:pStyle w:val="Tablea"/>
            </w:pPr>
            <w:r w:rsidRPr="00393F56">
              <w:t>(a) is a non</w:t>
            </w:r>
            <w:r w:rsidR="00D45415">
              <w:noBreakHyphen/>
            </w:r>
            <w:r w:rsidRPr="00393F56">
              <w:t>audit services provider; and</w:t>
            </w:r>
          </w:p>
          <w:p w:rsidR="00CC15B8" w:rsidRPr="00393F56" w:rsidRDefault="00CC15B8" w:rsidP="00CC15B8">
            <w:pPr>
              <w:pStyle w:val="Tablea"/>
            </w:pPr>
            <w:r w:rsidRPr="00393F56">
              <w:t xml:space="preserve">(b) does not satisfy the maximum hours test in </w:t>
            </w:r>
            <w:r w:rsidR="00F44641" w:rsidRPr="00393F56">
              <w:t>subsection (</w:t>
            </w:r>
            <w:r w:rsidRPr="00393F56">
              <w:t>10)</w:t>
            </w:r>
          </w:p>
        </w:tc>
        <w:tc>
          <w:tcPr>
            <w:tcW w:w="1984" w:type="dxa"/>
            <w:tcBorders>
              <w:top w:val="single" w:sz="4" w:space="0" w:color="auto"/>
              <w:bottom w:val="single" w:sz="2" w:space="0" w:color="auto"/>
            </w:tcBorders>
            <w:shd w:val="clear" w:color="auto" w:fill="auto"/>
          </w:tcPr>
          <w:p w:rsidR="00CC15B8" w:rsidRPr="00393F56" w:rsidRDefault="00CC15B8" w:rsidP="00CC15B8">
            <w:pPr>
              <w:pStyle w:val="Tabletext"/>
            </w:pPr>
            <w:r w:rsidRPr="00393F56">
              <w:t>10 to 12</w:t>
            </w:r>
          </w:p>
        </w:tc>
      </w:tr>
      <w:tr w:rsidR="00CC15B8" w:rsidRPr="00393F56" w:rsidTr="00921CB4">
        <w:trPr>
          <w:cantSplit/>
        </w:trPr>
        <w:tc>
          <w:tcPr>
            <w:tcW w:w="993"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8</w:t>
            </w:r>
          </w:p>
        </w:tc>
        <w:tc>
          <w:tcPr>
            <w:tcW w:w="2693"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an entity that the audit company (or a service company or trust acting for, or on behalf of, the audit company, or another entity performing a similar function) controls</w:t>
            </w:r>
          </w:p>
        </w:tc>
        <w:tc>
          <w:tcPr>
            <w:tcW w:w="1984"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15</w:t>
            </w:r>
          </w:p>
        </w:tc>
      </w:tr>
      <w:tr w:rsidR="00CC15B8" w:rsidRPr="00393F56" w:rsidTr="00921CB4">
        <w:trPr>
          <w:cantSplit/>
        </w:trPr>
        <w:tc>
          <w:tcPr>
            <w:tcW w:w="993"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9</w:t>
            </w:r>
          </w:p>
        </w:tc>
        <w:tc>
          <w:tcPr>
            <w:tcW w:w="2693"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 body corporate in which the audit company (or a service company or trust acting for, or on behalf of, the audit company, or another entity performing a similar function) has a substantial holding</w:t>
            </w:r>
          </w:p>
        </w:tc>
        <w:tc>
          <w:tcPr>
            <w:tcW w:w="1984"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15</w:t>
            </w:r>
          </w:p>
        </w:tc>
      </w:tr>
      <w:tr w:rsidR="00CC15B8" w:rsidRPr="00393F56" w:rsidTr="00921CB4">
        <w:trPr>
          <w:cantSplit/>
        </w:trPr>
        <w:tc>
          <w:tcPr>
            <w:tcW w:w="993"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10</w:t>
            </w:r>
          </w:p>
        </w:tc>
        <w:tc>
          <w:tcPr>
            <w:tcW w:w="2693"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an entity that an officer of the audit company controls or a body corporate in which an officer of the audit company has a substantial holding</w:t>
            </w:r>
          </w:p>
        </w:tc>
        <w:tc>
          <w:tcPr>
            <w:tcW w:w="1984" w:type="dxa"/>
            <w:tcBorders>
              <w:top w:val="single" w:sz="2" w:space="0" w:color="auto"/>
              <w:bottom w:val="single" w:sz="2" w:space="0" w:color="auto"/>
            </w:tcBorders>
            <w:shd w:val="clear" w:color="auto" w:fill="auto"/>
          </w:tcPr>
          <w:p w:rsidR="00CC15B8" w:rsidRPr="00393F56" w:rsidRDefault="00CC15B8" w:rsidP="00CC15B8">
            <w:pPr>
              <w:pStyle w:val="Tabletext"/>
            </w:pPr>
            <w:r w:rsidRPr="00393F56">
              <w:t>16</w:t>
            </w:r>
          </w:p>
        </w:tc>
      </w:tr>
      <w:tr w:rsidR="00CC15B8" w:rsidRPr="00393F56" w:rsidTr="00921CB4">
        <w:trPr>
          <w:cantSplit/>
        </w:trPr>
        <w:tc>
          <w:tcPr>
            <w:tcW w:w="993" w:type="dxa"/>
            <w:tcBorders>
              <w:top w:val="single" w:sz="2" w:space="0" w:color="auto"/>
              <w:bottom w:val="single" w:sz="4" w:space="0" w:color="auto"/>
            </w:tcBorders>
            <w:shd w:val="clear" w:color="auto" w:fill="auto"/>
          </w:tcPr>
          <w:p w:rsidR="00CC15B8" w:rsidRPr="00393F56" w:rsidRDefault="00CC15B8" w:rsidP="00CC15B8">
            <w:pPr>
              <w:pStyle w:val="Tabletext"/>
            </w:pPr>
            <w:r w:rsidRPr="00393F56">
              <w:t>11</w:t>
            </w:r>
          </w:p>
        </w:tc>
        <w:tc>
          <w:tcPr>
            <w:tcW w:w="2693" w:type="dxa"/>
            <w:tcBorders>
              <w:top w:val="single" w:sz="2" w:space="0" w:color="auto"/>
              <w:bottom w:val="single" w:sz="4" w:space="0" w:color="auto"/>
            </w:tcBorders>
            <w:shd w:val="clear" w:color="auto" w:fill="auto"/>
          </w:tcPr>
          <w:p w:rsidR="00CC15B8" w:rsidRPr="00393F56" w:rsidRDefault="00CC15B8" w:rsidP="00CC15B8">
            <w:pPr>
              <w:pStyle w:val="Tabletext"/>
            </w:pPr>
            <w:r w:rsidRPr="00393F56">
              <w:t>a person who:</w:t>
            </w:r>
          </w:p>
          <w:p w:rsidR="00CC15B8" w:rsidRPr="00393F56" w:rsidRDefault="00CC15B8" w:rsidP="00CC15B8">
            <w:pPr>
              <w:pStyle w:val="Tablea"/>
            </w:pPr>
            <w:r w:rsidRPr="00393F56">
              <w:t>(a) is a former officer of the audit company; and</w:t>
            </w:r>
          </w:p>
          <w:p w:rsidR="00CC15B8" w:rsidRPr="00393F56" w:rsidRDefault="00CC15B8" w:rsidP="00CC15B8">
            <w:pPr>
              <w:pStyle w:val="Tablea"/>
            </w:pPr>
            <w:r w:rsidRPr="00393F56">
              <w:t xml:space="preserve">(b) does not satisfy the independence test in </w:t>
            </w:r>
            <w:r w:rsidR="00F44641" w:rsidRPr="00393F56">
              <w:t>subsection (</w:t>
            </w:r>
            <w:r w:rsidRPr="00393F56">
              <w:t>11)</w:t>
            </w:r>
          </w:p>
        </w:tc>
        <w:tc>
          <w:tcPr>
            <w:tcW w:w="1984" w:type="dxa"/>
            <w:tcBorders>
              <w:top w:val="single" w:sz="2" w:space="0" w:color="auto"/>
              <w:bottom w:val="single" w:sz="4" w:space="0" w:color="auto"/>
            </w:tcBorders>
            <w:shd w:val="clear" w:color="auto" w:fill="auto"/>
          </w:tcPr>
          <w:p w:rsidR="00CC15B8" w:rsidRPr="00393F56" w:rsidRDefault="00CC15B8" w:rsidP="00CC15B8">
            <w:pPr>
              <w:pStyle w:val="Tabletext"/>
            </w:pPr>
            <w:r w:rsidRPr="00393F56">
              <w:t>1 and 2</w:t>
            </w:r>
          </w:p>
        </w:tc>
      </w:tr>
      <w:tr w:rsidR="00CC15B8" w:rsidRPr="00393F56" w:rsidTr="00921CB4">
        <w:trPr>
          <w:cantSplit/>
        </w:trPr>
        <w:tc>
          <w:tcPr>
            <w:tcW w:w="993" w:type="dxa"/>
            <w:tcBorders>
              <w:top w:val="single" w:sz="4" w:space="0" w:color="auto"/>
              <w:bottom w:val="single" w:sz="12" w:space="0" w:color="auto"/>
            </w:tcBorders>
            <w:shd w:val="clear" w:color="auto" w:fill="auto"/>
          </w:tcPr>
          <w:p w:rsidR="00CC15B8" w:rsidRPr="00393F56" w:rsidRDefault="00CC15B8" w:rsidP="00CC15B8">
            <w:pPr>
              <w:pStyle w:val="Tabletext"/>
            </w:pPr>
            <w:r w:rsidRPr="00393F56">
              <w:t>12</w:t>
            </w:r>
          </w:p>
        </w:tc>
        <w:tc>
          <w:tcPr>
            <w:tcW w:w="2693" w:type="dxa"/>
            <w:tcBorders>
              <w:top w:val="single" w:sz="4" w:space="0" w:color="auto"/>
              <w:bottom w:val="single" w:sz="12" w:space="0" w:color="auto"/>
            </w:tcBorders>
            <w:shd w:val="clear" w:color="auto" w:fill="auto"/>
          </w:tcPr>
          <w:p w:rsidR="00CC15B8" w:rsidRPr="00393F56" w:rsidRDefault="00CC15B8" w:rsidP="00CC15B8">
            <w:pPr>
              <w:pStyle w:val="Tabletext"/>
            </w:pPr>
            <w:r w:rsidRPr="00393F56">
              <w:t>a person who:</w:t>
            </w:r>
          </w:p>
          <w:p w:rsidR="00CC15B8" w:rsidRPr="00393F56" w:rsidRDefault="00CC15B8" w:rsidP="00CC15B8">
            <w:pPr>
              <w:pStyle w:val="Tablea"/>
            </w:pPr>
            <w:r w:rsidRPr="00393F56">
              <w:t>(a) is a former professional employee of the audit company; and</w:t>
            </w:r>
          </w:p>
          <w:p w:rsidR="00CC15B8" w:rsidRPr="00393F56" w:rsidRDefault="00CC15B8" w:rsidP="00CC15B8">
            <w:pPr>
              <w:pStyle w:val="Tablea"/>
            </w:pPr>
            <w:r w:rsidRPr="00393F56">
              <w:t xml:space="preserve">(b) does not satisfy the independence test in </w:t>
            </w:r>
            <w:r w:rsidR="00F44641" w:rsidRPr="00393F56">
              <w:t>subsection (</w:t>
            </w:r>
            <w:r w:rsidRPr="00393F56">
              <w:t>11)</w:t>
            </w:r>
          </w:p>
        </w:tc>
        <w:tc>
          <w:tcPr>
            <w:tcW w:w="1984" w:type="dxa"/>
            <w:tcBorders>
              <w:top w:val="single" w:sz="4" w:space="0" w:color="auto"/>
              <w:bottom w:val="single" w:sz="12" w:space="0" w:color="auto"/>
            </w:tcBorders>
            <w:shd w:val="clear" w:color="auto" w:fill="auto"/>
          </w:tcPr>
          <w:p w:rsidR="00CC15B8" w:rsidRPr="00393F56" w:rsidRDefault="00CC15B8" w:rsidP="00CC15B8">
            <w:pPr>
              <w:pStyle w:val="Tabletext"/>
            </w:pPr>
            <w:r w:rsidRPr="00393F56">
              <w:t>1 and 2</w:t>
            </w:r>
          </w:p>
        </w:tc>
      </w:tr>
    </w:tbl>
    <w:p w:rsidR="00CC15B8" w:rsidRPr="00393F56" w:rsidRDefault="00CC15B8" w:rsidP="003B58BB">
      <w:pPr>
        <w:pStyle w:val="SubsectionHead"/>
      </w:pPr>
      <w:r w:rsidRPr="00393F56">
        <w:t>Maximum hours test</w:t>
      </w:r>
    </w:p>
    <w:p w:rsidR="00CC15B8" w:rsidRPr="00393F56" w:rsidRDefault="00CC15B8" w:rsidP="003B58BB">
      <w:pPr>
        <w:pStyle w:val="subsection"/>
        <w:keepNext/>
        <w:keepLines/>
      </w:pPr>
      <w:r w:rsidRPr="00393F56">
        <w:tab/>
        <w:t>(10)</w:t>
      </w:r>
      <w:r w:rsidRPr="00393F56">
        <w:tab/>
        <w:t>A non</w:t>
      </w:r>
      <w:r w:rsidR="00D45415">
        <w:noBreakHyphen/>
      </w:r>
      <w:r w:rsidRPr="00393F56">
        <w:t>audit services provider satisfies the maximum hours test in this subsection if:</w:t>
      </w:r>
    </w:p>
    <w:p w:rsidR="00CC15B8" w:rsidRPr="00393F56" w:rsidRDefault="00CC15B8" w:rsidP="00CC15B8">
      <w:pPr>
        <w:pStyle w:val="paragraph"/>
      </w:pPr>
      <w:r w:rsidRPr="00393F56">
        <w:tab/>
        <w:t>(a)</w:t>
      </w:r>
      <w:r w:rsidRPr="00393F56">
        <w:tab/>
        <w:t>the number of hours for which the person provides services (other than services related to the conduct of an audit) to the audited body on behalf of the auditor during the period to which the audit relates does not exceed 10 hours; and</w:t>
      </w:r>
    </w:p>
    <w:p w:rsidR="00CC15B8" w:rsidRPr="00393F56" w:rsidRDefault="00CC15B8" w:rsidP="00CC15B8">
      <w:pPr>
        <w:pStyle w:val="paragraph"/>
      </w:pPr>
      <w:r w:rsidRPr="00393F56">
        <w:tab/>
        <w:t>(b)</w:t>
      </w:r>
      <w:r w:rsidRPr="00393F56">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393F56" w:rsidRDefault="00CC15B8" w:rsidP="00CC15B8">
      <w:pPr>
        <w:pStyle w:val="subsection2"/>
      </w:pPr>
      <w:r w:rsidRPr="00393F56">
        <w:t xml:space="preserve">In a prosecution for an offence based on </w:t>
      </w:r>
      <w:r w:rsidR="00F44641" w:rsidRPr="00393F56">
        <w:t>subsection (</w:t>
      </w:r>
      <w:r w:rsidRPr="00393F56">
        <w:t>1), (2), (5) or (6), the prosecution must prove that the non</w:t>
      </w:r>
      <w:r w:rsidR="00D45415">
        <w:noBreakHyphen/>
      </w:r>
      <w:r w:rsidRPr="00393F56">
        <w:t>audit services provider did not satisfy the maximum hours test in this subsection.</w:t>
      </w:r>
    </w:p>
    <w:p w:rsidR="00CC15B8" w:rsidRPr="00393F56" w:rsidRDefault="00CC15B8" w:rsidP="00CC15B8">
      <w:pPr>
        <w:pStyle w:val="SubsectionHead"/>
      </w:pPr>
      <w:smartTag w:uri="urn:schemas-microsoft-com:office:smarttags" w:element="PersonName">
        <w:smartTag w:uri="urn:schemas-microsoft-com:office:smarttags" w:element="place">
          <w:r w:rsidRPr="00393F56">
            <w:t>Independence</w:t>
          </w:r>
        </w:smartTag>
      </w:smartTag>
      <w:r w:rsidRPr="00393F56">
        <w:t xml:space="preserve"> test</w:t>
      </w:r>
    </w:p>
    <w:p w:rsidR="00CC15B8" w:rsidRPr="00393F56" w:rsidRDefault="00CC15B8" w:rsidP="00CC15B8">
      <w:pPr>
        <w:pStyle w:val="subsection"/>
      </w:pPr>
      <w:r w:rsidRPr="00393F56">
        <w:tab/>
        <w:t>(11)</w:t>
      </w:r>
      <w:r w:rsidRPr="00393F56">
        <w:tab/>
        <w:t>A person satisfies the independence test in this subsection in relation to an audit company if the person:</w:t>
      </w:r>
    </w:p>
    <w:p w:rsidR="00CC15B8" w:rsidRPr="00393F56" w:rsidRDefault="00CC15B8" w:rsidP="00CC15B8">
      <w:pPr>
        <w:pStyle w:val="paragraph"/>
      </w:pPr>
      <w:r w:rsidRPr="00393F56">
        <w:tab/>
        <w:t>(a)</w:t>
      </w:r>
      <w:r w:rsidRPr="00393F56">
        <w:tab/>
        <w:t>does not influence the operations or financial policies of the accounting and audit practice conducted by the audit company; and</w:t>
      </w:r>
    </w:p>
    <w:p w:rsidR="00CC15B8" w:rsidRPr="00393F56" w:rsidRDefault="00CC15B8" w:rsidP="00CC15B8">
      <w:pPr>
        <w:pStyle w:val="paragraph"/>
      </w:pPr>
      <w:r w:rsidRPr="00393F56">
        <w:tab/>
        <w:t>(b)</w:t>
      </w:r>
      <w:r w:rsidRPr="00393F56">
        <w:tab/>
        <w:t>does not participate, or appear to participate, in the business or professional activities of the accounting and audit practice conducted by the audit company; and</w:t>
      </w:r>
    </w:p>
    <w:p w:rsidR="00CC15B8" w:rsidRPr="00393F56" w:rsidRDefault="00CC15B8" w:rsidP="00CC15B8">
      <w:pPr>
        <w:pStyle w:val="paragraph"/>
      </w:pPr>
      <w:r w:rsidRPr="00393F56">
        <w:tab/>
        <w:t>(c)</w:t>
      </w:r>
      <w:r w:rsidRPr="00393F56">
        <w:tab/>
        <w:t>does not have any rights against the audit company in relation to the accounting and audit practice conducted by the audit company in relation to the termination of the person’s former position as an officer of the audit company; and</w:t>
      </w:r>
    </w:p>
    <w:p w:rsidR="00CC15B8" w:rsidRPr="00393F56" w:rsidRDefault="00CC15B8" w:rsidP="00CC15B8">
      <w:pPr>
        <w:pStyle w:val="paragraph"/>
      </w:pPr>
      <w:r w:rsidRPr="00393F56">
        <w:tab/>
        <w:t>(d)</w:t>
      </w:r>
      <w:r w:rsidRPr="00393F56">
        <w:tab/>
        <w:t>has no financial arrangements with the audit company in relation to the accounting and audit practice conducted by the audit company, other than:</w:t>
      </w:r>
    </w:p>
    <w:p w:rsidR="00CC15B8" w:rsidRPr="00393F56" w:rsidRDefault="00CC15B8" w:rsidP="00CC15B8">
      <w:pPr>
        <w:pStyle w:val="paragraphsub"/>
      </w:pPr>
      <w:r w:rsidRPr="00393F56">
        <w:tab/>
        <w:t>(i)</w:t>
      </w:r>
      <w:r w:rsidRPr="00393F56">
        <w:tab/>
        <w:t>an arrangement providing for regular payments of a fixed pre</w:t>
      </w:r>
      <w:r w:rsidR="00D45415">
        <w:noBreakHyphen/>
      </w:r>
      <w:r w:rsidRPr="00393F56">
        <w:t>determined dollar amount which is not dependent, directly or indirectly, on the revenues, profits or earnings of the audit company; or</w:t>
      </w:r>
    </w:p>
    <w:p w:rsidR="00CC15B8" w:rsidRPr="00393F56" w:rsidRDefault="00CC15B8" w:rsidP="00CC15B8">
      <w:pPr>
        <w:pStyle w:val="paragraphsub"/>
      </w:pPr>
      <w:r w:rsidRPr="00393F56">
        <w:tab/>
        <w:t>(ii)</w:t>
      </w:r>
      <w:r w:rsidRPr="00393F56">
        <w:tab/>
        <w:t>an arrangement providing for regular payments of a dollar amount where the method of calculating the dollar amount is fixed and is not dependent, directly or indirectly, on the revenues, profits or earnings of the audit company; and</w:t>
      </w:r>
    </w:p>
    <w:p w:rsidR="00CC15B8" w:rsidRPr="00393F56" w:rsidRDefault="00CC15B8" w:rsidP="00CC15B8">
      <w:pPr>
        <w:pStyle w:val="paragraph"/>
      </w:pPr>
      <w:r w:rsidRPr="00393F56">
        <w:tab/>
        <w:t>(e)</w:t>
      </w:r>
      <w:r w:rsidRPr="00393F56">
        <w:tab/>
        <w:t xml:space="preserve">without limiting </w:t>
      </w:r>
      <w:r w:rsidR="00F44641" w:rsidRPr="00393F56">
        <w:t>paragraph (</w:t>
      </w:r>
      <w:r w:rsidRPr="00393F56">
        <w:t>d), has no financial arrangement with the audit company to receive a commission or similar payment in relation to business generated by the person for the accounting and audit practice conducted by the audit company.</w:t>
      </w:r>
    </w:p>
    <w:p w:rsidR="00CC15B8" w:rsidRPr="00393F56" w:rsidRDefault="00CC15B8" w:rsidP="00CC15B8">
      <w:pPr>
        <w:pStyle w:val="subsection2"/>
      </w:pPr>
      <w:r w:rsidRPr="00393F56">
        <w:t xml:space="preserve">In a prosecution for an offence based on </w:t>
      </w:r>
      <w:r w:rsidR="00F44641" w:rsidRPr="00393F56">
        <w:t>subsection (</w:t>
      </w:r>
      <w:r w:rsidRPr="00393F56">
        <w:t>1), (2), (5) or (6), the prosecution must prove that the person did not satisfy the independence test in this subsection in relation to the audit company.</w:t>
      </w:r>
    </w:p>
    <w:p w:rsidR="00CC15B8" w:rsidRPr="00393F56" w:rsidRDefault="00CC15B8" w:rsidP="00CC15B8">
      <w:pPr>
        <w:pStyle w:val="subsection"/>
      </w:pPr>
      <w:r w:rsidRPr="00393F56">
        <w:tab/>
        <w:t>(12)</w:t>
      </w:r>
      <w:r w:rsidRPr="00393F56">
        <w:tab/>
        <w:t xml:space="preserve">In applying </w:t>
      </w:r>
      <w:r w:rsidR="00F44641" w:rsidRPr="00393F56">
        <w:t>subsection (</w:t>
      </w:r>
      <w:r w:rsidRPr="00393F56">
        <w:t>11), disregard any rights that the person has against the audit company by way of an indemnity for, or contribution in relation to, liabilities incurred by the person when the person was an officer or employee of the audit company.</w:t>
      </w:r>
    </w:p>
    <w:p w:rsidR="00CC15B8" w:rsidRPr="00393F56" w:rsidRDefault="00CC15B8" w:rsidP="00CC15B8">
      <w:pPr>
        <w:pStyle w:val="ActHead5"/>
      </w:pPr>
      <w:bookmarkStart w:id="141" w:name="_Toc117004036"/>
      <w:r w:rsidRPr="00D45415">
        <w:rPr>
          <w:rStyle w:val="CharSectno"/>
        </w:rPr>
        <w:t>324CH</w:t>
      </w:r>
      <w:r w:rsidRPr="00393F56">
        <w:t xml:space="preserve">  Relevant relationships</w:t>
      </w:r>
      <w:bookmarkEnd w:id="141"/>
    </w:p>
    <w:p w:rsidR="00CC15B8" w:rsidRPr="00393F56" w:rsidRDefault="00CC15B8" w:rsidP="00CC15B8">
      <w:pPr>
        <w:pStyle w:val="SubsectionHead"/>
      </w:pPr>
      <w:r w:rsidRPr="00393F56">
        <w:t>Table of relevant relationships</w:t>
      </w:r>
    </w:p>
    <w:p w:rsidR="00CC15B8" w:rsidRPr="00393F56" w:rsidRDefault="00CC15B8" w:rsidP="00CC15B8">
      <w:pPr>
        <w:pStyle w:val="subsection"/>
      </w:pPr>
      <w:r w:rsidRPr="00393F56">
        <w:tab/>
        <w:t>(1)</w:t>
      </w:r>
      <w:r w:rsidRPr="00393F56">
        <w:tab/>
        <w:t>The following table lists the relationships between:</w:t>
      </w:r>
    </w:p>
    <w:p w:rsidR="00CC15B8" w:rsidRPr="00393F56" w:rsidRDefault="00CC15B8" w:rsidP="00CC15B8">
      <w:pPr>
        <w:pStyle w:val="paragraph"/>
      </w:pPr>
      <w:r w:rsidRPr="00393F56">
        <w:tab/>
        <w:t>(a)</w:t>
      </w:r>
      <w:r w:rsidRPr="00393F56">
        <w:tab/>
        <w:t>a person or a firm; and</w:t>
      </w:r>
    </w:p>
    <w:p w:rsidR="00CC15B8" w:rsidRPr="00393F56" w:rsidRDefault="00CC15B8" w:rsidP="00CC15B8">
      <w:pPr>
        <w:pStyle w:val="paragraph"/>
      </w:pPr>
      <w:r w:rsidRPr="00393F56">
        <w:tab/>
        <w:t>(b)</w:t>
      </w:r>
      <w:r w:rsidRPr="00393F56">
        <w:tab/>
        <w:t>the audited body for an audit;</w:t>
      </w:r>
    </w:p>
    <w:p w:rsidR="00CC15B8" w:rsidRPr="00393F56" w:rsidRDefault="00CC15B8" w:rsidP="00CC15B8">
      <w:pPr>
        <w:pStyle w:val="subsection2"/>
      </w:pPr>
      <w:r w:rsidRPr="00393F56">
        <w:t>that are relevant for the purposes of sections</w:t>
      </w:r>
      <w:r w:rsidR="00F44641" w:rsidRPr="00393F56">
        <w:t> </w:t>
      </w:r>
      <w:r w:rsidRPr="00393F56">
        <w:t>324CE, 324CF and 324CG:</w:t>
      </w:r>
    </w:p>
    <w:p w:rsidR="00CC15B8" w:rsidRPr="00393F56" w:rsidRDefault="00CC15B8" w:rsidP="0028097E">
      <w:pPr>
        <w:pStyle w:val="Tabletext"/>
        <w:keepNext/>
        <w:keepLines/>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393F56"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393F56" w:rsidRDefault="00CC15B8" w:rsidP="0028097E">
            <w:pPr>
              <w:pStyle w:val="Tabletext"/>
              <w:keepNext/>
              <w:keepLines/>
              <w:rPr>
                <w:b/>
              </w:rPr>
            </w:pPr>
            <w:r w:rsidRPr="00393F56">
              <w:rPr>
                <w:b/>
              </w:rPr>
              <w:t>Relevant relationships</w:t>
            </w:r>
          </w:p>
        </w:tc>
      </w:tr>
      <w:tr w:rsidR="00CC15B8" w:rsidRPr="00393F56" w:rsidTr="000004B0">
        <w:trPr>
          <w:tblHeader/>
        </w:trPr>
        <w:tc>
          <w:tcPr>
            <w:tcW w:w="642" w:type="dxa"/>
            <w:tcBorders>
              <w:top w:val="single" w:sz="4" w:space="0" w:color="auto"/>
              <w:left w:val="nil"/>
              <w:bottom w:val="single" w:sz="12" w:space="0" w:color="auto"/>
              <w:right w:val="nil"/>
            </w:tcBorders>
            <w:shd w:val="clear" w:color="auto" w:fill="auto"/>
          </w:tcPr>
          <w:p w:rsidR="00CC15B8" w:rsidRPr="00393F56" w:rsidRDefault="00CC15B8" w:rsidP="0028097E">
            <w:pPr>
              <w:pStyle w:val="Tabletext"/>
              <w:keepNext/>
              <w:keepLines/>
              <w:rPr>
                <w:b/>
              </w:rPr>
            </w:pPr>
            <w:r w:rsidRPr="00393F56">
              <w:rPr>
                <w:b/>
              </w:rPr>
              <w:t>Item</w:t>
            </w:r>
          </w:p>
        </w:tc>
        <w:tc>
          <w:tcPr>
            <w:tcW w:w="5451" w:type="dxa"/>
            <w:tcBorders>
              <w:top w:val="single" w:sz="4" w:space="0" w:color="auto"/>
              <w:left w:val="nil"/>
              <w:bottom w:val="single" w:sz="12" w:space="0" w:color="auto"/>
              <w:right w:val="nil"/>
            </w:tcBorders>
            <w:shd w:val="clear" w:color="auto" w:fill="auto"/>
          </w:tcPr>
          <w:p w:rsidR="00CC15B8" w:rsidRPr="00393F56" w:rsidRDefault="00CC15B8" w:rsidP="0028097E">
            <w:pPr>
              <w:pStyle w:val="Tabletext"/>
              <w:keepNext/>
              <w:keepLines/>
              <w:rPr>
                <w:b/>
              </w:rPr>
            </w:pPr>
            <w:r w:rsidRPr="00393F56">
              <w:rPr>
                <w:b/>
              </w:rPr>
              <w:t>This item applies to a person (or, if applicable, to a firm) at a particular time if at that time the person (or firm)...</w:t>
            </w:r>
          </w:p>
        </w:tc>
      </w:tr>
      <w:tr w:rsidR="00CC15B8" w:rsidRPr="00393F56" w:rsidTr="000004B0">
        <w:tc>
          <w:tcPr>
            <w:tcW w:w="642" w:type="dxa"/>
            <w:tcBorders>
              <w:top w:val="single" w:sz="12" w:space="0" w:color="auto"/>
              <w:left w:val="nil"/>
              <w:bottom w:val="single" w:sz="2" w:space="0" w:color="auto"/>
              <w:right w:val="nil"/>
            </w:tcBorders>
            <w:shd w:val="clear" w:color="auto" w:fill="auto"/>
          </w:tcPr>
          <w:p w:rsidR="00CC15B8" w:rsidRPr="00393F56" w:rsidRDefault="00CC15B8" w:rsidP="0028097E">
            <w:pPr>
              <w:pStyle w:val="Tabletext"/>
              <w:keepNext/>
              <w:keepLines/>
            </w:pPr>
            <w:r w:rsidRPr="00393F56">
              <w:t>1</w:t>
            </w:r>
          </w:p>
        </w:tc>
        <w:tc>
          <w:tcPr>
            <w:tcW w:w="5451" w:type="dxa"/>
            <w:tcBorders>
              <w:top w:val="single" w:sz="12" w:space="0" w:color="auto"/>
              <w:left w:val="nil"/>
              <w:bottom w:val="single" w:sz="2" w:space="0" w:color="auto"/>
              <w:right w:val="nil"/>
            </w:tcBorders>
            <w:shd w:val="clear" w:color="auto" w:fill="auto"/>
          </w:tcPr>
          <w:p w:rsidR="00CC15B8" w:rsidRPr="00393F56" w:rsidRDefault="00CC15B8" w:rsidP="0028097E">
            <w:pPr>
              <w:pStyle w:val="Tabletext"/>
              <w:keepNext/>
              <w:keepLines/>
            </w:pPr>
            <w:r w:rsidRPr="00393F56">
              <w:t>is an officer of the audited body</w:t>
            </w:r>
          </w:p>
          <w:p w:rsidR="00CC15B8" w:rsidRPr="00393F56" w:rsidRDefault="00CC15B8" w:rsidP="00CA6EC2">
            <w:pPr>
              <w:pStyle w:val="Tabletext"/>
              <w:keepNext/>
              <w:keepLines/>
            </w:pPr>
            <w:r w:rsidRPr="00393F56">
              <w:t xml:space="preserve">This item does not apply if </w:t>
            </w:r>
            <w:r w:rsidR="00F44641" w:rsidRPr="00393F56">
              <w:t>subsection (</w:t>
            </w:r>
            <w:r w:rsidR="003D4D61" w:rsidRPr="00393F56">
              <w:t>3A) (about small proprietary companies) applies to the audited body</w:t>
            </w:r>
            <w:r w:rsidRPr="00393F56">
              <w:t xml:space="preserve"> for the relevant financial year.</w:t>
            </w:r>
          </w:p>
        </w:tc>
      </w:tr>
      <w:tr w:rsidR="00CC15B8" w:rsidRPr="00393F56" w:rsidTr="00FE489B">
        <w:trPr>
          <w:cantSplit/>
        </w:trPr>
        <w:tc>
          <w:tcPr>
            <w:tcW w:w="642"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2</w:t>
            </w:r>
          </w:p>
        </w:tc>
        <w:tc>
          <w:tcPr>
            <w:tcW w:w="5451"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is an audit</w:t>
            </w:r>
            <w:r w:rsidR="00D45415">
              <w:noBreakHyphen/>
            </w:r>
            <w:r w:rsidRPr="00393F56">
              <w:t>critical employee of the audited body</w:t>
            </w:r>
          </w:p>
          <w:p w:rsidR="00CC15B8" w:rsidRPr="00393F56" w:rsidRDefault="00CC15B8">
            <w:pPr>
              <w:pStyle w:val="Tabletext"/>
            </w:pPr>
            <w:r w:rsidRPr="00393F56">
              <w:t xml:space="preserve">This item does not apply if </w:t>
            </w:r>
            <w:r w:rsidR="00F44641" w:rsidRPr="00393F56">
              <w:t>subsection (</w:t>
            </w:r>
            <w:r w:rsidR="00A23C8C" w:rsidRPr="00393F56">
              <w:t>3A) (about small proprietary companies) applies to the audited body</w:t>
            </w:r>
            <w:r w:rsidRPr="00393F56">
              <w:t xml:space="preserve"> for the relevant financial year.</w:t>
            </w:r>
          </w:p>
        </w:tc>
      </w:tr>
      <w:tr w:rsidR="00CC15B8" w:rsidRPr="00393F56" w:rsidTr="00401940">
        <w:trPr>
          <w:cantSplit/>
        </w:trPr>
        <w:tc>
          <w:tcPr>
            <w:tcW w:w="642"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3</w:t>
            </w:r>
          </w:p>
        </w:tc>
        <w:tc>
          <w:tcPr>
            <w:tcW w:w="5451"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is a partner of:</w:t>
            </w:r>
          </w:p>
          <w:p w:rsidR="00CC15B8" w:rsidRPr="00393F56" w:rsidRDefault="00CC15B8" w:rsidP="00CC15B8">
            <w:pPr>
              <w:pStyle w:val="Tabletext"/>
            </w:pPr>
            <w:r w:rsidRPr="00393F56">
              <w:t>(a) an officer of the audited body; or</w:t>
            </w:r>
          </w:p>
          <w:p w:rsidR="00CC15B8" w:rsidRPr="00393F56" w:rsidRDefault="00CC15B8" w:rsidP="00CC15B8">
            <w:pPr>
              <w:pStyle w:val="Tabletext"/>
            </w:pPr>
            <w:r w:rsidRPr="00393F56">
              <w:t>(b) an audit</w:t>
            </w:r>
            <w:r w:rsidR="00D45415">
              <w:noBreakHyphen/>
            </w:r>
            <w:r w:rsidRPr="00393F56">
              <w:t>critical employee of the audited body</w:t>
            </w:r>
          </w:p>
          <w:p w:rsidR="00CC15B8" w:rsidRPr="00393F56" w:rsidRDefault="00CC15B8">
            <w:pPr>
              <w:pStyle w:val="Tabletext"/>
            </w:pPr>
            <w:r w:rsidRPr="00393F56">
              <w:t xml:space="preserve">This item does not apply if </w:t>
            </w:r>
            <w:r w:rsidR="00F44641" w:rsidRPr="00393F56">
              <w:t>subsection (</w:t>
            </w:r>
            <w:r w:rsidR="00A23C8C" w:rsidRPr="00393F56">
              <w:t>3A) (about small proprietary companies) applies to the audited body</w:t>
            </w:r>
            <w:r w:rsidRPr="00393F56">
              <w:t xml:space="preserve"> for the relevant financial year.</w:t>
            </w:r>
          </w:p>
        </w:tc>
      </w:tr>
      <w:tr w:rsidR="00CC15B8" w:rsidRPr="00393F56" w:rsidTr="00401940">
        <w:trPr>
          <w:cantSplit/>
        </w:trPr>
        <w:tc>
          <w:tcPr>
            <w:tcW w:w="642"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4</w:t>
            </w:r>
          </w:p>
        </w:tc>
        <w:tc>
          <w:tcPr>
            <w:tcW w:w="5451"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is an employer of:</w:t>
            </w:r>
          </w:p>
          <w:p w:rsidR="00CC15B8" w:rsidRPr="00393F56" w:rsidRDefault="00CC15B8" w:rsidP="000004B0">
            <w:pPr>
              <w:pStyle w:val="Tablea"/>
              <w:spacing w:line="260" w:lineRule="atLeast"/>
            </w:pPr>
            <w:r w:rsidRPr="00393F56">
              <w:t>(a) an officer of the audited body; or</w:t>
            </w:r>
          </w:p>
          <w:p w:rsidR="00CC15B8" w:rsidRPr="00393F56" w:rsidRDefault="00CC15B8" w:rsidP="000004B0">
            <w:pPr>
              <w:pStyle w:val="Tablea"/>
              <w:spacing w:line="260" w:lineRule="atLeast"/>
            </w:pPr>
            <w:r w:rsidRPr="00393F56">
              <w:t>(b) an audit</w:t>
            </w:r>
            <w:r w:rsidR="00D45415">
              <w:noBreakHyphen/>
            </w:r>
            <w:r w:rsidRPr="00393F56">
              <w:t>critical employee of the audited body</w:t>
            </w:r>
          </w:p>
          <w:p w:rsidR="00CC15B8" w:rsidRPr="00393F56" w:rsidRDefault="00CC15B8">
            <w:pPr>
              <w:pStyle w:val="Tabletext"/>
            </w:pPr>
            <w:r w:rsidRPr="00393F56">
              <w:t xml:space="preserve">This item does not apply if </w:t>
            </w:r>
            <w:r w:rsidR="00F44641" w:rsidRPr="00393F56">
              <w:t>subsection (</w:t>
            </w:r>
            <w:r w:rsidR="00A23C8C" w:rsidRPr="00393F56">
              <w:t>3A) (about small proprietary companies) applies to the audited body</w:t>
            </w:r>
            <w:r w:rsidRPr="00393F56">
              <w:t xml:space="preserve"> for the relevant financial year.</w:t>
            </w:r>
          </w:p>
        </w:tc>
      </w:tr>
      <w:tr w:rsidR="00CC15B8" w:rsidRPr="00393F56" w:rsidTr="00401940">
        <w:tc>
          <w:tcPr>
            <w:tcW w:w="642" w:type="dxa"/>
            <w:tcBorders>
              <w:top w:val="single" w:sz="4" w:space="0" w:color="auto"/>
              <w:left w:val="nil"/>
              <w:bottom w:val="single" w:sz="2" w:space="0" w:color="auto"/>
              <w:right w:val="nil"/>
            </w:tcBorders>
            <w:shd w:val="clear" w:color="auto" w:fill="auto"/>
          </w:tcPr>
          <w:p w:rsidR="00CC15B8" w:rsidRPr="00393F56" w:rsidRDefault="00CC15B8" w:rsidP="0028097E">
            <w:pPr>
              <w:pStyle w:val="Tabletext"/>
            </w:pPr>
            <w:r w:rsidRPr="00393F56">
              <w:t>5</w:t>
            </w:r>
          </w:p>
        </w:tc>
        <w:tc>
          <w:tcPr>
            <w:tcW w:w="5451" w:type="dxa"/>
            <w:tcBorders>
              <w:top w:val="single" w:sz="4" w:space="0" w:color="auto"/>
              <w:left w:val="nil"/>
              <w:bottom w:val="single" w:sz="2" w:space="0" w:color="auto"/>
              <w:right w:val="nil"/>
            </w:tcBorders>
            <w:shd w:val="clear" w:color="auto" w:fill="auto"/>
          </w:tcPr>
          <w:p w:rsidR="00CC15B8" w:rsidRPr="00393F56" w:rsidRDefault="00CC15B8" w:rsidP="0028097E">
            <w:pPr>
              <w:pStyle w:val="Tabletext"/>
            </w:pPr>
            <w:r w:rsidRPr="00393F56">
              <w:t>is an employee of:</w:t>
            </w:r>
          </w:p>
          <w:p w:rsidR="00CC15B8" w:rsidRPr="00393F56" w:rsidRDefault="00CC15B8" w:rsidP="0028097E">
            <w:pPr>
              <w:pStyle w:val="Tablea"/>
              <w:spacing w:line="260" w:lineRule="atLeast"/>
            </w:pPr>
            <w:r w:rsidRPr="00393F56">
              <w:t>(a) an officer of the audited body; or</w:t>
            </w:r>
          </w:p>
          <w:p w:rsidR="00CC15B8" w:rsidRPr="00393F56" w:rsidRDefault="00CC15B8" w:rsidP="0028097E">
            <w:pPr>
              <w:pStyle w:val="Tablea"/>
              <w:spacing w:line="260" w:lineRule="atLeast"/>
            </w:pPr>
            <w:r w:rsidRPr="00393F56">
              <w:t>(b) an audit</w:t>
            </w:r>
            <w:r w:rsidR="00D45415">
              <w:noBreakHyphen/>
            </w:r>
            <w:r w:rsidRPr="00393F56">
              <w:t>critical employee of the audited body</w:t>
            </w:r>
          </w:p>
          <w:p w:rsidR="00CC15B8" w:rsidRPr="00393F56" w:rsidRDefault="00CC15B8">
            <w:pPr>
              <w:pStyle w:val="Tabletext"/>
            </w:pPr>
            <w:r w:rsidRPr="00393F56">
              <w:t xml:space="preserve">This item does not apply if </w:t>
            </w:r>
            <w:r w:rsidR="00F44641" w:rsidRPr="00393F56">
              <w:t>subsection (</w:t>
            </w:r>
            <w:r w:rsidR="00A23C8C" w:rsidRPr="00393F56">
              <w:t>3A) (about small proprietary companies) applies to the audited body</w:t>
            </w:r>
            <w:r w:rsidRPr="00393F56">
              <w:t xml:space="preserve"> for the relevant financial year.</w:t>
            </w:r>
          </w:p>
        </w:tc>
      </w:tr>
      <w:tr w:rsidR="00CC15B8" w:rsidRPr="00393F56" w:rsidTr="003F2CE4">
        <w:tc>
          <w:tcPr>
            <w:tcW w:w="642"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6</w:t>
            </w:r>
          </w:p>
        </w:tc>
        <w:tc>
          <w:tcPr>
            <w:tcW w:w="5451"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is a partner or employee of an employee of:</w:t>
            </w:r>
          </w:p>
          <w:p w:rsidR="00CC15B8" w:rsidRPr="00393F56" w:rsidRDefault="00CC15B8" w:rsidP="000004B0">
            <w:pPr>
              <w:pStyle w:val="Tablea"/>
              <w:spacing w:line="260" w:lineRule="atLeast"/>
            </w:pPr>
            <w:r w:rsidRPr="00393F56">
              <w:t>(a) an officer of the company; or</w:t>
            </w:r>
          </w:p>
          <w:p w:rsidR="00CC15B8" w:rsidRPr="00393F56" w:rsidRDefault="00CC15B8" w:rsidP="000004B0">
            <w:pPr>
              <w:pStyle w:val="Tablea"/>
              <w:spacing w:line="260" w:lineRule="atLeast"/>
            </w:pPr>
            <w:r w:rsidRPr="00393F56">
              <w:t>(b) an audit</w:t>
            </w:r>
            <w:r w:rsidR="00D45415">
              <w:noBreakHyphen/>
            </w:r>
            <w:r w:rsidRPr="00393F56">
              <w:t>critical employee of the company</w:t>
            </w:r>
          </w:p>
          <w:p w:rsidR="00CC15B8" w:rsidRPr="00393F56" w:rsidRDefault="00CC15B8">
            <w:pPr>
              <w:pStyle w:val="Tabletext"/>
            </w:pPr>
            <w:r w:rsidRPr="00393F56">
              <w:t xml:space="preserve">This item does not apply if </w:t>
            </w:r>
            <w:r w:rsidR="00F44641" w:rsidRPr="00393F56">
              <w:t>subsection (</w:t>
            </w:r>
            <w:r w:rsidR="00A23C8C" w:rsidRPr="00393F56">
              <w:t>3A) (about small proprietary companies) applies to the audited body</w:t>
            </w:r>
            <w:r w:rsidRPr="00393F56">
              <w:t xml:space="preserve"> for the relevant financial year.</w:t>
            </w:r>
          </w:p>
        </w:tc>
      </w:tr>
      <w:tr w:rsidR="00CC15B8" w:rsidRPr="00393F56" w:rsidTr="006E6B72">
        <w:trPr>
          <w:cantSplit/>
        </w:trPr>
        <w:tc>
          <w:tcPr>
            <w:tcW w:w="642" w:type="dxa"/>
            <w:tcBorders>
              <w:top w:val="single" w:sz="4" w:space="0" w:color="auto"/>
              <w:left w:val="nil"/>
              <w:bottom w:val="single" w:sz="2" w:space="0" w:color="auto"/>
              <w:right w:val="nil"/>
            </w:tcBorders>
            <w:shd w:val="clear" w:color="auto" w:fill="auto"/>
          </w:tcPr>
          <w:p w:rsidR="00CC15B8" w:rsidRPr="00393F56" w:rsidRDefault="00CC15B8" w:rsidP="00CC15B8">
            <w:pPr>
              <w:pStyle w:val="Tabletext"/>
            </w:pPr>
            <w:r w:rsidRPr="00393F56">
              <w:t>7</w:t>
            </w:r>
          </w:p>
        </w:tc>
        <w:tc>
          <w:tcPr>
            <w:tcW w:w="5451" w:type="dxa"/>
            <w:tcBorders>
              <w:top w:val="single" w:sz="4" w:space="0" w:color="auto"/>
              <w:left w:val="nil"/>
              <w:bottom w:val="single" w:sz="2" w:space="0" w:color="auto"/>
              <w:right w:val="nil"/>
            </w:tcBorders>
            <w:shd w:val="clear" w:color="auto" w:fill="auto"/>
          </w:tcPr>
          <w:p w:rsidR="00CC15B8" w:rsidRPr="00393F56" w:rsidRDefault="00CC15B8" w:rsidP="00CC15B8">
            <w:pPr>
              <w:pStyle w:val="Tabletext"/>
            </w:pPr>
            <w:r w:rsidRPr="00393F56">
              <w:t>provides remuneration to:</w:t>
            </w:r>
          </w:p>
          <w:p w:rsidR="00CC15B8" w:rsidRPr="00393F56" w:rsidRDefault="00CC15B8" w:rsidP="000004B0">
            <w:pPr>
              <w:pStyle w:val="Tablea"/>
              <w:spacing w:line="260" w:lineRule="atLeast"/>
            </w:pPr>
            <w:r w:rsidRPr="00393F56">
              <w:t>(a) an officer of the audited body; or</w:t>
            </w:r>
          </w:p>
          <w:p w:rsidR="00CC15B8" w:rsidRPr="00393F56" w:rsidRDefault="00CC15B8" w:rsidP="000004B0">
            <w:pPr>
              <w:pStyle w:val="Tablea"/>
              <w:spacing w:line="260" w:lineRule="atLeast"/>
            </w:pPr>
            <w:r w:rsidRPr="00393F56">
              <w:t>(b) an audit</w:t>
            </w:r>
            <w:r w:rsidR="00D45415">
              <w:noBreakHyphen/>
            </w:r>
            <w:r w:rsidRPr="00393F56">
              <w:t>critical employee of the audited body;</w:t>
            </w:r>
          </w:p>
          <w:p w:rsidR="00CC15B8" w:rsidRPr="00393F56" w:rsidRDefault="00CC15B8" w:rsidP="00CC15B8">
            <w:pPr>
              <w:pStyle w:val="Tabletext"/>
            </w:pPr>
            <w:r w:rsidRPr="00393F56">
              <w:t>for acting as a consultant to the person</w:t>
            </w:r>
          </w:p>
          <w:p w:rsidR="00CC15B8" w:rsidRPr="00393F56" w:rsidRDefault="00CC15B8">
            <w:pPr>
              <w:pStyle w:val="Tabletext"/>
            </w:pPr>
            <w:r w:rsidRPr="00393F56">
              <w:t xml:space="preserve">This item does not apply if </w:t>
            </w:r>
            <w:r w:rsidR="00F44641" w:rsidRPr="00393F56">
              <w:t>subsection (</w:t>
            </w:r>
            <w:r w:rsidR="00A23C8C" w:rsidRPr="00393F56">
              <w:t>3A) (about small proprietary companies) applies to the audited body</w:t>
            </w:r>
            <w:r w:rsidRPr="00393F56">
              <w:t xml:space="preserve"> for the relevant financial year.</w:t>
            </w:r>
          </w:p>
        </w:tc>
      </w:tr>
      <w:tr w:rsidR="00CC15B8" w:rsidRPr="00393F56" w:rsidTr="00401940">
        <w:trPr>
          <w:cantSplit/>
        </w:trPr>
        <w:tc>
          <w:tcPr>
            <w:tcW w:w="642"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8</w:t>
            </w:r>
          </w:p>
        </w:tc>
        <w:tc>
          <w:tcPr>
            <w:tcW w:w="5451"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was an officer of the audited body at any time during:</w:t>
            </w:r>
          </w:p>
          <w:p w:rsidR="00CC15B8" w:rsidRPr="00393F56" w:rsidRDefault="00CC15B8" w:rsidP="000004B0">
            <w:pPr>
              <w:pStyle w:val="Tablea"/>
              <w:spacing w:line="260" w:lineRule="atLeast"/>
            </w:pPr>
            <w:r w:rsidRPr="00393F56">
              <w:t>(a) the period to which the audit relates; or</w:t>
            </w:r>
          </w:p>
          <w:p w:rsidR="00CC15B8" w:rsidRPr="00393F56" w:rsidRDefault="00CC15B8" w:rsidP="000004B0">
            <w:pPr>
              <w:pStyle w:val="Tablea"/>
              <w:spacing w:line="260" w:lineRule="atLeast"/>
            </w:pPr>
            <w:r w:rsidRPr="00393F56">
              <w:t>(b) the 12 months immediately preceding the beginning of the period to which the audit relates; or</w:t>
            </w:r>
          </w:p>
          <w:p w:rsidR="00CC15B8" w:rsidRPr="00393F56" w:rsidRDefault="00CC15B8" w:rsidP="000004B0">
            <w:pPr>
              <w:pStyle w:val="Tablea"/>
              <w:spacing w:line="260" w:lineRule="atLeast"/>
            </w:pPr>
            <w:r w:rsidRPr="00393F56">
              <w:t>(c) the period during which the audit is being conducted or the audit report is being prepared</w:t>
            </w:r>
          </w:p>
          <w:p w:rsidR="00CC15B8" w:rsidRPr="00393F56" w:rsidRDefault="00CC15B8">
            <w:pPr>
              <w:pStyle w:val="Tabletext"/>
            </w:pPr>
            <w:r w:rsidRPr="00393F56">
              <w:t xml:space="preserve">This item does not apply if </w:t>
            </w:r>
            <w:r w:rsidR="00F44641" w:rsidRPr="00393F56">
              <w:t>subsection (</w:t>
            </w:r>
            <w:r w:rsidR="00A23C8C" w:rsidRPr="00393F56">
              <w:t>3A) (about small proprietary companies) applies to the audited body</w:t>
            </w:r>
            <w:r w:rsidRPr="00393F56">
              <w:t xml:space="preserve"> for the relevant financial year.</w:t>
            </w:r>
          </w:p>
        </w:tc>
      </w:tr>
      <w:tr w:rsidR="00CC15B8" w:rsidRPr="00393F56" w:rsidTr="00486BE9">
        <w:trPr>
          <w:cantSplit/>
        </w:trPr>
        <w:tc>
          <w:tcPr>
            <w:tcW w:w="642" w:type="dxa"/>
            <w:tcBorders>
              <w:top w:val="single" w:sz="4" w:space="0" w:color="auto"/>
              <w:left w:val="nil"/>
              <w:bottom w:val="single" w:sz="2" w:space="0" w:color="auto"/>
              <w:right w:val="nil"/>
            </w:tcBorders>
            <w:shd w:val="clear" w:color="auto" w:fill="auto"/>
          </w:tcPr>
          <w:p w:rsidR="00CC15B8" w:rsidRPr="00393F56" w:rsidRDefault="00CC15B8" w:rsidP="00CC15B8">
            <w:pPr>
              <w:pStyle w:val="Tabletext"/>
            </w:pPr>
            <w:r w:rsidRPr="00393F56">
              <w:t>9</w:t>
            </w:r>
          </w:p>
        </w:tc>
        <w:tc>
          <w:tcPr>
            <w:tcW w:w="5451" w:type="dxa"/>
            <w:tcBorders>
              <w:top w:val="single" w:sz="4" w:space="0" w:color="auto"/>
              <w:left w:val="nil"/>
              <w:bottom w:val="single" w:sz="2" w:space="0" w:color="auto"/>
              <w:right w:val="nil"/>
            </w:tcBorders>
            <w:shd w:val="clear" w:color="auto" w:fill="auto"/>
          </w:tcPr>
          <w:p w:rsidR="00CC15B8" w:rsidRPr="00393F56" w:rsidRDefault="00CC15B8" w:rsidP="00CC15B8">
            <w:pPr>
              <w:pStyle w:val="Tabletext"/>
            </w:pPr>
            <w:r w:rsidRPr="00393F56">
              <w:t>was an audit</w:t>
            </w:r>
            <w:r w:rsidR="00D45415">
              <w:noBreakHyphen/>
            </w:r>
            <w:r w:rsidRPr="00393F56">
              <w:t>critical employee of the audited body at any time during:</w:t>
            </w:r>
          </w:p>
          <w:p w:rsidR="00CC15B8" w:rsidRPr="00393F56" w:rsidRDefault="00CC15B8" w:rsidP="000004B0">
            <w:pPr>
              <w:pStyle w:val="Tablea"/>
              <w:spacing w:line="260" w:lineRule="atLeast"/>
            </w:pPr>
            <w:r w:rsidRPr="00393F56">
              <w:t>(a) the period to which the audit relates; or</w:t>
            </w:r>
          </w:p>
          <w:p w:rsidR="00CC15B8" w:rsidRPr="00393F56" w:rsidRDefault="00CC15B8" w:rsidP="000004B0">
            <w:pPr>
              <w:pStyle w:val="Tablea"/>
              <w:spacing w:line="260" w:lineRule="atLeast"/>
            </w:pPr>
            <w:r w:rsidRPr="00393F56">
              <w:t>(b) the 12 months immediately preceding the beginning of the period to which the audit relates; or</w:t>
            </w:r>
          </w:p>
          <w:p w:rsidR="00CC15B8" w:rsidRPr="00393F56" w:rsidRDefault="00CC15B8" w:rsidP="000004B0">
            <w:pPr>
              <w:pStyle w:val="Tablea"/>
              <w:spacing w:line="260" w:lineRule="atLeast"/>
            </w:pPr>
            <w:r w:rsidRPr="00393F56">
              <w:t>(c) the period during which the audit is being conducted or the audit report is being prepared</w:t>
            </w:r>
          </w:p>
          <w:p w:rsidR="00CC15B8" w:rsidRPr="00393F56" w:rsidRDefault="00CC15B8">
            <w:pPr>
              <w:pStyle w:val="Tabletext"/>
            </w:pPr>
            <w:r w:rsidRPr="00393F56">
              <w:t xml:space="preserve">This item does not apply if </w:t>
            </w:r>
            <w:r w:rsidR="00F44641" w:rsidRPr="00393F56">
              <w:t>subsection (</w:t>
            </w:r>
            <w:r w:rsidR="00A23C8C" w:rsidRPr="00393F56">
              <w:t>3A) (about small proprietary companies) applies to the audited body</w:t>
            </w:r>
            <w:r w:rsidRPr="00393F56">
              <w:t xml:space="preserve"> for the relevant financial year.</w:t>
            </w:r>
          </w:p>
        </w:tc>
      </w:tr>
      <w:tr w:rsidR="00CC15B8" w:rsidRPr="00393F56" w:rsidTr="000004B0">
        <w:tc>
          <w:tcPr>
            <w:tcW w:w="642"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10</w:t>
            </w:r>
          </w:p>
        </w:tc>
        <w:tc>
          <w:tcPr>
            <w:tcW w:w="5451"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has an asset that is an investment in the audited body</w:t>
            </w:r>
          </w:p>
        </w:tc>
      </w:tr>
      <w:tr w:rsidR="00CC15B8" w:rsidRPr="00393F56" w:rsidTr="0028097E">
        <w:trPr>
          <w:cantSplit/>
        </w:trPr>
        <w:tc>
          <w:tcPr>
            <w:tcW w:w="642"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11</w:t>
            </w:r>
          </w:p>
        </w:tc>
        <w:tc>
          <w:tcPr>
            <w:tcW w:w="5451"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has an asset that is a beneficial interest in an investment in the audited body and has control over that asset</w:t>
            </w:r>
          </w:p>
        </w:tc>
      </w:tr>
      <w:tr w:rsidR="00CC15B8" w:rsidRPr="00393F56" w:rsidTr="00093C61">
        <w:tc>
          <w:tcPr>
            <w:tcW w:w="642"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12</w:t>
            </w:r>
          </w:p>
        </w:tc>
        <w:tc>
          <w:tcPr>
            <w:tcW w:w="5451" w:type="dxa"/>
            <w:tcBorders>
              <w:top w:val="single" w:sz="2" w:space="0" w:color="auto"/>
              <w:left w:val="nil"/>
              <w:bottom w:val="single" w:sz="2" w:space="0" w:color="auto"/>
              <w:right w:val="nil"/>
            </w:tcBorders>
            <w:shd w:val="clear" w:color="auto" w:fill="auto"/>
          </w:tcPr>
          <w:p w:rsidR="00CC15B8" w:rsidRPr="00393F56" w:rsidRDefault="00CC15B8" w:rsidP="00CC15B8">
            <w:pPr>
              <w:pStyle w:val="Tabletext"/>
            </w:pPr>
            <w:r w:rsidRPr="00393F56">
              <w:t>has an asset that is a beneficial interest in an investment in the audited body that is a material interest</w:t>
            </w:r>
          </w:p>
        </w:tc>
      </w:tr>
      <w:tr w:rsidR="00CC15B8" w:rsidRPr="00393F56" w:rsidTr="00093C61">
        <w:tc>
          <w:tcPr>
            <w:tcW w:w="642"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13</w:t>
            </w:r>
          </w:p>
        </w:tc>
        <w:tc>
          <w:tcPr>
            <w:tcW w:w="5451"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has an asset that is a material investment in an entity that has a controlling interest in the audited body</w:t>
            </w:r>
          </w:p>
        </w:tc>
      </w:tr>
      <w:tr w:rsidR="00CC15B8" w:rsidRPr="00393F56" w:rsidTr="00093C61">
        <w:tc>
          <w:tcPr>
            <w:tcW w:w="642" w:type="dxa"/>
            <w:tcBorders>
              <w:top w:val="single" w:sz="4" w:space="0" w:color="auto"/>
              <w:left w:val="nil"/>
              <w:bottom w:val="single" w:sz="2" w:space="0" w:color="auto"/>
              <w:right w:val="nil"/>
            </w:tcBorders>
            <w:shd w:val="clear" w:color="auto" w:fill="auto"/>
          </w:tcPr>
          <w:p w:rsidR="00CC15B8" w:rsidRPr="00393F56" w:rsidRDefault="00CC15B8" w:rsidP="0028097E">
            <w:pPr>
              <w:pStyle w:val="Tabletext"/>
            </w:pPr>
            <w:r w:rsidRPr="00393F56">
              <w:t>14</w:t>
            </w:r>
          </w:p>
        </w:tc>
        <w:tc>
          <w:tcPr>
            <w:tcW w:w="5451" w:type="dxa"/>
            <w:tcBorders>
              <w:top w:val="single" w:sz="4" w:space="0" w:color="auto"/>
              <w:left w:val="nil"/>
              <w:bottom w:val="single" w:sz="2" w:space="0" w:color="auto"/>
              <w:right w:val="nil"/>
            </w:tcBorders>
            <w:shd w:val="clear" w:color="auto" w:fill="auto"/>
          </w:tcPr>
          <w:p w:rsidR="00CC15B8" w:rsidRPr="00393F56" w:rsidRDefault="00CC15B8" w:rsidP="0028097E">
            <w:pPr>
              <w:pStyle w:val="Tabletext"/>
            </w:pPr>
            <w:r w:rsidRPr="00393F56">
              <w:t>has an asset that is a material beneficial interest in an investment in an entity that has a controlling interest in the audited body</w:t>
            </w:r>
          </w:p>
        </w:tc>
      </w:tr>
      <w:tr w:rsidR="00DB725F" w:rsidRPr="00393F56" w:rsidTr="0028097E">
        <w:trPr>
          <w:cantSplit/>
        </w:trPr>
        <w:tc>
          <w:tcPr>
            <w:tcW w:w="642" w:type="dxa"/>
            <w:tcBorders>
              <w:top w:val="single" w:sz="2" w:space="0" w:color="auto"/>
              <w:left w:val="nil"/>
              <w:bottom w:val="single" w:sz="2" w:space="0" w:color="auto"/>
              <w:right w:val="nil"/>
            </w:tcBorders>
            <w:shd w:val="clear" w:color="auto" w:fill="auto"/>
          </w:tcPr>
          <w:p w:rsidR="00DB725F" w:rsidRPr="00393F56" w:rsidRDefault="00DB725F" w:rsidP="00FF156D">
            <w:pPr>
              <w:pStyle w:val="Tabletext"/>
            </w:pPr>
            <w:r w:rsidRPr="00393F56">
              <w:t>15</w:t>
            </w:r>
          </w:p>
        </w:tc>
        <w:tc>
          <w:tcPr>
            <w:tcW w:w="5451" w:type="dxa"/>
            <w:tcBorders>
              <w:top w:val="single" w:sz="2" w:space="0" w:color="auto"/>
              <w:left w:val="nil"/>
              <w:bottom w:val="single" w:sz="2" w:space="0" w:color="auto"/>
              <w:right w:val="nil"/>
            </w:tcBorders>
            <w:shd w:val="clear" w:color="auto" w:fill="auto"/>
          </w:tcPr>
          <w:p w:rsidR="00DB725F" w:rsidRPr="00393F56" w:rsidRDefault="00DB725F" w:rsidP="00FF156D">
            <w:pPr>
              <w:pStyle w:val="Tabletext"/>
            </w:pPr>
            <w:r w:rsidRPr="00393F56">
              <w:t>owes an amount to:</w:t>
            </w:r>
          </w:p>
          <w:p w:rsidR="00DB725F" w:rsidRPr="00393F56" w:rsidRDefault="00DB725F" w:rsidP="000004B0">
            <w:pPr>
              <w:pStyle w:val="Tablea"/>
              <w:spacing w:line="260" w:lineRule="atLeast"/>
            </w:pPr>
            <w:r w:rsidRPr="00393F56">
              <w:t>(a) the audited body; or</w:t>
            </w:r>
          </w:p>
          <w:p w:rsidR="00DB725F" w:rsidRPr="00393F56" w:rsidRDefault="00DB725F" w:rsidP="000004B0">
            <w:pPr>
              <w:pStyle w:val="Tablea"/>
              <w:spacing w:line="260" w:lineRule="atLeast"/>
            </w:pPr>
            <w:r w:rsidRPr="00393F56">
              <w:t>(b) a related body corporate; or</w:t>
            </w:r>
          </w:p>
          <w:p w:rsidR="00DB725F" w:rsidRPr="00393F56" w:rsidRDefault="00DB725F" w:rsidP="000004B0">
            <w:pPr>
              <w:pStyle w:val="Tablea"/>
              <w:spacing w:line="260" w:lineRule="atLeast"/>
            </w:pPr>
            <w:r w:rsidRPr="00393F56">
              <w:t>(c) an entity that the audited body controls;</w:t>
            </w:r>
          </w:p>
          <w:p w:rsidR="00DB725F" w:rsidRPr="00393F56" w:rsidRDefault="00DB725F" w:rsidP="00FF156D">
            <w:pPr>
              <w:pStyle w:val="Tabletext"/>
            </w:pPr>
            <w:r w:rsidRPr="00393F56">
              <w:t xml:space="preserve">unless the debt is disregarded under </w:t>
            </w:r>
            <w:r w:rsidR="00F44641" w:rsidRPr="00393F56">
              <w:t>subsection (</w:t>
            </w:r>
            <w:r w:rsidRPr="00393F56">
              <w:t>5), (5A) or (5B)</w:t>
            </w:r>
          </w:p>
        </w:tc>
      </w:tr>
      <w:tr w:rsidR="00CC15B8" w:rsidRPr="00393F56" w:rsidTr="00401940">
        <w:trPr>
          <w:cantSplit/>
        </w:trPr>
        <w:tc>
          <w:tcPr>
            <w:tcW w:w="642"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16</w:t>
            </w:r>
          </w:p>
        </w:tc>
        <w:tc>
          <w:tcPr>
            <w:tcW w:w="5451" w:type="dxa"/>
            <w:tcBorders>
              <w:top w:val="single" w:sz="2" w:space="0" w:color="auto"/>
              <w:left w:val="nil"/>
              <w:bottom w:val="single" w:sz="4" w:space="0" w:color="auto"/>
              <w:right w:val="nil"/>
            </w:tcBorders>
            <w:shd w:val="clear" w:color="auto" w:fill="auto"/>
          </w:tcPr>
          <w:p w:rsidR="00CC15B8" w:rsidRPr="00393F56" w:rsidRDefault="00CC15B8" w:rsidP="00CC15B8">
            <w:pPr>
              <w:pStyle w:val="Tabletext"/>
            </w:pPr>
            <w:r w:rsidRPr="00393F56">
              <w:t>is owed an amount by:</w:t>
            </w:r>
          </w:p>
          <w:p w:rsidR="00CC15B8" w:rsidRPr="00393F56" w:rsidRDefault="00CC15B8" w:rsidP="000004B0">
            <w:pPr>
              <w:pStyle w:val="Tablea"/>
              <w:spacing w:line="260" w:lineRule="atLeast"/>
            </w:pPr>
            <w:r w:rsidRPr="00393F56">
              <w:t>(a) the audited body; or</w:t>
            </w:r>
          </w:p>
          <w:p w:rsidR="00CC15B8" w:rsidRPr="00393F56" w:rsidRDefault="00CC15B8" w:rsidP="000004B0">
            <w:pPr>
              <w:pStyle w:val="Tablea"/>
              <w:spacing w:line="260" w:lineRule="atLeast"/>
            </w:pPr>
            <w:r w:rsidRPr="00393F56">
              <w:t>(b) a related body corporate; or</w:t>
            </w:r>
          </w:p>
          <w:p w:rsidR="00CC15B8" w:rsidRPr="00393F56" w:rsidRDefault="00CC15B8" w:rsidP="000004B0">
            <w:pPr>
              <w:pStyle w:val="Tablea"/>
              <w:spacing w:line="260" w:lineRule="atLeast"/>
            </w:pPr>
            <w:r w:rsidRPr="00393F56">
              <w:t>(c) an entity that the audited body controls;</w:t>
            </w:r>
          </w:p>
          <w:p w:rsidR="00CC15B8" w:rsidRPr="00393F56" w:rsidRDefault="00CC15B8" w:rsidP="00CC15B8">
            <w:pPr>
              <w:pStyle w:val="Tabletext"/>
            </w:pPr>
            <w:r w:rsidRPr="00393F56">
              <w:t xml:space="preserve">under a loan that is not disregarded under </w:t>
            </w:r>
            <w:r w:rsidR="00F44641" w:rsidRPr="00393F56">
              <w:t>subsection (</w:t>
            </w:r>
            <w:r w:rsidRPr="00393F56">
              <w:t>6)</w:t>
            </w:r>
            <w:r w:rsidR="00274CF0" w:rsidRPr="00393F56">
              <w:t xml:space="preserve"> or (6A)</w:t>
            </w:r>
          </w:p>
        </w:tc>
      </w:tr>
      <w:tr w:rsidR="00CC15B8" w:rsidRPr="00393F56" w:rsidTr="00486BE9">
        <w:trPr>
          <w:cantSplit/>
        </w:trPr>
        <w:tc>
          <w:tcPr>
            <w:tcW w:w="642" w:type="dxa"/>
            <w:tcBorders>
              <w:top w:val="single" w:sz="4" w:space="0" w:color="auto"/>
              <w:left w:val="nil"/>
              <w:bottom w:val="single" w:sz="2" w:space="0" w:color="auto"/>
              <w:right w:val="nil"/>
            </w:tcBorders>
            <w:shd w:val="clear" w:color="auto" w:fill="auto"/>
          </w:tcPr>
          <w:p w:rsidR="00CC15B8" w:rsidRPr="00393F56" w:rsidRDefault="00CC15B8" w:rsidP="00CC15B8">
            <w:pPr>
              <w:pStyle w:val="Tabletext"/>
            </w:pPr>
            <w:r w:rsidRPr="00393F56">
              <w:t>17</w:t>
            </w:r>
          </w:p>
        </w:tc>
        <w:tc>
          <w:tcPr>
            <w:tcW w:w="5451" w:type="dxa"/>
            <w:tcBorders>
              <w:top w:val="single" w:sz="4" w:space="0" w:color="auto"/>
              <w:left w:val="nil"/>
              <w:bottom w:val="single" w:sz="2" w:space="0" w:color="auto"/>
              <w:right w:val="nil"/>
            </w:tcBorders>
            <w:shd w:val="clear" w:color="auto" w:fill="auto"/>
          </w:tcPr>
          <w:p w:rsidR="00CC15B8" w:rsidRPr="00393F56" w:rsidRDefault="00CC15B8" w:rsidP="00CC15B8">
            <w:pPr>
              <w:pStyle w:val="Tabletext"/>
            </w:pPr>
            <w:r w:rsidRPr="00393F56">
              <w:t>is liable under a guarantee of a loan made to:</w:t>
            </w:r>
          </w:p>
          <w:p w:rsidR="00CC15B8" w:rsidRPr="00393F56" w:rsidRDefault="00CC15B8" w:rsidP="000004B0">
            <w:pPr>
              <w:pStyle w:val="Tablea"/>
              <w:spacing w:line="260" w:lineRule="atLeast"/>
            </w:pPr>
            <w:r w:rsidRPr="00393F56">
              <w:t>(a) the audited body; or</w:t>
            </w:r>
          </w:p>
          <w:p w:rsidR="00CC15B8" w:rsidRPr="00393F56" w:rsidRDefault="00CC15B8" w:rsidP="000004B0">
            <w:pPr>
              <w:pStyle w:val="Tablea"/>
              <w:spacing w:line="260" w:lineRule="atLeast"/>
            </w:pPr>
            <w:r w:rsidRPr="00393F56">
              <w:t>(b) a related body corporate; or</w:t>
            </w:r>
          </w:p>
          <w:p w:rsidR="00CC15B8" w:rsidRPr="00393F56" w:rsidRDefault="00CC15B8" w:rsidP="000004B0">
            <w:pPr>
              <w:pStyle w:val="Tablea"/>
              <w:spacing w:line="260" w:lineRule="atLeast"/>
            </w:pPr>
            <w:r w:rsidRPr="00393F56">
              <w:t>(c) an entity that the audited body controls</w:t>
            </w:r>
          </w:p>
        </w:tc>
      </w:tr>
      <w:tr w:rsidR="00CC15B8" w:rsidRPr="00393F56" w:rsidTr="000004B0">
        <w:trPr>
          <w:cantSplit/>
        </w:trPr>
        <w:tc>
          <w:tcPr>
            <w:tcW w:w="642" w:type="dxa"/>
            <w:tcBorders>
              <w:top w:val="single" w:sz="2" w:space="0" w:color="auto"/>
              <w:left w:val="nil"/>
              <w:bottom w:val="single" w:sz="12" w:space="0" w:color="auto"/>
              <w:right w:val="nil"/>
            </w:tcBorders>
            <w:shd w:val="clear" w:color="auto" w:fill="auto"/>
          </w:tcPr>
          <w:p w:rsidR="00CC15B8" w:rsidRPr="00393F56" w:rsidRDefault="00CC15B8" w:rsidP="00CC15B8">
            <w:pPr>
              <w:pStyle w:val="Tabletext"/>
            </w:pPr>
            <w:r w:rsidRPr="00393F56">
              <w:t>19</w:t>
            </w:r>
          </w:p>
        </w:tc>
        <w:tc>
          <w:tcPr>
            <w:tcW w:w="5451" w:type="dxa"/>
            <w:tcBorders>
              <w:top w:val="single" w:sz="2" w:space="0" w:color="auto"/>
              <w:left w:val="nil"/>
              <w:bottom w:val="single" w:sz="12" w:space="0" w:color="auto"/>
              <w:right w:val="nil"/>
            </w:tcBorders>
            <w:shd w:val="clear" w:color="auto" w:fill="auto"/>
          </w:tcPr>
          <w:p w:rsidR="00CC15B8" w:rsidRPr="00393F56" w:rsidRDefault="00CC15B8" w:rsidP="00CC15B8">
            <w:pPr>
              <w:pStyle w:val="Tabletext"/>
            </w:pPr>
            <w:r w:rsidRPr="00393F56">
              <w:t>is entitled to the benefit of a guarantee given by:</w:t>
            </w:r>
          </w:p>
          <w:p w:rsidR="00CC15B8" w:rsidRPr="00393F56" w:rsidRDefault="00CC15B8" w:rsidP="000004B0">
            <w:pPr>
              <w:pStyle w:val="Tablea"/>
              <w:spacing w:line="260" w:lineRule="atLeast"/>
            </w:pPr>
            <w:r w:rsidRPr="00393F56">
              <w:t>(a) the audited body; or</w:t>
            </w:r>
          </w:p>
          <w:p w:rsidR="00CC15B8" w:rsidRPr="00393F56" w:rsidRDefault="00CC15B8" w:rsidP="000004B0">
            <w:pPr>
              <w:pStyle w:val="Tablea"/>
              <w:spacing w:line="260" w:lineRule="atLeast"/>
            </w:pPr>
            <w:r w:rsidRPr="00393F56">
              <w:t>(b) a related body corporate; or</w:t>
            </w:r>
          </w:p>
          <w:p w:rsidR="00CC15B8" w:rsidRPr="00393F56" w:rsidRDefault="00CC15B8" w:rsidP="000004B0">
            <w:pPr>
              <w:pStyle w:val="Tablea"/>
              <w:spacing w:line="260" w:lineRule="atLeast"/>
            </w:pPr>
            <w:r w:rsidRPr="00393F56">
              <w:t>(c) an entity that the audited body controls</w:t>
            </w:r>
          </w:p>
          <w:p w:rsidR="00CC15B8" w:rsidRPr="00393F56" w:rsidRDefault="00CC15B8" w:rsidP="00CC15B8">
            <w:pPr>
              <w:pStyle w:val="Tabletext"/>
            </w:pPr>
            <w:r w:rsidRPr="00393F56">
              <w:t xml:space="preserve">in relation to a loan unless the guarantee is disregarded under </w:t>
            </w:r>
            <w:r w:rsidR="00F44641" w:rsidRPr="00393F56">
              <w:t>subsection (</w:t>
            </w:r>
            <w:r w:rsidRPr="00393F56">
              <w:t>8)</w:t>
            </w:r>
          </w:p>
        </w:tc>
      </w:tr>
    </w:tbl>
    <w:p w:rsidR="00CC15B8" w:rsidRPr="00393F56" w:rsidRDefault="00CC15B8" w:rsidP="00CC15B8">
      <w:pPr>
        <w:pStyle w:val="SubsectionHead"/>
      </w:pPr>
      <w:r w:rsidRPr="00393F56">
        <w:t>Applying table if audited body is registered scheme</w:t>
      </w:r>
    </w:p>
    <w:p w:rsidR="00CC15B8" w:rsidRPr="00393F56" w:rsidRDefault="00CC15B8" w:rsidP="00CC15B8">
      <w:pPr>
        <w:pStyle w:val="subsection"/>
      </w:pPr>
      <w:r w:rsidRPr="00393F56">
        <w:tab/>
        <w:t>(2)</w:t>
      </w:r>
      <w:r w:rsidRPr="00393F56">
        <w:tab/>
        <w:t xml:space="preserve">If the audited body is a registered scheme, apply the table in </w:t>
      </w:r>
      <w:r w:rsidR="00F44641" w:rsidRPr="00393F56">
        <w:t>subsection (</w:t>
      </w:r>
      <w:r w:rsidRPr="00393F56">
        <w:t>1) as if:</w:t>
      </w:r>
    </w:p>
    <w:p w:rsidR="00CC15B8" w:rsidRPr="00393F56" w:rsidRDefault="00CC15B8" w:rsidP="00CC15B8">
      <w:pPr>
        <w:pStyle w:val="paragraph"/>
      </w:pPr>
      <w:r w:rsidRPr="00393F56">
        <w:tab/>
        <w:t>(a)</w:t>
      </w:r>
      <w:r w:rsidRPr="00393F56">
        <w:tab/>
        <w:t>references to the audited body in items</w:t>
      </w:r>
      <w:r w:rsidR="00F44641" w:rsidRPr="00393F56">
        <w:t> </w:t>
      </w:r>
      <w:r w:rsidRPr="00393F56">
        <w:t>1 to 9, and items</w:t>
      </w:r>
      <w:r w:rsidR="00F44641" w:rsidRPr="00393F56">
        <w:t> </w:t>
      </w:r>
      <w:r w:rsidRPr="00393F56">
        <w:t>15 to 19, in the table were references to the responsible entity for the registered scheme; and</w:t>
      </w:r>
    </w:p>
    <w:p w:rsidR="00CC15B8" w:rsidRPr="00393F56" w:rsidRDefault="00CC15B8" w:rsidP="00CC15B8">
      <w:pPr>
        <w:pStyle w:val="paragraph"/>
      </w:pPr>
      <w:r w:rsidRPr="00393F56">
        <w:tab/>
        <w:t>(b)</w:t>
      </w:r>
      <w:r w:rsidRPr="00393F56">
        <w:tab/>
        <w:t>references to an interest in the audited body in items</w:t>
      </w:r>
      <w:r w:rsidR="00F44641" w:rsidRPr="00393F56">
        <w:t> </w:t>
      </w:r>
      <w:r w:rsidRPr="00393F56">
        <w:t>10 to 12 in the table were references to an interest in either:</w:t>
      </w:r>
    </w:p>
    <w:p w:rsidR="00CC15B8" w:rsidRPr="00393F56" w:rsidRDefault="00CC15B8" w:rsidP="00CC15B8">
      <w:pPr>
        <w:pStyle w:val="paragraphsub"/>
      </w:pPr>
      <w:r w:rsidRPr="00393F56">
        <w:tab/>
        <w:t>(i)</w:t>
      </w:r>
      <w:r w:rsidRPr="00393F56">
        <w:tab/>
        <w:t>the registered scheme; or</w:t>
      </w:r>
    </w:p>
    <w:p w:rsidR="00CC15B8" w:rsidRPr="00393F56" w:rsidRDefault="00CC15B8" w:rsidP="00CC15B8">
      <w:pPr>
        <w:pStyle w:val="paragraphsub"/>
      </w:pPr>
      <w:r w:rsidRPr="00393F56">
        <w:tab/>
        <w:t>(ii)</w:t>
      </w:r>
      <w:r w:rsidRPr="00393F56">
        <w:tab/>
        <w:t>the responsible entity for the registered scheme; and</w:t>
      </w:r>
    </w:p>
    <w:p w:rsidR="00CC15B8" w:rsidRPr="00393F56" w:rsidRDefault="00CC15B8" w:rsidP="00CC15B8">
      <w:pPr>
        <w:pStyle w:val="paragraph"/>
      </w:pPr>
      <w:r w:rsidRPr="00393F56">
        <w:tab/>
        <w:t>(c)</w:t>
      </w:r>
      <w:r w:rsidRPr="00393F56">
        <w:tab/>
        <w:t>references to an investment in an entity that has a controlling interest in the audited body in items</w:t>
      </w:r>
      <w:r w:rsidR="00F44641" w:rsidRPr="00393F56">
        <w:t> </w:t>
      </w:r>
      <w:r w:rsidRPr="00393F56">
        <w:t>13 and 14 of the table were references to an investment in an entity that has a controlling interest in the responsible entity for the registered scheme.</w:t>
      </w:r>
    </w:p>
    <w:p w:rsidR="00CC15B8" w:rsidRPr="00393F56" w:rsidRDefault="00CC15B8" w:rsidP="00CC15B8">
      <w:pPr>
        <w:pStyle w:val="SubsectionHead"/>
      </w:pPr>
      <w:r w:rsidRPr="00393F56">
        <w:t>Applying table if audited body is listed entity (other than registered scheme)</w:t>
      </w:r>
    </w:p>
    <w:p w:rsidR="00CC15B8" w:rsidRPr="00393F56" w:rsidRDefault="00CC15B8" w:rsidP="00CC15B8">
      <w:pPr>
        <w:pStyle w:val="subsection"/>
      </w:pPr>
      <w:r w:rsidRPr="00393F56">
        <w:tab/>
        <w:t>(3)</w:t>
      </w:r>
      <w:r w:rsidRPr="00393F56">
        <w:tab/>
        <w:t xml:space="preserve">If the audited body is a listed entity (other than a registered scheme), apply the table in </w:t>
      </w:r>
      <w:r w:rsidR="00F44641" w:rsidRPr="00393F56">
        <w:t>subsection (</w:t>
      </w:r>
      <w:r w:rsidRPr="00393F56">
        <w:t>1) as if references in the table to the audited body included references to an associated entity of the audited body.</w:t>
      </w:r>
    </w:p>
    <w:p w:rsidR="00CC15B8" w:rsidRPr="00393F56" w:rsidRDefault="00CC15B8" w:rsidP="00CC15B8">
      <w:pPr>
        <w:pStyle w:val="notetext"/>
      </w:pPr>
      <w:r w:rsidRPr="00393F56">
        <w:t>Note:</w:t>
      </w:r>
      <w:r w:rsidRPr="00393F56">
        <w:tab/>
        <w:t>See section</w:t>
      </w:r>
      <w:r w:rsidR="00F44641" w:rsidRPr="00393F56">
        <w:t> </w:t>
      </w:r>
      <w:r w:rsidRPr="00393F56">
        <w:t xml:space="preserve">50AAA for the definition of </w:t>
      </w:r>
      <w:r w:rsidRPr="00393F56">
        <w:rPr>
          <w:b/>
          <w:i/>
        </w:rPr>
        <w:t>associated entity</w:t>
      </w:r>
      <w:r w:rsidRPr="00393F56">
        <w:t>.</w:t>
      </w:r>
    </w:p>
    <w:p w:rsidR="00A66F32" w:rsidRPr="00393F56" w:rsidRDefault="00A66F32" w:rsidP="00A66F32">
      <w:pPr>
        <w:pStyle w:val="SubsectionHead"/>
      </w:pPr>
      <w:r w:rsidRPr="00393F56">
        <w:t>Small proprietary companies</w:t>
      </w:r>
    </w:p>
    <w:p w:rsidR="00A66F32" w:rsidRPr="00393F56" w:rsidRDefault="00A66F32" w:rsidP="00A66F32">
      <w:pPr>
        <w:pStyle w:val="subsection"/>
      </w:pPr>
      <w:r w:rsidRPr="00393F56">
        <w:tab/>
        <w:t>(3A)</w:t>
      </w:r>
      <w:r w:rsidRPr="00393F56">
        <w:tab/>
        <w:t>This subsection applies to an audited body for a financial year if the body:</w:t>
      </w:r>
    </w:p>
    <w:p w:rsidR="00A66F32" w:rsidRPr="00393F56" w:rsidRDefault="00A66F32" w:rsidP="00A66F32">
      <w:pPr>
        <w:pStyle w:val="paragraph"/>
      </w:pPr>
      <w:r w:rsidRPr="00393F56">
        <w:tab/>
        <w:t>(a)</w:t>
      </w:r>
      <w:r w:rsidRPr="00393F56">
        <w:tab/>
        <w:t>is a small proprietary company for the financial year; and</w:t>
      </w:r>
    </w:p>
    <w:p w:rsidR="00A66F32" w:rsidRPr="00393F56" w:rsidRDefault="00A66F32" w:rsidP="00A66F32">
      <w:pPr>
        <w:pStyle w:val="paragraph"/>
      </w:pPr>
      <w:r w:rsidRPr="00393F56">
        <w:tab/>
        <w:t>(b)</w:t>
      </w:r>
      <w:r w:rsidRPr="00393F56">
        <w:tab/>
        <w:t>either:</w:t>
      </w:r>
    </w:p>
    <w:p w:rsidR="00A66F32" w:rsidRPr="00393F56" w:rsidRDefault="00A66F32" w:rsidP="00A66F32">
      <w:pPr>
        <w:pStyle w:val="paragraphsub"/>
      </w:pPr>
      <w:r w:rsidRPr="00393F56">
        <w:tab/>
        <w:t>(i)</w:t>
      </w:r>
      <w:r w:rsidRPr="00393F56">
        <w:tab/>
        <w:t>does not have any CSF shareholders at any time during the financial year; or</w:t>
      </w:r>
    </w:p>
    <w:p w:rsidR="00A66F32" w:rsidRPr="00393F56" w:rsidRDefault="00A66F32" w:rsidP="00A66F32">
      <w:pPr>
        <w:pStyle w:val="paragraphsub"/>
      </w:pPr>
      <w:r w:rsidRPr="00393F56">
        <w:tab/>
        <w:t>(ii)</w:t>
      </w:r>
      <w:r w:rsidRPr="00393F56">
        <w:tab/>
        <w:t>has, as at the end of the financial year, raised a total less than the CSF audit threshold from all the CSF offers it has ever made.</w:t>
      </w:r>
    </w:p>
    <w:p w:rsidR="00CC15B8" w:rsidRPr="00393F56" w:rsidRDefault="00CC15B8" w:rsidP="00CC15B8">
      <w:pPr>
        <w:pStyle w:val="SubsectionHead"/>
      </w:pPr>
      <w:r w:rsidRPr="00393F56">
        <w:t>Firm assets</w:t>
      </w:r>
    </w:p>
    <w:p w:rsidR="00CC15B8" w:rsidRPr="00393F56" w:rsidRDefault="00CC15B8" w:rsidP="00CC15B8">
      <w:pPr>
        <w:pStyle w:val="subsection"/>
      </w:pPr>
      <w:r w:rsidRPr="00393F56">
        <w:tab/>
        <w:t>(4)</w:t>
      </w:r>
      <w:r w:rsidRPr="00393F56">
        <w:tab/>
        <w:t>For the purpose of applying items</w:t>
      </w:r>
      <w:r w:rsidR="00F44641" w:rsidRPr="00393F56">
        <w:t> </w:t>
      </w:r>
      <w:r w:rsidRPr="00393F56">
        <w:t xml:space="preserve">10 to 14 in the table in </w:t>
      </w:r>
      <w:r w:rsidR="00F44641" w:rsidRPr="00393F56">
        <w:t>subsection (</w:t>
      </w:r>
      <w:r w:rsidRPr="00393F56">
        <w:t>1) to an audit firm, the firm is taken to have a particular asset if the asset is one of the firm’s partnership assets.</w:t>
      </w:r>
    </w:p>
    <w:p w:rsidR="00CC15B8" w:rsidRPr="00393F56" w:rsidRDefault="00CC15B8" w:rsidP="00CC15B8">
      <w:pPr>
        <w:pStyle w:val="SubsectionHead"/>
      </w:pPr>
      <w:r w:rsidRPr="00393F56">
        <w:t>Housing loan exception</w:t>
      </w:r>
    </w:p>
    <w:p w:rsidR="00CC15B8" w:rsidRPr="00393F56" w:rsidRDefault="00CC15B8" w:rsidP="00CC15B8">
      <w:pPr>
        <w:pStyle w:val="subsection"/>
      </w:pPr>
      <w:r w:rsidRPr="00393F56">
        <w:tab/>
        <w:t>(5)</w:t>
      </w:r>
      <w:r w:rsidRPr="00393F56">
        <w:tab/>
        <w:t>For the purposes of item</w:t>
      </w:r>
      <w:r w:rsidR="00F44641" w:rsidRPr="00393F56">
        <w:t> </w:t>
      </w:r>
      <w:r w:rsidRPr="00393F56">
        <w:t xml:space="preserve">15 of the table in </w:t>
      </w:r>
      <w:r w:rsidR="00F44641" w:rsidRPr="00393F56">
        <w:t>subsection (</w:t>
      </w:r>
      <w:r w:rsidRPr="00393F56">
        <w:t>1), disregard a debt owed by an individual to a body corporate or entity if:</w:t>
      </w:r>
    </w:p>
    <w:p w:rsidR="00CC15B8" w:rsidRPr="00393F56" w:rsidRDefault="00CC15B8" w:rsidP="00CC15B8">
      <w:pPr>
        <w:pStyle w:val="paragraph"/>
      </w:pPr>
      <w:r w:rsidRPr="00393F56">
        <w:tab/>
        <w:t>(a)</w:t>
      </w:r>
      <w:r w:rsidRPr="00393F56">
        <w:tab/>
        <w:t>the body corporate or entity is:</w:t>
      </w:r>
    </w:p>
    <w:p w:rsidR="00CC15B8" w:rsidRPr="00393F56" w:rsidRDefault="00CC15B8" w:rsidP="00CC15B8">
      <w:pPr>
        <w:pStyle w:val="paragraphsub"/>
      </w:pPr>
      <w:r w:rsidRPr="00393F56">
        <w:tab/>
        <w:t>(i)</w:t>
      </w:r>
      <w:r w:rsidRPr="00393F56">
        <w:tab/>
        <w:t>an Australian ADI; or</w:t>
      </w:r>
    </w:p>
    <w:p w:rsidR="00CC15B8" w:rsidRPr="00393F56" w:rsidRDefault="00CC15B8" w:rsidP="00CC15B8">
      <w:pPr>
        <w:pStyle w:val="paragraphsub"/>
      </w:pPr>
      <w:r w:rsidRPr="00393F56">
        <w:tab/>
        <w:t>(ii)</w:t>
      </w:r>
      <w:r w:rsidRPr="00393F56">
        <w:tab/>
        <w:t>a body corporate registered under</w:t>
      </w:r>
      <w:r w:rsidR="0023732B" w:rsidRPr="00393F56">
        <w:t xml:space="preserve"> section</w:t>
      </w:r>
      <w:r w:rsidR="00F44641" w:rsidRPr="00393F56">
        <w:t> </w:t>
      </w:r>
      <w:r w:rsidR="0023732B" w:rsidRPr="00393F56">
        <w:t>21 of</w:t>
      </w:r>
      <w:r w:rsidRPr="00393F56">
        <w:t xml:space="preserve"> the </w:t>
      </w:r>
      <w:r w:rsidRPr="00393F56">
        <w:rPr>
          <w:i/>
        </w:rPr>
        <w:t>Life Insurance Act 1995</w:t>
      </w:r>
      <w:r w:rsidRPr="00393F56">
        <w:t>; and</w:t>
      </w:r>
    </w:p>
    <w:p w:rsidR="00CC15B8" w:rsidRPr="00393F56" w:rsidRDefault="00CC15B8" w:rsidP="00CC15B8">
      <w:pPr>
        <w:pStyle w:val="paragraph"/>
      </w:pPr>
      <w:r w:rsidRPr="00393F56">
        <w:tab/>
        <w:t>(b)</w:t>
      </w:r>
      <w:r w:rsidRPr="00393F56">
        <w:tab/>
        <w:t>the debt arose because of a loan that the body corporate or entity made to the person in the ordinary course of its ordinary business; and</w:t>
      </w:r>
    </w:p>
    <w:p w:rsidR="00CC15B8" w:rsidRPr="00393F56" w:rsidRDefault="00CC15B8" w:rsidP="00CC15B8">
      <w:pPr>
        <w:pStyle w:val="paragraph"/>
      </w:pPr>
      <w:r w:rsidRPr="00393F56">
        <w:tab/>
        <w:t>(c)</w:t>
      </w:r>
      <w:r w:rsidRPr="00393F56">
        <w:tab/>
        <w:t>the person used the amount of the loan to pay the whole or part of the purchase price of premises that the person uses as their principal place of residence.</w:t>
      </w:r>
    </w:p>
    <w:p w:rsidR="0085625D" w:rsidRPr="00393F56" w:rsidRDefault="0085625D" w:rsidP="0085625D">
      <w:pPr>
        <w:pStyle w:val="SubsectionHead"/>
      </w:pPr>
      <w:r w:rsidRPr="00393F56">
        <w:t>Goods and services exception</w:t>
      </w:r>
    </w:p>
    <w:p w:rsidR="0085625D" w:rsidRPr="00393F56" w:rsidRDefault="0085625D" w:rsidP="0085625D">
      <w:pPr>
        <w:pStyle w:val="subsection"/>
      </w:pPr>
      <w:r w:rsidRPr="00393F56">
        <w:tab/>
        <w:t>(5A)</w:t>
      </w:r>
      <w:r w:rsidRPr="00393F56">
        <w:tab/>
        <w:t>For the purposes of item</w:t>
      </w:r>
      <w:r w:rsidR="00F44641" w:rsidRPr="00393F56">
        <w:t> </w:t>
      </w:r>
      <w:r w:rsidRPr="00393F56">
        <w:t xml:space="preserve">15 of the table in </w:t>
      </w:r>
      <w:r w:rsidR="00F44641" w:rsidRPr="00393F56">
        <w:t>subsection (</w:t>
      </w:r>
      <w:r w:rsidRPr="00393F56">
        <w:t>1), disregard a debt owed by a person or firm to a body corporate or entity if:</w:t>
      </w:r>
    </w:p>
    <w:p w:rsidR="0085625D" w:rsidRPr="00393F56" w:rsidRDefault="0085625D" w:rsidP="0085625D">
      <w:pPr>
        <w:pStyle w:val="paragraph"/>
      </w:pPr>
      <w:r w:rsidRPr="00393F56">
        <w:tab/>
        <w:t>(a)</w:t>
      </w:r>
      <w:r w:rsidRPr="00393F56">
        <w:tab/>
        <w:t>the debt arises from the acquisition of goods or services from:</w:t>
      </w:r>
    </w:p>
    <w:p w:rsidR="0085625D" w:rsidRPr="00393F56" w:rsidRDefault="0085625D" w:rsidP="0085625D">
      <w:pPr>
        <w:pStyle w:val="paragraphsub"/>
      </w:pPr>
      <w:r w:rsidRPr="00393F56">
        <w:tab/>
        <w:t>(i)</w:t>
      </w:r>
      <w:r w:rsidRPr="00393F56">
        <w:tab/>
        <w:t>the audited body; or</w:t>
      </w:r>
    </w:p>
    <w:p w:rsidR="0085625D" w:rsidRPr="00393F56" w:rsidRDefault="0085625D" w:rsidP="0085625D">
      <w:pPr>
        <w:pStyle w:val="paragraphsub"/>
      </w:pPr>
      <w:r w:rsidRPr="00393F56">
        <w:tab/>
        <w:t>(ii)</w:t>
      </w:r>
      <w:r w:rsidRPr="00393F56">
        <w:tab/>
        <w:t>an entity that the audited body controls; or</w:t>
      </w:r>
    </w:p>
    <w:p w:rsidR="0085625D" w:rsidRPr="00393F56" w:rsidRDefault="0085625D" w:rsidP="0085625D">
      <w:pPr>
        <w:pStyle w:val="paragraphsub"/>
      </w:pPr>
      <w:r w:rsidRPr="00393F56">
        <w:tab/>
        <w:t>(iii)</w:t>
      </w:r>
      <w:r w:rsidRPr="00393F56">
        <w:tab/>
        <w:t>a related body corporate; and</w:t>
      </w:r>
    </w:p>
    <w:p w:rsidR="0085625D" w:rsidRPr="00393F56" w:rsidRDefault="0085625D" w:rsidP="0085625D">
      <w:pPr>
        <w:pStyle w:val="paragraph"/>
      </w:pPr>
      <w:r w:rsidRPr="00393F56">
        <w:tab/>
        <w:t>(b)</w:t>
      </w:r>
      <w:r w:rsidRPr="00393F56">
        <w:tab/>
        <w:t>the acquisition of goods and services was on the terms and conditions that would normally apply to goods or services acquired from the body, entity or related body corporate; and</w:t>
      </w:r>
    </w:p>
    <w:p w:rsidR="0085625D" w:rsidRPr="00393F56" w:rsidRDefault="0085625D" w:rsidP="0085625D">
      <w:pPr>
        <w:pStyle w:val="paragraph"/>
      </w:pPr>
      <w:r w:rsidRPr="00393F56">
        <w:tab/>
        <w:t>(c)</w:t>
      </w:r>
      <w:r w:rsidRPr="00393F56">
        <w:tab/>
        <w:t>the debt is owed on the terms and conditions that would normally apply to a debt owing to the body, entity or related body corporate; and</w:t>
      </w:r>
    </w:p>
    <w:p w:rsidR="0085625D" w:rsidRPr="00393F56" w:rsidRDefault="0085625D" w:rsidP="0085625D">
      <w:pPr>
        <w:pStyle w:val="paragraph"/>
      </w:pPr>
      <w:r w:rsidRPr="00393F56">
        <w:tab/>
        <w:t>(d)</w:t>
      </w:r>
      <w:r w:rsidRPr="00393F56">
        <w:tab/>
        <w:t>the goods or services will be used by the person or firm:</w:t>
      </w:r>
    </w:p>
    <w:p w:rsidR="0085625D" w:rsidRPr="00393F56" w:rsidRDefault="0085625D" w:rsidP="0085625D">
      <w:pPr>
        <w:pStyle w:val="paragraphsub"/>
      </w:pPr>
      <w:r w:rsidRPr="00393F56">
        <w:tab/>
        <w:t>(i)</w:t>
      </w:r>
      <w:r w:rsidRPr="00393F56">
        <w:tab/>
        <w:t>for the personal use of the person or firm; or</w:t>
      </w:r>
    </w:p>
    <w:p w:rsidR="0085625D" w:rsidRPr="00393F56" w:rsidRDefault="0085625D" w:rsidP="0085625D">
      <w:pPr>
        <w:pStyle w:val="paragraphsub"/>
      </w:pPr>
      <w:r w:rsidRPr="00393F56">
        <w:tab/>
        <w:t>(ii)</w:t>
      </w:r>
      <w:r w:rsidRPr="00393F56">
        <w:tab/>
        <w:t>in the ordinary course of business of the person or firm.</w:t>
      </w:r>
    </w:p>
    <w:p w:rsidR="0085625D" w:rsidRPr="00393F56" w:rsidRDefault="0085625D" w:rsidP="0085625D">
      <w:pPr>
        <w:pStyle w:val="SubsectionHead"/>
      </w:pPr>
      <w:r w:rsidRPr="00393F56">
        <w:t>Ordinary commercial loan exception</w:t>
      </w:r>
    </w:p>
    <w:p w:rsidR="0085625D" w:rsidRPr="00393F56" w:rsidRDefault="0085625D" w:rsidP="0085625D">
      <w:pPr>
        <w:pStyle w:val="subsection"/>
      </w:pPr>
      <w:r w:rsidRPr="00393F56">
        <w:tab/>
        <w:t>(5B)</w:t>
      </w:r>
      <w:r w:rsidRPr="00393F56">
        <w:tab/>
        <w:t>For the purposes of item</w:t>
      </w:r>
      <w:r w:rsidR="00F44641" w:rsidRPr="00393F56">
        <w:t> </w:t>
      </w:r>
      <w:r w:rsidRPr="00393F56">
        <w:t xml:space="preserve">15 of the table in </w:t>
      </w:r>
      <w:r w:rsidR="00F44641" w:rsidRPr="00393F56">
        <w:t>subsection (</w:t>
      </w:r>
      <w:r w:rsidRPr="00393F56">
        <w:t>1), disregard a debt owed under a loan that:</w:t>
      </w:r>
    </w:p>
    <w:p w:rsidR="0085625D" w:rsidRPr="00393F56" w:rsidRDefault="0085625D" w:rsidP="0085625D">
      <w:pPr>
        <w:pStyle w:val="paragraph"/>
      </w:pPr>
      <w:r w:rsidRPr="00393F56">
        <w:tab/>
        <w:t>(a)</w:t>
      </w:r>
      <w:r w:rsidRPr="00393F56">
        <w:tab/>
        <w:t>is made or given in the ordinary course of business of:</w:t>
      </w:r>
    </w:p>
    <w:p w:rsidR="0085625D" w:rsidRPr="00393F56" w:rsidRDefault="0085625D" w:rsidP="0085625D">
      <w:pPr>
        <w:pStyle w:val="paragraphsub"/>
      </w:pPr>
      <w:r w:rsidRPr="00393F56">
        <w:tab/>
        <w:t>(i)</w:t>
      </w:r>
      <w:r w:rsidRPr="00393F56">
        <w:tab/>
        <w:t>the audited body; or</w:t>
      </w:r>
    </w:p>
    <w:p w:rsidR="0085625D" w:rsidRPr="00393F56" w:rsidRDefault="0085625D" w:rsidP="0085625D">
      <w:pPr>
        <w:pStyle w:val="paragraphsub"/>
      </w:pPr>
      <w:r w:rsidRPr="00393F56">
        <w:tab/>
        <w:t>(ii)</w:t>
      </w:r>
      <w:r w:rsidRPr="00393F56">
        <w:tab/>
        <w:t>the related body corporate; or</w:t>
      </w:r>
    </w:p>
    <w:p w:rsidR="0085625D" w:rsidRPr="00393F56" w:rsidRDefault="0085625D" w:rsidP="0085625D">
      <w:pPr>
        <w:pStyle w:val="paragraphsub"/>
      </w:pPr>
      <w:r w:rsidRPr="00393F56">
        <w:tab/>
        <w:t>(iii)</w:t>
      </w:r>
      <w:r w:rsidRPr="00393F56">
        <w:tab/>
        <w:t>the controlled entity; and</w:t>
      </w:r>
    </w:p>
    <w:p w:rsidR="0085625D" w:rsidRPr="00393F56" w:rsidRDefault="0085625D" w:rsidP="0085625D">
      <w:pPr>
        <w:pStyle w:val="paragraph"/>
      </w:pPr>
      <w:r w:rsidRPr="00393F56">
        <w:tab/>
        <w:t>(b)</w:t>
      </w:r>
      <w:r w:rsidRPr="00393F56">
        <w:tab/>
        <w:t>is made or given on the terms and conditions that would normally apply to a loan made or given by the audited body, the related body corporate or the controlled entity.</w:t>
      </w:r>
    </w:p>
    <w:p w:rsidR="00CC15B8" w:rsidRPr="00393F56" w:rsidRDefault="00CC15B8" w:rsidP="00CC15B8">
      <w:pPr>
        <w:pStyle w:val="SubsectionHead"/>
      </w:pPr>
      <w:r w:rsidRPr="00393F56">
        <w:t>Loans by immediate family members in ordinary business dealing with client</w:t>
      </w:r>
    </w:p>
    <w:p w:rsidR="00CC15B8" w:rsidRPr="00393F56" w:rsidRDefault="00CC15B8" w:rsidP="00CC15B8">
      <w:pPr>
        <w:pStyle w:val="subsection"/>
      </w:pPr>
      <w:r w:rsidRPr="00393F56">
        <w:tab/>
        <w:t>(6)</w:t>
      </w:r>
      <w:r w:rsidRPr="00393F56">
        <w:tab/>
        <w:t>For the purposes of item</w:t>
      </w:r>
      <w:r w:rsidR="00F44641" w:rsidRPr="00393F56">
        <w:t> </w:t>
      </w:r>
      <w:r w:rsidRPr="00393F56">
        <w:t xml:space="preserve">16 of the table in </w:t>
      </w:r>
      <w:r w:rsidR="00F44641" w:rsidRPr="00393F56">
        <w:t>subsection (</w:t>
      </w:r>
      <w:r w:rsidRPr="00393F56">
        <w:t>1), disregard a debt owed to a person by a body corporate or entity if:</w:t>
      </w:r>
    </w:p>
    <w:p w:rsidR="00CC15B8" w:rsidRPr="00393F56" w:rsidRDefault="00CC15B8" w:rsidP="00CC15B8">
      <w:pPr>
        <w:pStyle w:val="paragraph"/>
      </w:pPr>
      <w:r w:rsidRPr="00393F56">
        <w:tab/>
        <w:t>(a)</w:t>
      </w:r>
      <w:r w:rsidRPr="00393F56">
        <w:tab/>
        <w:t>the item applies to the person because the person is an immediate family member of:</w:t>
      </w:r>
    </w:p>
    <w:p w:rsidR="00CC15B8" w:rsidRPr="00393F56" w:rsidRDefault="00CC15B8" w:rsidP="00CC15B8">
      <w:pPr>
        <w:pStyle w:val="paragraphsub"/>
      </w:pPr>
      <w:r w:rsidRPr="00393F56">
        <w:tab/>
        <w:t>(i)</w:t>
      </w:r>
      <w:r w:rsidRPr="00393F56">
        <w:tab/>
        <w:t>a professional member of the audit team conducting the audit of the audited body; or</w:t>
      </w:r>
    </w:p>
    <w:p w:rsidR="00CC15B8" w:rsidRPr="00393F56" w:rsidRDefault="00CC15B8" w:rsidP="00CC15B8">
      <w:pPr>
        <w:pStyle w:val="paragraphsub"/>
      </w:pPr>
      <w:r w:rsidRPr="00393F56">
        <w:tab/>
        <w:t>(ii)</w:t>
      </w:r>
      <w:r w:rsidRPr="00393F56">
        <w:tab/>
        <w:t>a non</w:t>
      </w:r>
      <w:r w:rsidR="00D45415">
        <w:noBreakHyphen/>
      </w:r>
      <w:r w:rsidRPr="00393F56">
        <w:t>audit services provider; and</w:t>
      </w:r>
    </w:p>
    <w:p w:rsidR="00CC15B8" w:rsidRPr="00393F56" w:rsidRDefault="00CC15B8" w:rsidP="00CC15B8">
      <w:pPr>
        <w:pStyle w:val="paragraph"/>
      </w:pPr>
      <w:r w:rsidRPr="00393F56">
        <w:tab/>
        <w:t>(b)</w:t>
      </w:r>
      <w:r w:rsidRPr="00393F56">
        <w:tab/>
        <w:t>the debt is incurred in the ordinary course of business of the body corporate or entity.</w:t>
      </w:r>
    </w:p>
    <w:p w:rsidR="00CE357C" w:rsidRPr="00393F56" w:rsidRDefault="00CE357C" w:rsidP="00CE357C">
      <w:pPr>
        <w:pStyle w:val="subsection"/>
      </w:pPr>
      <w:r w:rsidRPr="00393F56">
        <w:tab/>
        <w:t>(6A)</w:t>
      </w:r>
      <w:r w:rsidRPr="00393F56">
        <w:tab/>
        <w:t>For the purposes of item</w:t>
      </w:r>
      <w:r w:rsidR="00F44641" w:rsidRPr="00393F56">
        <w:t> </w:t>
      </w:r>
      <w:r w:rsidRPr="00393F56">
        <w:t xml:space="preserve">16 in the table in </w:t>
      </w:r>
      <w:r w:rsidR="00F44641" w:rsidRPr="00393F56">
        <w:t>subsection (</w:t>
      </w:r>
      <w:r w:rsidRPr="00393F56">
        <w:t>1), disregard an amount owed under a loan to a person or firm by the audited body, a related body corporate or an entity that the audited body controls if:</w:t>
      </w:r>
    </w:p>
    <w:p w:rsidR="00CE357C" w:rsidRPr="00393F56" w:rsidRDefault="00CE357C" w:rsidP="00CE357C">
      <w:pPr>
        <w:pStyle w:val="paragraph"/>
      </w:pPr>
      <w:r w:rsidRPr="00393F56">
        <w:tab/>
        <w:t>(a)</w:t>
      </w:r>
      <w:r w:rsidRPr="00393F56">
        <w:tab/>
        <w:t>the body, body corporate or entity is an Australian ADI; and</w:t>
      </w:r>
    </w:p>
    <w:p w:rsidR="00CE357C" w:rsidRPr="00393F56" w:rsidRDefault="00CE357C" w:rsidP="00CE357C">
      <w:pPr>
        <w:pStyle w:val="paragraph"/>
      </w:pPr>
      <w:r w:rsidRPr="00393F56">
        <w:tab/>
        <w:t>(b)</w:t>
      </w:r>
      <w:r w:rsidRPr="00393F56">
        <w:tab/>
        <w:t>the amount is deposited in a basic deposit product (within the meaning of section</w:t>
      </w:r>
      <w:r w:rsidR="00F44641" w:rsidRPr="00393F56">
        <w:t> </w:t>
      </w:r>
      <w:r w:rsidRPr="00393F56">
        <w:t>761A) provided by the body, body corporate or entity; and</w:t>
      </w:r>
    </w:p>
    <w:p w:rsidR="00CE357C" w:rsidRPr="00393F56" w:rsidRDefault="00CE357C" w:rsidP="00CE357C">
      <w:pPr>
        <w:pStyle w:val="paragraph"/>
      </w:pPr>
      <w:r w:rsidRPr="00393F56">
        <w:tab/>
        <w:t>(c)</w:t>
      </w:r>
      <w:r w:rsidRPr="00393F56">
        <w:tab/>
        <w:t>the amount was deposited, in the ordinary course of business of the audited body, body corporate or entity, on the terms and conditions that would normally apply to a basic deposit product provided by the body, body corporate or entity.</w:t>
      </w:r>
    </w:p>
    <w:p w:rsidR="00CC15B8" w:rsidRPr="00393F56" w:rsidRDefault="00CC15B8" w:rsidP="00CC15B8">
      <w:pPr>
        <w:pStyle w:val="SubsectionHead"/>
      </w:pPr>
      <w:r w:rsidRPr="00393F56">
        <w:t>Ordinary commercial guarantee exception</w:t>
      </w:r>
    </w:p>
    <w:p w:rsidR="00CC15B8" w:rsidRPr="00393F56" w:rsidRDefault="00CC15B8" w:rsidP="00CC15B8">
      <w:pPr>
        <w:pStyle w:val="subsection"/>
      </w:pPr>
      <w:r w:rsidRPr="00393F56">
        <w:tab/>
        <w:t>(8)</w:t>
      </w:r>
      <w:r w:rsidRPr="00393F56">
        <w:tab/>
        <w:t>For the purposes of item</w:t>
      </w:r>
      <w:r w:rsidR="00F44641" w:rsidRPr="00393F56">
        <w:t> </w:t>
      </w:r>
      <w:r w:rsidRPr="00393F56">
        <w:t xml:space="preserve">19 of the table in </w:t>
      </w:r>
      <w:r w:rsidR="00F44641" w:rsidRPr="00393F56">
        <w:t>subsection (</w:t>
      </w:r>
      <w:r w:rsidRPr="00393F56">
        <w:t>1), disregard any guarantee that:</w:t>
      </w:r>
    </w:p>
    <w:p w:rsidR="00CC15B8" w:rsidRPr="00393F56" w:rsidRDefault="00CC15B8" w:rsidP="00CC15B8">
      <w:pPr>
        <w:pStyle w:val="paragraph"/>
      </w:pPr>
      <w:r w:rsidRPr="00393F56">
        <w:tab/>
        <w:t>(a)</w:t>
      </w:r>
      <w:r w:rsidRPr="00393F56">
        <w:tab/>
        <w:t>is made or given in the ordinary course of the business of:</w:t>
      </w:r>
    </w:p>
    <w:p w:rsidR="00CC15B8" w:rsidRPr="00393F56" w:rsidRDefault="00CC15B8" w:rsidP="00CC15B8">
      <w:pPr>
        <w:pStyle w:val="paragraphsub"/>
      </w:pPr>
      <w:r w:rsidRPr="00393F56">
        <w:tab/>
        <w:t>(i)</w:t>
      </w:r>
      <w:r w:rsidRPr="00393F56">
        <w:tab/>
        <w:t>the audited body; or</w:t>
      </w:r>
    </w:p>
    <w:p w:rsidR="00CC15B8" w:rsidRPr="00393F56" w:rsidRDefault="00CC15B8" w:rsidP="00CC15B8">
      <w:pPr>
        <w:pStyle w:val="paragraphsub"/>
      </w:pPr>
      <w:r w:rsidRPr="00393F56">
        <w:tab/>
        <w:t>(ii)</w:t>
      </w:r>
      <w:r w:rsidRPr="00393F56">
        <w:tab/>
        <w:t>the related body corporate; or</w:t>
      </w:r>
    </w:p>
    <w:p w:rsidR="00CC15B8" w:rsidRPr="00393F56" w:rsidRDefault="00CC15B8" w:rsidP="00CC15B8">
      <w:pPr>
        <w:pStyle w:val="paragraphsub"/>
      </w:pPr>
      <w:r w:rsidRPr="00393F56">
        <w:tab/>
        <w:t>(iii)</w:t>
      </w:r>
      <w:r w:rsidRPr="00393F56">
        <w:tab/>
        <w:t>the controlled entity; and</w:t>
      </w:r>
    </w:p>
    <w:p w:rsidR="00CC15B8" w:rsidRPr="00393F56" w:rsidRDefault="00CC15B8" w:rsidP="00CC15B8">
      <w:pPr>
        <w:pStyle w:val="paragraph"/>
      </w:pPr>
      <w:r w:rsidRPr="00393F56">
        <w:tab/>
        <w:t>(b)</w:t>
      </w:r>
      <w:r w:rsidRPr="00393F56">
        <w:tab/>
        <w:t>is made or given on the terms and conditions that would normally apply to a guarantee made or given by the audited body, the related body corporate or the controlled entity.</w:t>
      </w:r>
    </w:p>
    <w:p w:rsidR="004F7180" w:rsidRPr="00393F56" w:rsidRDefault="004F7180" w:rsidP="003652E5">
      <w:pPr>
        <w:pStyle w:val="SubsectionHead"/>
      </w:pPr>
      <w:r w:rsidRPr="00393F56">
        <w:t>Future debts and liabilities</w:t>
      </w:r>
    </w:p>
    <w:p w:rsidR="004F7180" w:rsidRPr="00393F56" w:rsidRDefault="004F7180" w:rsidP="003652E5">
      <w:pPr>
        <w:pStyle w:val="subsection"/>
        <w:keepNext/>
      </w:pPr>
      <w:r w:rsidRPr="00393F56">
        <w:tab/>
        <w:t>(8A)</w:t>
      </w:r>
      <w:r w:rsidRPr="00393F56">
        <w:tab/>
        <w:t>In this section:</w:t>
      </w:r>
    </w:p>
    <w:p w:rsidR="004F7180" w:rsidRPr="00393F56" w:rsidRDefault="004F7180" w:rsidP="004F7180">
      <w:pPr>
        <w:pStyle w:val="paragraph"/>
      </w:pPr>
      <w:r w:rsidRPr="00393F56">
        <w:tab/>
        <w:t>(a)</w:t>
      </w:r>
      <w:r w:rsidRPr="00393F56">
        <w:tab/>
        <w:t>a reference to a debt or amount that is owed by one entity to another entity includes a reference to a debt or amount that will (or may) be owed by the first entity to the other entity under an existing agreement between the entities; and</w:t>
      </w:r>
    </w:p>
    <w:p w:rsidR="004F7180" w:rsidRPr="00393F56" w:rsidRDefault="004F7180" w:rsidP="004F7180">
      <w:pPr>
        <w:pStyle w:val="paragraph"/>
      </w:pPr>
      <w:r w:rsidRPr="00393F56">
        <w:tab/>
        <w:t>(b)</w:t>
      </w:r>
      <w:r w:rsidRPr="00393F56">
        <w:tab/>
        <w:t>a reference to a liability under a guarantee of a loan includes a reference to a liability that will arise under the guarantee if the loan is not repaid.</w:t>
      </w:r>
    </w:p>
    <w:p w:rsidR="00CC15B8" w:rsidRPr="00393F56" w:rsidRDefault="00CC15B8" w:rsidP="00CC15B8">
      <w:pPr>
        <w:pStyle w:val="SubsectionHead"/>
      </w:pPr>
      <w:r w:rsidRPr="00393F56">
        <w:t>Relevant financial year</w:t>
      </w:r>
    </w:p>
    <w:p w:rsidR="00CC15B8" w:rsidRPr="00393F56" w:rsidRDefault="00CC15B8" w:rsidP="00CC15B8">
      <w:pPr>
        <w:pStyle w:val="subsection"/>
      </w:pPr>
      <w:r w:rsidRPr="00393F56">
        <w:tab/>
        <w:t>(9)</w:t>
      </w:r>
      <w:r w:rsidRPr="00393F56">
        <w:tab/>
        <w:t>In this section:</w:t>
      </w:r>
    </w:p>
    <w:p w:rsidR="00CC15B8" w:rsidRPr="00393F56" w:rsidRDefault="00CC15B8" w:rsidP="00CC15B8">
      <w:pPr>
        <w:pStyle w:val="Definition"/>
      </w:pPr>
      <w:r w:rsidRPr="00393F56">
        <w:rPr>
          <w:b/>
          <w:i/>
        </w:rPr>
        <w:t>relevant financial year</w:t>
      </w:r>
      <w:r w:rsidRPr="00393F56">
        <w:t xml:space="preserve">, in relation to audit activities undertaken in relation to </w:t>
      </w:r>
      <w:r w:rsidR="001726CD" w:rsidRPr="00393F56">
        <w:t>an audit or review of a financial report for a financial year</w:t>
      </w:r>
      <w:r w:rsidRPr="00393F56">
        <w:t xml:space="preserve"> or an audit or review of a financial report for a half</w:t>
      </w:r>
      <w:r w:rsidR="00D45415">
        <w:noBreakHyphen/>
      </w:r>
      <w:r w:rsidRPr="00393F56">
        <w:t>year in a financial year, means the financial year immediately before that financial year.</w:t>
      </w:r>
    </w:p>
    <w:p w:rsidR="00CC15B8" w:rsidRPr="00393F56" w:rsidRDefault="00CC15B8" w:rsidP="00CC15B8">
      <w:pPr>
        <w:pStyle w:val="ActHead5"/>
      </w:pPr>
      <w:bookmarkStart w:id="142" w:name="_Toc117004037"/>
      <w:r w:rsidRPr="00D45415">
        <w:rPr>
          <w:rStyle w:val="CharSectno"/>
        </w:rPr>
        <w:t>324CI</w:t>
      </w:r>
      <w:r w:rsidRPr="00393F56">
        <w:t xml:space="preserve">  Special rule for retiring partners of audit firms and retiring directors of authorised audit companies</w:t>
      </w:r>
      <w:bookmarkEnd w:id="142"/>
    </w:p>
    <w:p w:rsidR="00CC15B8" w:rsidRPr="00393F56" w:rsidRDefault="00CC15B8" w:rsidP="00CC15B8">
      <w:pPr>
        <w:pStyle w:val="subsection"/>
        <w:keepNext/>
        <w:keepLines/>
      </w:pPr>
      <w:r w:rsidRPr="00393F56">
        <w:tab/>
      </w:r>
      <w:r w:rsidRPr="00393F56">
        <w:tab/>
        <w:t>A person contravenes this section if:</w:t>
      </w:r>
    </w:p>
    <w:p w:rsidR="00CC15B8" w:rsidRPr="00393F56" w:rsidRDefault="00CC15B8" w:rsidP="00CC15B8">
      <w:pPr>
        <w:pStyle w:val="paragraph"/>
        <w:keepNext/>
        <w:keepLines/>
      </w:pPr>
      <w:r w:rsidRPr="00393F56">
        <w:tab/>
        <w:t>(a)</w:t>
      </w:r>
      <w:r w:rsidRPr="00393F56">
        <w:tab/>
        <w:t>the person ceases to be:</w:t>
      </w:r>
    </w:p>
    <w:p w:rsidR="00CC15B8" w:rsidRPr="00393F56" w:rsidRDefault="00CC15B8" w:rsidP="00CC15B8">
      <w:pPr>
        <w:pStyle w:val="paragraphsub"/>
        <w:keepNext/>
        <w:keepLines/>
      </w:pPr>
      <w:r w:rsidRPr="00393F56">
        <w:tab/>
        <w:t>(i)</w:t>
      </w:r>
      <w:r w:rsidRPr="00393F56">
        <w:tab/>
        <w:t>a member of an audit firm; or</w:t>
      </w:r>
    </w:p>
    <w:p w:rsidR="00CC15B8" w:rsidRPr="00393F56" w:rsidRDefault="00CC15B8" w:rsidP="00CC15B8">
      <w:pPr>
        <w:pStyle w:val="paragraphsub"/>
      </w:pPr>
      <w:r w:rsidRPr="00393F56">
        <w:tab/>
        <w:t>(ii)</w:t>
      </w:r>
      <w:r w:rsidRPr="00393F56">
        <w:tab/>
        <w:t>a director of an audit company;</w:t>
      </w:r>
    </w:p>
    <w:p w:rsidR="00CC15B8" w:rsidRPr="00393F56" w:rsidRDefault="00CC15B8" w:rsidP="00CC15B8">
      <w:pPr>
        <w:pStyle w:val="paragraph"/>
      </w:pPr>
      <w:r w:rsidRPr="00393F56">
        <w:tab/>
      </w:r>
      <w:r w:rsidRPr="00393F56">
        <w:tab/>
        <w:t xml:space="preserve">at a particular time (the </w:t>
      </w:r>
      <w:r w:rsidRPr="00393F56">
        <w:rPr>
          <w:b/>
          <w:i/>
        </w:rPr>
        <w:t>departure time)</w:t>
      </w:r>
      <w:r w:rsidRPr="00393F56">
        <w:t>; and</w:t>
      </w:r>
    </w:p>
    <w:p w:rsidR="00CC15B8" w:rsidRPr="00393F56" w:rsidRDefault="00CC15B8" w:rsidP="00CC15B8">
      <w:pPr>
        <w:pStyle w:val="paragraph"/>
      </w:pPr>
      <w:r w:rsidRPr="00393F56">
        <w:tab/>
        <w:t>(b)</w:t>
      </w:r>
      <w:r w:rsidRPr="00393F56">
        <w:tab/>
        <w:t>at any time before the departure time, the audit firm or audit company has engaged in an audit of an audited body; and</w:t>
      </w:r>
    </w:p>
    <w:p w:rsidR="00CC15B8" w:rsidRPr="00393F56" w:rsidRDefault="00CC15B8" w:rsidP="00CC15B8">
      <w:pPr>
        <w:pStyle w:val="paragraph"/>
      </w:pPr>
      <w:r w:rsidRPr="00393F56">
        <w:tab/>
        <w:t>(c)</w:t>
      </w:r>
      <w:r w:rsidRPr="00393F56">
        <w:tab/>
        <w:t>the person was a professional member of the audit team for the audit; and</w:t>
      </w:r>
    </w:p>
    <w:p w:rsidR="00CC15B8" w:rsidRPr="00393F56" w:rsidRDefault="00CC15B8" w:rsidP="00CC15B8">
      <w:pPr>
        <w:pStyle w:val="paragraph"/>
      </w:pPr>
      <w:r w:rsidRPr="00393F56">
        <w:tab/>
        <w:t>(d)</w:t>
      </w:r>
      <w:r w:rsidRPr="00393F56">
        <w:tab/>
        <w:t xml:space="preserve">within the period of 2 years starting </w:t>
      </w:r>
      <w:r w:rsidR="00664B34" w:rsidRPr="00393F56">
        <w:t>on the date the report under section</w:t>
      </w:r>
      <w:r w:rsidR="00F44641" w:rsidRPr="00393F56">
        <w:t> </w:t>
      </w:r>
      <w:r w:rsidR="00664B34" w:rsidRPr="00393F56">
        <w:t xml:space="preserve">308 or 309 was made on the latest audit to which </w:t>
      </w:r>
      <w:r w:rsidR="00F44641" w:rsidRPr="00393F56">
        <w:t>paragraphs (</w:t>
      </w:r>
      <w:r w:rsidR="00664B34" w:rsidRPr="00393F56">
        <w:t>b) and (c) apply</w:t>
      </w:r>
      <w:r w:rsidRPr="00393F56">
        <w:t>, the person becomes, or continues to be, an officer of the audited body; and</w:t>
      </w:r>
    </w:p>
    <w:p w:rsidR="00A23C8C" w:rsidRPr="00393F56" w:rsidRDefault="00A23C8C" w:rsidP="00A23C8C">
      <w:pPr>
        <w:pStyle w:val="paragraph"/>
      </w:pPr>
      <w:r w:rsidRPr="00393F56">
        <w:tab/>
        <w:t>(e)</w:t>
      </w:r>
      <w:r w:rsidRPr="00393F56">
        <w:tab/>
        <w:t>subsection</w:t>
      </w:r>
      <w:r w:rsidR="00F44641" w:rsidRPr="00393F56">
        <w:t> </w:t>
      </w:r>
      <w:r w:rsidRPr="00393F56">
        <w:t>324CH(3A) (about small proprietary companies) does not apply to the audited body for the most recently ended financial year.</w:t>
      </w:r>
    </w:p>
    <w:p w:rsidR="00CC15B8" w:rsidRPr="00393F56" w:rsidRDefault="00CC15B8" w:rsidP="00CC15B8">
      <w:pPr>
        <w:pStyle w:val="subsection2"/>
      </w:pPr>
      <w:r w:rsidRPr="00393F56">
        <w:t xml:space="preserve">If the audited body is a listed entity (other than a registered scheme), apply </w:t>
      </w:r>
      <w:r w:rsidR="00F44641" w:rsidRPr="00393F56">
        <w:t>paragraph (</w:t>
      </w:r>
      <w:r w:rsidRPr="00393F56">
        <w:t>d) as if references in that paragraph to the audited body included references to a related body corporate of the audited body.</w:t>
      </w:r>
    </w:p>
    <w:p w:rsidR="00CC15B8" w:rsidRPr="00393F56" w:rsidRDefault="00CC15B8" w:rsidP="00CC15B8">
      <w:pPr>
        <w:pStyle w:val="ActHead5"/>
      </w:pPr>
      <w:bookmarkStart w:id="143" w:name="_Toc117004038"/>
      <w:r w:rsidRPr="00D45415">
        <w:rPr>
          <w:rStyle w:val="CharSectno"/>
        </w:rPr>
        <w:t>324CJ</w:t>
      </w:r>
      <w:r w:rsidRPr="00393F56">
        <w:t xml:space="preserve">  Special rule for retiring professional member of audit company</w:t>
      </w:r>
      <w:bookmarkEnd w:id="143"/>
    </w:p>
    <w:p w:rsidR="00CC15B8" w:rsidRPr="00393F56" w:rsidRDefault="00CC15B8" w:rsidP="00CC15B8">
      <w:pPr>
        <w:pStyle w:val="subsection"/>
      </w:pPr>
      <w:r w:rsidRPr="00393F56">
        <w:tab/>
      </w:r>
      <w:r w:rsidRPr="00393F56">
        <w:tab/>
        <w:t>A person contravenes this section if:</w:t>
      </w:r>
    </w:p>
    <w:p w:rsidR="00CC15B8" w:rsidRPr="00393F56" w:rsidRDefault="00CC15B8" w:rsidP="00CC15B8">
      <w:pPr>
        <w:pStyle w:val="paragraph"/>
      </w:pPr>
      <w:r w:rsidRPr="00393F56">
        <w:tab/>
        <w:t>(a)</w:t>
      </w:r>
      <w:r w:rsidRPr="00393F56">
        <w:tab/>
        <w:t xml:space="preserve">the person who is not a director of an audit company ceases to be a professional employee of the audit company at a particular time (the </w:t>
      </w:r>
      <w:r w:rsidRPr="00393F56">
        <w:rPr>
          <w:b/>
          <w:i/>
        </w:rPr>
        <w:t>departure time</w:t>
      </w:r>
      <w:r w:rsidRPr="00393F56">
        <w:t>); and</w:t>
      </w:r>
    </w:p>
    <w:p w:rsidR="00CC15B8" w:rsidRPr="00393F56" w:rsidRDefault="00CC15B8" w:rsidP="00CC15B8">
      <w:pPr>
        <w:pStyle w:val="paragraph"/>
      </w:pPr>
      <w:r w:rsidRPr="00393F56">
        <w:tab/>
        <w:t>(b)</w:t>
      </w:r>
      <w:r w:rsidRPr="00393F56">
        <w:tab/>
        <w:t>at any time before the departure time, the audit company has engaged in an audit of an audited body; and</w:t>
      </w:r>
    </w:p>
    <w:p w:rsidR="00CC15B8" w:rsidRPr="00393F56" w:rsidRDefault="00CC15B8" w:rsidP="00CC15B8">
      <w:pPr>
        <w:pStyle w:val="paragraph"/>
      </w:pPr>
      <w:r w:rsidRPr="00393F56">
        <w:tab/>
        <w:t>(c)</w:t>
      </w:r>
      <w:r w:rsidRPr="00393F56">
        <w:tab/>
        <w:t>the person was a lead auditor or review auditor for the audit; and</w:t>
      </w:r>
    </w:p>
    <w:p w:rsidR="00CC15B8" w:rsidRPr="00393F56" w:rsidRDefault="00CC15B8" w:rsidP="00B92054">
      <w:pPr>
        <w:pStyle w:val="paragraph"/>
        <w:keepNext/>
        <w:keepLines/>
      </w:pPr>
      <w:r w:rsidRPr="00393F56">
        <w:tab/>
        <w:t>(d)</w:t>
      </w:r>
      <w:r w:rsidRPr="00393F56">
        <w:tab/>
        <w:t xml:space="preserve">within the period of 2 years starting </w:t>
      </w:r>
      <w:r w:rsidR="00504419" w:rsidRPr="00393F56">
        <w:t>on the date the report under section</w:t>
      </w:r>
      <w:r w:rsidR="00F44641" w:rsidRPr="00393F56">
        <w:t> </w:t>
      </w:r>
      <w:r w:rsidR="00504419" w:rsidRPr="00393F56">
        <w:t xml:space="preserve">308 or 309 was made on the latest audit to which </w:t>
      </w:r>
      <w:r w:rsidR="00F44641" w:rsidRPr="00393F56">
        <w:t>paragraphs (</w:t>
      </w:r>
      <w:r w:rsidR="00504419" w:rsidRPr="00393F56">
        <w:t>b) and (c) apply</w:t>
      </w:r>
      <w:r w:rsidRPr="00393F56">
        <w:t>, the person becomes, or continues to be, an officer of the audited body; and</w:t>
      </w:r>
    </w:p>
    <w:p w:rsidR="00A23C8C" w:rsidRPr="00393F56" w:rsidRDefault="00A23C8C" w:rsidP="00A23C8C">
      <w:pPr>
        <w:pStyle w:val="paragraph"/>
      </w:pPr>
      <w:r w:rsidRPr="00393F56">
        <w:tab/>
        <w:t>(e)</w:t>
      </w:r>
      <w:r w:rsidRPr="00393F56">
        <w:tab/>
        <w:t>subsection</w:t>
      </w:r>
      <w:r w:rsidR="00F44641" w:rsidRPr="00393F56">
        <w:t> </w:t>
      </w:r>
      <w:r w:rsidRPr="00393F56">
        <w:t>324CH(3A) (about small proprietary companies) does not apply to the audited body for the most recently ended financial year.</w:t>
      </w:r>
    </w:p>
    <w:p w:rsidR="00CC15B8" w:rsidRPr="00393F56" w:rsidRDefault="00CC15B8" w:rsidP="00CC15B8">
      <w:pPr>
        <w:pStyle w:val="subsection2"/>
      </w:pPr>
      <w:r w:rsidRPr="00393F56">
        <w:t xml:space="preserve">If the audited body is a listed entity (other than a registered scheme), apply </w:t>
      </w:r>
      <w:r w:rsidR="00F44641" w:rsidRPr="00393F56">
        <w:t>paragraph (</w:t>
      </w:r>
      <w:r w:rsidRPr="00393F56">
        <w:t>d) as if references in that paragraph to the audited body included references to a related body corporate of the audited body.</w:t>
      </w:r>
    </w:p>
    <w:p w:rsidR="00CC15B8" w:rsidRPr="00393F56" w:rsidRDefault="00CC15B8" w:rsidP="00CC15B8">
      <w:pPr>
        <w:pStyle w:val="ActHead5"/>
      </w:pPr>
      <w:bookmarkStart w:id="144" w:name="_Toc117004039"/>
      <w:r w:rsidRPr="00D45415">
        <w:rPr>
          <w:rStyle w:val="CharSectno"/>
        </w:rPr>
        <w:t>324CK</w:t>
      </w:r>
      <w:r w:rsidRPr="00393F56">
        <w:t xml:space="preserve">  Multiple former audit firm partners or audit company directors</w:t>
      </w:r>
      <w:bookmarkEnd w:id="144"/>
    </w:p>
    <w:p w:rsidR="00CC15B8" w:rsidRPr="00393F56" w:rsidRDefault="00CC15B8" w:rsidP="00CC15B8">
      <w:pPr>
        <w:pStyle w:val="subsection"/>
      </w:pPr>
      <w:r w:rsidRPr="00393F56">
        <w:tab/>
      </w:r>
      <w:r w:rsidRPr="00393F56">
        <w:tab/>
        <w:t>A person contravenes this section if:</w:t>
      </w:r>
    </w:p>
    <w:p w:rsidR="00CC15B8" w:rsidRPr="00393F56" w:rsidRDefault="00CC15B8" w:rsidP="00CC15B8">
      <w:pPr>
        <w:pStyle w:val="paragraph"/>
      </w:pPr>
      <w:r w:rsidRPr="00393F56">
        <w:tab/>
        <w:t>(a)</w:t>
      </w:r>
      <w:r w:rsidRPr="00393F56">
        <w:tab/>
        <w:t>an audit firm, or audit company, is an auditor of an audited body for a financial year; and</w:t>
      </w:r>
    </w:p>
    <w:p w:rsidR="00CC15B8" w:rsidRPr="00393F56" w:rsidRDefault="00CC15B8" w:rsidP="00CC15B8">
      <w:pPr>
        <w:pStyle w:val="paragraph"/>
      </w:pPr>
      <w:r w:rsidRPr="00393F56">
        <w:tab/>
        <w:t>(b)</w:t>
      </w:r>
      <w:r w:rsidRPr="00393F56">
        <w:tab/>
        <w:t>the person has at any time been a member of the audit firm or a director of the audit company; and</w:t>
      </w:r>
    </w:p>
    <w:p w:rsidR="00CC15B8" w:rsidRPr="00393F56" w:rsidRDefault="00CC15B8" w:rsidP="00CC15B8">
      <w:pPr>
        <w:pStyle w:val="paragraph"/>
      </w:pPr>
      <w:r w:rsidRPr="00393F56">
        <w:tab/>
        <w:t>(c)</w:t>
      </w:r>
      <w:r w:rsidRPr="00393F56">
        <w:tab/>
        <w:t>the person becomes an officer of the audited body</w:t>
      </w:r>
      <w:r w:rsidR="00ED507D" w:rsidRPr="00393F56">
        <w:t xml:space="preserve"> within a period of 5 years after the person ceased (or last ceased) to be a member of the audit firm or a director of the audit company (as the case may be)</w:t>
      </w:r>
      <w:r w:rsidRPr="00393F56">
        <w:t>; and</w:t>
      </w:r>
    </w:p>
    <w:p w:rsidR="00CC15B8" w:rsidRPr="00393F56" w:rsidRDefault="00CC15B8" w:rsidP="00CC15B8">
      <w:pPr>
        <w:pStyle w:val="paragraph"/>
      </w:pPr>
      <w:r w:rsidRPr="00393F56">
        <w:tab/>
        <w:t>(d)</w:t>
      </w:r>
      <w:r w:rsidRPr="00393F56">
        <w:tab/>
        <w:t xml:space="preserve">at the time when </w:t>
      </w:r>
      <w:r w:rsidR="00F44641" w:rsidRPr="00393F56">
        <w:t>paragraph (</w:t>
      </w:r>
      <w:r w:rsidRPr="00393F56">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A23C8C" w:rsidRPr="00393F56" w:rsidRDefault="00A23C8C" w:rsidP="00A23C8C">
      <w:pPr>
        <w:pStyle w:val="paragraph"/>
      </w:pPr>
      <w:r w:rsidRPr="00393F56">
        <w:tab/>
        <w:t>(e)</w:t>
      </w:r>
      <w:r w:rsidRPr="00393F56">
        <w:tab/>
        <w:t>subsection</w:t>
      </w:r>
      <w:r w:rsidR="00F44641" w:rsidRPr="00393F56">
        <w:t> </w:t>
      </w:r>
      <w:r w:rsidRPr="00393F56">
        <w:t>324CH(3A) (about small proprietary companies) does not apply to the audited body for the most recently ended financial year.</w:t>
      </w:r>
    </w:p>
    <w:p w:rsidR="00CC15B8" w:rsidRPr="00393F56" w:rsidRDefault="00CC15B8" w:rsidP="00CC15B8">
      <w:pPr>
        <w:pStyle w:val="subsection2"/>
      </w:pPr>
      <w:r w:rsidRPr="00393F56">
        <w:t xml:space="preserve">If the audited body is a listed entity (other than a registered scheme), apply </w:t>
      </w:r>
      <w:r w:rsidR="00F44641" w:rsidRPr="00393F56">
        <w:t>paragraphs (</w:t>
      </w:r>
      <w:r w:rsidRPr="00393F56">
        <w:t>c) and (d) as if references in those paragraphs to the audited body included references to a related body corporate of the audited body.</w:t>
      </w:r>
    </w:p>
    <w:p w:rsidR="00CC15B8" w:rsidRPr="00393F56" w:rsidRDefault="00CC15B8" w:rsidP="00CC15B8">
      <w:pPr>
        <w:pStyle w:val="ActHead4"/>
      </w:pPr>
      <w:bookmarkStart w:id="145" w:name="_Toc117004040"/>
      <w:r w:rsidRPr="00D45415">
        <w:rPr>
          <w:rStyle w:val="CharSubdNo"/>
        </w:rPr>
        <w:t>Subdivision C</w:t>
      </w:r>
      <w:r w:rsidRPr="00393F56">
        <w:t>—</w:t>
      </w:r>
      <w:r w:rsidRPr="00D45415">
        <w:rPr>
          <w:rStyle w:val="CharSubdText"/>
        </w:rPr>
        <w:t>Common provisions</w:t>
      </w:r>
      <w:bookmarkEnd w:id="145"/>
    </w:p>
    <w:p w:rsidR="00CC15B8" w:rsidRPr="00393F56" w:rsidRDefault="00CC15B8" w:rsidP="00CC15B8">
      <w:pPr>
        <w:pStyle w:val="ActHead5"/>
      </w:pPr>
      <w:bookmarkStart w:id="146" w:name="_Toc117004041"/>
      <w:r w:rsidRPr="00D45415">
        <w:rPr>
          <w:rStyle w:val="CharSectno"/>
        </w:rPr>
        <w:t>324CL</w:t>
      </w:r>
      <w:r w:rsidRPr="00393F56">
        <w:t xml:space="preserve">  People who are regarded as officers of a company for the purposes of this Division</w:t>
      </w:r>
      <w:bookmarkEnd w:id="146"/>
    </w:p>
    <w:p w:rsidR="00CC15B8" w:rsidRPr="00393F56" w:rsidRDefault="00CC15B8" w:rsidP="00CC15B8">
      <w:pPr>
        <w:pStyle w:val="subsection"/>
      </w:pPr>
      <w:r w:rsidRPr="00393F56">
        <w:tab/>
        <w:t>(1)</w:t>
      </w:r>
      <w:r w:rsidRPr="00393F56">
        <w:tab/>
        <w:t>For the purposes of this Division, a person is taken to be an officer of a company if:</w:t>
      </w:r>
    </w:p>
    <w:p w:rsidR="00CC15B8" w:rsidRPr="00393F56" w:rsidRDefault="00CC15B8" w:rsidP="00CC15B8">
      <w:pPr>
        <w:pStyle w:val="paragraph"/>
      </w:pPr>
      <w:r w:rsidRPr="00393F56">
        <w:tab/>
        <w:t>(a)</w:t>
      </w:r>
      <w:r w:rsidRPr="00393F56">
        <w:tab/>
        <w:t>the person is an officer of:</w:t>
      </w:r>
    </w:p>
    <w:p w:rsidR="00CC15B8" w:rsidRPr="00393F56" w:rsidRDefault="00CC15B8" w:rsidP="00CC15B8">
      <w:pPr>
        <w:pStyle w:val="paragraphsub"/>
      </w:pPr>
      <w:r w:rsidRPr="00393F56">
        <w:tab/>
        <w:t>(i)</w:t>
      </w:r>
      <w:r w:rsidRPr="00393F56">
        <w:tab/>
        <w:t>a related body corporate; or</w:t>
      </w:r>
    </w:p>
    <w:p w:rsidR="00CC15B8" w:rsidRPr="00393F56" w:rsidRDefault="00CC15B8" w:rsidP="00CC15B8">
      <w:pPr>
        <w:pStyle w:val="paragraphsub"/>
      </w:pPr>
      <w:r w:rsidRPr="00393F56">
        <w:tab/>
        <w:t>(ii)</w:t>
      </w:r>
      <w:r w:rsidRPr="00393F56">
        <w:tab/>
        <w:t>an entity that the company controls; or</w:t>
      </w:r>
    </w:p>
    <w:p w:rsidR="00CC15B8" w:rsidRPr="00393F56" w:rsidRDefault="00CC15B8" w:rsidP="00CC15B8">
      <w:pPr>
        <w:pStyle w:val="paragraph"/>
      </w:pPr>
      <w:r w:rsidRPr="00393F56">
        <w:tab/>
        <w:t>(b)</w:t>
      </w:r>
      <w:r w:rsidRPr="00393F56">
        <w:tab/>
        <w:t>the person has, at any time within the immediately preceding period of 12 months, been an officer or promoter of:</w:t>
      </w:r>
    </w:p>
    <w:p w:rsidR="00CC15B8" w:rsidRPr="00393F56" w:rsidRDefault="00CC15B8" w:rsidP="00CC15B8">
      <w:pPr>
        <w:pStyle w:val="paragraphsub"/>
      </w:pPr>
      <w:r w:rsidRPr="00393F56">
        <w:tab/>
        <w:t>(i)</w:t>
      </w:r>
      <w:r w:rsidRPr="00393F56">
        <w:tab/>
        <w:t>the company; or</w:t>
      </w:r>
    </w:p>
    <w:p w:rsidR="00CC15B8" w:rsidRPr="00393F56" w:rsidRDefault="00CC15B8" w:rsidP="00CC15B8">
      <w:pPr>
        <w:pStyle w:val="paragraphsub"/>
      </w:pPr>
      <w:r w:rsidRPr="00393F56">
        <w:tab/>
        <w:t>(ii)</w:t>
      </w:r>
      <w:r w:rsidRPr="00393F56">
        <w:tab/>
        <w:t>a related body corporate; or</w:t>
      </w:r>
    </w:p>
    <w:p w:rsidR="00CC15B8" w:rsidRPr="00393F56" w:rsidRDefault="00CC15B8" w:rsidP="00CC15B8">
      <w:pPr>
        <w:pStyle w:val="paragraphsub"/>
      </w:pPr>
      <w:r w:rsidRPr="00393F56">
        <w:tab/>
        <w:t>(iii)</w:t>
      </w:r>
      <w:r w:rsidRPr="00393F56">
        <w:tab/>
        <w:t>an entity that the company controlled at that time.</w:t>
      </w:r>
    </w:p>
    <w:p w:rsidR="00B36AEB" w:rsidRPr="00BF61E6" w:rsidRDefault="00B36AEB" w:rsidP="00B36AEB">
      <w:pPr>
        <w:pStyle w:val="notetext"/>
      </w:pPr>
      <w:r w:rsidRPr="00BF61E6">
        <w:t>Note:</w:t>
      </w:r>
      <w:r w:rsidRPr="00BF61E6">
        <w:tab/>
        <w:t>This section applies in relation to retail CCIVs in a modified form: see section 1232Q.</w:t>
      </w:r>
    </w:p>
    <w:p w:rsidR="00CC15B8" w:rsidRPr="00393F56" w:rsidRDefault="00CC15B8" w:rsidP="00CC15B8">
      <w:pPr>
        <w:pStyle w:val="subsection"/>
      </w:pPr>
      <w:r w:rsidRPr="00393F56">
        <w:tab/>
        <w:t>(2)</w:t>
      </w:r>
      <w:r w:rsidRPr="00393F56">
        <w:tab/>
      </w:r>
      <w:r w:rsidR="00F44641" w:rsidRPr="00393F56">
        <w:t>Paragraph (</w:t>
      </w:r>
      <w:r w:rsidRPr="00393F56">
        <w:t>b) does not apply if ASIC directs that it does not apply in relation to the person in relation to the company. ASIC may give the direction only if ASIC thinks that it is appropriate to do so in the circumstances of the case.</w:t>
      </w:r>
    </w:p>
    <w:p w:rsidR="00CC15B8" w:rsidRPr="00393F56" w:rsidRDefault="00CC15B8" w:rsidP="00CC15B8">
      <w:pPr>
        <w:pStyle w:val="subsection"/>
      </w:pPr>
      <w:r w:rsidRPr="00393F56">
        <w:tab/>
        <w:t>(3)</w:t>
      </w:r>
      <w:r w:rsidRPr="00393F56">
        <w:tab/>
        <w:t>For the purposes of this Division, a person is not taken to be an officer of a company by reason only of being, or having been, the liquidator of:</w:t>
      </w:r>
    </w:p>
    <w:p w:rsidR="00CC15B8" w:rsidRPr="00393F56" w:rsidRDefault="00CC15B8" w:rsidP="00CC15B8">
      <w:pPr>
        <w:pStyle w:val="paragraph"/>
      </w:pPr>
      <w:r w:rsidRPr="00393F56">
        <w:tab/>
        <w:t>(a)</w:t>
      </w:r>
      <w:r w:rsidRPr="00393F56">
        <w:tab/>
        <w:t>the company; or</w:t>
      </w:r>
    </w:p>
    <w:p w:rsidR="00CC15B8" w:rsidRPr="00393F56" w:rsidRDefault="00CC15B8" w:rsidP="00CC15B8">
      <w:pPr>
        <w:pStyle w:val="paragraph"/>
      </w:pPr>
      <w:r w:rsidRPr="00393F56">
        <w:tab/>
        <w:t>(b)</w:t>
      </w:r>
      <w:r w:rsidRPr="00393F56">
        <w:tab/>
        <w:t>a related body corporate; or</w:t>
      </w:r>
    </w:p>
    <w:p w:rsidR="00CC15B8" w:rsidRPr="00393F56" w:rsidRDefault="00CC15B8" w:rsidP="00CC15B8">
      <w:pPr>
        <w:pStyle w:val="paragraph"/>
      </w:pPr>
      <w:r w:rsidRPr="00393F56">
        <w:tab/>
        <w:t>(c)</w:t>
      </w:r>
      <w:r w:rsidRPr="00393F56">
        <w:tab/>
        <w:t>an entity that the company controls or has controlled.</w:t>
      </w:r>
    </w:p>
    <w:p w:rsidR="00CC15B8" w:rsidRPr="00393F56" w:rsidRDefault="00CC15B8" w:rsidP="00CC15B8">
      <w:pPr>
        <w:pStyle w:val="subsection"/>
      </w:pPr>
      <w:r w:rsidRPr="00393F56">
        <w:tab/>
        <w:t>(4)</w:t>
      </w:r>
      <w:r w:rsidRPr="00393F56">
        <w:tab/>
        <w:t>For the purposes of this Division, a person is not taken to be an officer of a company merely because of one or more of the following:</w:t>
      </w:r>
    </w:p>
    <w:p w:rsidR="00CC15B8" w:rsidRPr="00393F56" w:rsidRDefault="00CC15B8" w:rsidP="00CC15B8">
      <w:pPr>
        <w:pStyle w:val="paragraph"/>
      </w:pPr>
      <w:r w:rsidRPr="00393F56">
        <w:tab/>
        <w:t>(a)</w:t>
      </w:r>
      <w:r w:rsidRPr="00393F56">
        <w:tab/>
        <w:t>having been appointed as auditor of:</w:t>
      </w:r>
    </w:p>
    <w:p w:rsidR="00CC15B8" w:rsidRPr="00393F56" w:rsidRDefault="00CC15B8" w:rsidP="00CC15B8">
      <w:pPr>
        <w:pStyle w:val="paragraphsub"/>
      </w:pPr>
      <w:r w:rsidRPr="00393F56">
        <w:tab/>
        <w:t>(i)</w:t>
      </w:r>
      <w:r w:rsidRPr="00393F56">
        <w:tab/>
        <w:t>the company; or</w:t>
      </w:r>
    </w:p>
    <w:p w:rsidR="00CC15B8" w:rsidRPr="00393F56" w:rsidRDefault="00CC15B8" w:rsidP="00CC15B8">
      <w:pPr>
        <w:pStyle w:val="paragraphsub"/>
      </w:pPr>
      <w:r w:rsidRPr="00393F56">
        <w:tab/>
        <w:t>(ii)</w:t>
      </w:r>
      <w:r w:rsidRPr="00393F56">
        <w:tab/>
        <w:t>a related body corporate; or</w:t>
      </w:r>
    </w:p>
    <w:p w:rsidR="00CC15B8" w:rsidRPr="00393F56" w:rsidRDefault="00CC15B8" w:rsidP="00CC15B8">
      <w:pPr>
        <w:pStyle w:val="paragraphsub"/>
      </w:pPr>
      <w:r w:rsidRPr="00393F56">
        <w:tab/>
        <w:t>(iii)</w:t>
      </w:r>
      <w:r w:rsidRPr="00393F56">
        <w:tab/>
        <w:t>an entity that the company controls or has controlled;</w:t>
      </w:r>
    </w:p>
    <w:p w:rsidR="00CC15B8" w:rsidRPr="00393F56" w:rsidRDefault="00CC15B8" w:rsidP="00CC15B8">
      <w:pPr>
        <w:pStyle w:val="paragraph"/>
      </w:pPr>
      <w:r w:rsidRPr="00393F56">
        <w:tab/>
        <w:t>(b)</w:t>
      </w:r>
      <w:r w:rsidRPr="00393F56">
        <w:tab/>
        <w:t>having been appointed, for any purpose relating to taxation, as public officer of:</w:t>
      </w:r>
    </w:p>
    <w:p w:rsidR="00CC15B8" w:rsidRPr="00393F56" w:rsidRDefault="00CC15B8" w:rsidP="00CC15B8">
      <w:pPr>
        <w:pStyle w:val="paragraphsub"/>
      </w:pPr>
      <w:r w:rsidRPr="00393F56">
        <w:tab/>
        <w:t>(i)</w:t>
      </w:r>
      <w:r w:rsidRPr="00393F56">
        <w:tab/>
        <w:t>a body corporate; or</w:t>
      </w:r>
    </w:p>
    <w:p w:rsidR="00CC15B8" w:rsidRPr="00393F56" w:rsidRDefault="00CC15B8" w:rsidP="00CC15B8">
      <w:pPr>
        <w:pStyle w:val="paragraphsub"/>
      </w:pPr>
      <w:r w:rsidRPr="00393F56">
        <w:tab/>
        <w:t>(ii)</w:t>
      </w:r>
      <w:r w:rsidRPr="00393F56">
        <w:tab/>
        <w:t>an unincorporated body; or</w:t>
      </w:r>
    </w:p>
    <w:p w:rsidR="00CC15B8" w:rsidRPr="00393F56" w:rsidRDefault="00CC15B8" w:rsidP="00CC15B8">
      <w:pPr>
        <w:pStyle w:val="paragraphsub"/>
      </w:pPr>
      <w:r w:rsidRPr="00393F56">
        <w:tab/>
        <w:t>(iii)</w:t>
      </w:r>
      <w:r w:rsidRPr="00393F56">
        <w:tab/>
        <w:t>a trust estate;</w:t>
      </w:r>
    </w:p>
    <w:p w:rsidR="00CC15B8" w:rsidRPr="00393F56" w:rsidRDefault="00CC15B8" w:rsidP="00CC15B8">
      <w:pPr>
        <w:pStyle w:val="paragraph"/>
      </w:pPr>
      <w:r w:rsidRPr="00393F56">
        <w:tab/>
        <w:t>(c)</w:t>
      </w:r>
      <w:r w:rsidRPr="00393F56">
        <w:tab/>
        <w:t>being or having been authorised to accept service of process or notices on behalf of:</w:t>
      </w:r>
    </w:p>
    <w:p w:rsidR="00CC15B8" w:rsidRPr="00393F56" w:rsidRDefault="00CC15B8" w:rsidP="00CC15B8">
      <w:pPr>
        <w:pStyle w:val="paragraphsub"/>
      </w:pPr>
      <w:r w:rsidRPr="00393F56">
        <w:tab/>
        <w:t>(i)</w:t>
      </w:r>
      <w:r w:rsidRPr="00393F56">
        <w:tab/>
        <w:t>the company; or</w:t>
      </w:r>
    </w:p>
    <w:p w:rsidR="00CC15B8" w:rsidRPr="00393F56" w:rsidRDefault="00CC15B8" w:rsidP="00CC15B8">
      <w:pPr>
        <w:pStyle w:val="paragraphsub"/>
      </w:pPr>
      <w:r w:rsidRPr="00393F56">
        <w:tab/>
        <w:t>(ii)</w:t>
      </w:r>
      <w:r w:rsidRPr="00393F56">
        <w:tab/>
        <w:t>a related body corporate; or</w:t>
      </w:r>
    </w:p>
    <w:p w:rsidR="00CC15B8" w:rsidRPr="00393F56" w:rsidRDefault="00CC15B8" w:rsidP="00CC15B8">
      <w:pPr>
        <w:pStyle w:val="paragraphsub"/>
      </w:pPr>
      <w:r w:rsidRPr="00393F56">
        <w:tab/>
        <w:t>(iii)</w:t>
      </w:r>
      <w:r w:rsidRPr="00393F56">
        <w:tab/>
        <w:t>an entity that the company controls or has controlled.</w:t>
      </w:r>
    </w:p>
    <w:p w:rsidR="00CC15B8" w:rsidRPr="00393F56" w:rsidRDefault="00CC15B8" w:rsidP="00AA0187">
      <w:pPr>
        <w:pStyle w:val="ActHead3"/>
        <w:pageBreakBefore/>
      </w:pPr>
      <w:bookmarkStart w:id="147" w:name="_Toc117004042"/>
      <w:r w:rsidRPr="00D45415">
        <w:rPr>
          <w:rStyle w:val="CharDivNo"/>
        </w:rPr>
        <w:t>Division</w:t>
      </w:r>
      <w:r w:rsidR="00F44641" w:rsidRPr="00D45415">
        <w:rPr>
          <w:rStyle w:val="CharDivNo"/>
        </w:rPr>
        <w:t> </w:t>
      </w:r>
      <w:r w:rsidRPr="00D45415">
        <w:rPr>
          <w:rStyle w:val="CharDivNo"/>
        </w:rPr>
        <w:t>4</w:t>
      </w:r>
      <w:r w:rsidRPr="00393F56">
        <w:t>—</w:t>
      </w:r>
      <w:r w:rsidRPr="00D45415">
        <w:rPr>
          <w:rStyle w:val="CharDivText"/>
        </w:rPr>
        <w:t>Deliberately disqualifying auditor</w:t>
      </w:r>
      <w:bookmarkEnd w:id="147"/>
    </w:p>
    <w:p w:rsidR="00CC15B8" w:rsidRPr="00393F56" w:rsidRDefault="00CC15B8" w:rsidP="00CC15B8">
      <w:pPr>
        <w:pStyle w:val="ActHead5"/>
      </w:pPr>
      <w:bookmarkStart w:id="148" w:name="_Toc117004043"/>
      <w:r w:rsidRPr="00D45415">
        <w:rPr>
          <w:rStyle w:val="CharSectno"/>
        </w:rPr>
        <w:t>324CM</w:t>
      </w:r>
      <w:r w:rsidRPr="00393F56">
        <w:t xml:space="preserve">  Deliberately disqualifying auditor</w:t>
      </w:r>
      <w:bookmarkEnd w:id="148"/>
    </w:p>
    <w:p w:rsidR="00CC15B8" w:rsidRPr="00393F56" w:rsidRDefault="00CC15B8" w:rsidP="00CC15B8">
      <w:pPr>
        <w:pStyle w:val="SubsectionHead"/>
      </w:pPr>
      <w:r w:rsidRPr="00393F56">
        <w:t>Individual auditor</w:t>
      </w:r>
    </w:p>
    <w:p w:rsidR="00CC15B8" w:rsidRPr="00393F56" w:rsidRDefault="00CC15B8" w:rsidP="00CC15B8">
      <w:pPr>
        <w:pStyle w:val="subsection"/>
      </w:pPr>
      <w:r w:rsidRPr="00393F56">
        <w:tab/>
        <w:t>(1)</w:t>
      </w:r>
      <w:r w:rsidRPr="00393F56">
        <w:tab/>
        <w:t>An individual contravenes this subsection if:</w:t>
      </w:r>
    </w:p>
    <w:p w:rsidR="00CC15B8" w:rsidRPr="00393F56" w:rsidRDefault="00CC15B8" w:rsidP="00CC15B8">
      <w:pPr>
        <w:pStyle w:val="paragraph"/>
      </w:pPr>
      <w:r w:rsidRPr="00393F56">
        <w:tab/>
        <w:t>(a)</w:t>
      </w:r>
      <w:r w:rsidRPr="00393F56">
        <w:tab/>
        <w:t>the individual is appointed auditor of a company or registered scheme; and</w:t>
      </w:r>
    </w:p>
    <w:p w:rsidR="00CC15B8" w:rsidRPr="00393F56" w:rsidRDefault="00CC15B8" w:rsidP="00CC15B8">
      <w:pPr>
        <w:pStyle w:val="paragraph"/>
      </w:pPr>
      <w:r w:rsidRPr="00393F56">
        <w:tab/>
        <w:t>(b)</w:t>
      </w:r>
      <w:r w:rsidRPr="00393F56">
        <w:tab/>
        <w:t>while the appointment continues, the individual brings about a state of affairs; and</w:t>
      </w:r>
    </w:p>
    <w:p w:rsidR="00CC15B8" w:rsidRPr="00393F56" w:rsidRDefault="00CC15B8" w:rsidP="00CC15B8">
      <w:pPr>
        <w:pStyle w:val="paragraph"/>
      </w:pPr>
      <w:r w:rsidRPr="00393F56">
        <w:tab/>
        <w:t>(c)</w:t>
      </w:r>
      <w:r w:rsidRPr="00393F56">
        <w:tab/>
        <w:t>the individual cannot, while that state of affairs continues, act as auditor of the company or scheme without contravening Division</w:t>
      </w:r>
      <w:r w:rsidR="00F44641" w:rsidRPr="00393F56">
        <w:t> </w:t>
      </w:r>
      <w:r w:rsidRPr="00393F56">
        <w:t>2 or 3.</w:t>
      </w:r>
    </w:p>
    <w:p w:rsidR="00CC15B8" w:rsidRPr="00393F56" w:rsidRDefault="00CC15B8" w:rsidP="00CC15B8">
      <w:pPr>
        <w:pStyle w:val="SubsectionHead"/>
      </w:pPr>
      <w:r w:rsidRPr="00393F56">
        <w:t>Audit firm</w:t>
      </w:r>
    </w:p>
    <w:p w:rsidR="00CC15B8" w:rsidRPr="00393F56" w:rsidRDefault="00CC15B8" w:rsidP="00CC15B8">
      <w:pPr>
        <w:pStyle w:val="subsection"/>
      </w:pPr>
      <w:r w:rsidRPr="00393F56">
        <w:tab/>
        <w:t>(2)</w:t>
      </w:r>
      <w:r w:rsidRPr="00393F56">
        <w:tab/>
        <w:t>A member of a firm contravenes this subsection if:</w:t>
      </w:r>
    </w:p>
    <w:p w:rsidR="00CC15B8" w:rsidRPr="00393F56" w:rsidRDefault="00CC15B8" w:rsidP="00CC15B8">
      <w:pPr>
        <w:pStyle w:val="paragraph"/>
      </w:pPr>
      <w:r w:rsidRPr="00393F56">
        <w:tab/>
        <w:t>(a)</w:t>
      </w:r>
      <w:r w:rsidRPr="00393F56">
        <w:tab/>
        <w:t>the firm is appointed auditor of a company or a registered scheme; and</w:t>
      </w:r>
    </w:p>
    <w:p w:rsidR="00CC15B8" w:rsidRPr="00393F56" w:rsidRDefault="00CC15B8" w:rsidP="00CC15B8">
      <w:pPr>
        <w:pStyle w:val="paragraph"/>
      </w:pPr>
      <w:r w:rsidRPr="00393F56">
        <w:tab/>
        <w:t>(b)</w:t>
      </w:r>
      <w:r w:rsidRPr="00393F56">
        <w:tab/>
        <w:t>while the appointment continues, the member brings about a state of affairs; and</w:t>
      </w:r>
    </w:p>
    <w:p w:rsidR="00CC15B8" w:rsidRPr="00393F56" w:rsidRDefault="00CC15B8" w:rsidP="00CC15B8">
      <w:pPr>
        <w:pStyle w:val="paragraph"/>
      </w:pPr>
      <w:r w:rsidRPr="00393F56">
        <w:tab/>
        <w:t>(c)</w:t>
      </w:r>
      <w:r w:rsidRPr="00393F56">
        <w:tab/>
        <w:t>the firm cannot, while that state of affairs continues, act as auditor of the company or scheme without a person contravening Division</w:t>
      </w:r>
      <w:r w:rsidR="00F44641" w:rsidRPr="00393F56">
        <w:t> </w:t>
      </w:r>
      <w:r w:rsidRPr="00393F56">
        <w:t>2 or 3.</w:t>
      </w:r>
    </w:p>
    <w:p w:rsidR="00CC15B8" w:rsidRPr="00393F56" w:rsidRDefault="00CC15B8" w:rsidP="00CC15B8">
      <w:pPr>
        <w:pStyle w:val="SubsectionHead"/>
      </w:pPr>
      <w:r w:rsidRPr="00393F56">
        <w:t>Audit company</w:t>
      </w:r>
    </w:p>
    <w:p w:rsidR="00CC15B8" w:rsidRPr="00393F56" w:rsidRDefault="00CC15B8" w:rsidP="00CC15B8">
      <w:pPr>
        <w:pStyle w:val="subsection"/>
      </w:pPr>
      <w:r w:rsidRPr="00393F56">
        <w:tab/>
        <w:t>(3)</w:t>
      </w:r>
      <w:r w:rsidRPr="00393F56">
        <w:tab/>
        <w:t>A person who is:</w:t>
      </w:r>
    </w:p>
    <w:p w:rsidR="00CC15B8" w:rsidRPr="00393F56" w:rsidRDefault="00CC15B8" w:rsidP="00CC15B8">
      <w:pPr>
        <w:pStyle w:val="paragraph"/>
      </w:pPr>
      <w:r w:rsidRPr="00393F56">
        <w:tab/>
        <w:t>(a)</w:t>
      </w:r>
      <w:r w:rsidRPr="00393F56">
        <w:tab/>
        <w:t>a member of a company; or</w:t>
      </w:r>
    </w:p>
    <w:p w:rsidR="00CC15B8" w:rsidRPr="00393F56" w:rsidRDefault="00CC15B8" w:rsidP="00CC15B8">
      <w:pPr>
        <w:pStyle w:val="paragraph"/>
      </w:pPr>
      <w:r w:rsidRPr="00393F56">
        <w:tab/>
        <w:t>(b)</w:t>
      </w:r>
      <w:r w:rsidRPr="00393F56">
        <w:tab/>
        <w:t>a director of a company; or</w:t>
      </w:r>
    </w:p>
    <w:p w:rsidR="00CC15B8" w:rsidRPr="00393F56" w:rsidRDefault="00CC15B8" w:rsidP="00CC15B8">
      <w:pPr>
        <w:pStyle w:val="paragraph"/>
      </w:pPr>
      <w:r w:rsidRPr="00393F56">
        <w:tab/>
        <w:t>(c)</w:t>
      </w:r>
      <w:r w:rsidRPr="00393F56">
        <w:tab/>
        <w:t>a lead auditor in relation to an audit conducted by a company;</w:t>
      </w:r>
    </w:p>
    <w:p w:rsidR="00CC15B8" w:rsidRPr="00393F56" w:rsidRDefault="00CC15B8" w:rsidP="00CC15B8">
      <w:pPr>
        <w:pStyle w:val="subsection2"/>
      </w:pPr>
      <w:r w:rsidRPr="00393F56">
        <w:t>contravenes this subsection if:</w:t>
      </w:r>
    </w:p>
    <w:p w:rsidR="00CC15B8" w:rsidRPr="00393F56" w:rsidRDefault="00CC15B8" w:rsidP="00CC15B8">
      <w:pPr>
        <w:pStyle w:val="paragraph"/>
      </w:pPr>
      <w:r w:rsidRPr="00393F56">
        <w:tab/>
        <w:t>(d)</w:t>
      </w:r>
      <w:r w:rsidRPr="00393F56">
        <w:tab/>
        <w:t>the company is appointed auditor of a company or a registered scheme; and</w:t>
      </w:r>
    </w:p>
    <w:p w:rsidR="00CC15B8" w:rsidRPr="00393F56" w:rsidRDefault="00CC15B8" w:rsidP="00CC15B8">
      <w:pPr>
        <w:pStyle w:val="paragraph"/>
      </w:pPr>
      <w:r w:rsidRPr="00393F56">
        <w:tab/>
        <w:t>(e)</w:t>
      </w:r>
      <w:r w:rsidRPr="00393F56">
        <w:tab/>
        <w:t>while the appointment continues, the person brings about a state of affairs; and</w:t>
      </w:r>
    </w:p>
    <w:p w:rsidR="00CC15B8" w:rsidRPr="00393F56" w:rsidRDefault="00CC15B8" w:rsidP="00CC15B8">
      <w:pPr>
        <w:pStyle w:val="paragraph"/>
      </w:pPr>
      <w:r w:rsidRPr="00393F56">
        <w:tab/>
        <w:t>(f)</w:t>
      </w:r>
      <w:r w:rsidRPr="00393F56">
        <w:tab/>
        <w:t>the company cannot, while that state of affairs continues, act as auditor of the company or scheme without contravening Division</w:t>
      </w:r>
      <w:r w:rsidR="00F44641" w:rsidRPr="00393F56">
        <w:t> </w:t>
      </w:r>
      <w:r w:rsidRPr="00393F56">
        <w:t>2 or 3.</w:t>
      </w:r>
    </w:p>
    <w:p w:rsidR="00CC15B8" w:rsidRPr="00393F56" w:rsidRDefault="00CC15B8" w:rsidP="00AA0187">
      <w:pPr>
        <w:pStyle w:val="ActHead3"/>
        <w:pageBreakBefore/>
      </w:pPr>
      <w:bookmarkStart w:id="149" w:name="_Toc117004044"/>
      <w:r w:rsidRPr="00D45415">
        <w:rPr>
          <w:rStyle w:val="CharDivNo"/>
        </w:rPr>
        <w:t>Division</w:t>
      </w:r>
      <w:r w:rsidR="00F44641" w:rsidRPr="00D45415">
        <w:rPr>
          <w:rStyle w:val="CharDivNo"/>
        </w:rPr>
        <w:t> </w:t>
      </w:r>
      <w:r w:rsidRPr="00D45415">
        <w:rPr>
          <w:rStyle w:val="CharDivNo"/>
        </w:rPr>
        <w:t>5</w:t>
      </w:r>
      <w:r w:rsidRPr="00393F56">
        <w:t>—</w:t>
      </w:r>
      <w:r w:rsidRPr="00D45415">
        <w:rPr>
          <w:rStyle w:val="CharDivText"/>
        </w:rPr>
        <w:t>Auditor rotation for listed companies</w:t>
      </w:r>
      <w:bookmarkEnd w:id="149"/>
    </w:p>
    <w:p w:rsidR="00CC15B8" w:rsidRPr="00393F56" w:rsidRDefault="00CC15B8" w:rsidP="00CC15B8">
      <w:pPr>
        <w:pStyle w:val="ActHead5"/>
      </w:pPr>
      <w:bookmarkStart w:id="150" w:name="_Toc117004045"/>
      <w:r w:rsidRPr="00D45415">
        <w:rPr>
          <w:rStyle w:val="CharSectno"/>
        </w:rPr>
        <w:t>324DA</w:t>
      </w:r>
      <w:r w:rsidRPr="00393F56">
        <w:t xml:space="preserve">  Limited term for eligibility to play significant role in audit of a listed company or listed registered scheme</w:t>
      </w:r>
      <w:bookmarkEnd w:id="150"/>
    </w:p>
    <w:p w:rsidR="00CC15B8" w:rsidRPr="00393F56" w:rsidRDefault="00CC15B8" w:rsidP="00CC15B8">
      <w:pPr>
        <w:pStyle w:val="subsection"/>
      </w:pPr>
      <w:r w:rsidRPr="00393F56">
        <w:tab/>
        <w:t>(1)</w:t>
      </w:r>
      <w:r w:rsidRPr="00393F56">
        <w:tab/>
        <w:t xml:space="preserve">If an individual plays a significant role in the audit of a listed company or listed registered scheme for 5 successive financial years (the </w:t>
      </w:r>
      <w:r w:rsidRPr="00393F56">
        <w:rPr>
          <w:b/>
          <w:i/>
        </w:rPr>
        <w:t>extended audit involvement period</w:t>
      </w:r>
      <w:r w:rsidRPr="00393F56">
        <w:t xml:space="preserve">), the individual is not eligible to play a significant role in the audit of the company or the scheme for a later financial year (the </w:t>
      </w:r>
      <w:r w:rsidRPr="00393F56">
        <w:rPr>
          <w:b/>
          <w:i/>
        </w:rPr>
        <w:t>subsequent financial year</w:t>
      </w:r>
      <w:r w:rsidRPr="00393F56">
        <w:t>) unless:</w:t>
      </w:r>
    </w:p>
    <w:p w:rsidR="00CC15B8" w:rsidRPr="00393F56" w:rsidRDefault="00CC15B8" w:rsidP="00CC15B8">
      <w:pPr>
        <w:pStyle w:val="paragraph"/>
      </w:pPr>
      <w:r w:rsidRPr="00393F56">
        <w:tab/>
        <w:t>(a)</w:t>
      </w:r>
      <w:r w:rsidRPr="00393F56">
        <w:tab/>
        <w:t xml:space="preserve">the individual has not played a significant role in the audit of the company or the scheme for at least 2 successive financial years (the </w:t>
      </w:r>
      <w:r w:rsidRPr="00393F56">
        <w:rPr>
          <w:b/>
          <w:i/>
        </w:rPr>
        <w:t>intervening financial years</w:t>
      </w:r>
      <w:r w:rsidRPr="00393F56">
        <w:t>); and</w:t>
      </w:r>
    </w:p>
    <w:p w:rsidR="00CC15B8" w:rsidRPr="00393F56" w:rsidRDefault="00CC15B8" w:rsidP="00CC15B8">
      <w:pPr>
        <w:pStyle w:val="paragraph"/>
      </w:pPr>
      <w:r w:rsidRPr="00393F56">
        <w:tab/>
        <w:t>(b)</w:t>
      </w:r>
      <w:r w:rsidRPr="00393F56">
        <w:tab/>
        <w:t>the intervening financial years:</w:t>
      </w:r>
    </w:p>
    <w:p w:rsidR="00CC15B8" w:rsidRPr="00393F56" w:rsidRDefault="00CC15B8" w:rsidP="00CC15B8">
      <w:pPr>
        <w:pStyle w:val="paragraphsub"/>
      </w:pPr>
      <w:r w:rsidRPr="00393F56">
        <w:tab/>
        <w:t>(i)</w:t>
      </w:r>
      <w:r w:rsidRPr="00393F56">
        <w:tab/>
        <w:t>commence after the end of the extended audit involvement period; and</w:t>
      </w:r>
    </w:p>
    <w:p w:rsidR="00CC15B8" w:rsidRPr="00393F56" w:rsidRDefault="00CC15B8" w:rsidP="00CC15B8">
      <w:pPr>
        <w:pStyle w:val="paragraphsub"/>
      </w:pPr>
      <w:r w:rsidRPr="00393F56">
        <w:tab/>
        <w:t>(ii)</w:t>
      </w:r>
      <w:r w:rsidRPr="00393F56">
        <w:tab/>
        <w:t>end before the beginning of the subsequent financial year.</w:t>
      </w:r>
    </w:p>
    <w:p w:rsidR="00CC15B8" w:rsidRPr="00393F56" w:rsidRDefault="00CC15B8" w:rsidP="00CC15B8">
      <w:pPr>
        <w:pStyle w:val="notetext"/>
      </w:pPr>
      <w:r w:rsidRPr="00393F56">
        <w:t>Note:</w:t>
      </w:r>
      <w:r w:rsidRPr="00393F56">
        <w:tab/>
      </w:r>
      <w:r w:rsidRPr="00393F56">
        <w:rPr>
          <w:b/>
          <w:i/>
        </w:rPr>
        <w:t xml:space="preserve">Play a significant role </w:t>
      </w:r>
      <w:r w:rsidRPr="00393F56">
        <w:t>in an audit is defined in section</w:t>
      </w:r>
      <w:r w:rsidR="00F44641" w:rsidRPr="00393F56">
        <w:t> </w:t>
      </w:r>
      <w:r w:rsidRPr="00393F56">
        <w:t>9.</w:t>
      </w:r>
    </w:p>
    <w:p w:rsidR="00CC15B8" w:rsidRPr="00393F56" w:rsidRDefault="00CC15B8" w:rsidP="00CC15B8">
      <w:pPr>
        <w:pStyle w:val="subsection"/>
      </w:pPr>
      <w:r w:rsidRPr="00393F56">
        <w:tab/>
        <w:t>(2)</w:t>
      </w:r>
      <w:r w:rsidRPr="00393F56">
        <w:tab/>
        <w:t>An individual is not eligible to play a significant role in the audit of a listed company or listed registered scheme for a financial year if, were the individual to do so, the individual would play a significant role in the audit of the company or scheme for more than 5 out of 7 successive financial years.</w:t>
      </w:r>
    </w:p>
    <w:p w:rsidR="00CC15B8" w:rsidRPr="00393F56" w:rsidRDefault="00CC15B8" w:rsidP="00CC15B8">
      <w:pPr>
        <w:pStyle w:val="subsection"/>
      </w:pPr>
      <w:r w:rsidRPr="00393F56">
        <w:tab/>
        <w:t>(3)</w:t>
      </w:r>
      <w:r w:rsidRPr="00393F56">
        <w:tab/>
        <w:t xml:space="preserve">For the purposes of </w:t>
      </w:r>
      <w:r w:rsidR="00F44641" w:rsidRPr="00393F56">
        <w:t>subsection (</w:t>
      </w:r>
      <w:r w:rsidRPr="00393F56">
        <w:t>2), disregard an individual’s playing of a significant role in the audit of a company or scheme for a financial year if:</w:t>
      </w:r>
    </w:p>
    <w:p w:rsidR="00B56DE6" w:rsidRPr="00393F56" w:rsidRDefault="00B56DE6" w:rsidP="00B56DE6">
      <w:pPr>
        <w:pStyle w:val="paragraph"/>
      </w:pPr>
      <w:r w:rsidRPr="00393F56">
        <w:tab/>
        <w:t>(a)</w:t>
      </w:r>
      <w:r w:rsidRPr="00393F56">
        <w:tab/>
        <w:t>either:</w:t>
      </w:r>
    </w:p>
    <w:p w:rsidR="00B56DE6" w:rsidRPr="00393F56" w:rsidRDefault="00B56DE6" w:rsidP="00B56DE6">
      <w:pPr>
        <w:pStyle w:val="paragraphsub"/>
      </w:pPr>
      <w:r w:rsidRPr="00393F56">
        <w:tab/>
        <w:t>(i)</w:t>
      </w:r>
      <w:r w:rsidRPr="00393F56">
        <w:tab/>
        <w:t>the directors of the company or scheme grant an approval under section</w:t>
      </w:r>
      <w:r w:rsidR="00F44641" w:rsidRPr="00393F56">
        <w:t> </w:t>
      </w:r>
      <w:r w:rsidRPr="00393F56">
        <w:t>324DAA in relation to the individual; or</w:t>
      </w:r>
    </w:p>
    <w:p w:rsidR="00B56DE6" w:rsidRPr="00393F56" w:rsidRDefault="00B56DE6" w:rsidP="00B56DE6">
      <w:pPr>
        <w:pStyle w:val="paragraphsub"/>
      </w:pPr>
      <w:r w:rsidRPr="00393F56">
        <w:tab/>
        <w:t>(ii)</w:t>
      </w:r>
      <w:r w:rsidRPr="00393F56">
        <w:tab/>
        <w:t>ASIC makes a declaration under paragraph</w:t>
      </w:r>
      <w:r w:rsidR="00F44641" w:rsidRPr="00393F56">
        <w:t> </w:t>
      </w:r>
      <w:r w:rsidRPr="00393F56">
        <w:t>342A(1)(a) in relation to the individual; and</w:t>
      </w:r>
    </w:p>
    <w:p w:rsidR="00CC15B8" w:rsidRPr="00393F56" w:rsidRDefault="00CC15B8" w:rsidP="00B92054">
      <w:pPr>
        <w:pStyle w:val="paragraph"/>
        <w:keepNext/>
        <w:keepLines/>
      </w:pPr>
      <w:r w:rsidRPr="00393F56">
        <w:tab/>
        <w:t>(b)</w:t>
      </w:r>
      <w:r w:rsidRPr="00393F56">
        <w:tab/>
        <w:t xml:space="preserve">because of </w:t>
      </w:r>
      <w:r w:rsidR="00021763" w:rsidRPr="00393F56">
        <w:t>the approval or the declaration</w:t>
      </w:r>
      <w:r w:rsidRPr="00393F56">
        <w:t xml:space="preserve">, </w:t>
      </w:r>
      <w:r w:rsidR="00F44641" w:rsidRPr="00393F56">
        <w:t>subsection (</w:t>
      </w:r>
      <w:r w:rsidRPr="00393F56">
        <w:t>1) of this section does not operate to make the individual not eligible to play a significant role in the audit of the company or scheme for that financial year.</w:t>
      </w:r>
    </w:p>
    <w:p w:rsidR="00717D7C" w:rsidRPr="00393F56" w:rsidRDefault="00717D7C" w:rsidP="00717D7C">
      <w:pPr>
        <w:pStyle w:val="ActHead5"/>
      </w:pPr>
      <w:bookmarkStart w:id="151" w:name="_Toc117004046"/>
      <w:r w:rsidRPr="00D45415">
        <w:rPr>
          <w:rStyle w:val="CharSectno"/>
        </w:rPr>
        <w:t>324DAA</w:t>
      </w:r>
      <w:r w:rsidRPr="00393F56">
        <w:t xml:space="preserve">  Directors may extend eligibility term</w:t>
      </w:r>
      <w:bookmarkEnd w:id="151"/>
    </w:p>
    <w:p w:rsidR="00717D7C" w:rsidRPr="00393F56" w:rsidRDefault="00717D7C" w:rsidP="00717D7C">
      <w:pPr>
        <w:pStyle w:val="subsection"/>
      </w:pPr>
      <w:r w:rsidRPr="00393F56">
        <w:tab/>
        <w:t>(1)</w:t>
      </w:r>
      <w:r w:rsidRPr="00393F56">
        <w:tab/>
        <w:t>Subject to section</w:t>
      </w:r>
      <w:r w:rsidR="00F44641" w:rsidRPr="00393F56">
        <w:t> </w:t>
      </w:r>
      <w:r w:rsidRPr="00393F56">
        <w:t>324DAB, the directors of a listed company, or of a listed registered scheme, may, by resolution, grant an approval for an individual to play a significant role in the audit of the company or scheme for not more than 2 successive financial years in addition to the 5 successive financial years mentioned in subsection</w:t>
      </w:r>
      <w:r w:rsidR="00F44641" w:rsidRPr="00393F56">
        <w:t> </w:t>
      </w:r>
      <w:r w:rsidRPr="00393F56">
        <w:t>324DA(1).</w:t>
      </w:r>
    </w:p>
    <w:p w:rsidR="00717D7C" w:rsidRPr="00393F56" w:rsidRDefault="00717D7C" w:rsidP="00717D7C">
      <w:pPr>
        <w:pStyle w:val="subsection"/>
      </w:pPr>
      <w:r w:rsidRPr="00393F56">
        <w:tab/>
        <w:t>(2)</w:t>
      </w:r>
      <w:r w:rsidRPr="00393F56">
        <w:tab/>
        <w:t>The approval must be granted before the end of those 5 successive financial years.</w:t>
      </w:r>
    </w:p>
    <w:p w:rsidR="00717D7C" w:rsidRPr="00393F56" w:rsidRDefault="00717D7C" w:rsidP="00717D7C">
      <w:pPr>
        <w:pStyle w:val="subsection"/>
      </w:pPr>
      <w:r w:rsidRPr="00393F56">
        <w:tab/>
        <w:t>(3)</w:t>
      </w:r>
      <w:r w:rsidRPr="00393F56">
        <w:tab/>
        <w:t>If the directors grant the approval, subsection</w:t>
      </w:r>
      <w:r w:rsidR="00F44641" w:rsidRPr="00393F56">
        <w:t> </w:t>
      </w:r>
      <w:r w:rsidRPr="00393F56">
        <w:t>324DA(1) applies to the individual, in relation to the audit of the company or scheme, as if the references in that subsection to 5 successive financial years were references to:</w:t>
      </w:r>
    </w:p>
    <w:p w:rsidR="00717D7C" w:rsidRPr="00393F56" w:rsidRDefault="00717D7C" w:rsidP="00717D7C">
      <w:pPr>
        <w:pStyle w:val="paragraph"/>
      </w:pPr>
      <w:r w:rsidRPr="00393F56">
        <w:tab/>
        <w:t>(a)</w:t>
      </w:r>
      <w:r w:rsidRPr="00393F56">
        <w:tab/>
        <w:t>if the approval is for one additional successive financial year—6 successive financial years; or</w:t>
      </w:r>
    </w:p>
    <w:p w:rsidR="00717D7C" w:rsidRPr="00393F56" w:rsidRDefault="00717D7C" w:rsidP="00717D7C">
      <w:pPr>
        <w:pStyle w:val="paragraph"/>
      </w:pPr>
      <w:r w:rsidRPr="00393F56">
        <w:tab/>
        <w:t>(b)</w:t>
      </w:r>
      <w:r w:rsidRPr="00393F56">
        <w:tab/>
        <w:t>if the approval is for an additional 2 successive financial years—7 successive financial years.</w:t>
      </w:r>
    </w:p>
    <w:p w:rsidR="00717D7C" w:rsidRPr="00393F56" w:rsidRDefault="00717D7C" w:rsidP="00717D7C">
      <w:pPr>
        <w:pStyle w:val="subsection"/>
      </w:pPr>
      <w:r w:rsidRPr="00393F56">
        <w:tab/>
        <w:t>(4)</w:t>
      </w:r>
      <w:r w:rsidRPr="00393F56">
        <w:tab/>
        <w:t>If the directors grant the approval for one successive financial year, the directors may, by resolution before the end of that year, grant an approval for an additional successive year.</w:t>
      </w:r>
    </w:p>
    <w:p w:rsidR="00717D7C" w:rsidRPr="00393F56" w:rsidRDefault="00717D7C" w:rsidP="00717D7C">
      <w:pPr>
        <w:pStyle w:val="subsection"/>
      </w:pPr>
      <w:r w:rsidRPr="00393F56">
        <w:tab/>
        <w:t>(5)</w:t>
      </w:r>
      <w:r w:rsidRPr="00393F56">
        <w:tab/>
        <w:t>If the directors grant the approval for the additional successive year, subsection</w:t>
      </w:r>
      <w:r w:rsidR="00F44641" w:rsidRPr="00393F56">
        <w:t> </w:t>
      </w:r>
      <w:r w:rsidRPr="00393F56">
        <w:t>324DA(1) applies to the individual, in relation to the audit of the company or scheme, as if the references in that subsection to 5 successive financial years were references to 7 successive financial years.</w:t>
      </w:r>
    </w:p>
    <w:p w:rsidR="00717D7C" w:rsidRPr="00393F56" w:rsidRDefault="00717D7C" w:rsidP="00717D7C">
      <w:pPr>
        <w:pStyle w:val="ActHead5"/>
      </w:pPr>
      <w:bookmarkStart w:id="152" w:name="_Toc117004047"/>
      <w:r w:rsidRPr="00D45415">
        <w:rPr>
          <w:rStyle w:val="CharSectno"/>
        </w:rPr>
        <w:t>324DAB</w:t>
      </w:r>
      <w:r w:rsidRPr="00393F56">
        <w:t xml:space="preserve">  Requirements for directors to approve extension of eligibility term</w:t>
      </w:r>
      <w:bookmarkEnd w:id="152"/>
    </w:p>
    <w:p w:rsidR="00717D7C" w:rsidRPr="00393F56" w:rsidRDefault="00717D7C" w:rsidP="00717D7C">
      <w:pPr>
        <w:pStyle w:val="SubsectionHead"/>
      </w:pPr>
      <w:r w:rsidRPr="00393F56">
        <w:t>Requirements if company or scheme has audit committee</w:t>
      </w:r>
    </w:p>
    <w:p w:rsidR="00717D7C" w:rsidRPr="00393F56" w:rsidRDefault="00717D7C" w:rsidP="00717D7C">
      <w:pPr>
        <w:pStyle w:val="subsection"/>
      </w:pPr>
      <w:r w:rsidRPr="00393F56">
        <w:tab/>
        <w:t>(1)</w:t>
      </w:r>
      <w:r w:rsidRPr="00393F56">
        <w:tab/>
        <w:t>If a listed company, or the responsible entity of a listed registered scheme, has an audit committee:</w:t>
      </w:r>
    </w:p>
    <w:p w:rsidR="00717D7C" w:rsidRPr="00393F56" w:rsidRDefault="00717D7C" w:rsidP="00717D7C">
      <w:pPr>
        <w:pStyle w:val="paragraph"/>
      </w:pPr>
      <w:r w:rsidRPr="00393F56">
        <w:tab/>
        <w:t>(a)</w:t>
      </w:r>
      <w:r w:rsidRPr="00393F56">
        <w:tab/>
        <w:t>an approval under section</w:t>
      </w:r>
      <w:r w:rsidR="00F44641" w:rsidRPr="00393F56">
        <w:t> </w:t>
      </w:r>
      <w:r w:rsidRPr="00393F56">
        <w:t>324DAA must not be granted unless it is in accordance with a recommendation provided by the audit committee; and</w:t>
      </w:r>
    </w:p>
    <w:p w:rsidR="00717D7C" w:rsidRPr="00393F56" w:rsidRDefault="00717D7C" w:rsidP="00717D7C">
      <w:pPr>
        <w:pStyle w:val="paragraph"/>
      </w:pPr>
      <w:r w:rsidRPr="00393F56">
        <w:tab/>
        <w:t>(b)</w:t>
      </w:r>
      <w:r w:rsidRPr="00393F56">
        <w:tab/>
        <w:t xml:space="preserve">the resolution granting the approval must set out the reasons why the audit committee is satisfied as mentioned in </w:t>
      </w:r>
      <w:r w:rsidR="00F44641" w:rsidRPr="00393F56">
        <w:t>paragraph (</w:t>
      </w:r>
      <w:r w:rsidRPr="00393F56">
        <w:t>2)(d) of this section.</w:t>
      </w:r>
    </w:p>
    <w:p w:rsidR="00717D7C" w:rsidRPr="00393F56" w:rsidRDefault="00717D7C" w:rsidP="00717D7C">
      <w:pPr>
        <w:pStyle w:val="notetext"/>
      </w:pPr>
      <w:r w:rsidRPr="00393F56">
        <w:t>Note:</w:t>
      </w:r>
      <w:r w:rsidRPr="00393F56">
        <w:tab/>
        <w:t>Directors are not required to grant an approval merely because the audit committee has recommended that an approval be granted.</w:t>
      </w:r>
    </w:p>
    <w:p w:rsidR="00717D7C" w:rsidRPr="00393F56" w:rsidRDefault="00717D7C" w:rsidP="00717D7C">
      <w:pPr>
        <w:pStyle w:val="subsection"/>
      </w:pPr>
      <w:r w:rsidRPr="00393F56">
        <w:tab/>
        <w:t>(2)</w:t>
      </w:r>
      <w:r w:rsidRPr="00393F56">
        <w:tab/>
        <w:t>An approval is taken to be made in accordance with a recommendation provided by the audit committee only if:</w:t>
      </w:r>
    </w:p>
    <w:p w:rsidR="00717D7C" w:rsidRPr="00393F56" w:rsidRDefault="00717D7C" w:rsidP="00717D7C">
      <w:pPr>
        <w:pStyle w:val="paragraph"/>
      </w:pPr>
      <w:r w:rsidRPr="00393F56">
        <w:tab/>
        <w:t>(a)</w:t>
      </w:r>
      <w:r w:rsidRPr="00393F56">
        <w:tab/>
        <w:t>the approval is consistent with the audit committee’s recommendation; and</w:t>
      </w:r>
    </w:p>
    <w:p w:rsidR="00717D7C" w:rsidRPr="00393F56" w:rsidRDefault="00717D7C" w:rsidP="00717D7C">
      <w:pPr>
        <w:pStyle w:val="paragraph"/>
      </w:pPr>
      <w:r w:rsidRPr="00393F56">
        <w:tab/>
        <w:t>(b)</w:t>
      </w:r>
      <w:r w:rsidRPr="00393F56">
        <w:tab/>
        <w:t>the recommendation is endorsed by a resolution passed by the members of the audit committee; and</w:t>
      </w:r>
    </w:p>
    <w:p w:rsidR="00717D7C" w:rsidRPr="00393F56" w:rsidRDefault="00717D7C" w:rsidP="00717D7C">
      <w:pPr>
        <w:pStyle w:val="paragraph"/>
      </w:pPr>
      <w:r w:rsidRPr="00393F56">
        <w:tab/>
        <w:t>(c)</w:t>
      </w:r>
      <w:r w:rsidRPr="00393F56">
        <w:tab/>
        <w:t>the recommendation is in writing signed by a member of the audit committee on behalf of the audit committee and given to the directors of the company or scheme; and</w:t>
      </w:r>
    </w:p>
    <w:p w:rsidR="00717D7C" w:rsidRPr="00393F56" w:rsidRDefault="00717D7C" w:rsidP="00717D7C">
      <w:pPr>
        <w:pStyle w:val="paragraph"/>
      </w:pPr>
      <w:r w:rsidRPr="00393F56">
        <w:tab/>
        <w:t>(d)</w:t>
      </w:r>
      <w:r w:rsidRPr="00393F56">
        <w:tab/>
        <w:t>the recommendation states that the audit committee is satisfied that the approval:</w:t>
      </w:r>
    </w:p>
    <w:p w:rsidR="00717D7C" w:rsidRPr="00393F56" w:rsidRDefault="00717D7C" w:rsidP="00717D7C">
      <w:pPr>
        <w:pStyle w:val="paragraphsub"/>
      </w:pPr>
      <w:r w:rsidRPr="00393F56">
        <w:tab/>
        <w:t>(i)</w:t>
      </w:r>
      <w:r w:rsidRPr="00393F56">
        <w:tab/>
        <w:t>is consistent with maintaining the quality of the audit provided to the company or scheme; and</w:t>
      </w:r>
    </w:p>
    <w:p w:rsidR="00717D7C" w:rsidRPr="00393F56" w:rsidRDefault="00717D7C" w:rsidP="00717D7C">
      <w:pPr>
        <w:pStyle w:val="paragraphsub"/>
      </w:pPr>
      <w:r w:rsidRPr="00393F56">
        <w:tab/>
        <w:t>(ii)</w:t>
      </w:r>
      <w:r w:rsidRPr="00393F56">
        <w:tab/>
        <w:t>would not give rise to a conflict of interest situation (as defined in section</w:t>
      </w:r>
      <w:r w:rsidR="00F44641" w:rsidRPr="00393F56">
        <w:t> </w:t>
      </w:r>
      <w:r w:rsidRPr="00393F56">
        <w:t>324CD);</w:t>
      </w:r>
    </w:p>
    <w:p w:rsidR="00717D7C" w:rsidRPr="00393F56" w:rsidRDefault="00717D7C" w:rsidP="00717D7C">
      <w:pPr>
        <w:pStyle w:val="paragraph"/>
      </w:pPr>
      <w:r w:rsidRPr="00393F56">
        <w:tab/>
      </w:r>
      <w:r w:rsidRPr="00393F56">
        <w:tab/>
        <w:t>and sets out the reasons why the committee is so satisfied.</w:t>
      </w:r>
    </w:p>
    <w:p w:rsidR="00717D7C" w:rsidRPr="00393F56" w:rsidRDefault="00717D7C" w:rsidP="00717D7C">
      <w:pPr>
        <w:pStyle w:val="SubsectionHead"/>
      </w:pPr>
      <w:r w:rsidRPr="00393F56">
        <w:t>Requirements if company or scheme does not have audit committee</w:t>
      </w:r>
    </w:p>
    <w:p w:rsidR="00717D7C" w:rsidRPr="00393F56" w:rsidRDefault="00717D7C" w:rsidP="00717D7C">
      <w:pPr>
        <w:pStyle w:val="subsection"/>
      </w:pPr>
      <w:r w:rsidRPr="00393F56">
        <w:tab/>
        <w:t>(3)</w:t>
      </w:r>
      <w:r w:rsidRPr="00393F56">
        <w:tab/>
        <w:t>If a listed company, or the responsible entity of a listed registered scheme, does not have an audit committee:</w:t>
      </w:r>
    </w:p>
    <w:p w:rsidR="00717D7C" w:rsidRPr="00393F56" w:rsidRDefault="00717D7C" w:rsidP="00717D7C">
      <w:pPr>
        <w:pStyle w:val="paragraph"/>
      </w:pPr>
      <w:r w:rsidRPr="00393F56">
        <w:tab/>
        <w:t>(a)</w:t>
      </w:r>
      <w:r w:rsidRPr="00393F56">
        <w:tab/>
        <w:t>an approval under section</w:t>
      </w:r>
      <w:r w:rsidR="00F44641" w:rsidRPr="00393F56">
        <w:t> </w:t>
      </w:r>
      <w:r w:rsidRPr="00393F56">
        <w:t>324DAA must not be granted unless the directors of the company or scheme are satisfied that the approval:</w:t>
      </w:r>
    </w:p>
    <w:p w:rsidR="00717D7C" w:rsidRPr="00393F56" w:rsidRDefault="00717D7C" w:rsidP="00717D7C">
      <w:pPr>
        <w:pStyle w:val="paragraphsub"/>
      </w:pPr>
      <w:r w:rsidRPr="00393F56">
        <w:tab/>
        <w:t>(i)</w:t>
      </w:r>
      <w:r w:rsidRPr="00393F56">
        <w:tab/>
        <w:t>is consistent with maintaining the quality of the audit provided to the company or scheme; and</w:t>
      </w:r>
    </w:p>
    <w:p w:rsidR="00717D7C" w:rsidRPr="00393F56" w:rsidRDefault="00717D7C" w:rsidP="00717D7C">
      <w:pPr>
        <w:pStyle w:val="paragraphsub"/>
      </w:pPr>
      <w:r w:rsidRPr="00393F56">
        <w:tab/>
        <w:t>(ii)</w:t>
      </w:r>
      <w:r w:rsidRPr="00393F56">
        <w:tab/>
        <w:t>would not give rise to a conflict of interest situation (as defined in section</w:t>
      </w:r>
      <w:r w:rsidR="00F44641" w:rsidRPr="00393F56">
        <w:t> </w:t>
      </w:r>
      <w:r w:rsidRPr="00393F56">
        <w:t>324CD); and</w:t>
      </w:r>
    </w:p>
    <w:p w:rsidR="00717D7C" w:rsidRPr="00393F56" w:rsidRDefault="00717D7C" w:rsidP="00717D7C">
      <w:pPr>
        <w:pStyle w:val="paragraph"/>
      </w:pPr>
      <w:r w:rsidRPr="00393F56">
        <w:tab/>
        <w:t>(b)</w:t>
      </w:r>
      <w:r w:rsidRPr="00393F56">
        <w:tab/>
        <w:t>the resolution granting the approval must set out the reasons why the directors are so satisfied.</w:t>
      </w:r>
    </w:p>
    <w:p w:rsidR="00717D7C" w:rsidRPr="00393F56" w:rsidRDefault="00717D7C" w:rsidP="00717D7C">
      <w:pPr>
        <w:pStyle w:val="SubsectionHead"/>
      </w:pPr>
      <w:r w:rsidRPr="00393F56">
        <w:t>Auditor must have agreed to extension</w:t>
      </w:r>
    </w:p>
    <w:p w:rsidR="00717D7C" w:rsidRPr="00393F56" w:rsidRDefault="00717D7C" w:rsidP="00717D7C">
      <w:pPr>
        <w:pStyle w:val="subsection"/>
      </w:pPr>
      <w:r w:rsidRPr="00393F56">
        <w:tab/>
        <w:t>(4)</w:t>
      </w:r>
      <w:r w:rsidRPr="00393F56">
        <w:tab/>
        <w:t>The directors of a listed company, or of a listed registered scheme, must not grant an approval under section</w:t>
      </w:r>
      <w:r w:rsidR="00F44641" w:rsidRPr="00393F56">
        <w:t> </w:t>
      </w:r>
      <w:r w:rsidRPr="00393F56">
        <w:t>324DAA unless:</w:t>
      </w:r>
    </w:p>
    <w:p w:rsidR="00717D7C" w:rsidRPr="00393F56" w:rsidRDefault="00717D7C" w:rsidP="00717D7C">
      <w:pPr>
        <w:pStyle w:val="paragraph"/>
      </w:pPr>
      <w:r w:rsidRPr="00393F56">
        <w:tab/>
        <w:t>(a)</w:t>
      </w:r>
      <w:r w:rsidRPr="00393F56">
        <w:tab/>
        <w:t>if the individual to whom the approval relates does not act on behalf of an audit firm or company—the individual agrees, in writing, to the approval being granted; or</w:t>
      </w:r>
    </w:p>
    <w:p w:rsidR="00717D7C" w:rsidRPr="00393F56" w:rsidRDefault="00717D7C" w:rsidP="00717D7C">
      <w:pPr>
        <w:pStyle w:val="paragraph"/>
      </w:pPr>
      <w:r w:rsidRPr="00393F56">
        <w:tab/>
        <w:t>(b)</w:t>
      </w:r>
      <w:r w:rsidRPr="00393F56">
        <w:tab/>
        <w:t>if the individual to whom the approval relates acts on behalf of an audit firm or company—the audit firm or company on whose behalf the individual acts agrees, in writing, to the approval being granted.</w:t>
      </w:r>
    </w:p>
    <w:p w:rsidR="00717D7C" w:rsidRPr="00393F56" w:rsidRDefault="00717D7C" w:rsidP="00717D7C">
      <w:pPr>
        <w:pStyle w:val="ActHead5"/>
      </w:pPr>
      <w:bookmarkStart w:id="153" w:name="_Toc117004048"/>
      <w:r w:rsidRPr="00D45415">
        <w:rPr>
          <w:rStyle w:val="CharSectno"/>
        </w:rPr>
        <w:t>324DAC</w:t>
      </w:r>
      <w:r w:rsidRPr="00393F56">
        <w:t xml:space="preserve">  Notifications about approval to extend eligibility term</w:t>
      </w:r>
      <w:bookmarkEnd w:id="153"/>
    </w:p>
    <w:p w:rsidR="00717D7C" w:rsidRPr="00393F56" w:rsidRDefault="00717D7C" w:rsidP="00717D7C">
      <w:pPr>
        <w:pStyle w:val="subsection"/>
      </w:pPr>
      <w:r w:rsidRPr="00393F56">
        <w:tab/>
      </w:r>
      <w:r w:rsidRPr="00393F56">
        <w:tab/>
        <w:t>If the directors of a listed company, or of a listed registered scheme, grant an approval under section</w:t>
      </w:r>
      <w:r w:rsidR="00F44641" w:rsidRPr="00393F56">
        <w:t> </w:t>
      </w:r>
      <w:r w:rsidRPr="00393F56">
        <w:t>324DAA, the directors must, within 14 days of granting the approval:</w:t>
      </w:r>
    </w:p>
    <w:p w:rsidR="00717D7C" w:rsidRPr="00393F56" w:rsidRDefault="00717D7C" w:rsidP="00717D7C">
      <w:pPr>
        <w:pStyle w:val="paragraph"/>
      </w:pPr>
      <w:r w:rsidRPr="00393F56">
        <w:tab/>
        <w:t>(a)</w:t>
      </w:r>
      <w:r w:rsidRPr="00393F56">
        <w:tab/>
        <w:t>lodge a copy of the resolution granting the approval with ASIC; and</w:t>
      </w:r>
    </w:p>
    <w:p w:rsidR="00717D7C" w:rsidRPr="00393F56" w:rsidRDefault="00717D7C" w:rsidP="00717D7C">
      <w:pPr>
        <w:pStyle w:val="paragraph"/>
      </w:pPr>
      <w:r w:rsidRPr="00393F56">
        <w:tab/>
        <w:t>(b)</w:t>
      </w:r>
      <w:r w:rsidRPr="00393F56">
        <w:tab/>
        <w:t>give a copy of the resolution to:</w:t>
      </w:r>
    </w:p>
    <w:p w:rsidR="00717D7C" w:rsidRPr="00393F56" w:rsidRDefault="00717D7C" w:rsidP="00717D7C">
      <w:pPr>
        <w:pStyle w:val="paragraphsub"/>
      </w:pPr>
      <w:r w:rsidRPr="00393F56">
        <w:tab/>
        <w:t>(i)</w:t>
      </w:r>
      <w:r w:rsidRPr="00393F56">
        <w:tab/>
        <w:t>if the individual to whom the approval relates does not act on behalf of an audit firm or company—the individual; and</w:t>
      </w:r>
    </w:p>
    <w:p w:rsidR="00717D7C" w:rsidRPr="00393F56" w:rsidRDefault="00717D7C" w:rsidP="00717D7C">
      <w:pPr>
        <w:pStyle w:val="paragraphsub"/>
      </w:pPr>
      <w:r w:rsidRPr="00393F56">
        <w:tab/>
        <w:t>(ii)</w:t>
      </w:r>
      <w:r w:rsidRPr="00393F56">
        <w:tab/>
        <w:t>if the individual to whom the approval relates acts on behalf of an audit firm or company—the audit firm or company on whose behalf the individual acts.</w:t>
      </w:r>
    </w:p>
    <w:p w:rsidR="00717D7C" w:rsidRPr="00393F56" w:rsidRDefault="00717D7C" w:rsidP="00717D7C">
      <w:pPr>
        <w:pStyle w:val="notetext"/>
      </w:pPr>
      <w:r w:rsidRPr="00393F56">
        <w:t>Note:</w:t>
      </w:r>
      <w:r w:rsidRPr="00393F56">
        <w:tab/>
        <w:t>Details of the approval, and the reasons for the approval, must be included in the directors’ report under section</w:t>
      </w:r>
      <w:r w:rsidR="00F44641" w:rsidRPr="00393F56">
        <w:t> </w:t>
      </w:r>
      <w:r w:rsidRPr="00393F56">
        <w:t>300.</w:t>
      </w:r>
    </w:p>
    <w:p w:rsidR="00717D7C" w:rsidRPr="00393F56" w:rsidRDefault="00717D7C" w:rsidP="00717D7C">
      <w:pPr>
        <w:pStyle w:val="ActHead5"/>
      </w:pPr>
      <w:bookmarkStart w:id="154" w:name="_Toc117004049"/>
      <w:r w:rsidRPr="00D45415">
        <w:rPr>
          <w:rStyle w:val="CharSectno"/>
        </w:rPr>
        <w:t>324DAD</w:t>
      </w:r>
      <w:r w:rsidRPr="00393F56">
        <w:t xml:space="preserve">  Approval ineffective unless it complies with requirements</w:t>
      </w:r>
      <w:bookmarkEnd w:id="154"/>
    </w:p>
    <w:p w:rsidR="00717D7C" w:rsidRPr="00393F56" w:rsidRDefault="00717D7C" w:rsidP="00717D7C">
      <w:pPr>
        <w:pStyle w:val="subsection"/>
      </w:pPr>
      <w:r w:rsidRPr="00393F56">
        <w:tab/>
      </w:r>
      <w:r w:rsidRPr="00393F56">
        <w:tab/>
        <w:t>A purported grant of approval under section</w:t>
      </w:r>
      <w:r w:rsidR="00F44641" w:rsidRPr="00393F56">
        <w:t> </w:t>
      </w:r>
      <w:r w:rsidRPr="00393F56">
        <w:t>324DAA is ineffective unless the requirements of sections</w:t>
      </w:r>
      <w:r w:rsidR="00F44641" w:rsidRPr="00393F56">
        <w:t> </w:t>
      </w:r>
      <w:r w:rsidRPr="00393F56">
        <w:t>324DAA, 324DAB and 324DAC are complied with in relation to the approval.</w:t>
      </w:r>
    </w:p>
    <w:p w:rsidR="00CC15B8" w:rsidRPr="00393F56" w:rsidRDefault="00CC15B8" w:rsidP="004F4215">
      <w:pPr>
        <w:pStyle w:val="ActHead5"/>
      </w:pPr>
      <w:bookmarkStart w:id="155" w:name="_Toc117004050"/>
      <w:r w:rsidRPr="00D45415">
        <w:rPr>
          <w:rStyle w:val="CharSectno"/>
        </w:rPr>
        <w:t>324DB</w:t>
      </w:r>
      <w:r w:rsidRPr="00393F56">
        <w:t xml:space="preserve">  Individual’s rotation obligation</w:t>
      </w:r>
      <w:bookmarkEnd w:id="155"/>
    </w:p>
    <w:p w:rsidR="00CC15B8" w:rsidRPr="00393F56" w:rsidRDefault="00CC15B8" w:rsidP="004F4215">
      <w:pPr>
        <w:pStyle w:val="subsection"/>
        <w:keepNext/>
      </w:pPr>
      <w:r w:rsidRPr="00393F56">
        <w:tab/>
      </w:r>
      <w:r w:rsidRPr="00393F56">
        <w:tab/>
        <w:t>An individual contravenes this section if the individual:</w:t>
      </w:r>
    </w:p>
    <w:p w:rsidR="00CC15B8" w:rsidRPr="00393F56" w:rsidRDefault="00CC15B8" w:rsidP="00CC15B8">
      <w:pPr>
        <w:pStyle w:val="paragraph"/>
      </w:pPr>
      <w:r w:rsidRPr="00393F56">
        <w:tab/>
        <w:t>(a)</w:t>
      </w:r>
      <w:r w:rsidRPr="00393F56">
        <w:tab/>
        <w:t>plays a significant role in the audit of a listed company or listed registered scheme for a financial year; and</w:t>
      </w:r>
    </w:p>
    <w:p w:rsidR="00CC15B8" w:rsidRPr="00393F56" w:rsidRDefault="00CC15B8" w:rsidP="00CC15B8">
      <w:pPr>
        <w:pStyle w:val="paragraph"/>
      </w:pPr>
      <w:r w:rsidRPr="00393F56">
        <w:tab/>
        <w:t>(b)</w:t>
      </w:r>
      <w:r w:rsidRPr="00393F56">
        <w:tab/>
        <w:t>is not eligible to play that role.</w:t>
      </w:r>
    </w:p>
    <w:p w:rsidR="00CC15B8" w:rsidRPr="00393F56" w:rsidRDefault="00CC15B8" w:rsidP="00CC15B8">
      <w:pPr>
        <w:pStyle w:val="ActHead5"/>
      </w:pPr>
      <w:bookmarkStart w:id="156" w:name="_Toc117004051"/>
      <w:r w:rsidRPr="00D45415">
        <w:rPr>
          <w:rStyle w:val="CharSectno"/>
        </w:rPr>
        <w:t>324DC</w:t>
      </w:r>
      <w:r w:rsidRPr="00393F56">
        <w:t xml:space="preserve">  Audit firm’s rotation obligation</w:t>
      </w:r>
      <w:bookmarkEnd w:id="156"/>
    </w:p>
    <w:p w:rsidR="00CC15B8" w:rsidRPr="00393F56" w:rsidRDefault="00CC15B8" w:rsidP="00CC15B8">
      <w:pPr>
        <w:pStyle w:val="SubsectionHead"/>
      </w:pPr>
      <w:r w:rsidRPr="00393F56">
        <w:t>Contraventions by members of audit firm</w:t>
      </w:r>
    </w:p>
    <w:p w:rsidR="00CC15B8" w:rsidRPr="00393F56" w:rsidRDefault="00CC15B8" w:rsidP="00CC15B8">
      <w:pPr>
        <w:pStyle w:val="subsection"/>
      </w:pPr>
      <w:r w:rsidRPr="00393F56">
        <w:tab/>
        <w:t>(1)</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firm consents to act as a listed company’s or listed registered scheme’s auditor for a financial year; and</w:t>
      </w:r>
    </w:p>
    <w:p w:rsidR="00CC15B8" w:rsidRPr="00393F56" w:rsidRDefault="00CC15B8" w:rsidP="00CC15B8">
      <w:pPr>
        <w:pStyle w:val="paragraph"/>
      </w:pPr>
      <w:r w:rsidRPr="00393F56">
        <w:tab/>
        <w:t>(b)</w:t>
      </w:r>
      <w:r w:rsidRPr="00393F56">
        <w:tab/>
        <w:t>an individual acts, on behalf of the firm, as a lead or review auditor in relation to the audit of the company’s or scheme’s financial report for that financial year; and</w:t>
      </w:r>
    </w:p>
    <w:p w:rsidR="00CC15B8" w:rsidRPr="00393F56" w:rsidRDefault="00CC15B8" w:rsidP="00CC15B8">
      <w:pPr>
        <w:pStyle w:val="paragraph"/>
      </w:pPr>
      <w:r w:rsidRPr="00393F56">
        <w:tab/>
        <w:t>(c)</w:t>
      </w:r>
      <w:r w:rsidRPr="00393F56">
        <w:tab/>
        <w:t>the individual is not eligible to play a significant role in the audit of the company or scheme for that financial year; and</w:t>
      </w:r>
    </w:p>
    <w:p w:rsidR="00CC15B8" w:rsidRPr="00393F56" w:rsidRDefault="00CC15B8" w:rsidP="00CC15B8">
      <w:pPr>
        <w:pStyle w:val="paragraph"/>
      </w:pPr>
      <w:r w:rsidRPr="00393F56">
        <w:tab/>
        <w:t>(d)</w:t>
      </w:r>
      <w:r w:rsidRPr="00393F56">
        <w:tab/>
        <w:t>the defendant is a member of the firm; and</w:t>
      </w:r>
    </w:p>
    <w:p w:rsidR="00CC15B8" w:rsidRPr="00393F56" w:rsidRDefault="00CC15B8" w:rsidP="00CC15B8">
      <w:pPr>
        <w:pStyle w:val="paragraph"/>
      </w:pPr>
      <w:r w:rsidRPr="00393F56">
        <w:tab/>
        <w:t>(e)</w:t>
      </w:r>
      <w:r w:rsidRPr="00393F56">
        <w:tab/>
        <w:t>the defendant is not the individual and is or becomes aware that the individual is not eligible to play that role; and</w:t>
      </w:r>
    </w:p>
    <w:p w:rsidR="00CC15B8" w:rsidRPr="00393F56" w:rsidRDefault="00CC15B8" w:rsidP="00CC15B8">
      <w:pPr>
        <w:pStyle w:val="paragraph"/>
      </w:pPr>
      <w:r w:rsidRPr="00393F56">
        <w:tab/>
        <w:t>(f)</w:t>
      </w:r>
      <w:r w:rsidRPr="00393F56">
        <w:tab/>
        <w:t>the defendant fails to take the necessary steps, as soon as possible after the defendant becomes aware that the individual is not eligible to play that role, either:</w:t>
      </w:r>
    </w:p>
    <w:p w:rsidR="00CC15B8" w:rsidRPr="00393F56" w:rsidRDefault="00CC15B8" w:rsidP="00CC15B8">
      <w:pPr>
        <w:pStyle w:val="paragraphsub"/>
      </w:pPr>
      <w:r w:rsidRPr="00393F56">
        <w:tab/>
        <w:t>(i)</w:t>
      </w:r>
      <w:r w:rsidRPr="00393F56">
        <w:tab/>
        <w:t>to ensure that the audit firm resigns as auditor of the company or scheme; or</w:t>
      </w:r>
    </w:p>
    <w:p w:rsidR="00CC15B8" w:rsidRPr="00393F56" w:rsidRDefault="00CC15B8" w:rsidP="00CC15B8">
      <w:pPr>
        <w:pStyle w:val="paragraphsub"/>
      </w:pPr>
      <w:r w:rsidRPr="00393F56">
        <w:tab/>
        <w:t>(ii)</w:t>
      </w:r>
      <w:r w:rsidRPr="00393F56">
        <w:tab/>
        <w:t>to ensure that the individual ceases to act, on behalf of the audit firm, as a lead or review auditor in relation to the audit of the company or scheme for that financial year.</w:t>
      </w:r>
    </w:p>
    <w:p w:rsidR="00CC15B8" w:rsidRPr="00393F56" w:rsidRDefault="00CC15B8" w:rsidP="00CC15B8">
      <w:pPr>
        <w:pStyle w:val="subsection"/>
      </w:pPr>
      <w:r w:rsidRPr="00393F56">
        <w:tab/>
        <w:t>(2)</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firm consents to act as a listed company’s or listed registered scheme’s auditor for a financial year; and</w:t>
      </w:r>
    </w:p>
    <w:p w:rsidR="00CC15B8" w:rsidRPr="00393F56" w:rsidRDefault="00CC15B8" w:rsidP="00CC15B8">
      <w:pPr>
        <w:pStyle w:val="paragraph"/>
      </w:pPr>
      <w:r w:rsidRPr="00393F56">
        <w:tab/>
        <w:t>(b)</w:t>
      </w:r>
      <w:r w:rsidRPr="00393F56">
        <w:tab/>
        <w:t>an individual acts, on behalf of the firm, as a lead or review auditor in relation to the audit of the company’s or scheme’s financial report for that financial year; and</w:t>
      </w:r>
    </w:p>
    <w:p w:rsidR="007F7AE2" w:rsidRPr="00393F56" w:rsidRDefault="007F7AE2" w:rsidP="007F7AE2">
      <w:pPr>
        <w:pStyle w:val="paragraph"/>
      </w:pPr>
      <w:r w:rsidRPr="00393F56">
        <w:tab/>
        <w:t>(c)</w:t>
      </w:r>
      <w:r w:rsidRPr="00393F56">
        <w:tab/>
        <w:t>the individual is not eligible to play a significant role in the audit of the company or scheme for that financial year:</w:t>
      </w:r>
    </w:p>
    <w:p w:rsidR="007F7AE2" w:rsidRPr="00393F56" w:rsidRDefault="007F7AE2" w:rsidP="007F7AE2">
      <w:pPr>
        <w:pStyle w:val="paragraphsub"/>
      </w:pPr>
      <w:r w:rsidRPr="00393F56">
        <w:tab/>
        <w:t>(i)</w:t>
      </w:r>
      <w:r w:rsidRPr="00393F56">
        <w:tab/>
        <w:t>because of section</w:t>
      </w:r>
      <w:r w:rsidR="00F44641" w:rsidRPr="00393F56">
        <w:t> </w:t>
      </w:r>
      <w:r w:rsidRPr="00393F56">
        <w:t>324DAD; or</w:t>
      </w:r>
    </w:p>
    <w:p w:rsidR="007F7AE2" w:rsidRPr="00393F56" w:rsidRDefault="007F7AE2" w:rsidP="007F7AE2">
      <w:pPr>
        <w:pStyle w:val="paragraphsub"/>
      </w:pPr>
      <w:r w:rsidRPr="00393F56">
        <w:tab/>
        <w:t>(ii)</w:t>
      </w:r>
      <w:r w:rsidRPr="00393F56">
        <w:tab/>
        <w:t>for any other reason; and</w:t>
      </w:r>
    </w:p>
    <w:p w:rsidR="00CC15B8" w:rsidRPr="00393F56" w:rsidRDefault="00CC15B8" w:rsidP="00CC15B8">
      <w:pPr>
        <w:pStyle w:val="paragraph"/>
      </w:pPr>
      <w:r w:rsidRPr="00393F56">
        <w:tab/>
        <w:t>(d)</w:t>
      </w:r>
      <w:r w:rsidRPr="00393F56">
        <w:tab/>
        <w:t>the defendant is a member of the firm.</w:t>
      </w:r>
    </w:p>
    <w:p w:rsidR="00CC15B8" w:rsidRPr="00393F56" w:rsidRDefault="00CC15B8" w:rsidP="00CC15B8">
      <w:pPr>
        <w:pStyle w:val="subsection"/>
      </w:pPr>
      <w:r w:rsidRPr="00393F56">
        <w:tab/>
        <w:t>(3)</w:t>
      </w:r>
      <w:r w:rsidRPr="00393F56">
        <w:tab/>
        <w:t xml:space="preserve">For the purposes of an offence based on </w:t>
      </w:r>
      <w:r w:rsidR="00F44641" w:rsidRPr="00393F56">
        <w:t>subsection (</w:t>
      </w:r>
      <w:r w:rsidRPr="00393F56">
        <w:t xml:space="preserve">2), strict liability applies to the physical elements of the offence specified in </w:t>
      </w:r>
      <w:r w:rsidR="00F44641" w:rsidRPr="00393F56">
        <w:t>paragraphs (</w:t>
      </w:r>
      <w:r w:rsidR="005C7BD4" w:rsidRPr="00393F56">
        <w:t xml:space="preserve">2)(a) and (b) and </w:t>
      </w:r>
      <w:r w:rsidR="00F44641" w:rsidRPr="00393F56">
        <w:t>subparagraph (</w:t>
      </w:r>
      <w:r w:rsidR="005C7BD4" w:rsidRPr="00393F56">
        <w:t>2)(c)(ii)</w:t>
      </w:r>
      <w:r w:rsidRPr="00393F56">
        <w:t>.</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4) provides a defence.</w:t>
      </w:r>
    </w:p>
    <w:p w:rsidR="00CC15B8" w:rsidRPr="00393F56" w:rsidRDefault="00CC15B8" w:rsidP="00CC15B8">
      <w:pPr>
        <w:pStyle w:val="subsection"/>
      </w:pPr>
      <w:r w:rsidRPr="00393F56">
        <w:tab/>
        <w:t>(4)</w:t>
      </w:r>
      <w:r w:rsidRPr="00393F56">
        <w:tab/>
        <w:t xml:space="preserve">A person does not commit an offence because of a contravention of </w:t>
      </w:r>
      <w:r w:rsidR="00F44641" w:rsidRPr="00393F56">
        <w:t>subsection (</w:t>
      </w:r>
      <w:r w:rsidRPr="00393F56">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C00390">
      <w:pPr>
        <w:pStyle w:val="ActHead5"/>
      </w:pPr>
      <w:bookmarkStart w:id="157" w:name="_Toc117004052"/>
      <w:r w:rsidRPr="00D45415">
        <w:rPr>
          <w:rStyle w:val="CharSectno"/>
        </w:rPr>
        <w:t>324DD</w:t>
      </w:r>
      <w:r w:rsidRPr="00393F56">
        <w:t xml:space="preserve">  Audit company’s rotation obligation</w:t>
      </w:r>
      <w:bookmarkEnd w:id="157"/>
    </w:p>
    <w:p w:rsidR="00CC15B8" w:rsidRPr="00393F56" w:rsidRDefault="00CC15B8" w:rsidP="00C00390">
      <w:pPr>
        <w:pStyle w:val="SubsectionHead"/>
      </w:pPr>
      <w:r w:rsidRPr="00393F56">
        <w:t>Contravention by audit company</w:t>
      </w:r>
    </w:p>
    <w:p w:rsidR="00CC15B8" w:rsidRPr="00393F56" w:rsidRDefault="00CC15B8" w:rsidP="00C00390">
      <w:pPr>
        <w:pStyle w:val="subsection"/>
        <w:keepNext/>
        <w:keepLines/>
      </w:pPr>
      <w:r w:rsidRPr="00393F56">
        <w:tab/>
        <w:t>(1)</w:t>
      </w:r>
      <w:r w:rsidRPr="00393F56">
        <w:tab/>
        <w:t>An audit company contravenes this subsection if:</w:t>
      </w:r>
    </w:p>
    <w:p w:rsidR="00CC15B8" w:rsidRPr="00393F56" w:rsidRDefault="00CC15B8" w:rsidP="00CC15B8">
      <w:pPr>
        <w:pStyle w:val="paragraph"/>
      </w:pPr>
      <w:r w:rsidRPr="00393F56">
        <w:tab/>
        <w:t>(a)</w:t>
      </w:r>
      <w:r w:rsidRPr="00393F56">
        <w:tab/>
        <w:t>the audit company consents to act as a listed company’s or listed registered scheme’s auditor for a financial year; and</w:t>
      </w:r>
    </w:p>
    <w:p w:rsidR="00CC15B8" w:rsidRPr="00393F56" w:rsidRDefault="00CC15B8" w:rsidP="00CC15B8">
      <w:pPr>
        <w:pStyle w:val="paragraph"/>
      </w:pPr>
      <w:r w:rsidRPr="00393F56">
        <w:tab/>
        <w:t>(b)</w:t>
      </w:r>
      <w:r w:rsidRPr="00393F56">
        <w:tab/>
        <w:t>an individual acts, on behalf of the audit company, as a lead or review auditor in relation to the audit of the company’s or scheme’s financial report for that financial year; and</w:t>
      </w:r>
    </w:p>
    <w:p w:rsidR="00CC15B8" w:rsidRPr="00393F56" w:rsidRDefault="00CC15B8" w:rsidP="00CC15B8">
      <w:pPr>
        <w:pStyle w:val="paragraph"/>
      </w:pPr>
      <w:r w:rsidRPr="00393F56">
        <w:tab/>
        <w:t>(c)</w:t>
      </w:r>
      <w:r w:rsidRPr="00393F56">
        <w:tab/>
        <w:t>the individual is not eligible to play a significant role in the audit of the company or scheme for that financial year; and</w:t>
      </w:r>
    </w:p>
    <w:p w:rsidR="00CC15B8" w:rsidRPr="00393F56" w:rsidRDefault="00CC15B8" w:rsidP="00CC15B8">
      <w:pPr>
        <w:pStyle w:val="paragraph"/>
      </w:pPr>
      <w:r w:rsidRPr="00393F56">
        <w:tab/>
        <w:t>(d)</w:t>
      </w:r>
      <w:r w:rsidRPr="00393F56">
        <w:tab/>
        <w:t>a director of the audit company (other than the individual) is aware that the individual is not eligible to play that role; and</w:t>
      </w:r>
    </w:p>
    <w:p w:rsidR="00CC15B8" w:rsidRPr="00393F56" w:rsidRDefault="00CC15B8" w:rsidP="00CC15B8">
      <w:pPr>
        <w:pStyle w:val="paragraph"/>
      </w:pPr>
      <w:r w:rsidRPr="00393F56">
        <w:tab/>
        <w:t>(e)</w:t>
      </w:r>
      <w:r w:rsidRPr="00393F56">
        <w:tab/>
        <w:t>the audit company fails to take the necessary steps, as soon as possible after the director becomes aware that the individual is not eligible to play that role, either:</w:t>
      </w:r>
    </w:p>
    <w:p w:rsidR="00CC15B8" w:rsidRPr="00393F56" w:rsidRDefault="00CC15B8" w:rsidP="00CC15B8">
      <w:pPr>
        <w:pStyle w:val="paragraphsub"/>
      </w:pPr>
      <w:r w:rsidRPr="00393F56">
        <w:tab/>
        <w:t>(i)</w:t>
      </w:r>
      <w:r w:rsidRPr="00393F56">
        <w:tab/>
        <w:t>to resign as auditor of the company or scheme; or</w:t>
      </w:r>
    </w:p>
    <w:p w:rsidR="00CC15B8" w:rsidRPr="00393F56" w:rsidRDefault="00CC15B8" w:rsidP="00CC15B8">
      <w:pPr>
        <w:pStyle w:val="paragraphsub"/>
      </w:pPr>
      <w:r w:rsidRPr="00393F56">
        <w:tab/>
        <w:t>(ii)</w:t>
      </w:r>
      <w:r w:rsidRPr="00393F56">
        <w:tab/>
        <w:t>to ensure that the individual ceases to act, on behalf of the audit company, as a lead or review auditor in relation to the audit of the company or scheme for that financial year.</w:t>
      </w:r>
    </w:p>
    <w:p w:rsidR="00CC15B8" w:rsidRPr="00393F56" w:rsidRDefault="00CC15B8" w:rsidP="00B92054">
      <w:pPr>
        <w:pStyle w:val="SubsectionHead"/>
      </w:pPr>
      <w:r w:rsidRPr="00393F56">
        <w:t>Contraventions by directors of audit company</w:t>
      </w:r>
    </w:p>
    <w:p w:rsidR="00CC15B8" w:rsidRPr="00393F56" w:rsidRDefault="00CC15B8" w:rsidP="00B92054">
      <w:pPr>
        <w:pStyle w:val="subsection"/>
        <w:keepNext/>
        <w:keepLines/>
      </w:pPr>
      <w:r w:rsidRPr="00393F56">
        <w:tab/>
        <w:t>(2)</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company consents to act as a listed company’s or listed registered scheme’s auditor for a financial year; and</w:t>
      </w:r>
    </w:p>
    <w:p w:rsidR="00CC15B8" w:rsidRPr="00393F56" w:rsidRDefault="00CC15B8" w:rsidP="00CC15B8">
      <w:pPr>
        <w:pStyle w:val="paragraph"/>
      </w:pPr>
      <w:r w:rsidRPr="00393F56">
        <w:tab/>
        <w:t>(b)</w:t>
      </w:r>
      <w:r w:rsidRPr="00393F56">
        <w:tab/>
        <w:t>an individual acts, on behalf of the audit company, as a lead or review auditor in relation to the audit of the company’s or scheme’s financial report for that financial year; and</w:t>
      </w:r>
    </w:p>
    <w:p w:rsidR="00CC15B8" w:rsidRPr="00393F56" w:rsidRDefault="00CC15B8" w:rsidP="00CC15B8">
      <w:pPr>
        <w:pStyle w:val="paragraph"/>
      </w:pPr>
      <w:r w:rsidRPr="00393F56">
        <w:tab/>
        <w:t>(c)</w:t>
      </w:r>
      <w:r w:rsidRPr="00393F56">
        <w:tab/>
        <w:t>the individual is not eligible to play a significant role in the audit of the company or scheme for that financial year; and</w:t>
      </w:r>
    </w:p>
    <w:p w:rsidR="00CC15B8" w:rsidRPr="00393F56" w:rsidRDefault="00CC15B8" w:rsidP="00CC15B8">
      <w:pPr>
        <w:pStyle w:val="paragraph"/>
      </w:pPr>
      <w:r w:rsidRPr="00393F56">
        <w:tab/>
        <w:t>(d)</w:t>
      </w:r>
      <w:r w:rsidRPr="00393F56">
        <w:tab/>
        <w:t>the defendant is a director of the audit company; and</w:t>
      </w:r>
    </w:p>
    <w:p w:rsidR="00CC15B8" w:rsidRPr="00393F56" w:rsidRDefault="00CC15B8" w:rsidP="00CC15B8">
      <w:pPr>
        <w:pStyle w:val="paragraph"/>
      </w:pPr>
      <w:r w:rsidRPr="00393F56">
        <w:tab/>
        <w:t>(e)</w:t>
      </w:r>
      <w:r w:rsidRPr="00393F56">
        <w:tab/>
        <w:t>the defendant is not the individual and is or becomes aware that the individual is not eligible to play that role; and</w:t>
      </w:r>
    </w:p>
    <w:p w:rsidR="00CC15B8" w:rsidRPr="00393F56" w:rsidRDefault="00CC15B8" w:rsidP="00CC15B8">
      <w:pPr>
        <w:pStyle w:val="paragraph"/>
      </w:pPr>
      <w:r w:rsidRPr="00393F56">
        <w:tab/>
        <w:t>(f)</w:t>
      </w:r>
      <w:r w:rsidRPr="00393F56">
        <w:tab/>
        <w:t>the defendant fails to take the necessary steps, as soon as possible after the defendant becomes aware that the individual is not eligible to play that role, either:</w:t>
      </w:r>
    </w:p>
    <w:p w:rsidR="00CC15B8" w:rsidRPr="00393F56" w:rsidRDefault="00CC15B8" w:rsidP="00CC15B8">
      <w:pPr>
        <w:pStyle w:val="paragraphsub"/>
      </w:pPr>
      <w:r w:rsidRPr="00393F56">
        <w:tab/>
        <w:t>(i)</w:t>
      </w:r>
      <w:r w:rsidRPr="00393F56">
        <w:tab/>
        <w:t>to ensure that the audit company resigns as auditor of the company or scheme; or</w:t>
      </w:r>
    </w:p>
    <w:p w:rsidR="00CC15B8" w:rsidRPr="00393F56" w:rsidRDefault="00CC15B8" w:rsidP="00CC15B8">
      <w:pPr>
        <w:pStyle w:val="paragraphsub"/>
      </w:pPr>
      <w:r w:rsidRPr="00393F56">
        <w:tab/>
        <w:t>(ii)</w:t>
      </w:r>
      <w:r w:rsidRPr="00393F56">
        <w:tab/>
        <w:t>to ensure that the individual ceases to act, on behalf of the audit company, as a lead or review auditor in relation to the audit of the company or scheme for that financial year.</w:t>
      </w:r>
    </w:p>
    <w:p w:rsidR="00CC15B8" w:rsidRPr="00393F56" w:rsidRDefault="00CC15B8" w:rsidP="00CC15B8">
      <w:pPr>
        <w:pStyle w:val="subsection"/>
      </w:pPr>
      <w:r w:rsidRPr="00393F56">
        <w:tab/>
        <w:t>(3)</w:t>
      </w:r>
      <w:r w:rsidRPr="00393F56">
        <w:tab/>
        <w:t xml:space="preserve">A person (the </w:t>
      </w:r>
      <w:r w:rsidRPr="00393F56">
        <w:rPr>
          <w:b/>
          <w:i/>
        </w:rPr>
        <w:t>defendant</w:t>
      </w:r>
      <w:r w:rsidRPr="00393F56">
        <w:t>) contravenes this subsection if:</w:t>
      </w:r>
    </w:p>
    <w:p w:rsidR="00CC15B8" w:rsidRPr="00393F56" w:rsidRDefault="00CC15B8" w:rsidP="00CC15B8">
      <w:pPr>
        <w:pStyle w:val="paragraph"/>
      </w:pPr>
      <w:r w:rsidRPr="00393F56">
        <w:tab/>
        <w:t>(a)</w:t>
      </w:r>
      <w:r w:rsidRPr="00393F56">
        <w:tab/>
        <w:t>an audit company consents to act as a listed company’s or listed registered scheme’s auditor for a financial year; and</w:t>
      </w:r>
    </w:p>
    <w:p w:rsidR="00CC15B8" w:rsidRPr="00393F56" w:rsidRDefault="00CC15B8" w:rsidP="00CC15B8">
      <w:pPr>
        <w:pStyle w:val="paragraph"/>
      </w:pPr>
      <w:r w:rsidRPr="00393F56">
        <w:tab/>
        <w:t>(b)</w:t>
      </w:r>
      <w:r w:rsidRPr="00393F56">
        <w:tab/>
        <w:t>an individual acts, on behalf of the audit company, as a lead or review auditor in relation to the audit of the company’s or scheme’s financial report for that financial year; and</w:t>
      </w:r>
    </w:p>
    <w:p w:rsidR="006E2A7B" w:rsidRPr="00393F56" w:rsidRDefault="006E2A7B" w:rsidP="006E2A7B">
      <w:pPr>
        <w:pStyle w:val="paragraph"/>
      </w:pPr>
      <w:r w:rsidRPr="00393F56">
        <w:tab/>
        <w:t>(c)</w:t>
      </w:r>
      <w:r w:rsidRPr="00393F56">
        <w:tab/>
        <w:t>the individual is not eligible to play a significant role in the audit of the company or scheme for that financial year:</w:t>
      </w:r>
    </w:p>
    <w:p w:rsidR="006E2A7B" w:rsidRPr="00393F56" w:rsidRDefault="006E2A7B" w:rsidP="006E2A7B">
      <w:pPr>
        <w:pStyle w:val="paragraphsub"/>
      </w:pPr>
      <w:r w:rsidRPr="00393F56">
        <w:tab/>
        <w:t>(i)</w:t>
      </w:r>
      <w:r w:rsidRPr="00393F56">
        <w:tab/>
        <w:t>because of section</w:t>
      </w:r>
      <w:r w:rsidR="00F44641" w:rsidRPr="00393F56">
        <w:t> </w:t>
      </w:r>
      <w:r w:rsidRPr="00393F56">
        <w:t>324DAD; or</w:t>
      </w:r>
    </w:p>
    <w:p w:rsidR="006E2A7B" w:rsidRPr="00393F56" w:rsidRDefault="006E2A7B" w:rsidP="006E2A7B">
      <w:pPr>
        <w:pStyle w:val="paragraphsub"/>
      </w:pPr>
      <w:r w:rsidRPr="00393F56">
        <w:tab/>
        <w:t>(ii)</w:t>
      </w:r>
      <w:r w:rsidRPr="00393F56">
        <w:tab/>
        <w:t>for any other reason; and</w:t>
      </w:r>
    </w:p>
    <w:p w:rsidR="00CC15B8" w:rsidRPr="00393F56" w:rsidRDefault="00CC15B8" w:rsidP="00CC15B8">
      <w:pPr>
        <w:pStyle w:val="paragraph"/>
      </w:pPr>
      <w:r w:rsidRPr="00393F56">
        <w:tab/>
        <w:t>(d)</w:t>
      </w:r>
      <w:r w:rsidRPr="00393F56">
        <w:tab/>
        <w:t>the defendant is a director of the audit company.</w:t>
      </w:r>
    </w:p>
    <w:p w:rsidR="00CC15B8" w:rsidRPr="00393F56" w:rsidRDefault="00CC15B8" w:rsidP="00CC15B8">
      <w:pPr>
        <w:pStyle w:val="subsection"/>
      </w:pPr>
      <w:r w:rsidRPr="00393F56">
        <w:tab/>
        <w:t>(4)</w:t>
      </w:r>
      <w:r w:rsidRPr="00393F56">
        <w:tab/>
        <w:t xml:space="preserve">For the purposes of an offence based on </w:t>
      </w:r>
      <w:r w:rsidR="00F44641" w:rsidRPr="00393F56">
        <w:t>subsection (</w:t>
      </w:r>
      <w:r w:rsidRPr="00393F56">
        <w:t xml:space="preserve">3), strict liability applies to the physical elements of the offence specified in </w:t>
      </w:r>
      <w:r w:rsidR="00F44641" w:rsidRPr="00393F56">
        <w:t>paragraphs (</w:t>
      </w:r>
      <w:r w:rsidR="00672BDE" w:rsidRPr="00393F56">
        <w:t xml:space="preserve">3)(a) and (b) and </w:t>
      </w:r>
      <w:r w:rsidR="00F44641" w:rsidRPr="00393F56">
        <w:t>subparagraph (</w:t>
      </w:r>
      <w:r w:rsidR="00672BDE" w:rsidRPr="00393F56">
        <w:t>3)(c)(ii)</w:t>
      </w:r>
      <w:r w:rsidRPr="00393F56">
        <w:t>.</w:t>
      </w:r>
    </w:p>
    <w:p w:rsidR="00CC15B8" w:rsidRPr="00393F56" w:rsidRDefault="00CC15B8" w:rsidP="00CC15B8">
      <w:pPr>
        <w:pStyle w:val="notetext"/>
      </w:pPr>
      <w:r w:rsidRPr="00393F56">
        <w:t>Note 1:</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notetext"/>
      </w:pPr>
      <w:r w:rsidRPr="00393F56">
        <w:t>Note 2:</w:t>
      </w:r>
      <w:r w:rsidRPr="00393F56">
        <w:tab/>
      </w:r>
      <w:r w:rsidR="00F44641" w:rsidRPr="00393F56">
        <w:t>Subsection (</w:t>
      </w:r>
      <w:r w:rsidRPr="00393F56">
        <w:t>5) provides a defence.</w:t>
      </w:r>
    </w:p>
    <w:p w:rsidR="00CC15B8" w:rsidRPr="00393F56" w:rsidRDefault="00CC15B8" w:rsidP="00E07DF8">
      <w:pPr>
        <w:pStyle w:val="subsection"/>
      </w:pPr>
      <w:r w:rsidRPr="00393F56">
        <w:tab/>
        <w:t>(5)</w:t>
      </w:r>
      <w:r w:rsidRPr="00393F56">
        <w:tab/>
        <w:t xml:space="preserve">A person does not commit an offence because of a contravention of </w:t>
      </w:r>
      <w:r w:rsidR="00F44641" w:rsidRPr="00393F56">
        <w:t>subsection (</w:t>
      </w:r>
      <w:r w:rsidRPr="00393F56">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393F56" w:rsidRDefault="00CC15B8" w:rsidP="00CC15B8">
      <w:pPr>
        <w:pStyle w:val="notetext"/>
      </w:pPr>
      <w:r w:rsidRPr="00393F56">
        <w:t>Note:</w:t>
      </w:r>
      <w:r w:rsidRPr="00393F56">
        <w:tab/>
        <w:t>A defendant bears an evidential burden in relation to the matters in this subsection, see subsection</w:t>
      </w:r>
      <w:r w:rsidR="00F44641" w:rsidRPr="00393F56">
        <w:t> </w:t>
      </w:r>
      <w:r w:rsidRPr="00393F56">
        <w:t xml:space="preserve">13.3(3) of the </w:t>
      </w:r>
      <w:r w:rsidRPr="00393F56">
        <w:rPr>
          <w:i/>
        </w:rPr>
        <w:t>Criminal Code</w:t>
      </w:r>
      <w:r w:rsidRPr="00393F56">
        <w:t>.</w:t>
      </w:r>
    </w:p>
    <w:p w:rsidR="00CC15B8" w:rsidRPr="00393F56" w:rsidRDefault="00CC15B8" w:rsidP="00AA0187">
      <w:pPr>
        <w:pStyle w:val="ActHead3"/>
        <w:pageBreakBefore/>
      </w:pPr>
      <w:bookmarkStart w:id="158" w:name="_Toc117004053"/>
      <w:r w:rsidRPr="00D45415">
        <w:rPr>
          <w:rStyle w:val="CharDivNo"/>
        </w:rPr>
        <w:t>Division</w:t>
      </w:r>
      <w:r w:rsidR="00F44641" w:rsidRPr="00D45415">
        <w:rPr>
          <w:rStyle w:val="CharDivNo"/>
        </w:rPr>
        <w:t> </w:t>
      </w:r>
      <w:r w:rsidRPr="00D45415">
        <w:rPr>
          <w:rStyle w:val="CharDivNo"/>
        </w:rPr>
        <w:t>6</w:t>
      </w:r>
      <w:r w:rsidRPr="00393F56">
        <w:t>—</w:t>
      </w:r>
      <w:r w:rsidRPr="00D45415">
        <w:rPr>
          <w:rStyle w:val="CharDivText"/>
        </w:rPr>
        <w:t>Appointment, removal and fees of auditors for companies</w:t>
      </w:r>
      <w:bookmarkEnd w:id="158"/>
    </w:p>
    <w:p w:rsidR="00446926" w:rsidRPr="00BF61E6" w:rsidRDefault="00446926" w:rsidP="00446926">
      <w:pPr>
        <w:pStyle w:val="notemargin"/>
      </w:pPr>
      <w:r w:rsidRPr="00BF61E6">
        <w:t>Note:</w:t>
      </w:r>
      <w:r w:rsidRPr="00BF61E6">
        <w:tab/>
        <w:t>This Division does not apply in relation to a CCIV. Instead, section 1232R applies a modified version of Division 7 to a retail CCIV.</w:t>
      </w:r>
    </w:p>
    <w:p w:rsidR="00CC15B8" w:rsidRPr="00393F56" w:rsidRDefault="00CC15B8" w:rsidP="00CC15B8">
      <w:pPr>
        <w:pStyle w:val="ActHead4"/>
      </w:pPr>
      <w:bookmarkStart w:id="159" w:name="_Toc117004054"/>
      <w:r w:rsidRPr="00D45415">
        <w:rPr>
          <w:rStyle w:val="CharSubdNo"/>
        </w:rPr>
        <w:t>Subdivision A</w:t>
      </w:r>
      <w:r w:rsidRPr="00393F56">
        <w:t>—</w:t>
      </w:r>
      <w:r w:rsidRPr="00D45415">
        <w:rPr>
          <w:rStyle w:val="CharSubdText"/>
        </w:rPr>
        <w:t>Appointment of company auditors</w:t>
      </w:r>
      <w:bookmarkEnd w:id="159"/>
    </w:p>
    <w:p w:rsidR="00CC15B8" w:rsidRPr="00393F56" w:rsidRDefault="00CC15B8" w:rsidP="00CC15B8">
      <w:pPr>
        <w:pStyle w:val="ActHead5"/>
      </w:pPr>
      <w:bookmarkStart w:id="160" w:name="_Toc117004055"/>
      <w:r w:rsidRPr="00D45415">
        <w:rPr>
          <w:rStyle w:val="CharSectno"/>
        </w:rPr>
        <w:t>325</w:t>
      </w:r>
      <w:r w:rsidRPr="00393F56">
        <w:t xml:space="preserve">  Appointment of auditor by proprietary company</w:t>
      </w:r>
      <w:bookmarkEnd w:id="160"/>
    </w:p>
    <w:p w:rsidR="00CC15B8" w:rsidRPr="00393F56" w:rsidRDefault="00CC15B8" w:rsidP="00CC15B8">
      <w:pPr>
        <w:pStyle w:val="subsection"/>
      </w:pPr>
      <w:r w:rsidRPr="00393F56">
        <w:tab/>
      </w:r>
      <w:r w:rsidR="00A23C8C" w:rsidRPr="00393F56">
        <w:t>(1)</w:t>
      </w:r>
      <w:r w:rsidRPr="00393F56">
        <w:tab/>
        <w:t>The directors of a proprietary company may appoint an auditor for the company if an auditor has not been appointed by the company in general meeting.</w:t>
      </w:r>
    </w:p>
    <w:p w:rsidR="00A66F32" w:rsidRPr="00393F56" w:rsidRDefault="00A66F32" w:rsidP="00A66F32">
      <w:pPr>
        <w:pStyle w:val="subsection"/>
      </w:pPr>
      <w:r w:rsidRPr="00393F56">
        <w:tab/>
        <w:t>(2)</w:t>
      </w:r>
      <w:r w:rsidRPr="00393F56">
        <w:tab/>
        <w:t>The directors of a proprietary company must ensure that there is an auditor for the company at all times during the period:</w:t>
      </w:r>
    </w:p>
    <w:p w:rsidR="00A66F32" w:rsidRPr="00393F56" w:rsidRDefault="00A66F32" w:rsidP="00A66F32">
      <w:pPr>
        <w:pStyle w:val="paragraph"/>
      </w:pPr>
      <w:r w:rsidRPr="00393F56">
        <w:tab/>
        <w:t>(a)</w:t>
      </w:r>
      <w:r w:rsidRPr="00393F56">
        <w:tab/>
        <w:t>starting 1 month after:</w:t>
      </w:r>
    </w:p>
    <w:p w:rsidR="00A66F32" w:rsidRPr="00393F56" w:rsidRDefault="00A66F32" w:rsidP="00A66F32">
      <w:pPr>
        <w:pStyle w:val="paragraphsub"/>
      </w:pPr>
      <w:r w:rsidRPr="00393F56">
        <w:tab/>
        <w:t>(i)</w:t>
      </w:r>
      <w:r w:rsidRPr="00393F56">
        <w:tab/>
        <w:t>the time the company first raises a total equal to or exceeding the CSF audit threshold from all the CSF offers it has ever made; or</w:t>
      </w:r>
    </w:p>
    <w:p w:rsidR="00A66F32" w:rsidRPr="00393F56" w:rsidRDefault="00A66F32" w:rsidP="00A66F32">
      <w:pPr>
        <w:pStyle w:val="paragraphsub"/>
      </w:pPr>
      <w:r w:rsidRPr="00393F56">
        <w:tab/>
        <w:t>(ii)</w:t>
      </w:r>
      <w:r w:rsidRPr="00393F56">
        <w:tab/>
        <w:t xml:space="preserve">if the period starting because of </w:t>
      </w:r>
      <w:r w:rsidR="00F44641" w:rsidRPr="00393F56">
        <w:t>subparagraph (</w:t>
      </w:r>
      <w:r w:rsidRPr="00393F56">
        <w:t>i), or because of an earlier operation of this subparagraph, has ended—the time the company makes a later CSF offer; and</w:t>
      </w:r>
    </w:p>
    <w:p w:rsidR="00A66F32" w:rsidRPr="00393F56" w:rsidRDefault="00A66F32" w:rsidP="00A66F32">
      <w:pPr>
        <w:pStyle w:val="paragraph"/>
      </w:pPr>
      <w:r w:rsidRPr="00393F56">
        <w:tab/>
        <w:t>(b)</w:t>
      </w:r>
      <w:r w:rsidRPr="00393F56">
        <w:tab/>
        <w:t>when the company ceases to have any CSF shareholders at a later time in a particular financial year—ending when the company’s financial report for that financial year has been audited.</w:t>
      </w:r>
    </w:p>
    <w:p w:rsidR="00A66F32" w:rsidRPr="00393F56" w:rsidRDefault="00A66F32" w:rsidP="00A66F32">
      <w:pPr>
        <w:pStyle w:val="subsection"/>
      </w:pPr>
      <w:r w:rsidRPr="00393F56">
        <w:tab/>
        <w:t>(3)</w:t>
      </w:r>
      <w:r w:rsidRPr="00393F56">
        <w:tab/>
        <w:t xml:space="preserve">However, </w:t>
      </w:r>
      <w:r w:rsidR="00F44641" w:rsidRPr="00393F56">
        <w:t>subsection (</w:t>
      </w:r>
      <w:r w:rsidRPr="00393F56">
        <w:t>2) does not apply for any period of 1 month or less starting when a vacancy occurs in the office of auditor of the company (however that vacancy is caused).</w:t>
      </w:r>
    </w:p>
    <w:p w:rsidR="00A66F32" w:rsidRPr="00393F56" w:rsidRDefault="00A66F32" w:rsidP="00A66F32">
      <w:pPr>
        <w:pStyle w:val="subsection"/>
      </w:pPr>
      <w:r w:rsidRPr="00393F56">
        <w:tab/>
        <w:t>(4)</w:t>
      </w:r>
      <w:r w:rsidRPr="00393F56">
        <w:tab/>
        <w:t xml:space="preserve">A director of a company must take all reasonable steps to comply with, or to secure compliance with, </w:t>
      </w:r>
      <w:r w:rsidR="00F44641" w:rsidRPr="00393F56">
        <w:t>subsection (</w:t>
      </w:r>
      <w:r w:rsidRPr="00393F56">
        <w:t>2).</w:t>
      </w:r>
    </w:p>
    <w:p w:rsidR="00CC15B8" w:rsidRPr="00393F56" w:rsidRDefault="00CC15B8" w:rsidP="00CC15B8">
      <w:pPr>
        <w:pStyle w:val="ActHead5"/>
      </w:pPr>
      <w:bookmarkStart w:id="161" w:name="_Toc117004056"/>
      <w:r w:rsidRPr="00D45415">
        <w:rPr>
          <w:rStyle w:val="CharSectno"/>
        </w:rPr>
        <w:t>327A</w:t>
      </w:r>
      <w:r w:rsidRPr="00393F56">
        <w:t xml:space="preserve">  Public company auditor (initial appointment of auditor)</w:t>
      </w:r>
      <w:bookmarkEnd w:id="161"/>
    </w:p>
    <w:p w:rsidR="00CC15B8" w:rsidRPr="00393F56" w:rsidRDefault="00CC15B8" w:rsidP="00CC15B8">
      <w:pPr>
        <w:pStyle w:val="subsection"/>
      </w:pPr>
      <w:r w:rsidRPr="00393F56">
        <w:tab/>
        <w:t>(1)</w:t>
      </w:r>
      <w:r w:rsidRPr="00393F56">
        <w:tab/>
        <w:t>The directors of a public company must appoint an auditor of the company within 1 month after the day on which a company is registered as a company unless the company at a general meeting has appointed an auditor.</w:t>
      </w:r>
    </w:p>
    <w:p w:rsidR="00FF2899" w:rsidRPr="00393F56" w:rsidRDefault="00FF2899" w:rsidP="00FF2899">
      <w:pPr>
        <w:pStyle w:val="subsection"/>
      </w:pPr>
      <w:r w:rsidRPr="00393F56">
        <w:tab/>
        <w:t>(1A)</w:t>
      </w:r>
      <w:r w:rsidRPr="00393F56">
        <w:tab/>
      </w:r>
      <w:r w:rsidR="00F44641" w:rsidRPr="00393F56">
        <w:t>Subsection (</w:t>
      </w:r>
      <w:r w:rsidRPr="00393F56">
        <w:t>1) does not apply in relation to a company if:</w:t>
      </w:r>
    </w:p>
    <w:p w:rsidR="00FF2899" w:rsidRPr="00393F56" w:rsidRDefault="00FF2899" w:rsidP="00FF2899">
      <w:pPr>
        <w:pStyle w:val="paragraph"/>
      </w:pPr>
      <w:r w:rsidRPr="00393F56">
        <w:tab/>
        <w:t>(a)</w:t>
      </w:r>
      <w:r w:rsidRPr="00393F56">
        <w:tab/>
        <w:t>the directors reasonably believe that subsection</w:t>
      </w:r>
      <w:r w:rsidR="00F44641" w:rsidRPr="00393F56">
        <w:t> </w:t>
      </w:r>
      <w:r w:rsidRPr="00393F56">
        <w:t>301(3) will apply to the company’s financial reports; or</w:t>
      </w:r>
    </w:p>
    <w:p w:rsidR="00FF2899" w:rsidRPr="00393F56" w:rsidRDefault="00FF2899" w:rsidP="00FF2899">
      <w:pPr>
        <w:pStyle w:val="paragraph"/>
      </w:pPr>
      <w:r w:rsidRPr="00393F56">
        <w:tab/>
        <w:t>(b)</w:t>
      </w:r>
      <w:r w:rsidRPr="00393F56">
        <w:tab/>
        <w:t>the company is a small company limited by guarantee</w:t>
      </w:r>
      <w:r w:rsidR="00CC16DE" w:rsidRPr="00393F56">
        <w:t>; or</w:t>
      </w:r>
    </w:p>
    <w:p w:rsidR="00CC16DE" w:rsidRPr="00393F56" w:rsidRDefault="00CC16DE" w:rsidP="00CC16DE">
      <w:pPr>
        <w:pStyle w:val="paragraph"/>
      </w:pPr>
      <w:r w:rsidRPr="00393F56">
        <w:tab/>
        <w:t>(c)</w:t>
      </w:r>
      <w:r w:rsidRPr="00393F56">
        <w:tab/>
        <w:t>the company is covered under section</w:t>
      </w:r>
      <w:r w:rsidR="00F44641" w:rsidRPr="00393F56">
        <w:t> </w:t>
      </w:r>
      <w:r w:rsidRPr="00393F56">
        <w:t>738ZI just after it is registered as a company.</w:t>
      </w:r>
    </w:p>
    <w:p w:rsidR="00CC15B8" w:rsidRPr="00393F56" w:rsidRDefault="00CC15B8" w:rsidP="00CC15B8">
      <w:pPr>
        <w:pStyle w:val="subsection"/>
      </w:pPr>
      <w:r w:rsidRPr="00393F56">
        <w:tab/>
        <w:t>(2)</w:t>
      </w:r>
      <w:r w:rsidRPr="00393F56">
        <w:tab/>
        <w:t xml:space="preserve">Subject to this Part, an auditor appointed under </w:t>
      </w:r>
      <w:r w:rsidR="00F44641" w:rsidRPr="00393F56">
        <w:t>subsection (</w:t>
      </w:r>
      <w:r w:rsidRPr="00393F56">
        <w:t>1) holds office until the company’s first AGM.</w:t>
      </w:r>
    </w:p>
    <w:p w:rsidR="00CC15B8" w:rsidRPr="00393F56" w:rsidRDefault="00CC15B8" w:rsidP="00CC15B8">
      <w:pPr>
        <w:pStyle w:val="subsection"/>
      </w:pPr>
      <w:r w:rsidRPr="00393F56">
        <w:tab/>
        <w:t>(3)</w:t>
      </w:r>
      <w:r w:rsidRPr="00393F56">
        <w:tab/>
        <w:t xml:space="preserve">A director of a company must take all reasonable steps to comply with, or to secure compliance with, </w:t>
      </w:r>
      <w:r w:rsidR="00F44641" w:rsidRPr="00393F56">
        <w:t>subsection (</w:t>
      </w:r>
      <w:r w:rsidRPr="00393F56">
        <w:t>1).</w:t>
      </w:r>
    </w:p>
    <w:p w:rsidR="00CC15B8" w:rsidRPr="00393F56" w:rsidRDefault="00CC15B8" w:rsidP="00CC15B8">
      <w:pPr>
        <w:pStyle w:val="ActHead5"/>
      </w:pPr>
      <w:bookmarkStart w:id="162" w:name="_Toc117004057"/>
      <w:r w:rsidRPr="00D45415">
        <w:rPr>
          <w:rStyle w:val="CharSectno"/>
        </w:rPr>
        <w:t>327B</w:t>
      </w:r>
      <w:r w:rsidRPr="00393F56">
        <w:t xml:space="preserve">  Public company auditor (annual appointments at AGMs to fill vacancies)</w:t>
      </w:r>
      <w:bookmarkEnd w:id="162"/>
    </w:p>
    <w:p w:rsidR="00CC15B8" w:rsidRPr="00393F56" w:rsidRDefault="00CC15B8" w:rsidP="00CC15B8">
      <w:pPr>
        <w:pStyle w:val="subsection"/>
      </w:pPr>
      <w:r w:rsidRPr="00393F56">
        <w:tab/>
        <w:t>(1)</w:t>
      </w:r>
      <w:r w:rsidRPr="00393F56">
        <w:tab/>
        <w:t>A public company must:</w:t>
      </w:r>
    </w:p>
    <w:p w:rsidR="00CC15B8" w:rsidRPr="00393F56" w:rsidRDefault="00CC15B8" w:rsidP="00CC15B8">
      <w:pPr>
        <w:pStyle w:val="paragraph"/>
      </w:pPr>
      <w:r w:rsidRPr="00393F56">
        <w:tab/>
        <w:t>(a)</w:t>
      </w:r>
      <w:r w:rsidRPr="00393F56">
        <w:tab/>
        <w:t>appoint an auditor of the company at its first AGM; and</w:t>
      </w:r>
    </w:p>
    <w:p w:rsidR="00CC15B8" w:rsidRPr="00393F56" w:rsidRDefault="00CC15B8" w:rsidP="00CC15B8">
      <w:pPr>
        <w:pStyle w:val="paragraph"/>
      </w:pPr>
      <w:r w:rsidRPr="00393F56">
        <w:tab/>
        <w:t>(b)</w:t>
      </w:r>
      <w:r w:rsidRPr="00393F56">
        <w:tab/>
        <w:t>appoint an auditor of the company to fill any vacancy in the office of auditor at each subsequent AGM.</w:t>
      </w:r>
    </w:p>
    <w:p w:rsidR="00FF2899" w:rsidRPr="00393F56" w:rsidRDefault="00FF2899" w:rsidP="00FF2899">
      <w:pPr>
        <w:pStyle w:val="subsection"/>
      </w:pPr>
      <w:r w:rsidRPr="00393F56">
        <w:tab/>
        <w:t>(1A)</w:t>
      </w:r>
      <w:r w:rsidRPr="00393F56">
        <w:tab/>
      </w:r>
      <w:r w:rsidR="00F44641" w:rsidRPr="00393F56">
        <w:t>Subsection (</w:t>
      </w:r>
      <w:r w:rsidRPr="00393F56">
        <w:t>1) does not apply in relation to a company if:</w:t>
      </w:r>
    </w:p>
    <w:p w:rsidR="00FF2899" w:rsidRPr="00393F56" w:rsidRDefault="00FF2899" w:rsidP="00FF2899">
      <w:pPr>
        <w:pStyle w:val="paragraph"/>
      </w:pPr>
      <w:r w:rsidRPr="00393F56">
        <w:tab/>
        <w:t>(a)</w:t>
      </w:r>
      <w:r w:rsidRPr="00393F56">
        <w:tab/>
        <w:t>subsection</w:t>
      </w:r>
      <w:r w:rsidR="00F44641" w:rsidRPr="00393F56">
        <w:t> </w:t>
      </w:r>
      <w:r w:rsidRPr="00393F56">
        <w:t>301(3) applies to the company’s financial reports; or</w:t>
      </w:r>
    </w:p>
    <w:p w:rsidR="00FF2899" w:rsidRPr="00393F56" w:rsidRDefault="00FF2899" w:rsidP="00FF2899">
      <w:pPr>
        <w:pStyle w:val="paragraph"/>
      </w:pPr>
      <w:r w:rsidRPr="00393F56">
        <w:tab/>
        <w:t>(b)</w:t>
      </w:r>
      <w:r w:rsidRPr="00393F56">
        <w:tab/>
        <w:t>the company is a small company limited by guarantee.</w:t>
      </w:r>
    </w:p>
    <w:p w:rsidR="00CC15B8" w:rsidRPr="00393F56" w:rsidRDefault="00CC15B8" w:rsidP="00CC15B8">
      <w:pPr>
        <w:pStyle w:val="subsection"/>
      </w:pPr>
      <w:r w:rsidRPr="00393F56">
        <w:tab/>
        <w:t>(2)</w:t>
      </w:r>
      <w:r w:rsidRPr="00393F56">
        <w:tab/>
        <w:t xml:space="preserve">An auditor appointed under </w:t>
      </w:r>
      <w:r w:rsidR="00F44641" w:rsidRPr="00393F56">
        <w:t>subsection (</w:t>
      </w:r>
      <w:r w:rsidRPr="00393F56">
        <w:t>1) holds office until the auditor:</w:t>
      </w:r>
    </w:p>
    <w:p w:rsidR="00CC15B8" w:rsidRPr="00393F56" w:rsidRDefault="00CC15B8" w:rsidP="00CC15B8">
      <w:pPr>
        <w:pStyle w:val="paragraph"/>
      </w:pPr>
      <w:r w:rsidRPr="00393F56">
        <w:tab/>
        <w:t>(a)</w:t>
      </w:r>
      <w:r w:rsidRPr="00393F56">
        <w:tab/>
        <w:t>dies; or</w:t>
      </w:r>
    </w:p>
    <w:p w:rsidR="00CC15B8" w:rsidRPr="00393F56" w:rsidRDefault="00CC15B8" w:rsidP="00CC15B8">
      <w:pPr>
        <w:pStyle w:val="paragraph"/>
      </w:pPr>
      <w:r w:rsidRPr="00393F56">
        <w:tab/>
        <w:t>(b)</w:t>
      </w:r>
      <w:r w:rsidRPr="00393F56">
        <w:tab/>
        <w:t>is removed, or resigns, from office in accordance with section</w:t>
      </w:r>
      <w:r w:rsidR="00F44641" w:rsidRPr="00393F56">
        <w:t> </w:t>
      </w:r>
      <w:r w:rsidRPr="00393F56">
        <w:t>329; or</w:t>
      </w:r>
    </w:p>
    <w:p w:rsidR="00CC15B8" w:rsidRPr="00393F56" w:rsidRDefault="00CC15B8" w:rsidP="00CC15B8">
      <w:pPr>
        <w:pStyle w:val="paragraph"/>
      </w:pPr>
      <w:r w:rsidRPr="00393F56">
        <w:tab/>
        <w:t>(c)</w:t>
      </w:r>
      <w:r w:rsidRPr="00393F56">
        <w:tab/>
        <w:t>ceases to be capable of acting as auditor because of Division</w:t>
      </w:r>
      <w:r w:rsidR="00F44641" w:rsidRPr="00393F56">
        <w:t> </w:t>
      </w:r>
      <w:r w:rsidRPr="00393F56">
        <w:t>2 of this Part; or</w:t>
      </w:r>
    </w:p>
    <w:p w:rsidR="00CC15B8" w:rsidRPr="00393F56" w:rsidRDefault="00CC15B8" w:rsidP="00CC15B8">
      <w:pPr>
        <w:pStyle w:val="paragraph"/>
      </w:pPr>
      <w:r w:rsidRPr="00393F56">
        <w:tab/>
        <w:t>(d)</w:t>
      </w:r>
      <w:r w:rsidRPr="00393F56">
        <w:tab/>
        <w:t xml:space="preserve">ceases to be auditor under </w:t>
      </w:r>
      <w:r w:rsidR="00F44641" w:rsidRPr="00393F56">
        <w:t>subsection (</w:t>
      </w:r>
      <w:r w:rsidRPr="00393F56">
        <w:t>2A), (2B) or (2C).</w:t>
      </w:r>
    </w:p>
    <w:p w:rsidR="00CC15B8" w:rsidRPr="00393F56" w:rsidRDefault="00CC15B8" w:rsidP="00CC15B8">
      <w:pPr>
        <w:pStyle w:val="subsection"/>
      </w:pPr>
      <w:r w:rsidRPr="00393F56">
        <w:tab/>
        <w:t>(2A)</w:t>
      </w:r>
      <w:r w:rsidRPr="00393F56">
        <w:tab/>
        <w:t>An individual auditor ceases to be auditor of a company under this subsection if:</w:t>
      </w:r>
    </w:p>
    <w:p w:rsidR="00CC15B8" w:rsidRPr="00393F56" w:rsidRDefault="00CC15B8" w:rsidP="00CC15B8">
      <w:pPr>
        <w:pStyle w:val="paragraph"/>
      </w:pPr>
      <w:r w:rsidRPr="00393F56">
        <w:tab/>
        <w:t>(a)</w:t>
      </w:r>
      <w:r w:rsidRPr="00393F56">
        <w:tab/>
        <w:t xml:space="preserve">on a particular day (the </w:t>
      </w:r>
      <w:r w:rsidRPr="00393F56">
        <w:rPr>
          <w:b/>
          <w:i/>
        </w:rPr>
        <w:t>start day</w:t>
      </w:r>
      <w:r w:rsidRPr="00393F56">
        <w:t>), the individual auditor:</w:t>
      </w:r>
    </w:p>
    <w:p w:rsidR="00CC15B8" w:rsidRPr="00393F56" w:rsidRDefault="00CC15B8" w:rsidP="00CC15B8">
      <w:pPr>
        <w:pStyle w:val="paragraphsub"/>
      </w:pPr>
      <w:r w:rsidRPr="00393F56">
        <w:tab/>
        <w:t>(i)</w:t>
      </w:r>
      <w:r w:rsidRPr="00393F56">
        <w:tab/>
        <w:t>informs ASIC of a conflict of interest situation in relation to the company under subsection</w:t>
      </w:r>
      <w:r w:rsidR="00F44641" w:rsidRPr="00393F56">
        <w:t> </w:t>
      </w:r>
      <w:r w:rsidRPr="00393F56">
        <w:t>324CA(1A); or</w:t>
      </w:r>
    </w:p>
    <w:p w:rsidR="00CC15B8" w:rsidRPr="00393F56" w:rsidRDefault="00CC15B8" w:rsidP="00CC15B8">
      <w:pPr>
        <w:pStyle w:val="paragraphsub"/>
      </w:pPr>
      <w:r w:rsidRPr="00393F56">
        <w:tab/>
        <w:t>(ii)</w:t>
      </w:r>
      <w:r w:rsidRPr="00393F56">
        <w:tab/>
        <w:t>informs ASIC of particular circumstances in relation to the company under subsection</w:t>
      </w:r>
      <w:r w:rsidR="00F44641" w:rsidRPr="00393F56">
        <w:t> </w:t>
      </w:r>
      <w:r w:rsidRPr="00393F56">
        <w:t>324CE(1A); and</w:t>
      </w:r>
    </w:p>
    <w:p w:rsidR="00CC15B8" w:rsidRPr="00393F56" w:rsidRDefault="00CC15B8" w:rsidP="00CC15B8">
      <w:pPr>
        <w:pStyle w:val="paragraph"/>
      </w:pPr>
      <w:r w:rsidRPr="00393F56">
        <w:tab/>
        <w:t>(b)</w:t>
      </w:r>
      <w:r w:rsidRPr="00393F56">
        <w:tab/>
        <w:t xml:space="preserve">the individual auditor does not give ASIC a notice, before the notification day (see </w:t>
      </w:r>
      <w:r w:rsidR="00F44641" w:rsidRPr="00393F56">
        <w:t>subsection (</w:t>
      </w:r>
      <w:r w:rsidRPr="00393F56">
        <w:t xml:space="preserve">2D)), that that conflict of interest situation has, or those circumstances have, ceased to exist before the end of the period (the </w:t>
      </w:r>
      <w:r w:rsidRPr="00393F56">
        <w:rPr>
          <w:b/>
          <w:i/>
        </w:rPr>
        <w:t>remedial period</w:t>
      </w:r>
      <w:r w:rsidRPr="00393F56">
        <w:t>) of 21 days</w:t>
      </w:r>
      <w:r w:rsidR="006411F4" w:rsidRPr="00393F56">
        <w:t>, or such longer period as ASIC approves in writing,</w:t>
      </w:r>
      <w:r w:rsidRPr="00393F56">
        <w:t xml:space="preserve"> from the start day.</w:t>
      </w:r>
    </w:p>
    <w:p w:rsidR="00CC15B8" w:rsidRPr="00393F56" w:rsidRDefault="00CC15B8" w:rsidP="00CC15B8">
      <w:pPr>
        <w:pStyle w:val="subsection"/>
      </w:pPr>
      <w:r w:rsidRPr="00393F56">
        <w:tab/>
        <w:t>(2B)</w:t>
      </w:r>
      <w:r w:rsidRPr="00393F56">
        <w:tab/>
        <w:t>An audit firm ceases to be auditor of a company under this subsection if:</w:t>
      </w:r>
    </w:p>
    <w:p w:rsidR="00CC15B8" w:rsidRPr="00393F56" w:rsidRDefault="00CC15B8" w:rsidP="00CC15B8">
      <w:pPr>
        <w:pStyle w:val="paragraph"/>
      </w:pPr>
      <w:r w:rsidRPr="00393F56">
        <w:tab/>
        <w:t>(a)</w:t>
      </w:r>
      <w:r w:rsidRPr="00393F56">
        <w:tab/>
        <w:t xml:space="preserve">on a particular day (the </w:t>
      </w:r>
      <w:r w:rsidRPr="00393F56">
        <w:rPr>
          <w:b/>
          <w:i/>
        </w:rPr>
        <w:t>start day</w:t>
      </w:r>
      <w:r w:rsidRPr="00393F56">
        <w:t>), ASIC is:</w:t>
      </w:r>
    </w:p>
    <w:p w:rsidR="00CC15B8" w:rsidRPr="00393F56" w:rsidRDefault="00CC15B8" w:rsidP="00CC15B8">
      <w:pPr>
        <w:pStyle w:val="paragraphsub"/>
      </w:pPr>
      <w:r w:rsidRPr="00393F56">
        <w:tab/>
        <w:t>(i)</w:t>
      </w:r>
      <w:r w:rsidRPr="00393F56">
        <w:tab/>
        <w:t>informed of a conflict of interest situation in relation to the company under subsection</w:t>
      </w:r>
      <w:r w:rsidR="00F44641" w:rsidRPr="00393F56">
        <w:t> </w:t>
      </w:r>
      <w:r w:rsidRPr="00393F56">
        <w:t>324CB(1A); or</w:t>
      </w:r>
    </w:p>
    <w:p w:rsidR="00CC15B8" w:rsidRPr="00393F56" w:rsidRDefault="00CC15B8" w:rsidP="00CC15B8">
      <w:pPr>
        <w:pStyle w:val="paragraphsub"/>
      </w:pPr>
      <w:r w:rsidRPr="00393F56">
        <w:tab/>
        <w:t>(ii)</w:t>
      </w:r>
      <w:r w:rsidRPr="00393F56">
        <w:tab/>
        <w:t>informed of particular circumstances in relation to the company under subsection</w:t>
      </w:r>
      <w:r w:rsidR="00F44641" w:rsidRPr="00393F56">
        <w:t> </w:t>
      </w:r>
      <w:r w:rsidRPr="00393F56">
        <w:t>324CF(1A); and</w:t>
      </w:r>
    </w:p>
    <w:p w:rsidR="00CC15B8" w:rsidRPr="00393F56" w:rsidRDefault="00CC15B8" w:rsidP="00CC15B8">
      <w:pPr>
        <w:pStyle w:val="paragraph"/>
      </w:pPr>
      <w:r w:rsidRPr="00393F56">
        <w:tab/>
        <w:t>(b)</w:t>
      </w:r>
      <w:r w:rsidRPr="00393F56">
        <w:tab/>
        <w:t xml:space="preserve">ASIC has not been given a notice on behalf of the audit firm, before the notification day (see </w:t>
      </w:r>
      <w:r w:rsidR="00F44641" w:rsidRPr="00393F56">
        <w:t>subsection (</w:t>
      </w:r>
      <w:r w:rsidRPr="00393F56">
        <w:t xml:space="preserve">2D)), that that conflict of interest situation has, or those circumstances have, ceased to exist before the end of the period (the </w:t>
      </w:r>
      <w:r w:rsidRPr="00393F56">
        <w:rPr>
          <w:b/>
          <w:i/>
        </w:rPr>
        <w:t>remedial period</w:t>
      </w:r>
      <w:r w:rsidRPr="00393F56">
        <w:t>) of 21 days</w:t>
      </w:r>
      <w:r w:rsidR="00950E73" w:rsidRPr="00393F56">
        <w:t>, or such longer period as ASIC approves in writing,</w:t>
      </w:r>
      <w:r w:rsidRPr="00393F56">
        <w:t xml:space="preserve"> from the start day.</w:t>
      </w:r>
    </w:p>
    <w:p w:rsidR="00CC15B8" w:rsidRPr="00393F56" w:rsidRDefault="00CC15B8" w:rsidP="00CC15B8">
      <w:pPr>
        <w:pStyle w:val="subsection"/>
      </w:pPr>
      <w:r w:rsidRPr="00393F56">
        <w:tab/>
        <w:t>(2C)</w:t>
      </w:r>
      <w:r w:rsidRPr="00393F56">
        <w:tab/>
        <w:t>An audit company ceases to be auditor of a company under this subsection if:</w:t>
      </w:r>
    </w:p>
    <w:p w:rsidR="00CC15B8" w:rsidRPr="00393F56" w:rsidRDefault="00CC15B8" w:rsidP="00CC15B8">
      <w:pPr>
        <w:pStyle w:val="paragraph"/>
      </w:pPr>
      <w:r w:rsidRPr="00393F56">
        <w:tab/>
        <w:t>(a)</w:t>
      </w:r>
      <w:r w:rsidRPr="00393F56">
        <w:tab/>
        <w:t xml:space="preserve">on a particular day (the </w:t>
      </w:r>
      <w:r w:rsidRPr="00393F56">
        <w:rPr>
          <w:b/>
          <w:i/>
        </w:rPr>
        <w:t>start day</w:t>
      </w:r>
      <w:r w:rsidRPr="00393F56">
        <w:t>), ASIC is:</w:t>
      </w:r>
    </w:p>
    <w:p w:rsidR="00CC15B8" w:rsidRPr="00393F56" w:rsidRDefault="00CC15B8" w:rsidP="00CC15B8">
      <w:pPr>
        <w:pStyle w:val="paragraphsub"/>
      </w:pPr>
      <w:r w:rsidRPr="00393F56">
        <w:tab/>
        <w:t>(i)</w:t>
      </w:r>
      <w:r w:rsidRPr="00393F56">
        <w:tab/>
        <w:t>informed of a conflict of interest situation in relation to the company under subsection</w:t>
      </w:r>
      <w:r w:rsidR="00F44641" w:rsidRPr="00393F56">
        <w:t> </w:t>
      </w:r>
      <w:r w:rsidRPr="00393F56">
        <w:t>324CB(1A) or 324CC(1A); or</w:t>
      </w:r>
    </w:p>
    <w:p w:rsidR="00CC15B8" w:rsidRPr="00393F56" w:rsidRDefault="00CC15B8" w:rsidP="00CC15B8">
      <w:pPr>
        <w:pStyle w:val="paragraphsub"/>
      </w:pPr>
      <w:r w:rsidRPr="00393F56">
        <w:tab/>
        <w:t>(ii)</w:t>
      </w:r>
      <w:r w:rsidRPr="00393F56">
        <w:tab/>
        <w:t>informed of particular circumstances in relation to the company under subsection</w:t>
      </w:r>
      <w:r w:rsidR="00F44641" w:rsidRPr="00393F56">
        <w:t> </w:t>
      </w:r>
      <w:r w:rsidRPr="00393F56">
        <w:t>324CF(1A) or 324CG(1A) or (5A); and</w:t>
      </w:r>
    </w:p>
    <w:p w:rsidR="00CC15B8" w:rsidRPr="00393F56" w:rsidRDefault="00CC15B8" w:rsidP="00A525A8">
      <w:pPr>
        <w:pStyle w:val="paragraph"/>
        <w:keepNext/>
        <w:keepLines/>
      </w:pPr>
      <w:r w:rsidRPr="00393F56">
        <w:tab/>
        <w:t>(b)</w:t>
      </w:r>
      <w:r w:rsidRPr="00393F56">
        <w:tab/>
        <w:t xml:space="preserve">ASIC has not been given a notice on behalf of the audit company, before the notification day (see </w:t>
      </w:r>
      <w:r w:rsidR="00F44641" w:rsidRPr="00393F56">
        <w:t>subsection (</w:t>
      </w:r>
      <w:r w:rsidRPr="00393F56">
        <w:t xml:space="preserve">2D)), that that conflict of interest situation has, or those circumstances have, ceased to exist before the end of the period (the </w:t>
      </w:r>
      <w:r w:rsidRPr="00393F56">
        <w:rPr>
          <w:b/>
          <w:i/>
        </w:rPr>
        <w:t>remedial period</w:t>
      </w:r>
      <w:r w:rsidRPr="00393F56">
        <w:t>) of 21 days</w:t>
      </w:r>
      <w:r w:rsidR="00950E73" w:rsidRPr="00393F56">
        <w:t>, or such longer period as ASIC approves in writing,</w:t>
      </w:r>
      <w:r w:rsidRPr="00393F56">
        <w:t xml:space="preserve"> from the start day.</w:t>
      </w:r>
    </w:p>
    <w:p w:rsidR="00CC15B8" w:rsidRPr="00393F56" w:rsidRDefault="00CC15B8" w:rsidP="00CC15B8">
      <w:pPr>
        <w:pStyle w:val="subsection"/>
      </w:pPr>
      <w:r w:rsidRPr="00393F56">
        <w:tab/>
        <w:t>(2D)</w:t>
      </w:r>
      <w:r w:rsidRPr="00393F56">
        <w:tab/>
        <w:t xml:space="preserve">The </w:t>
      </w:r>
      <w:r w:rsidRPr="00393F56">
        <w:rPr>
          <w:b/>
          <w:i/>
        </w:rPr>
        <w:t>notification day</w:t>
      </w:r>
      <w:r w:rsidRPr="00393F56">
        <w:t xml:space="preserve"> is:</w:t>
      </w:r>
    </w:p>
    <w:p w:rsidR="00CC15B8" w:rsidRPr="00393F56" w:rsidRDefault="00CC15B8" w:rsidP="00CC15B8">
      <w:pPr>
        <w:pStyle w:val="paragraph"/>
      </w:pPr>
      <w:r w:rsidRPr="00393F56">
        <w:tab/>
        <w:t>(a)</w:t>
      </w:r>
      <w:r w:rsidRPr="00393F56">
        <w:tab/>
        <w:t>the last day of the remedial period; or</w:t>
      </w:r>
    </w:p>
    <w:p w:rsidR="00CC15B8" w:rsidRPr="00393F56" w:rsidRDefault="00CC15B8" w:rsidP="00CC15B8">
      <w:pPr>
        <w:pStyle w:val="paragraph"/>
      </w:pPr>
      <w:r w:rsidRPr="00393F56">
        <w:tab/>
        <w:t>(b)</w:t>
      </w:r>
      <w:r w:rsidRPr="00393F56">
        <w:tab/>
        <w:t>such later day as ASIC approves in writing (whether before or after the remedial period ends).</w:t>
      </w:r>
    </w:p>
    <w:p w:rsidR="00CC15B8" w:rsidRPr="00393F56" w:rsidRDefault="00CC15B8" w:rsidP="00CC15B8">
      <w:pPr>
        <w:pStyle w:val="subsection"/>
      </w:pPr>
      <w:r w:rsidRPr="00393F56">
        <w:tab/>
        <w:t>(3)</w:t>
      </w:r>
      <w:r w:rsidRPr="00393F56">
        <w:tab/>
        <w:t xml:space="preserve">A director of a company must take all reasonable steps to comply with, or to secure compliance with, </w:t>
      </w:r>
      <w:r w:rsidR="00F44641" w:rsidRPr="00393F56">
        <w:t>subsection (</w:t>
      </w:r>
      <w:r w:rsidRPr="00393F56">
        <w:t>1).</w:t>
      </w:r>
    </w:p>
    <w:p w:rsidR="00CC15B8" w:rsidRPr="00393F56" w:rsidRDefault="00CC15B8" w:rsidP="00CC15B8">
      <w:pPr>
        <w:pStyle w:val="subsection"/>
      </w:pPr>
      <w:r w:rsidRPr="00393F56">
        <w:tab/>
        <w:t>(4)</w:t>
      </w:r>
      <w:r w:rsidRPr="00393F56">
        <w:tab/>
        <w:t xml:space="preserve">If an audit firm ceases to be the auditor of a company under </w:t>
      </w:r>
      <w:r w:rsidR="00F44641" w:rsidRPr="00393F56">
        <w:t>subsection (</w:t>
      </w:r>
      <w:r w:rsidRPr="00393F56">
        <w:t>2) at a particular time, each member of the firm who:</w:t>
      </w:r>
    </w:p>
    <w:p w:rsidR="00CC15B8" w:rsidRPr="00393F56" w:rsidRDefault="00CC15B8" w:rsidP="00CC15B8">
      <w:pPr>
        <w:pStyle w:val="paragraph"/>
      </w:pPr>
      <w:r w:rsidRPr="00393F56">
        <w:tab/>
        <w:t>(a)</w:t>
      </w:r>
      <w:r w:rsidRPr="00393F56">
        <w:tab/>
        <w:t>is taken to have been appointed as an auditor of the company under subsection</w:t>
      </w:r>
      <w:r w:rsidR="00F44641" w:rsidRPr="00393F56">
        <w:t> </w:t>
      </w:r>
      <w:r w:rsidRPr="00393F56">
        <w:t>324AB(1) or 324AC(4); and</w:t>
      </w:r>
    </w:p>
    <w:p w:rsidR="00CC15B8" w:rsidRPr="00393F56" w:rsidRDefault="00CC15B8" w:rsidP="00CC15B8">
      <w:pPr>
        <w:pStyle w:val="paragraph"/>
      </w:pPr>
      <w:r w:rsidRPr="00393F56">
        <w:tab/>
        <w:t>(b)</w:t>
      </w:r>
      <w:r w:rsidRPr="00393F56">
        <w:tab/>
        <w:t>is an auditor of the company immediately before that time;</w:t>
      </w:r>
    </w:p>
    <w:p w:rsidR="00CC15B8" w:rsidRPr="00393F56" w:rsidRDefault="00CC15B8" w:rsidP="00CC15B8">
      <w:pPr>
        <w:pStyle w:val="subsection2"/>
      </w:pPr>
      <w:r w:rsidRPr="00393F56">
        <w:t>ceases to be an auditor of the company at that time.</w:t>
      </w:r>
    </w:p>
    <w:p w:rsidR="00CC15B8" w:rsidRPr="00393F56" w:rsidRDefault="00CC15B8" w:rsidP="00CC15B8">
      <w:pPr>
        <w:pStyle w:val="ActHead5"/>
      </w:pPr>
      <w:bookmarkStart w:id="163" w:name="_Toc117004058"/>
      <w:r w:rsidRPr="00D45415">
        <w:rPr>
          <w:rStyle w:val="CharSectno"/>
        </w:rPr>
        <w:t>327C</w:t>
      </w:r>
      <w:r w:rsidRPr="00393F56">
        <w:t xml:space="preserve">  Public company auditor (appointment to fill casual vacancy)</w:t>
      </w:r>
      <w:bookmarkEnd w:id="163"/>
    </w:p>
    <w:p w:rsidR="00CC15B8" w:rsidRPr="00393F56" w:rsidRDefault="00CC15B8" w:rsidP="00CC15B8">
      <w:pPr>
        <w:pStyle w:val="subsection"/>
      </w:pPr>
      <w:r w:rsidRPr="00393F56">
        <w:tab/>
        <w:t>(1)</w:t>
      </w:r>
      <w:r w:rsidRPr="00393F56">
        <w:tab/>
        <w:t>If:</w:t>
      </w:r>
    </w:p>
    <w:p w:rsidR="00CC15B8" w:rsidRPr="00393F56" w:rsidRDefault="00CC15B8" w:rsidP="00CC15B8">
      <w:pPr>
        <w:pStyle w:val="paragraph"/>
      </w:pPr>
      <w:r w:rsidRPr="00393F56">
        <w:tab/>
        <w:t>(a)</w:t>
      </w:r>
      <w:r w:rsidRPr="00393F56">
        <w:tab/>
        <w:t>a vacancy occurs in the office of auditor of a public company; and</w:t>
      </w:r>
    </w:p>
    <w:p w:rsidR="00CC15B8" w:rsidRPr="00393F56" w:rsidRDefault="00CC15B8" w:rsidP="00CC15B8">
      <w:pPr>
        <w:pStyle w:val="paragraph"/>
      </w:pPr>
      <w:r w:rsidRPr="00393F56">
        <w:tab/>
        <w:t>(b)</w:t>
      </w:r>
      <w:r w:rsidRPr="00393F56">
        <w:tab/>
        <w:t>the vacancy is not caused by the removal of an auditor from office; and</w:t>
      </w:r>
    </w:p>
    <w:p w:rsidR="00CC15B8" w:rsidRPr="00393F56" w:rsidRDefault="00CC15B8" w:rsidP="00CC15B8">
      <w:pPr>
        <w:pStyle w:val="paragraph"/>
      </w:pPr>
      <w:r w:rsidRPr="00393F56">
        <w:tab/>
        <w:t>(c)</w:t>
      </w:r>
      <w:r w:rsidRPr="00393F56">
        <w:tab/>
        <w:t>there is no surviving or continuing auditor of the company;</w:t>
      </w:r>
    </w:p>
    <w:p w:rsidR="00CC15B8" w:rsidRPr="00393F56" w:rsidRDefault="00CC15B8" w:rsidP="00CC15B8">
      <w:pPr>
        <w:pStyle w:val="subsection2"/>
      </w:pPr>
      <w:r w:rsidRPr="00393F56">
        <w:t>the directors must, within 1 month after the vacancy occurs, appoint an auditor to fill the vacancy unless the company at a general meeting has appointed an auditor to fill the vacancy.</w:t>
      </w:r>
    </w:p>
    <w:p w:rsidR="00FF2899" w:rsidRPr="00393F56" w:rsidRDefault="00FF2899" w:rsidP="00FF2899">
      <w:pPr>
        <w:pStyle w:val="notetext"/>
      </w:pPr>
      <w:r w:rsidRPr="00393F56">
        <w:t>Note:</w:t>
      </w:r>
      <w:r w:rsidRPr="00393F56">
        <w:tab/>
        <w:t>Certain public companies are not required to appoint an auditor: see subsections</w:t>
      </w:r>
      <w:r w:rsidR="00F44641" w:rsidRPr="00393F56">
        <w:t> </w:t>
      </w:r>
      <w:r w:rsidRPr="00393F56">
        <w:t>327A(1A) and 327B(1A).</w:t>
      </w:r>
    </w:p>
    <w:p w:rsidR="00CC15B8" w:rsidRPr="00393F56" w:rsidRDefault="00CC15B8" w:rsidP="00CC15B8">
      <w:pPr>
        <w:pStyle w:val="subsection"/>
      </w:pPr>
      <w:r w:rsidRPr="00393F56">
        <w:tab/>
        <w:t>(2)</w:t>
      </w:r>
      <w:r w:rsidRPr="00393F56">
        <w:tab/>
        <w:t xml:space="preserve">An auditor appointed under </w:t>
      </w:r>
      <w:r w:rsidR="00F44641" w:rsidRPr="00393F56">
        <w:t>subsection (</w:t>
      </w:r>
      <w:r w:rsidRPr="00393F56">
        <w:t>1) holds office, subject to this Part, until the company’s next AGM.</w:t>
      </w:r>
    </w:p>
    <w:p w:rsidR="00CC15B8" w:rsidRPr="00393F56" w:rsidRDefault="00CC15B8" w:rsidP="00CC15B8">
      <w:pPr>
        <w:pStyle w:val="subsection"/>
      </w:pPr>
      <w:r w:rsidRPr="00393F56">
        <w:tab/>
        <w:t>(3)</w:t>
      </w:r>
      <w:r w:rsidRPr="00393F56">
        <w:tab/>
        <w:t xml:space="preserve">A director of a public company must take all reasonable steps to comply with, or to secure compliance with, </w:t>
      </w:r>
      <w:r w:rsidR="00F44641" w:rsidRPr="00393F56">
        <w:t>subsection (</w:t>
      </w:r>
      <w:r w:rsidRPr="00393F56">
        <w:t>1).</w:t>
      </w:r>
    </w:p>
    <w:p w:rsidR="00CC15B8" w:rsidRPr="00393F56" w:rsidRDefault="00CC15B8" w:rsidP="00CC15B8">
      <w:pPr>
        <w:pStyle w:val="ActHead5"/>
      </w:pPr>
      <w:bookmarkStart w:id="164" w:name="_Toc117004059"/>
      <w:r w:rsidRPr="00D45415">
        <w:rPr>
          <w:rStyle w:val="CharSectno"/>
        </w:rPr>
        <w:t>327D</w:t>
      </w:r>
      <w:r w:rsidRPr="00393F56">
        <w:t xml:space="preserve">  Appointment to replace auditor removed from office</w:t>
      </w:r>
      <w:bookmarkEnd w:id="164"/>
    </w:p>
    <w:p w:rsidR="00CC15B8" w:rsidRPr="00393F56" w:rsidRDefault="00CC15B8" w:rsidP="00CC15B8">
      <w:pPr>
        <w:pStyle w:val="subsection"/>
      </w:pPr>
      <w:r w:rsidRPr="00393F56">
        <w:tab/>
        <w:t>(1)</w:t>
      </w:r>
      <w:r w:rsidRPr="00393F56">
        <w:tab/>
        <w:t>This section deals with the situation in which an auditor of a company is removed from office at a general meeting in accordance with section</w:t>
      </w:r>
      <w:r w:rsidR="00F44641" w:rsidRPr="00393F56">
        <w:t> </w:t>
      </w:r>
      <w:r w:rsidRPr="00393F56">
        <w:t>329.</w:t>
      </w:r>
    </w:p>
    <w:p w:rsidR="00CC15B8" w:rsidRPr="00393F56" w:rsidRDefault="00CC15B8" w:rsidP="00CC15B8">
      <w:pPr>
        <w:pStyle w:val="subsection"/>
      </w:pPr>
      <w:r w:rsidRPr="00393F56">
        <w:tab/>
        <w:t>(2)</w:t>
      </w:r>
      <w:r w:rsidRPr="00393F56">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F44641" w:rsidRPr="00393F56">
        <w:t> </w:t>
      </w:r>
      <w:r w:rsidRPr="00393F56">
        <w:t>328B(3).</w:t>
      </w:r>
    </w:p>
    <w:p w:rsidR="00CC15B8" w:rsidRPr="00393F56" w:rsidRDefault="00CC15B8" w:rsidP="00CC15B8">
      <w:pPr>
        <w:pStyle w:val="subsection"/>
      </w:pPr>
      <w:r w:rsidRPr="00393F56">
        <w:tab/>
        <w:t>(3)</w:t>
      </w:r>
      <w:r w:rsidRPr="00393F56">
        <w:tab/>
        <w:t xml:space="preserve">If a special resolution under </w:t>
      </w:r>
      <w:r w:rsidR="00F44641" w:rsidRPr="00393F56">
        <w:t>subsection (</w:t>
      </w:r>
      <w:r w:rsidRPr="00393F56">
        <w:t>2):</w:t>
      </w:r>
    </w:p>
    <w:p w:rsidR="00CC15B8" w:rsidRPr="00393F56" w:rsidRDefault="00CC15B8" w:rsidP="00CC15B8">
      <w:pPr>
        <w:pStyle w:val="paragraph"/>
      </w:pPr>
      <w:r w:rsidRPr="00393F56">
        <w:tab/>
        <w:t>(a)</w:t>
      </w:r>
      <w:r w:rsidRPr="00393F56">
        <w:tab/>
        <w:t>is not passed; or</w:t>
      </w:r>
    </w:p>
    <w:p w:rsidR="00CC15B8" w:rsidRPr="00393F56" w:rsidRDefault="00CC15B8" w:rsidP="00CC15B8">
      <w:pPr>
        <w:pStyle w:val="paragraph"/>
      </w:pPr>
      <w:r w:rsidRPr="00393F56">
        <w:tab/>
        <w:t>(b)</w:t>
      </w:r>
      <w:r w:rsidRPr="00393F56">
        <w:tab/>
        <w:t>could not be passed merely because a copy of the notice of nomination has not been sent to an individual, firm or company under subsection</w:t>
      </w:r>
      <w:r w:rsidR="00F44641" w:rsidRPr="00393F56">
        <w:t> </w:t>
      </w:r>
      <w:r w:rsidRPr="00393F56">
        <w:t>328B(3);</w:t>
      </w:r>
    </w:p>
    <w:p w:rsidR="00CC15B8" w:rsidRPr="00393F56" w:rsidRDefault="00CC15B8" w:rsidP="00CC15B8">
      <w:pPr>
        <w:pStyle w:val="subsection2"/>
      </w:pPr>
      <w:r w:rsidRPr="00393F56">
        <w:t>the general meeting may be adjourned and the company may, at the adjourned meeting, by ordinary resolution appoint an individual, firm or company as auditor of the company if:</w:t>
      </w:r>
    </w:p>
    <w:p w:rsidR="00CC15B8" w:rsidRPr="00393F56" w:rsidRDefault="00CC15B8" w:rsidP="00CC15B8">
      <w:pPr>
        <w:pStyle w:val="paragraph"/>
      </w:pPr>
      <w:r w:rsidRPr="00393F56">
        <w:tab/>
        <w:t>(c)</w:t>
      </w:r>
      <w:r w:rsidRPr="00393F56">
        <w:tab/>
        <w:t>a member of the company gives the company notice of the nomination of the individual, firm or company for appointment as auditor; and</w:t>
      </w:r>
    </w:p>
    <w:p w:rsidR="00CC15B8" w:rsidRPr="00393F56" w:rsidRDefault="00CC15B8" w:rsidP="00CC15B8">
      <w:pPr>
        <w:pStyle w:val="paragraph"/>
      </w:pPr>
      <w:r w:rsidRPr="00393F56">
        <w:tab/>
        <w:t>(d)</w:t>
      </w:r>
      <w:r w:rsidRPr="00393F56">
        <w:tab/>
        <w:t>the company receives the notice at least 14 clear days before the day to which the meeting is adjourned.</w:t>
      </w:r>
    </w:p>
    <w:p w:rsidR="00CC15B8" w:rsidRPr="00393F56" w:rsidRDefault="00CC15B8" w:rsidP="00CC15B8">
      <w:pPr>
        <w:pStyle w:val="subsection"/>
      </w:pPr>
      <w:r w:rsidRPr="00393F56">
        <w:tab/>
        <w:t>(4)</w:t>
      </w:r>
      <w:r w:rsidRPr="00393F56">
        <w:tab/>
        <w:t>The day to which the meeting is adjourned must be:</w:t>
      </w:r>
    </w:p>
    <w:p w:rsidR="00CC15B8" w:rsidRPr="00393F56" w:rsidRDefault="00CC15B8" w:rsidP="00CC15B8">
      <w:pPr>
        <w:pStyle w:val="paragraph"/>
      </w:pPr>
      <w:r w:rsidRPr="00393F56">
        <w:tab/>
        <w:t>(a)</w:t>
      </w:r>
      <w:r w:rsidRPr="00393F56">
        <w:tab/>
        <w:t>not earlier than 20 days after the day of the meeting; and</w:t>
      </w:r>
    </w:p>
    <w:p w:rsidR="00CC15B8" w:rsidRPr="00393F56" w:rsidRDefault="00CC15B8" w:rsidP="00CC15B8">
      <w:pPr>
        <w:pStyle w:val="paragraph"/>
      </w:pPr>
      <w:r w:rsidRPr="00393F56">
        <w:tab/>
        <w:t>(b)</w:t>
      </w:r>
      <w:r w:rsidRPr="00393F56">
        <w:tab/>
        <w:t>not later than 30 days after the day of the meeting.</w:t>
      </w:r>
    </w:p>
    <w:p w:rsidR="00CC15B8" w:rsidRPr="00393F56" w:rsidRDefault="00CC15B8" w:rsidP="00CC15B8">
      <w:pPr>
        <w:pStyle w:val="subsection"/>
      </w:pPr>
      <w:r w:rsidRPr="00393F56">
        <w:tab/>
        <w:t>(5)</w:t>
      </w:r>
      <w:r w:rsidRPr="00393F56">
        <w:tab/>
        <w:t xml:space="preserve">Subject to this Part, an auditor appointed under </w:t>
      </w:r>
      <w:r w:rsidR="00F44641" w:rsidRPr="00393F56">
        <w:t>subsection (</w:t>
      </w:r>
      <w:r w:rsidRPr="00393F56">
        <w:t>2) or (3) holds office until the company’s next AGM.</w:t>
      </w:r>
    </w:p>
    <w:p w:rsidR="00A66F32" w:rsidRPr="00393F56" w:rsidRDefault="00A66F32" w:rsidP="00A66F32">
      <w:pPr>
        <w:pStyle w:val="ActHead5"/>
      </w:pPr>
      <w:bookmarkStart w:id="165" w:name="_Toc117004060"/>
      <w:r w:rsidRPr="00D45415">
        <w:rPr>
          <w:rStyle w:val="CharSectno"/>
        </w:rPr>
        <w:t>327E</w:t>
      </w:r>
      <w:r w:rsidRPr="00393F56">
        <w:t xml:space="preserve">  ASIC may appoint a company auditor if auditor removed but not replaced</w:t>
      </w:r>
      <w:bookmarkEnd w:id="165"/>
    </w:p>
    <w:p w:rsidR="00A66F32" w:rsidRPr="00393F56" w:rsidRDefault="00A66F32" w:rsidP="00A66F32">
      <w:pPr>
        <w:pStyle w:val="subsection"/>
      </w:pPr>
      <w:r w:rsidRPr="00393F56">
        <w:tab/>
        <w:t>(1)</w:t>
      </w:r>
      <w:r w:rsidRPr="00393F56">
        <w:tab/>
        <w:t>This section applies if:</w:t>
      </w:r>
    </w:p>
    <w:p w:rsidR="00A66F32" w:rsidRPr="00393F56" w:rsidRDefault="00A66F32" w:rsidP="00A66F32">
      <w:pPr>
        <w:pStyle w:val="paragraph"/>
      </w:pPr>
      <w:r w:rsidRPr="00393F56">
        <w:tab/>
        <w:t>(a)</w:t>
      </w:r>
      <w:r w:rsidRPr="00393F56">
        <w:tab/>
        <w:t>the directors of a proprietary company fail to appoint an auditor under subsection</w:t>
      </w:r>
      <w:r w:rsidR="00F44641" w:rsidRPr="00393F56">
        <w:t> </w:t>
      </w:r>
      <w:r w:rsidRPr="00393F56">
        <w:t>325(2); or</w:t>
      </w:r>
    </w:p>
    <w:p w:rsidR="00A66F32" w:rsidRPr="00393F56" w:rsidRDefault="00A66F32" w:rsidP="00A66F32">
      <w:pPr>
        <w:pStyle w:val="paragraph"/>
      </w:pPr>
      <w:r w:rsidRPr="00393F56">
        <w:tab/>
        <w:t>(b)</w:t>
      </w:r>
      <w:r w:rsidRPr="00393F56">
        <w:tab/>
        <w:t>a public company fails to appoint an auditor under subsection</w:t>
      </w:r>
      <w:r w:rsidR="00F44641" w:rsidRPr="00393F56">
        <w:t> </w:t>
      </w:r>
      <w:r w:rsidRPr="00393F56">
        <w:t>327D(2) or (3).</w:t>
      </w:r>
    </w:p>
    <w:p w:rsidR="00A66F32" w:rsidRPr="00393F56" w:rsidRDefault="00A66F32" w:rsidP="00A66F32">
      <w:pPr>
        <w:pStyle w:val="subsection2"/>
      </w:pPr>
      <w:r w:rsidRPr="00393F56">
        <w:t xml:space="preserve">The failure is referred to as the </w:t>
      </w:r>
      <w:r w:rsidRPr="00393F56">
        <w:rPr>
          <w:b/>
          <w:i/>
        </w:rPr>
        <w:t>auditor replacement failure</w:t>
      </w:r>
      <w:r w:rsidRPr="00393F56">
        <w:t>.</w:t>
      </w:r>
    </w:p>
    <w:p w:rsidR="00CC15B8" w:rsidRPr="00393F56" w:rsidRDefault="00CC15B8" w:rsidP="00CC15B8">
      <w:pPr>
        <w:pStyle w:val="subsection"/>
      </w:pPr>
      <w:r w:rsidRPr="00393F56">
        <w:tab/>
        <w:t>(2)</w:t>
      </w:r>
      <w:r w:rsidRPr="00393F56">
        <w:tab/>
        <w:t xml:space="preserve">The company must give ASIC written notice of the auditor replacement failure within the period of 7 days commencing on the day of the auditor replacement failure (the </w:t>
      </w:r>
      <w:r w:rsidRPr="00393F56">
        <w:rPr>
          <w:b/>
          <w:i/>
        </w:rPr>
        <w:t>notification period</w:t>
      </w:r>
      <w:r w:rsidRPr="00393F56">
        <w:t>).</w:t>
      </w:r>
    </w:p>
    <w:p w:rsidR="00CC15B8" w:rsidRPr="00393F56" w:rsidRDefault="00CC15B8" w:rsidP="00CC15B8">
      <w:pPr>
        <w:pStyle w:val="subsection"/>
      </w:pPr>
      <w:r w:rsidRPr="00393F56">
        <w:tab/>
        <w:t>(3)</w:t>
      </w:r>
      <w:r w:rsidRPr="00393F56">
        <w:tab/>
        <w:t xml:space="preserve">If the company gives ASIC the notice required by </w:t>
      </w:r>
      <w:r w:rsidR="00F44641" w:rsidRPr="00393F56">
        <w:t>subsection (</w:t>
      </w:r>
      <w:r w:rsidRPr="00393F56">
        <w:t>2), ASIC must appoint an auditor of the company as soon as practicable after receiving the notice. This subsection has effect subject to section</w:t>
      </w:r>
      <w:r w:rsidR="00F44641" w:rsidRPr="00393F56">
        <w:t> </w:t>
      </w:r>
      <w:r w:rsidRPr="00393F56">
        <w:t>327G.</w:t>
      </w:r>
    </w:p>
    <w:p w:rsidR="00CC15B8" w:rsidRPr="00393F56" w:rsidRDefault="00CC15B8" w:rsidP="00CC15B8">
      <w:pPr>
        <w:pStyle w:val="subsection"/>
      </w:pPr>
      <w:r w:rsidRPr="00393F56">
        <w:tab/>
        <w:t>(4)</w:t>
      </w:r>
      <w:r w:rsidRPr="00393F56">
        <w:tab/>
        <w:t xml:space="preserve">If the company does not give ASIC the notice required by </w:t>
      </w:r>
      <w:r w:rsidR="00F44641" w:rsidRPr="00393F56">
        <w:t>subsection (</w:t>
      </w:r>
      <w:r w:rsidRPr="00393F56">
        <w:t>2), ASIC may appoint an auditor of the company at any time:</w:t>
      </w:r>
    </w:p>
    <w:p w:rsidR="00CC15B8" w:rsidRPr="00393F56" w:rsidRDefault="00CC15B8" w:rsidP="00CC15B8">
      <w:pPr>
        <w:pStyle w:val="paragraph"/>
      </w:pPr>
      <w:r w:rsidRPr="00393F56">
        <w:tab/>
        <w:t>(a)</w:t>
      </w:r>
      <w:r w:rsidRPr="00393F56">
        <w:tab/>
        <w:t>after the end of the notification period; and</w:t>
      </w:r>
    </w:p>
    <w:p w:rsidR="00CC15B8" w:rsidRPr="00393F56" w:rsidRDefault="00CC15B8" w:rsidP="00CC15B8">
      <w:pPr>
        <w:pStyle w:val="paragraph"/>
      </w:pPr>
      <w:r w:rsidRPr="00393F56">
        <w:tab/>
        <w:t>(b)</w:t>
      </w:r>
      <w:r w:rsidRPr="00393F56">
        <w:tab/>
        <w:t>before ASIC receives notice of the auditor replacement failure from the company.</w:t>
      </w:r>
    </w:p>
    <w:p w:rsidR="00CC15B8" w:rsidRPr="00393F56" w:rsidRDefault="00CC15B8" w:rsidP="00CC15B8">
      <w:pPr>
        <w:pStyle w:val="subsection2"/>
      </w:pPr>
      <w:r w:rsidRPr="00393F56">
        <w:t>This subsection has effect subject to section</w:t>
      </w:r>
      <w:r w:rsidR="00F44641" w:rsidRPr="00393F56">
        <w:t> </w:t>
      </w:r>
      <w:r w:rsidRPr="00393F56">
        <w:t>327G.</w:t>
      </w:r>
    </w:p>
    <w:p w:rsidR="00CC15B8" w:rsidRPr="00393F56" w:rsidRDefault="00CC15B8" w:rsidP="00CC15B8">
      <w:pPr>
        <w:pStyle w:val="subsection"/>
      </w:pPr>
      <w:r w:rsidRPr="00393F56">
        <w:tab/>
        <w:t>(5)</w:t>
      </w:r>
      <w:r w:rsidRPr="00393F56">
        <w:tab/>
        <w:t>If the company:</w:t>
      </w:r>
    </w:p>
    <w:p w:rsidR="00CC15B8" w:rsidRPr="00393F56" w:rsidRDefault="00CC15B8" w:rsidP="00CC15B8">
      <w:pPr>
        <w:pStyle w:val="paragraph"/>
      </w:pPr>
      <w:r w:rsidRPr="00393F56">
        <w:tab/>
        <w:t>(a)</w:t>
      </w:r>
      <w:r w:rsidRPr="00393F56">
        <w:tab/>
        <w:t xml:space="preserve">does not give ASIC the notice required by </w:t>
      </w:r>
      <w:r w:rsidR="00F44641" w:rsidRPr="00393F56">
        <w:t>subsection (</w:t>
      </w:r>
      <w:r w:rsidRPr="00393F56">
        <w:t>2); and</w:t>
      </w:r>
    </w:p>
    <w:p w:rsidR="00CC15B8" w:rsidRPr="00393F56" w:rsidRDefault="00CC15B8" w:rsidP="00CC15B8">
      <w:pPr>
        <w:pStyle w:val="paragraph"/>
      </w:pPr>
      <w:r w:rsidRPr="00393F56">
        <w:tab/>
        <w:t>(b)</w:t>
      </w:r>
      <w:r w:rsidRPr="00393F56">
        <w:tab/>
        <w:t>gives ASIC notice of the auditor replacement failure after the end of the notification period;</w:t>
      </w:r>
    </w:p>
    <w:p w:rsidR="00CC15B8" w:rsidRPr="00393F56" w:rsidRDefault="00CC15B8" w:rsidP="00CC15B8">
      <w:pPr>
        <w:pStyle w:val="subsection2"/>
      </w:pPr>
      <w:r w:rsidRPr="00393F56">
        <w:t>ASIC must appoint an auditor of the company as soon as practicable after receiving the notice. This subsection has effect subject to section</w:t>
      </w:r>
      <w:r w:rsidR="00F44641" w:rsidRPr="00393F56">
        <w:t> </w:t>
      </w:r>
      <w:r w:rsidRPr="00393F56">
        <w:t>327G.</w:t>
      </w:r>
    </w:p>
    <w:p w:rsidR="00A66F32" w:rsidRPr="00393F56" w:rsidRDefault="00A66F32" w:rsidP="00A66F32">
      <w:pPr>
        <w:pStyle w:val="subsection"/>
      </w:pPr>
      <w:r w:rsidRPr="00393F56">
        <w:tab/>
        <w:t>(6)</w:t>
      </w:r>
      <w:r w:rsidRPr="00393F56">
        <w:tab/>
        <w:t>Subject to this Part, an auditor appointed under this section holds office until:</w:t>
      </w:r>
    </w:p>
    <w:p w:rsidR="00A66F32" w:rsidRPr="00393F56" w:rsidRDefault="00A66F32" w:rsidP="00A66F32">
      <w:pPr>
        <w:pStyle w:val="paragraph"/>
      </w:pPr>
      <w:r w:rsidRPr="00393F56">
        <w:tab/>
        <w:t>(a)</w:t>
      </w:r>
      <w:r w:rsidRPr="00393F56">
        <w:tab/>
        <w:t>for a proprietary company—the company’s next general meeting; or</w:t>
      </w:r>
    </w:p>
    <w:p w:rsidR="00A66F32" w:rsidRPr="00393F56" w:rsidRDefault="00A66F32" w:rsidP="00A66F32">
      <w:pPr>
        <w:pStyle w:val="paragraph"/>
      </w:pPr>
      <w:r w:rsidRPr="00393F56">
        <w:tab/>
        <w:t>(b)</w:t>
      </w:r>
      <w:r w:rsidRPr="00393F56">
        <w:tab/>
        <w:t>for a public company—the company’s next AGM.</w:t>
      </w:r>
    </w:p>
    <w:p w:rsidR="00A66F32" w:rsidRPr="00393F56" w:rsidRDefault="00A66F32" w:rsidP="00A66F32">
      <w:pPr>
        <w:pStyle w:val="ActHead5"/>
      </w:pPr>
      <w:bookmarkStart w:id="166" w:name="_Toc117004061"/>
      <w:r w:rsidRPr="00D45415">
        <w:rPr>
          <w:rStyle w:val="CharSectno"/>
        </w:rPr>
        <w:t>327F</w:t>
      </w:r>
      <w:r w:rsidRPr="00393F56">
        <w:t xml:space="preserve">  ASIC’s general power to appoint a company auditor</w:t>
      </w:r>
      <w:bookmarkEnd w:id="166"/>
    </w:p>
    <w:p w:rsidR="00CC15B8" w:rsidRPr="00393F56" w:rsidRDefault="00CC15B8" w:rsidP="00CC15B8">
      <w:pPr>
        <w:pStyle w:val="subsection"/>
      </w:pPr>
      <w:r w:rsidRPr="00393F56">
        <w:tab/>
        <w:t>(1)</w:t>
      </w:r>
      <w:r w:rsidRPr="00393F56">
        <w:tab/>
        <w:t>ASIC may appoint an auditor of a public company</w:t>
      </w:r>
      <w:r w:rsidR="00A66F32" w:rsidRPr="00393F56">
        <w:t>, or of a proprietary company that has one or more CSF shareholders,</w:t>
      </w:r>
      <w:r w:rsidRPr="00393F56">
        <w:t xml:space="preserve"> if:</w:t>
      </w:r>
    </w:p>
    <w:p w:rsidR="00A66F32" w:rsidRPr="00393F56" w:rsidRDefault="00A66F32" w:rsidP="00A66F32">
      <w:pPr>
        <w:pStyle w:val="paragraph"/>
      </w:pPr>
      <w:r w:rsidRPr="00393F56">
        <w:tab/>
        <w:t>(a)</w:t>
      </w:r>
      <w:r w:rsidRPr="00393F56">
        <w:tab/>
        <w:t>the company or its directors fail to appoint an auditor when required by this Act to do so; and</w:t>
      </w:r>
    </w:p>
    <w:p w:rsidR="00CC15B8" w:rsidRPr="00393F56" w:rsidRDefault="00CC15B8" w:rsidP="00CC15B8">
      <w:pPr>
        <w:pStyle w:val="paragraph"/>
      </w:pPr>
      <w:r w:rsidRPr="00393F56">
        <w:tab/>
        <w:t>(b)</w:t>
      </w:r>
      <w:r w:rsidRPr="00393F56">
        <w:tab/>
        <w:t>a member of the company applies to ASIC in writing for the appointment of an auditor under this section.</w:t>
      </w:r>
    </w:p>
    <w:p w:rsidR="00CC15B8" w:rsidRPr="00393F56" w:rsidRDefault="00CC15B8" w:rsidP="00CC15B8">
      <w:pPr>
        <w:pStyle w:val="subsection2"/>
      </w:pPr>
      <w:r w:rsidRPr="00393F56">
        <w:t>This subsection has effect subject to section</w:t>
      </w:r>
      <w:r w:rsidR="00F44641" w:rsidRPr="00393F56">
        <w:t> </w:t>
      </w:r>
      <w:r w:rsidRPr="00393F56">
        <w:t>327G.</w:t>
      </w:r>
    </w:p>
    <w:p w:rsidR="00A66F32" w:rsidRPr="00393F56" w:rsidRDefault="00A66F32" w:rsidP="00A66F32">
      <w:pPr>
        <w:pStyle w:val="subsection"/>
      </w:pPr>
      <w:r w:rsidRPr="00393F56">
        <w:tab/>
        <w:t>(2)</w:t>
      </w:r>
      <w:r w:rsidRPr="00393F56">
        <w:tab/>
        <w:t>Subject to this Part, an auditor appointed under this section holds office until:</w:t>
      </w:r>
    </w:p>
    <w:p w:rsidR="00A66F32" w:rsidRPr="00393F56" w:rsidRDefault="00A66F32" w:rsidP="00A66F32">
      <w:pPr>
        <w:pStyle w:val="paragraph"/>
      </w:pPr>
      <w:r w:rsidRPr="00393F56">
        <w:tab/>
        <w:t>(a)</w:t>
      </w:r>
      <w:r w:rsidRPr="00393F56">
        <w:tab/>
        <w:t>for a proprietary company—the company’s next general meeting; or</w:t>
      </w:r>
    </w:p>
    <w:p w:rsidR="00A66F32" w:rsidRPr="00393F56" w:rsidRDefault="00A66F32" w:rsidP="00A66F32">
      <w:pPr>
        <w:pStyle w:val="paragraph"/>
      </w:pPr>
      <w:r w:rsidRPr="00393F56">
        <w:tab/>
        <w:t>(b)</w:t>
      </w:r>
      <w:r w:rsidRPr="00393F56">
        <w:tab/>
        <w:t>for a public company—the company’s next AGM.</w:t>
      </w:r>
    </w:p>
    <w:p w:rsidR="00A66F32" w:rsidRPr="00393F56" w:rsidRDefault="00A66F32" w:rsidP="00A66F32">
      <w:pPr>
        <w:pStyle w:val="ActHead5"/>
      </w:pPr>
      <w:bookmarkStart w:id="167" w:name="_Toc117004062"/>
      <w:r w:rsidRPr="00D45415">
        <w:rPr>
          <w:rStyle w:val="CharSectno"/>
        </w:rPr>
        <w:t>327G</w:t>
      </w:r>
      <w:r w:rsidRPr="00393F56">
        <w:t xml:space="preserve">  Restrictions on ASIC’s powers to appoint a company auditor</w:t>
      </w:r>
      <w:bookmarkEnd w:id="167"/>
    </w:p>
    <w:p w:rsidR="00CC15B8" w:rsidRPr="00393F56" w:rsidRDefault="00CC15B8" w:rsidP="00CC15B8">
      <w:pPr>
        <w:pStyle w:val="subsection"/>
      </w:pPr>
      <w:r w:rsidRPr="00393F56">
        <w:tab/>
        <w:t>(1)</w:t>
      </w:r>
      <w:r w:rsidRPr="00393F56">
        <w:tab/>
        <w:t>ASIC may appoint an individual, firm or company as auditor of a company under section</w:t>
      </w:r>
      <w:r w:rsidR="00F44641" w:rsidRPr="00393F56">
        <w:t> </w:t>
      </w:r>
      <w:r w:rsidRPr="00393F56">
        <w:t>327E or 327F only if the individual, firm or company consents to being appointed.</w:t>
      </w:r>
    </w:p>
    <w:p w:rsidR="00CC15B8" w:rsidRPr="00393F56" w:rsidRDefault="00CC15B8" w:rsidP="00CC15B8">
      <w:pPr>
        <w:pStyle w:val="subsection"/>
      </w:pPr>
      <w:r w:rsidRPr="00393F56">
        <w:tab/>
        <w:t>(2)</w:t>
      </w:r>
      <w:r w:rsidRPr="00393F56">
        <w:tab/>
        <w:t>ASIC must not appoint an auditor of a company under section</w:t>
      </w:r>
      <w:r w:rsidR="00F44641" w:rsidRPr="00393F56">
        <w:t> </w:t>
      </w:r>
      <w:r w:rsidRPr="00393F56">
        <w:t>327E or 327F if:</w:t>
      </w:r>
    </w:p>
    <w:p w:rsidR="00CC15B8" w:rsidRPr="00393F56" w:rsidRDefault="00CC15B8" w:rsidP="00CC15B8">
      <w:pPr>
        <w:pStyle w:val="paragraph"/>
      </w:pPr>
      <w:r w:rsidRPr="00393F56">
        <w:tab/>
        <w:t>(a)</w:t>
      </w:r>
      <w:r w:rsidRPr="00393F56">
        <w:tab/>
        <w:t xml:space="preserve">there is another auditor of the company (the </w:t>
      </w:r>
      <w:r w:rsidRPr="00393F56">
        <w:rPr>
          <w:b/>
          <w:i/>
        </w:rPr>
        <w:t>continuing auditor</w:t>
      </w:r>
      <w:r w:rsidRPr="00393F56">
        <w:t>); and</w:t>
      </w:r>
    </w:p>
    <w:p w:rsidR="00CC15B8" w:rsidRPr="00393F56" w:rsidRDefault="00CC15B8" w:rsidP="00CC15B8">
      <w:pPr>
        <w:pStyle w:val="paragraph"/>
      </w:pPr>
      <w:r w:rsidRPr="00393F56">
        <w:tab/>
        <w:t>(b)</w:t>
      </w:r>
      <w:r w:rsidRPr="00393F56">
        <w:tab/>
        <w:t>ASIC is satisfied that the continuing auditor is able to carry out the responsibilities of auditor alone; and</w:t>
      </w:r>
    </w:p>
    <w:p w:rsidR="00CC15B8" w:rsidRPr="00393F56" w:rsidRDefault="00CC15B8" w:rsidP="00CC15B8">
      <w:pPr>
        <w:pStyle w:val="paragraph"/>
      </w:pPr>
      <w:r w:rsidRPr="00393F56">
        <w:tab/>
        <w:t>(c)</w:t>
      </w:r>
      <w:r w:rsidRPr="00393F56">
        <w:tab/>
        <w:t>the continuing auditor agrees to continue as auditor.</w:t>
      </w:r>
    </w:p>
    <w:p w:rsidR="00CC15B8" w:rsidRPr="00393F56" w:rsidRDefault="00CC15B8" w:rsidP="00CC15B8">
      <w:pPr>
        <w:pStyle w:val="subsection"/>
      </w:pPr>
      <w:r w:rsidRPr="00393F56">
        <w:tab/>
        <w:t>(3)</w:t>
      </w:r>
      <w:r w:rsidRPr="00393F56">
        <w:tab/>
        <w:t>ASIC must not appoint an auditor of a company under section</w:t>
      </w:r>
      <w:r w:rsidR="00F44641" w:rsidRPr="00393F56">
        <w:t> </w:t>
      </w:r>
      <w:r w:rsidRPr="00393F56">
        <w:t>327E or 327F if:</w:t>
      </w:r>
    </w:p>
    <w:p w:rsidR="00CC15B8" w:rsidRPr="00393F56" w:rsidRDefault="00CC15B8" w:rsidP="00CC15B8">
      <w:pPr>
        <w:pStyle w:val="paragraph"/>
      </w:pPr>
      <w:r w:rsidRPr="00393F56">
        <w:tab/>
        <w:t>(a)</w:t>
      </w:r>
      <w:r w:rsidRPr="00393F56">
        <w:tab/>
        <w:t>the company does not give ASIC the notice required by subsection</w:t>
      </w:r>
      <w:r w:rsidR="00F44641" w:rsidRPr="00393F56">
        <w:t> </w:t>
      </w:r>
      <w:r w:rsidRPr="00393F56">
        <w:t>327E(2) before the end of the notification period; and</w:t>
      </w:r>
    </w:p>
    <w:p w:rsidR="00CC15B8" w:rsidRPr="00393F56" w:rsidRDefault="00CC15B8" w:rsidP="00CC15B8">
      <w:pPr>
        <w:pStyle w:val="paragraph"/>
      </w:pPr>
      <w:r w:rsidRPr="00393F56">
        <w:tab/>
        <w:t>(b)</w:t>
      </w:r>
      <w:r w:rsidRPr="00393F56">
        <w:tab/>
        <w:t>ASIC has already appointed an auditor of the company under section</w:t>
      </w:r>
      <w:r w:rsidR="00F44641" w:rsidRPr="00393F56">
        <w:t> </w:t>
      </w:r>
      <w:r w:rsidRPr="00393F56">
        <w:t>327E after the end of the notification period.</w:t>
      </w:r>
    </w:p>
    <w:p w:rsidR="00CC15B8" w:rsidRPr="00393F56" w:rsidRDefault="00CC15B8" w:rsidP="00CC15B8">
      <w:pPr>
        <w:pStyle w:val="ActHead5"/>
      </w:pPr>
      <w:bookmarkStart w:id="168" w:name="_Toc117004063"/>
      <w:r w:rsidRPr="00D45415">
        <w:rPr>
          <w:rStyle w:val="CharSectno"/>
        </w:rPr>
        <w:t>327H</w:t>
      </w:r>
      <w:r w:rsidRPr="00393F56">
        <w:t xml:space="preserve">  Effect on appointment of public company auditor of company beginning to be controlled by a corporation</w:t>
      </w:r>
      <w:bookmarkEnd w:id="168"/>
    </w:p>
    <w:p w:rsidR="00CC15B8" w:rsidRPr="00393F56" w:rsidRDefault="00CC15B8" w:rsidP="00CC15B8">
      <w:pPr>
        <w:pStyle w:val="subsection"/>
      </w:pPr>
      <w:r w:rsidRPr="00393F56">
        <w:tab/>
      </w:r>
      <w:r w:rsidRPr="00393F56">
        <w:tab/>
        <w:t>An auditor of a public company that begins to be controlled by a corporation:</w:t>
      </w:r>
    </w:p>
    <w:p w:rsidR="00CC15B8" w:rsidRPr="00393F56" w:rsidRDefault="00CC15B8" w:rsidP="00CC15B8">
      <w:pPr>
        <w:pStyle w:val="paragraph"/>
      </w:pPr>
      <w:r w:rsidRPr="00393F56">
        <w:tab/>
        <w:t>(a)</w:t>
      </w:r>
      <w:r w:rsidRPr="00393F56">
        <w:tab/>
        <w:t>must retire at the AGM of the company next held after the company begins to be controlled by the corporation unless the auditor vacates that office before then; and</w:t>
      </w:r>
    </w:p>
    <w:p w:rsidR="00CC15B8" w:rsidRPr="00393F56" w:rsidRDefault="00CC15B8" w:rsidP="00CC15B8">
      <w:pPr>
        <w:pStyle w:val="paragraph"/>
      </w:pPr>
      <w:r w:rsidRPr="00393F56">
        <w:tab/>
        <w:t>(b)</w:t>
      </w:r>
      <w:r w:rsidRPr="00393F56">
        <w:tab/>
        <w:t>is, subject to this Part, eligible for re</w:t>
      </w:r>
      <w:r w:rsidR="00D45415">
        <w:noBreakHyphen/>
      </w:r>
      <w:r w:rsidRPr="00393F56">
        <w:t>appointment.</w:t>
      </w:r>
    </w:p>
    <w:p w:rsidR="00CC15B8" w:rsidRPr="00393F56" w:rsidRDefault="00CC15B8" w:rsidP="00CC15B8">
      <w:pPr>
        <w:pStyle w:val="subsection2"/>
      </w:pPr>
      <w:r w:rsidRPr="00393F56">
        <w:t>This section has effect notwithstanding subsection</w:t>
      </w:r>
      <w:r w:rsidR="00F44641" w:rsidRPr="00393F56">
        <w:t> </w:t>
      </w:r>
      <w:r w:rsidRPr="00393F56">
        <w:t>327B(2).</w:t>
      </w:r>
    </w:p>
    <w:p w:rsidR="00CC15B8" w:rsidRPr="00393F56" w:rsidRDefault="00CC15B8" w:rsidP="00CC15B8">
      <w:pPr>
        <w:pStyle w:val="ActHead5"/>
      </w:pPr>
      <w:bookmarkStart w:id="169" w:name="_Toc117004064"/>
      <w:r w:rsidRPr="00D45415">
        <w:rPr>
          <w:rStyle w:val="CharSectno"/>
        </w:rPr>
        <w:t>327I</w:t>
      </w:r>
      <w:r w:rsidRPr="00393F56">
        <w:t xml:space="preserve">  Remaining auditors may act during vacancy</w:t>
      </w:r>
      <w:bookmarkEnd w:id="169"/>
    </w:p>
    <w:p w:rsidR="00CC15B8" w:rsidRPr="00393F56" w:rsidRDefault="00CC15B8" w:rsidP="00CC15B8">
      <w:pPr>
        <w:pStyle w:val="subsection"/>
      </w:pPr>
      <w:r w:rsidRPr="00393F56">
        <w:tab/>
      </w:r>
      <w:r w:rsidRPr="00393F56">
        <w:tab/>
        <w:t>While a vacancy in the office of auditor of a company continues, the surviving or continuing auditor or auditors (if any) may act as auditors of the company.</w:t>
      </w:r>
    </w:p>
    <w:p w:rsidR="00CC15B8" w:rsidRPr="00393F56" w:rsidRDefault="00CC15B8" w:rsidP="00CC15B8">
      <w:pPr>
        <w:pStyle w:val="ActHead5"/>
      </w:pPr>
      <w:bookmarkStart w:id="170" w:name="_Toc117004065"/>
      <w:r w:rsidRPr="00D45415">
        <w:rPr>
          <w:rStyle w:val="CharSectno"/>
        </w:rPr>
        <w:t>328A</w:t>
      </w:r>
      <w:r w:rsidRPr="00393F56">
        <w:t xml:space="preserve">  Auditor’s consent to appointment</w:t>
      </w:r>
      <w:bookmarkEnd w:id="170"/>
    </w:p>
    <w:p w:rsidR="00CC15B8" w:rsidRPr="00393F56" w:rsidRDefault="00CC15B8" w:rsidP="00CC15B8">
      <w:pPr>
        <w:pStyle w:val="subsection"/>
      </w:pPr>
      <w:r w:rsidRPr="00393F56">
        <w:tab/>
        <w:t>(1)</w:t>
      </w:r>
      <w:r w:rsidRPr="00393F56">
        <w:tab/>
        <w:t>A company, the directors of a company or the responsible entity of a registered scheme must not appoint an individual, firm or company as auditor of the company unless that individual, firm or company:</w:t>
      </w:r>
    </w:p>
    <w:p w:rsidR="00CC15B8" w:rsidRPr="00393F56" w:rsidRDefault="00CC15B8" w:rsidP="00CC15B8">
      <w:pPr>
        <w:pStyle w:val="paragraph"/>
      </w:pPr>
      <w:r w:rsidRPr="00393F56">
        <w:tab/>
        <w:t>(a)</w:t>
      </w:r>
      <w:r w:rsidRPr="00393F56">
        <w:tab/>
        <w:t>has consented, before the appointment, to act as auditor; and</w:t>
      </w:r>
    </w:p>
    <w:p w:rsidR="00CC15B8" w:rsidRPr="00393F56" w:rsidRDefault="00CC15B8" w:rsidP="00CC15B8">
      <w:pPr>
        <w:pStyle w:val="paragraph"/>
      </w:pPr>
      <w:r w:rsidRPr="00393F56">
        <w:tab/>
        <w:t>(b)</w:t>
      </w:r>
      <w:r w:rsidRPr="00393F56">
        <w:tab/>
        <w:t>has not withdrawn that consent before the appointment is made.</w:t>
      </w:r>
    </w:p>
    <w:p w:rsidR="00CC15B8" w:rsidRPr="00393F56" w:rsidRDefault="00CC15B8" w:rsidP="00CC15B8">
      <w:pPr>
        <w:pStyle w:val="subsection2"/>
      </w:pPr>
      <w:r w:rsidRPr="00393F56">
        <w:t>For the purposes of this section, a consent, or the withdrawal of a consent, must be given by written notice to the company, the directors or the responsible entity of the scheme.</w:t>
      </w:r>
    </w:p>
    <w:p w:rsidR="00CC15B8" w:rsidRPr="00393F56" w:rsidRDefault="00CC15B8" w:rsidP="00CC15B8">
      <w:pPr>
        <w:pStyle w:val="subsection"/>
      </w:pPr>
      <w:r w:rsidRPr="00393F56">
        <w:tab/>
        <w:t>(2)</w:t>
      </w:r>
      <w:r w:rsidRPr="00393F56">
        <w:tab/>
        <w:t xml:space="preserve">A notice under </w:t>
      </w:r>
      <w:r w:rsidR="00F44641" w:rsidRPr="00393F56">
        <w:t>subsection (</w:t>
      </w:r>
      <w:r w:rsidRPr="00393F56">
        <w:t>1) given by a firm must be signed by a member of the firm who is a registered company auditor both:</w:t>
      </w:r>
    </w:p>
    <w:p w:rsidR="00CC15B8" w:rsidRPr="00393F56" w:rsidRDefault="00CC15B8" w:rsidP="00CC15B8">
      <w:pPr>
        <w:pStyle w:val="paragraph"/>
      </w:pPr>
      <w:r w:rsidRPr="00393F56">
        <w:tab/>
        <w:t>(a)</w:t>
      </w:r>
      <w:r w:rsidRPr="00393F56">
        <w:tab/>
        <w:t>in the firm name; and</w:t>
      </w:r>
    </w:p>
    <w:p w:rsidR="00CC15B8" w:rsidRPr="00393F56" w:rsidRDefault="00CC15B8" w:rsidP="00CC15B8">
      <w:pPr>
        <w:pStyle w:val="paragraph"/>
      </w:pPr>
      <w:r w:rsidRPr="00393F56">
        <w:tab/>
        <w:t>(b)</w:t>
      </w:r>
      <w:r w:rsidRPr="00393F56">
        <w:tab/>
        <w:t>in his or her own name.</w:t>
      </w:r>
    </w:p>
    <w:p w:rsidR="00CC15B8" w:rsidRPr="00393F56" w:rsidRDefault="00CC15B8" w:rsidP="00CC15B8">
      <w:pPr>
        <w:pStyle w:val="subsection"/>
      </w:pPr>
      <w:r w:rsidRPr="00393F56">
        <w:tab/>
        <w:t>(3)</w:t>
      </w:r>
      <w:r w:rsidRPr="00393F56">
        <w:tab/>
        <w:t xml:space="preserve">A notice under </w:t>
      </w:r>
      <w:r w:rsidR="00F44641" w:rsidRPr="00393F56">
        <w:t>subsection (</w:t>
      </w:r>
      <w:r w:rsidRPr="00393F56">
        <w:t>1) given by a company must be signed by a director or senior manager of the company both:</w:t>
      </w:r>
    </w:p>
    <w:p w:rsidR="00CC15B8" w:rsidRPr="00393F56" w:rsidRDefault="00CC15B8" w:rsidP="00CC15B8">
      <w:pPr>
        <w:pStyle w:val="paragraph"/>
      </w:pPr>
      <w:r w:rsidRPr="00393F56">
        <w:tab/>
        <w:t>(a)</w:t>
      </w:r>
      <w:r w:rsidRPr="00393F56">
        <w:tab/>
        <w:t>in the company’s name; and</w:t>
      </w:r>
    </w:p>
    <w:p w:rsidR="00CC15B8" w:rsidRPr="00393F56" w:rsidRDefault="00CC15B8" w:rsidP="00CC15B8">
      <w:pPr>
        <w:pStyle w:val="paragraph"/>
      </w:pPr>
      <w:r w:rsidRPr="00393F56">
        <w:tab/>
        <w:t>(b)</w:t>
      </w:r>
      <w:r w:rsidRPr="00393F56">
        <w:tab/>
        <w:t>in his or her own name.</w:t>
      </w:r>
    </w:p>
    <w:p w:rsidR="00CC15B8" w:rsidRPr="00393F56" w:rsidRDefault="00CC15B8" w:rsidP="00CC15B8">
      <w:pPr>
        <w:pStyle w:val="subsection"/>
      </w:pPr>
      <w:r w:rsidRPr="00393F56">
        <w:tab/>
        <w:t>(4)</w:t>
      </w:r>
      <w:r w:rsidRPr="00393F56">
        <w:tab/>
        <w:t xml:space="preserve">If a company, the directors of a company or the responsible entity of a registered scheme appoints an individual, firm or company as auditor of a company in contravention of </w:t>
      </w:r>
      <w:r w:rsidR="00F44641" w:rsidRPr="00393F56">
        <w:t>subsection (</w:t>
      </w:r>
      <w:r w:rsidRPr="00393F56">
        <w:t>1):</w:t>
      </w:r>
    </w:p>
    <w:p w:rsidR="00CC15B8" w:rsidRPr="00393F56" w:rsidRDefault="00CC15B8" w:rsidP="00CC15B8">
      <w:pPr>
        <w:pStyle w:val="paragraph"/>
      </w:pPr>
      <w:r w:rsidRPr="00393F56">
        <w:tab/>
        <w:t>(a)</w:t>
      </w:r>
      <w:r w:rsidRPr="00393F56">
        <w:tab/>
        <w:t>the purported appointment does not have any effect; and</w:t>
      </w:r>
    </w:p>
    <w:p w:rsidR="00CC15B8" w:rsidRPr="00393F56" w:rsidRDefault="00CC15B8" w:rsidP="00CC15B8">
      <w:pPr>
        <w:pStyle w:val="paragraph"/>
      </w:pPr>
      <w:r w:rsidRPr="00393F56">
        <w:tab/>
        <w:t>(b)</w:t>
      </w:r>
      <w:r w:rsidRPr="00393F56">
        <w:tab/>
        <w:t>the company or responsible entity, and any officer of the company or responsible entity who is in default, are each guilty of an offence.</w:t>
      </w:r>
    </w:p>
    <w:p w:rsidR="00AB4898" w:rsidRPr="00393F56" w:rsidRDefault="00AB4898" w:rsidP="00AB4898">
      <w:pPr>
        <w:pStyle w:val="notetext"/>
      </w:pPr>
      <w:r w:rsidRPr="00393F56">
        <w:t>Note:</w:t>
      </w:r>
      <w:r w:rsidRPr="00393F56">
        <w:tab/>
        <w:t xml:space="preserve">An officer of a company, or of a responsible entity, is in default if the officer is involved in the contravention of </w:t>
      </w:r>
      <w:r w:rsidR="00F44641" w:rsidRPr="00393F56">
        <w:t>subsection (</w:t>
      </w:r>
      <w:r w:rsidRPr="00393F56">
        <w:t>1) by the company, the company’s directors or the entity (see section</w:t>
      </w:r>
      <w:r w:rsidR="00F44641" w:rsidRPr="00393F56">
        <w:t> </w:t>
      </w:r>
      <w:r w:rsidRPr="00393F56">
        <w:t>83). Section</w:t>
      </w:r>
      <w:r w:rsidR="00F44641" w:rsidRPr="00393F56">
        <w:t> </w:t>
      </w:r>
      <w:r w:rsidRPr="00393F56">
        <w:t xml:space="preserve">79 defines </w:t>
      </w:r>
      <w:r w:rsidRPr="00393F56">
        <w:rPr>
          <w:b/>
          <w:i/>
        </w:rPr>
        <w:t>involved</w:t>
      </w:r>
      <w:r w:rsidRPr="00393F56">
        <w:t>.</w:t>
      </w:r>
    </w:p>
    <w:p w:rsidR="00CC15B8" w:rsidRPr="00393F56" w:rsidRDefault="00CC15B8" w:rsidP="00CC15B8">
      <w:pPr>
        <w:pStyle w:val="ActHead5"/>
      </w:pPr>
      <w:bookmarkStart w:id="171" w:name="_Toc117004066"/>
      <w:r w:rsidRPr="00D45415">
        <w:rPr>
          <w:rStyle w:val="CharSectno"/>
        </w:rPr>
        <w:t>328B</w:t>
      </w:r>
      <w:r w:rsidRPr="00393F56">
        <w:t xml:space="preserve">  Nomination of auditor</w:t>
      </w:r>
      <w:bookmarkEnd w:id="171"/>
    </w:p>
    <w:p w:rsidR="00CC15B8" w:rsidRPr="00393F56" w:rsidRDefault="00CC15B8" w:rsidP="00CC15B8">
      <w:pPr>
        <w:pStyle w:val="subsection"/>
      </w:pPr>
      <w:r w:rsidRPr="00393F56">
        <w:tab/>
        <w:t>(1)</w:t>
      </w:r>
      <w:r w:rsidRPr="00393F56">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393F56" w:rsidRDefault="00CC15B8" w:rsidP="00CC15B8">
      <w:pPr>
        <w:pStyle w:val="paragraph"/>
      </w:pPr>
      <w:r w:rsidRPr="00393F56">
        <w:tab/>
        <w:t>(a)</w:t>
      </w:r>
      <w:r w:rsidRPr="00393F56">
        <w:tab/>
        <w:t>before the meeting was convened; or</w:t>
      </w:r>
    </w:p>
    <w:p w:rsidR="00CC15B8" w:rsidRPr="00393F56" w:rsidRDefault="00CC15B8" w:rsidP="00CC15B8">
      <w:pPr>
        <w:pStyle w:val="paragraph"/>
      </w:pPr>
      <w:r w:rsidRPr="00393F56">
        <w:tab/>
        <w:t>(b)</w:t>
      </w:r>
      <w:r w:rsidRPr="00393F56">
        <w:tab/>
        <w:t>not less than 21 days before the meeting.</w:t>
      </w:r>
    </w:p>
    <w:p w:rsidR="00CC15B8" w:rsidRPr="00393F56" w:rsidRDefault="00CC15B8" w:rsidP="00CC15B8">
      <w:pPr>
        <w:pStyle w:val="subsection2"/>
      </w:pPr>
      <w:r w:rsidRPr="00393F56">
        <w:t>This subsection does not apply if an auditor is removed from office at the AGM.</w:t>
      </w:r>
    </w:p>
    <w:p w:rsidR="00CC15B8" w:rsidRPr="00393F56" w:rsidRDefault="00CC15B8" w:rsidP="00CC15B8">
      <w:pPr>
        <w:pStyle w:val="subsection"/>
      </w:pPr>
      <w:r w:rsidRPr="00393F56">
        <w:tab/>
        <w:t>(2)</w:t>
      </w:r>
      <w:r w:rsidRPr="00393F56">
        <w:tab/>
        <w:t xml:space="preserve">If a company purports to appoint an individual, firm or company as auditor of the company in contravention of </w:t>
      </w:r>
      <w:r w:rsidR="00F44641" w:rsidRPr="00393F56">
        <w:t>subsection (</w:t>
      </w:r>
      <w:r w:rsidRPr="00393F56">
        <w:t>1):</w:t>
      </w:r>
    </w:p>
    <w:p w:rsidR="00CC15B8" w:rsidRPr="00393F56" w:rsidRDefault="00CC15B8" w:rsidP="00CC15B8">
      <w:pPr>
        <w:pStyle w:val="paragraph"/>
      </w:pPr>
      <w:r w:rsidRPr="00393F56">
        <w:tab/>
        <w:t>(a)</w:t>
      </w:r>
      <w:r w:rsidRPr="00393F56">
        <w:tab/>
        <w:t>the purported appointment is of no effect; and</w:t>
      </w:r>
    </w:p>
    <w:p w:rsidR="00CC15B8" w:rsidRPr="00393F56" w:rsidRDefault="00CC15B8" w:rsidP="00CC15B8">
      <w:pPr>
        <w:pStyle w:val="paragraph"/>
      </w:pPr>
      <w:r w:rsidRPr="00393F56">
        <w:tab/>
        <w:t>(b)</w:t>
      </w:r>
      <w:r w:rsidRPr="00393F56">
        <w:tab/>
        <w:t>the company and any officer of the company who is in default are each guilty of an offence.</w:t>
      </w:r>
    </w:p>
    <w:p w:rsidR="00102B15" w:rsidRPr="00393F56" w:rsidRDefault="00102B15" w:rsidP="00102B15">
      <w:pPr>
        <w:pStyle w:val="notetext"/>
      </w:pPr>
      <w:r w:rsidRPr="00393F56">
        <w:t>Note:</w:t>
      </w:r>
      <w:r w:rsidRPr="00393F56">
        <w:tab/>
        <w:t xml:space="preserve">An officer of a company is in default if the officer is involved in the company’s contravention of </w:t>
      </w:r>
      <w:r w:rsidR="00F44641" w:rsidRPr="00393F56">
        <w:t>subsection (</w:t>
      </w:r>
      <w:r w:rsidRPr="00393F56">
        <w:t>1) (see section</w:t>
      </w:r>
      <w:r w:rsidR="00F44641" w:rsidRPr="00393F56">
        <w:t> </w:t>
      </w:r>
      <w:r w:rsidRPr="00393F56">
        <w:t>83). Section</w:t>
      </w:r>
      <w:r w:rsidR="00F44641" w:rsidRPr="00393F56">
        <w:t> </w:t>
      </w:r>
      <w:r w:rsidRPr="00393F56">
        <w:t xml:space="preserve">79 defines </w:t>
      </w:r>
      <w:r w:rsidRPr="00393F56">
        <w:rPr>
          <w:b/>
          <w:i/>
        </w:rPr>
        <w:t>involved</w:t>
      </w:r>
      <w:r w:rsidRPr="00393F56">
        <w:t>.</w:t>
      </w:r>
    </w:p>
    <w:p w:rsidR="00CC15B8" w:rsidRPr="00393F56" w:rsidRDefault="00CC15B8" w:rsidP="00CC15B8">
      <w:pPr>
        <w:pStyle w:val="subsection"/>
      </w:pPr>
      <w:r w:rsidRPr="00393F56">
        <w:tab/>
        <w:t>(3)</w:t>
      </w:r>
      <w:r w:rsidRPr="00393F56">
        <w:tab/>
        <w:t>If a member gives a company notice of the nomination of an individual, firm or company for appointment as auditor of the company, the company must send a copy of the notice to:</w:t>
      </w:r>
    </w:p>
    <w:p w:rsidR="00CC15B8" w:rsidRPr="00393F56" w:rsidRDefault="00CC15B8" w:rsidP="00CC15B8">
      <w:pPr>
        <w:pStyle w:val="paragraph"/>
      </w:pPr>
      <w:r w:rsidRPr="00393F56">
        <w:tab/>
        <w:t>(a)</w:t>
      </w:r>
      <w:r w:rsidRPr="00393F56">
        <w:tab/>
        <w:t>each individual, firm or company nominated; and</w:t>
      </w:r>
    </w:p>
    <w:p w:rsidR="00CC15B8" w:rsidRPr="00393F56" w:rsidRDefault="00CC15B8" w:rsidP="00CC15B8">
      <w:pPr>
        <w:pStyle w:val="paragraph"/>
      </w:pPr>
      <w:r w:rsidRPr="00393F56">
        <w:tab/>
        <w:t>(b)</w:t>
      </w:r>
      <w:r w:rsidRPr="00393F56">
        <w:tab/>
        <w:t>each auditor of the company; and</w:t>
      </w:r>
    </w:p>
    <w:p w:rsidR="00CC15B8" w:rsidRPr="00393F56" w:rsidRDefault="00CC15B8" w:rsidP="00CC15B8">
      <w:pPr>
        <w:pStyle w:val="paragraph"/>
      </w:pPr>
      <w:r w:rsidRPr="00393F56">
        <w:tab/>
        <w:t>(c)</w:t>
      </w:r>
      <w:r w:rsidRPr="00393F56">
        <w:tab/>
        <w:t>each person entitled to receive notice of general meetings of the company.</w:t>
      </w:r>
    </w:p>
    <w:p w:rsidR="00CC15B8" w:rsidRPr="00393F56" w:rsidRDefault="00CC15B8" w:rsidP="00CC15B8">
      <w:pPr>
        <w:pStyle w:val="subsection2"/>
      </w:pPr>
      <w:r w:rsidRPr="00393F56">
        <w:t>This is so whether the appointment is to be made at a meeting or an adjourned meeting referred to in section</w:t>
      </w:r>
      <w:r w:rsidR="00F44641" w:rsidRPr="00393F56">
        <w:t> </w:t>
      </w:r>
      <w:r w:rsidRPr="00393F56">
        <w:t>327D or at an AGM.</w:t>
      </w:r>
    </w:p>
    <w:p w:rsidR="00CC15B8" w:rsidRPr="00393F56" w:rsidRDefault="00CC15B8" w:rsidP="00CC15B8">
      <w:pPr>
        <w:pStyle w:val="subsection"/>
      </w:pPr>
      <w:r w:rsidRPr="00393F56">
        <w:tab/>
        <w:t>(4)</w:t>
      </w:r>
      <w:r w:rsidRPr="00393F56">
        <w:tab/>
        <w:t>The copy of the notice of nomination must be sent:</w:t>
      </w:r>
    </w:p>
    <w:p w:rsidR="00CC15B8" w:rsidRPr="00393F56" w:rsidRDefault="00CC15B8" w:rsidP="00CC15B8">
      <w:pPr>
        <w:pStyle w:val="paragraph"/>
      </w:pPr>
      <w:r w:rsidRPr="00393F56">
        <w:tab/>
        <w:t>(a)</w:t>
      </w:r>
      <w:r w:rsidRPr="00393F56">
        <w:tab/>
        <w:t>not less than 7 days before the meeting; or</w:t>
      </w:r>
    </w:p>
    <w:p w:rsidR="00CC15B8" w:rsidRPr="00393F56" w:rsidRDefault="00CC15B8" w:rsidP="00CC15B8">
      <w:pPr>
        <w:pStyle w:val="paragraph"/>
      </w:pPr>
      <w:r w:rsidRPr="00393F56">
        <w:tab/>
        <w:t>(b)</w:t>
      </w:r>
      <w:r w:rsidRPr="00393F56">
        <w:tab/>
        <w:t>at the time notice of the meeting is given.</w:t>
      </w:r>
    </w:p>
    <w:p w:rsidR="002C1EE9" w:rsidRPr="00393F56" w:rsidRDefault="002C1EE9" w:rsidP="002C1EE9">
      <w:pPr>
        <w:pStyle w:val="ActHead5"/>
      </w:pPr>
      <w:bookmarkStart w:id="172" w:name="_Toc117004067"/>
      <w:r w:rsidRPr="00D45415">
        <w:rPr>
          <w:rStyle w:val="CharSectno"/>
        </w:rPr>
        <w:t>328C</w:t>
      </w:r>
      <w:r w:rsidRPr="00393F56">
        <w:t xml:space="preserve">  Public company auditor (appointment of auditor when crowd</w:t>
      </w:r>
      <w:r w:rsidR="00D45415">
        <w:noBreakHyphen/>
      </w:r>
      <w:r w:rsidRPr="00393F56">
        <w:t>sourced funding concession ends)</w:t>
      </w:r>
      <w:bookmarkEnd w:id="172"/>
    </w:p>
    <w:p w:rsidR="002C1EE9" w:rsidRPr="00393F56" w:rsidRDefault="002C1EE9" w:rsidP="002C1EE9">
      <w:pPr>
        <w:pStyle w:val="subsection"/>
      </w:pPr>
      <w:r w:rsidRPr="00393F56">
        <w:tab/>
        <w:t>(1)</w:t>
      </w:r>
      <w:r w:rsidRPr="00393F56">
        <w:tab/>
        <w:t>If a public company stops being covered under section</w:t>
      </w:r>
      <w:r w:rsidR="00F44641" w:rsidRPr="00393F56">
        <w:t> </w:t>
      </w:r>
      <w:r w:rsidRPr="00393F56">
        <w:t>738ZI at a time, the directors of the company must appoint an auditor of the company within 1 month after that time, unless the company at a general meeting has appointed an auditor.</w:t>
      </w:r>
    </w:p>
    <w:p w:rsidR="002C1EE9" w:rsidRPr="00393F56" w:rsidRDefault="002C1EE9" w:rsidP="002C1EE9">
      <w:pPr>
        <w:pStyle w:val="subsection"/>
      </w:pPr>
      <w:r w:rsidRPr="00393F56">
        <w:tab/>
        <w:t>(2)</w:t>
      </w:r>
      <w:r w:rsidRPr="00393F56">
        <w:tab/>
        <w:t xml:space="preserve">An auditor appointed under </w:t>
      </w:r>
      <w:r w:rsidR="00F44641" w:rsidRPr="00393F56">
        <w:t>subsection (</w:t>
      </w:r>
      <w:r w:rsidRPr="00393F56">
        <w:t>1) holds office until the company’s first AGM.</w:t>
      </w:r>
    </w:p>
    <w:p w:rsidR="002C1EE9" w:rsidRPr="00393F56" w:rsidRDefault="002C1EE9" w:rsidP="002C1EE9">
      <w:pPr>
        <w:pStyle w:val="subsection"/>
      </w:pPr>
      <w:r w:rsidRPr="00393F56">
        <w:tab/>
        <w:t>(3)</w:t>
      </w:r>
      <w:r w:rsidRPr="00393F56">
        <w:tab/>
        <w:t xml:space="preserve">A director of a company must take all reasonable steps to comply with, or to secure compliance with, </w:t>
      </w:r>
      <w:r w:rsidR="00F44641" w:rsidRPr="00393F56">
        <w:t>subsection (</w:t>
      </w:r>
      <w:r w:rsidRPr="00393F56">
        <w:t>1).</w:t>
      </w:r>
    </w:p>
    <w:p w:rsidR="00B23ABC" w:rsidRPr="00393F56" w:rsidRDefault="00B23ABC" w:rsidP="00B23ABC">
      <w:pPr>
        <w:pStyle w:val="ActHead5"/>
      </w:pPr>
      <w:bookmarkStart w:id="173" w:name="_Toc117004068"/>
      <w:r w:rsidRPr="00D45415">
        <w:rPr>
          <w:rStyle w:val="CharSectno"/>
        </w:rPr>
        <w:t>328D</w:t>
      </w:r>
      <w:r w:rsidRPr="00393F56">
        <w:t xml:space="preserve">  Public company auditor (appointment of auditor when $3 million raised using crowd</w:t>
      </w:r>
      <w:r w:rsidR="00D45415">
        <w:noBreakHyphen/>
      </w:r>
      <w:r w:rsidRPr="00393F56">
        <w:t>sourced funding)</w:t>
      </w:r>
      <w:bookmarkEnd w:id="173"/>
    </w:p>
    <w:p w:rsidR="002C1EE9" w:rsidRPr="00393F56" w:rsidRDefault="002C1EE9" w:rsidP="002C1EE9">
      <w:pPr>
        <w:pStyle w:val="subsection"/>
      </w:pPr>
      <w:r w:rsidRPr="00393F56">
        <w:tab/>
        <w:t>(1)</w:t>
      </w:r>
      <w:r w:rsidRPr="00393F56">
        <w:tab/>
        <w:t>If the directors of a public company that is covered under section</w:t>
      </w:r>
      <w:r w:rsidR="00F44641" w:rsidRPr="00393F56">
        <w:t> </w:t>
      </w:r>
      <w:r w:rsidRPr="00393F56">
        <w:t xml:space="preserve">738ZI become aware that the company has raised </w:t>
      </w:r>
      <w:r w:rsidR="00B23ABC" w:rsidRPr="00393F56">
        <w:t>$3 million</w:t>
      </w:r>
      <w:r w:rsidRPr="00393F56">
        <w:t xml:space="preserve"> or more from all CSF offers, the directors of the company must appoint an auditor of the company within 1 month after becoming so aware, unless the company at a general meeting has appointed an auditor.</w:t>
      </w:r>
    </w:p>
    <w:p w:rsidR="002C1EE9" w:rsidRPr="00393F56" w:rsidRDefault="002C1EE9" w:rsidP="002C1EE9">
      <w:pPr>
        <w:pStyle w:val="subsection"/>
      </w:pPr>
      <w:r w:rsidRPr="00393F56">
        <w:tab/>
        <w:t>(2)</w:t>
      </w:r>
      <w:r w:rsidRPr="00393F56">
        <w:tab/>
        <w:t xml:space="preserve">An auditor appointed under </w:t>
      </w:r>
      <w:r w:rsidR="00F44641" w:rsidRPr="00393F56">
        <w:t>subsection (</w:t>
      </w:r>
      <w:r w:rsidRPr="00393F56">
        <w:t>1) holds office in accordance with section</w:t>
      </w:r>
      <w:r w:rsidR="00F44641" w:rsidRPr="00393F56">
        <w:t> </w:t>
      </w:r>
      <w:r w:rsidRPr="00393F56">
        <w:t>328E.</w:t>
      </w:r>
    </w:p>
    <w:p w:rsidR="002C1EE9" w:rsidRPr="00393F56" w:rsidRDefault="002C1EE9" w:rsidP="002C1EE9">
      <w:pPr>
        <w:pStyle w:val="subsection"/>
      </w:pPr>
      <w:r w:rsidRPr="00393F56">
        <w:tab/>
        <w:t>(3)</w:t>
      </w:r>
      <w:r w:rsidRPr="00393F56">
        <w:tab/>
        <w:t xml:space="preserve">A director of a company must take all reasonable steps to comply with, or to secure compliance with, </w:t>
      </w:r>
      <w:r w:rsidR="00F44641" w:rsidRPr="00393F56">
        <w:t>subsection (</w:t>
      </w:r>
      <w:r w:rsidRPr="00393F56">
        <w:t>1).</w:t>
      </w:r>
    </w:p>
    <w:p w:rsidR="002C1EE9" w:rsidRPr="00393F56" w:rsidRDefault="002C1EE9" w:rsidP="002C1EE9">
      <w:pPr>
        <w:pStyle w:val="ActHead5"/>
      </w:pPr>
      <w:bookmarkStart w:id="174" w:name="_Toc117004069"/>
      <w:r w:rsidRPr="00D45415">
        <w:rPr>
          <w:rStyle w:val="CharSectno"/>
        </w:rPr>
        <w:t>328E</w:t>
      </w:r>
      <w:r w:rsidRPr="00393F56">
        <w:t xml:space="preserve">  Crowd</w:t>
      </w:r>
      <w:r w:rsidR="00D45415">
        <w:noBreakHyphen/>
      </w:r>
      <w:r w:rsidRPr="00393F56">
        <w:t>sourced funding—period of office</w:t>
      </w:r>
      <w:bookmarkEnd w:id="174"/>
    </w:p>
    <w:p w:rsidR="002C1EE9" w:rsidRPr="00393F56" w:rsidRDefault="002C1EE9" w:rsidP="002C1EE9">
      <w:pPr>
        <w:pStyle w:val="subsection"/>
      </w:pPr>
      <w:r w:rsidRPr="00393F56">
        <w:tab/>
        <w:t>(1)</w:t>
      </w:r>
      <w:r w:rsidRPr="00393F56">
        <w:tab/>
        <w:t>This section applies to an auditor appointed as auditor of a company, if the company was covered under section</w:t>
      </w:r>
      <w:r w:rsidR="00F44641" w:rsidRPr="00393F56">
        <w:t> </w:t>
      </w:r>
      <w:r w:rsidRPr="00393F56">
        <w:t>738ZI at the time the auditor was appointed.</w:t>
      </w:r>
    </w:p>
    <w:p w:rsidR="002C1EE9" w:rsidRPr="00393F56" w:rsidRDefault="002C1EE9" w:rsidP="002C1EE9">
      <w:pPr>
        <w:pStyle w:val="notetext"/>
      </w:pPr>
      <w:r w:rsidRPr="00393F56">
        <w:t>Note:</w:t>
      </w:r>
      <w:r w:rsidRPr="00393F56">
        <w:tab/>
        <w:t>This section applies to an auditor appointed under section</w:t>
      </w:r>
      <w:r w:rsidR="00F44641" w:rsidRPr="00393F56">
        <w:t> </w:t>
      </w:r>
      <w:r w:rsidRPr="00393F56">
        <w:t>327C, 327D, 327E, 327F or 328D if the company was covered under section</w:t>
      </w:r>
      <w:r w:rsidR="00F44641" w:rsidRPr="00393F56">
        <w:t> </w:t>
      </w:r>
      <w:r w:rsidRPr="00393F56">
        <w:t>738ZI at the time the auditor was appointed.</w:t>
      </w:r>
    </w:p>
    <w:p w:rsidR="002C1EE9" w:rsidRPr="00393F56" w:rsidRDefault="002C1EE9" w:rsidP="002C1EE9">
      <w:pPr>
        <w:pStyle w:val="subsection"/>
      </w:pPr>
      <w:r w:rsidRPr="00393F56">
        <w:tab/>
        <w:t>(2)</w:t>
      </w:r>
      <w:r w:rsidRPr="00393F56">
        <w:tab/>
        <w:t>The auditor holds office until the auditor:</w:t>
      </w:r>
    </w:p>
    <w:p w:rsidR="002C1EE9" w:rsidRPr="00393F56" w:rsidRDefault="002C1EE9" w:rsidP="002C1EE9">
      <w:pPr>
        <w:pStyle w:val="paragraph"/>
      </w:pPr>
      <w:r w:rsidRPr="00393F56">
        <w:tab/>
        <w:t>(a)</w:t>
      </w:r>
      <w:r w:rsidRPr="00393F56">
        <w:tab/>
        <w:t>dies; or</w:t>
      </w:r>
    </w:p>
    <w:p w:rsidR="002C1EE9" w:rsidRPr="00393F56" w:rsidRDefault="002C1EE9" w:rsidP="002C1EE9">
      <w:pPr>
        <w:pStyle w:val="paragraph"/>
      </w:pPr>
      <w:r w:rsidRPr="00393F56">
        <w:tab/>
        <w:t>(b)</w:t>
      </w:r>
      <w:r w:rsidRPr="00393F56">
        <w:tab/>
        <w:t>is removed, or resigns, from office in accordance with section</w:t>
      </w:r>
      <w:r w:rsidR="00F44641" w:rsidRPr="00393F56">
        <w:t> </w:t>
      </w:r>
      <w:r w:rsidRPr="00393F56">
        <w:t>329; or</w:t>
      </w:r>
    </w:p>
    <w:p w:rsidR="002C1EE9" w:rsidRPr="00393F56" w:rsidRDefault="002C1EE9" w:rsidP="002C1EE9">
      <w:pPr>
        <w:pStyle w:val="paragraph"/>
      </w:pPr>
      <w:r w:rsidRPr="00393F56">
        <w:tab/>
        <w:t>(c)</w:t>
      </w:r>
      <w:r w:rsidRPr="00393F56">
        <w:tab/>
        <w:t>ceases to be capable of acting as auditor because of Division</w:t>
      </w:r>
      <w:r w:rsidR="00F44641" w:rsidRPr="00393F56">
        <w:t> </w:t>
      </w:r>
      <w:r w:rsidRPr="00393F56">
        <w:t>2 of this Part; or</w:t>
      </w:r>
    </w:p>
    <w:p w:rsidR="002C1EE9" w:rsidRPr="00393F56" w:rsidRDefault="002C1EE9" w:rsidP="002C1EE9">
      <w:pPr>
        <w:pStyle w:val="paragraph"/>
      </w:pPr>
      <w:r w:rsidRPr="00393F56">
        <w:tab/>
        <w:t>(d)</w:t>
      </w:r>
      <w:r w:rsidRPr="00393F56">
        <w:tab/>
        <w:t xml:space="preserve">ceases to be auditor under </w:t>
      </w:r>
      <w:r w:rsidR="00F44641" w:rsidRPr="00393F56">
        <w:t>subsection (</w:t>
      </w:r>
      <w:r w:rsidRPr="00393F56">
        <w:t>3), (4) or (5);</w:t>
      </w:r>
    </w:p>
    <w:p w:rsidR="002C1EE9" w:rsidRPr="00393F56" w:rsidRDefault="002C1EE9" w:rsidP="002C1EE9">
      <w:pPr>
        <w:pStyle w:val="subsection2"/>
      </w:pPr>
      <w:r w:rsidRPr="00393F56">
        <w:t>unless the company’s first AGM occurs first.</w:t>
      </w:r>
    </w:p>
    <w:p w:rsidR="002C1EE9" w:rsidRPr="00393F56" w:rsidRDefault="002C1EE9" w:rsidP="002C1EE9">
      <w:pPr>
        <w:pStyle w:val="subsection"/>
      </w:pPr>
      <w:r w:rsidRPr="00393F56">
        <w:tab/>
        <w:t>(3)</w:t>
      </w:r>
      <w:r w:rsidRPr="00393F56">
        <w:tab/>
        <w:t>An individual auditor ceases to be auditor of a company under this subsection if:</w:t>
      </w:r>
    </w:p>
    <w:p w:rsidR="002C1EE9" w:rsidRPr="00393F56" w:rsidRDefault="002C1EE9" w:rsidP="002C1EE9">
      <w:pPr>
        <w:pStyle w:val="paragraph"/>
      </w:pPr>
      <w:r w:rsidRPr="00393F56">
        <w:tab/>
        <w:t>(a)</w:t>
      </w:r>
      <w:r w:rsidRPr="00393F56">
        <w:tab/>
        <w:t xml:space="preserve">on a particular day (the </w:t>
      </w:r>
      <w:r w:rsidRPr="00393F56">
        <w:rPr>
          <w:b/>
          <w:i/>
        </w:rPr>
        <w:t>start day</w:t>
      </w:r>
      <w:r w:rsidRPr="00393F56">
        <w:t>), the individual auditor:</w:t>
      </w:r>
    </w:p>
    <w:p w:rsidR="002C1EE9" w:rsidRPr="00393F56" w:rsidRDefault="002C1EE9" w:rsidP="002C1EE9">
      <w:pPr>
        <w:pStyle w:val="paragraphsub"/>
      </w:pPr>
      <w:r w:rsidRPr="00393F56">
        <w:tab/>
        <w:t>(i)</w:t>
      </w:r>
      <w:r w:rsidRPr="00393F56">
        <w:tab/>
        <w:t>informs ASIC of a conflict of interest situation in relation to the company under subsection</w:t>
      </w:r>
      <w:r w:rsidR="00F44641" w:rsidRPr="00393F56">
        <w:t> </w:t>
      </w:r>
      <w:r w:rsidRPr="00393F56">
        <w:t>324CA(1A); or</w:t>
      </w:r>
    </w:p>
    <w:p w:rsidR="002C1EE9" w:rsidRPr="00393F56" w:rsidRDefault="002C1EE9" w:rsidP="002C1EE9">
      <w:pPr>
        <w:pStyle w:val="paragraphsub"/>
      </w:pPr>
      <w:r w:rsidRPr="00393F56">
        <w:tab/>
        <w:t>(ii)</w:t>
      </w:r>
      <w:r w:rsidRPr="00393F56">
        <w:tab/>
        <w:t>informs ASIC of particular circumstances in relation to the company under subsection</w:t>
      </w:r>
      <w:r w:rsidR="00F44641" w:rsidRPr="00393F56">
        <w:t> </w:t>
      </w:r>
      <w:r w:rsidRPr="00393F56">
        <w:t>324CE(1A); and</w:t>
      </w:r>
    </w:p>
    <w:p w:rsidR="002C1EE9" w:rsidRPr="00393F56" w:rsidRDefault="002C1EE9" w:rsidP="002C1EE9">
      <w:pPr>
        <w:pStyle w:val="paragraph"/>
      </w:pPr>
      <w:r w:rsidRPr="00393F56">
        <w:tab/>
        <w:t>(b)</w:t>
      </w:r>
      <w:r w:rsidRPr="00393F56">
        <w:tab/>
        <w:t xml:space="preserve">the individual auditor does not give ASIC a notice, before the notification day (see </w:t>
      </w:r>
      <w:r w:rsidR="00F44641" w:rsidRPr="00393F56">
        <w:t>subsection (</w:t>
      </w:r>
      <w:r w:rsidRPr="00393F56">
        <w:t xml:space="preserve">6) of this section), that that conflict of interest situation has, or those circumstances have, ceased to exist before the end of the period (the </w:t>
      </w:r>
      <w:r w:rsidRPr="00393F56">
        <w:rPr>
          <w:b/>
          <w:i/>
        </w:rPr>
        <w:t>remedial period</w:t>
      </w:r>
      <w:r w:rsidRPr="00393F56">
        <w:t>) of 21 days, or such longer period as ASIC approves in writing, from the start day.</w:t>
      </w:r>
    </w:p>
    <w:p w:rsidR="002C1EE9" w:rsidRPr="00393F56" w:rsidRDefault="002C1EE9" w:rsidP="002C1EE9">
      <w:pPr>
        <w:pStyle w:val="subsection"/>
      </w:pPr>
      <w:r w:rsidRPr="00393F56">
        <w:tab/>
        <w:t>(4)</w:t>
      </w:r>
      <w:r w:rsidRPr="00393F56">
        <w:tab/>
        <w:t>An audit firm ceases to be auditor of a company under this subsection if:</w:t>
      </w:r>
    </w:p>
    <w:p w:rsidR="002C1EE9" w:rsidRPr="00393F56" w:rsidRDefault="002C1EE9" w:rsidP="002C1EE9">
      <w:pPr>
        <w:pStyle w:val="paragraph"/>
      </w:pPr>
      <w:r w:rsidRPr="00393F56">
        <w:tab/>
        <w:t>(a)</w:t>
      </w:r>
      <w:r w:rsidRPr="00393F56">
        <w:tab/>
        <w:t xml:space="preserve">on a particular day (the </w:t>
      </w:r>
      <w:r w:rsidRPr="00393F56">
        <w:rPr>
          <w:b/>
          <w:i/>
        </w:rPr>
        <w:t>start day</w:t>
      </w:r>
      <w:r w:rsidRPr="00393F56">
        <w:t>), ASIC is:</w:t>
      </w:r>
    </w:p>
    <w:p w:rsidR="002C1EE9" w:rsidRPr="00393F56" w:rsidRDefault="002C1EE9" w:rsidP="002C1EE9">
      <w:pPr>
        <w:pStyle w:val="paragraphsub"/>
      </w:pPr>
      <w:r w:rsidRPr="00393F56">
        <w:tab/>
        <w:t>(i)</w:t>
      </w:r>
      <w:r w:rsidRPr="00393F56">
        <w:tab/>
        <w:t>informed of a conflict of interest situation in relation to the company under subsection</w:t>
      </w:r>
      <w:r w:rsidR="00F44641" w:rsidRPr="00393F56">
        <w:t> </w:t>
      </w:r>
      <w:r w:rsidRPr="00393F56">
        <w:t>324CB(1A); or</w:t>
      </w:r>
    </w:p>
    <w:p w:rsidR="002C1EE9" w:rsidRPr="00393F56" w:rsidRDefault="002C1EE9" w:rsidP="002C1EE9">
      <w:pPr>
        <w:pStyle w:val="paragraphsub"/>
      </w:pPr>
      <w:r w:rsidRPr="00393F56">
        <w:tab/>
        <w:t>(ii)</w:t>
      </w:r>
      <w:r w:rsidRPr="00393F56">
        <w:tab/>
        <w:t>informed of particular circumstances in relation to the company under subsection</w:t>
      </w:r>
      <w:r w:rsidR="00F44641" w:rsidRPr="00393F56">
        <w:t> </w:t>
      </w:r>
      <w:r w:rsidRPr="00393F56">
        <w:t>324CF(1A); and</w:t>
      </w:r>
    </w:p>
    <w:p w:rsidR="002C1EE9" w:rsidRPr="00393F56" w:rsidRDefault="002C1EE9" w:rsidP="002C1EE9">
      <w:pPr>
        <w:pStyle w:val="paragraph"/>
      </w:pPr>
      <w:r w:rsidRPr="00393F56">
        <w:tab/>
        <w:t>(b)</w:t>
      </w:r>
      <w:r w:rsidRPr="00393F56">
        <w:tab/>
        <w:t xml:space="preserve">ASIC has not been given a notice on behalf of the audit firm, before the notification day (see </w:t>
      </w:r>
      <w:r w:rsidR="00F44641" w:rsidRPr="00393F56">
        <w:t>subsection (</w:t>
      </w:r>
      <w:r w:rsidRPr="00393F56">
        <w:t xml:space="preserve">6) of this section), that that conflict of interest situation has, or those circumstances have, ceased to exist before the end of the period (the </w:t>
      </w:r>
      <w:r w:rsidRPr="00393F56">
        <w:rPr>
          <w:b/>
          <w:i/>
        </w:rPr>
        <w:t>remedial period</w:t>
      </w:r>
      <w:r w:rsidRPr="00393F56">
        <w:t>) of 21 days, or such longer period as ASIC approves in writing, from the start day.</w:t>
      </w:r>
    </w:p>
    <w:p w:rsidR="002C1EE9" w:rsidRPr="00393F56" w:rsidRDefault="002C1EE9" w:rsidP="002C1EE9">
      <w:pPr>
        <w:pStyle w:val="subsection"/>
      </w:pPr>
      <w:r w:rsidRPr="00393F56">
        <w:tab/>
        <w:t>(5)</w:t>
      </w:r>
      <w:r w:rsidRPr="00393F56">
        <w:tab/>
        <w:t>An audit company ceases to be auditor of a company under this subsection if:</w:t>
      </w:r>
    </w:p>
    <w:p w:rsidR="002C1EE9" w:rsidRPr="00393F56" w:rsidRDefault="002C1EE9" w:rsidP="002C1EE9">
      <w:pPr>
        <w:pStyle w:val="paragraph"/>
      </w:pPr>
      <w:r w:rsidRPr="00393F56">
        <w:tab/>
        <w:t>(a)</w:t>
      </w:r>
      <w:r w:rsidRPr="00393F56">
        <w:tab/>
        <w:t xml:space="preserve">on a particular day (the </w:t>
      </w:r>
      <w:r w:rsidRPr="00393F56">
        <w:rPr>
          <w:b/>
          <w:i/>
        </w:rPr>
        <w:t>start day</w:t>
      </w:r>
      <w:r w:rsidRPr="00393F56">
        <w:t>), ASIC is:</w:t>
      </w:r>
    </w:p>
    <w:p w:rsidR="002C1EE9" w:rsidRPr="00393F56" w:rsidRDefault="002C1EE9" w:rsidP="002C1EE9">
      <w:pPr>
        <w:pStyle w:val="paragraphsub"/>
      </w:pPr>
      <w:r w:rsidRPr="00393F56">
        <w:tab/>
        <w:t>(i)</w:t>
      </w:r>
      <w:r w:rsidRPr="00393F56">
        <w:tab/>
        <w:t>informed of a conflict of interest situation in relation to the company under subsection</w:t>
      </w:r>
      <w:r w:rsidR="00F44641" w:rsidRPr="00393F56">
        <w:t> </w:t>
      </w:r>
      <w:r w:rsidRPr="00393F56">
        <w:t>324CB(1A) or 324CC(1A); or</w:t>
      </w:r>
    </w:p>
    <w:p w:rsidR="002C1EE9" w:rsidRPr="00393F56" w:rsidRDefault="002C1EE9" w:rsidP="002C1EE9">
      <w:pPr>
        <w:pStyle w:val="paragraphsub"/>
      </w:pPr>
      <w:r w:rsidRPr="00393F56">
        <w:tab/>
        <w:t>(ii)</w:t>
      </w:r>
      <w:r w:rsidRPr="00393F56">
        <w:tab/>
        <w:t>informed of particular circumstances in relation to the company under subsection</w:t>
      </w:r>
      <w:r w:rsidR="00F44641" w:rsidRPr="00393F56">
        <w:t> </w:t>
      </w:r>
      <w:r w:rsidRPr="00393F56">
        <w:t>324CF(1A) or 324CG(1A) or (5A); and</w:t>
      </w:r>
    </w:p>
    <w:p w:rsidR="002C1EE9" w:rsidRPr="00393F56" w:rsidRDefault="002C1EE9" w:rsidP="002C1EE9">
      <w:pPr>
        <w:pStyle w:val="paragraph"/>
        <w:keepNext/>
        <w:keepLines/>
      </w:pPr>
      <w:r w:rsidRPr="00393F56">
        <w:tab/>
        <w:t>(b)</w:t>
      </w:r>
      <w:r w:rsidRPr="00393F56">
        <w:tab/>
        <w:t xml:space="preserve">ASIC has not been given a notice on behalf of the audit company, before the notification day (see </w:t>
      </w:r>
      <w:r w:rsidR="00F44641" w:rsidRPr="00393F56">
        <w:t>subsection (</w:t>
      </w:r>
      <w:r w:rsidRPr="00393F56">
        <w:t xml:space="preserve">6) of this section), that that conflict of interest situation has, or those circumstances have, ceased to exist before the end of the period (the </w:t>
      </w:r>
      <w:r w:rsidRPr="00393F56">
        <w:rPr>
          <w:b/>
          <w:i/>
        </w:rPr>
        <w:t>remedial period</w:t>
      </w:r>
      <w:r w:rsidRPr="00393F56">
        <w:t>) of 21 days, or such longer period as ASIC approves in writing, from the start day.</w:t>
      </w:r>
    </w:p>
    <w:p w:rsidR="002C1EE9" w:rsidRPr="00393F56" w:rsidRDefault="002C1EE9" w:rsidP="002C1EE9">
      <w:pPr>
        <w:pStyle w:val="subsection"/>
      </w:pPr>
      <w:r w:rsidRPr="00393F56">
        <w:tab/>
        <w:t>(6)</w:t>
      </w:r>
      <w:r w:rsidRPr="00393F56">
        <w:tab/>
        <w:t xml:space="preserve">The </w:t>
      </w:r>
      <w:r w:rsidRPr="00393F56">
        <w:rPr>
          <w:b/>
          <w:i/>
        </w:rPr>
        <w:t>notification day</w:t>
      </w:r>
      <w:r w:rsidRPr="00393F56">
        <w:t xml:space="preserve"> is:</w:t>
      </w:r>
    </w:p>
    <w:p w:rsidR="002C1EE9" w:rsidRPr="00393F56" w:rsidRDefault="002C1EE9" w:rsidP="002C1EE9">
      <w:pPr>
        <w:pStyle w:val="paragraph"/>
      </w:pPr>
      <w:r w:rsidRPr="00393F56">
        <w:tab/>
        <w:t>(a)</w:t>
      </w:r>
      <w:r w:rsidRPr="00393F56">
        <w:tab/>
        <w:t>the last day of the remedial period; or</w:t>
      </w:r>
    </w:p>
    <w:p w:rsidR="002C1EE9" w:rsidRPr="00393F56" w:rsidRDefault="002C1EE9" w:rsidP="002C1EE9">
      <w:pPr>
        <w:pStyle w:val="paragraph"/>
      </w:pPr>
      <w:r w:rsidRPr="00393F56">
        <w:tab/>
        <w:t>(b)</w:t>
      </w:r>
      <w:r w:rsidRPr="00393F56">
        <w:tab/>
        <w:t>such later day as ASIC approves in writing (whether before or after the remedial period ends).</w:t>
      </w:r>
    </w:p>
    <w:p w:rsidR="002C1EE9" w:rsidRPr="00393F56" w:rsidRDefault="002C1EE9" w:rsidP="002C1EE9">
      <w:pPr>
        <w:pStyle w:val="subsection"/>
      </w:pPr>
      <w:r w:rsidRPr="00393F56">
        <w:tab/>
        <w:t>(7)</w:t>
      </w:r>
      <w:r w:rsidRPr="00393F56">
        <w:tab/>
        <w:t xml:space="preserve">If an audit firm ceases to be the auditor of a company under </w:t>
      </w:r>
      <w:r w:rsidR="00F44641" w:rsidRPr="00393F56">
        <w:t>subsection (</w:t>
      </w:r>
      <w:r w:rsidRPr="00393F56">
        <w:t>2) at a particular time, each member of the firm who:</w:t>
      </w:r>
    </w:p>
    <w:p w:rsidR="002C1EE9" w:rsidRPr="00393F56" w:rsidRDefault="002C1EE9" w:rsidP="002C1EE9">
      <w:pPr>
        <w:pStyle w:val="paragraph"/>
      </w:pPr>
      <w:r w:rsidRPr="00393F56">
        <w:tab/>
        <w:t>(a)</w:t>
      </w:r>
      <w:r w:rsidRPr="00393F56">
        <w:tab/>
        <w:t>is taken to have been appointed as an auditor of the company under subsection</w:t>
      </w:r>
      <w:r w:rsidR="00F44641" w:rsidRPr="00393F56">
        <w:t> </w:t>
      </w:r>
      <w:r w:rsidRPr="00393F56">
        <w:t>324AB(1) or 324AC(4); and</w:t>
      </w:r>
    </w:p>
    <w:p w:rsidR="002C1EE9" w:rsidRPr="00393F56" w:rsidRDefault="002C1EE9" w:rsidP="002C1EE9">
      <w:pPr>
        <w:pStyle w:val="paragraph"/>
      </w:pPr>
      <w:r w:rsidRPr="00393F56">
        <w:tab/>
        <w:t>(b)</w:t>
      </w:r>
      <w:r w:rsidRPr="00393F56">
        <w:tab/>
        <w:t>is an auditor of the company immediately before that time;</w:t>
      </w:r>
    </w:p>
    <w:p w:rsidR="002C1EE9" w:rsidRPr="00393F56" w:rsidRDefault="002C1EE9" w:rsidP="002C1EE9">
      <w:pPr>
        <w:pStyle w:val="subsection2"/>
      </w:pPr>
      <w:r w:rsidRPr="00393F56">
        <w:t>ceases to be an auditor of the company at that time.</w:t>
      </w:r>
    </w:p>
    <w:p w:rsidR="00CC15B8" w:rsidRPr="00393F56" w:rsidRDefault="00CC15B8" w:rsidP="00CC15B8">
      <w:pPr>
        <w:pStyle w:val="ActHead4"/>
      </w:pPr>
      <w:bookmarkStart w:id="175" w:name="_Toc117004070"/>
      <w:r w:rsidRPr="00D45415">
        <w:rPr>
          <w:rStyle w:val="CharSubdNo"/>
        </w:rPr>
        <w:t>Subdivision B</w:t>
      </w:r>
      <w:r w:rsidRPr="00393F56">
        <w:t>—</w:t>
      </w:r>
      <w:r w:rsidRPr="00D45415">
        <w:rPr>
          <w:rStyle w:val="CharSubdText"/>
        </w:rPr>
        <w:t>Removal and resignation of company auditors</w:t>
      </w:r>
      <w:bookmarkEnd w:id="175"/>
    </w:p>
    <w:p w:rsidR="00CC15B8" w:rsidRPr="00393F56" w:rsidRDefault="00CC15B8" w:rsidP="00CC15B8">
      <w:pPr>
        <w:pStyle w:val="ActHead5"/>
      </w:pPr>
      <w:bookmarkStart w:id="176" w:name="_Toc117004071"/>
      <w:r w:rsidRPr="00D45415">
        <w:rPr>
          <w:rStyle w:val="CharSectno"/>
        </w:rPr>
        <w:t>329</w:t>
      </w:r>
      <w:r w:rsidRPr="00393F56">
        <w:t xml:space="preserve">  Removal and resignation of auditors</w:t>
      </w:r>
      <w:bookmarkEnd w:id="176"/>
    </w:p>
    <w:p w:rsidR="00CC15B8" w:rsidRPr="00393F56" w:rsidRDefault="00CC15B8" w:rsidP="00CC15B8">
      <w:pPr>
        <w:pStyle w:val="subsection"/>
      </w:pPr>
      <w:r w:rsidRPr="00393F56">
        <w:tab/>
        <w:t>(1)</w:t>
      </w:r>
      <w:r w:rsidRPr="00393F56">
        <w:tab/>
        <w:t xml:space="preserve">An auditor of a company may be removed from office by resolution of the company at a general meeting of which notice under </w:t>
      </w:r>
      <w:r w:rsidR="00F44641" w:rsidRPr="00393F56">
        <w:t>subsection (</w:t>
      </w:r>
      <w:r w:rsidRPr="00393F56">
        <w:t>1A) has been given, but not otherwise.</w:t>
      </w:r>
    </w:p>
    <w:p w:rsidR="00CC15B8" w:rsidRPr="00393F56" w:rsidRDefault="00CC15B8" w:rsidP="00CC15B8">
      <w:pPr>
        <w:pStyle w:val="subsection"/>
      </w:pPr>
      <w:r w:rsidRPr="00393F56">
        <w:tab/>
        <w:t>(1A)</w:t>
      </w:r>
      <w:r w:rsidRPr="00393F56">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CC15B8" w:rsidRPr="00393F56" w:rsidRDefault="00CC15B8" w:rsidP="00CC15B8">
      <w:pPr>
        <w:pStyle w:val="notetext"/>
      </w:pPr>
      <w:r w:rsidRPr="00393F56">
        <w:t>Note:</w:t>
      </w:r>
      <w:r w:rsidRPr="00393F56">
        <w:tab/>
        <w:t>Short notice of the meeting cannot be given for this resolution (see subsection</w:t>
      </w:r>
      <w:r w:rsidR="00F44641" w:rsidRPr="00393F56">
        <w:t> </w:t>
      </w:r>
      <w:r w:rsidRPr="00393F56">
        <w:t>249H(4)).</w:t>
      </w:r>
    </w:p>
    <w:p w:rsidR="00CC15B8" w:rsidRPr="00393F56" w:rsidRDefault="00CC15B8" w:rsidP="00CC15B8">
      <w:pPr>
        <w:pStyle w:val="subsection"/>
      </w:pPr>
      <w:r w:rsidRPr="00393F56">
        <w:tab/>
        <w:t>(2)</w:t>
      </w:r>
      <w:r w:rsidRPr="00393F56">
        <w:tab/>
        <w:t xml:space="preserve">Where notice under </w:t>
      </w:r>
      <w:r w:rsidR="00F44641" w:rsidRPr="00393F56">
        <w:t>subsection (</w:t>
      </w:r>
      <w:r w:rsidRPr="00393F56">
        <w:t>1A) of a resolution to remove an auditor is received by a company, it must as soon as possible send a copy of the notice to the auditor and lodge a copy of the notice.</w:t>
      </w:r>
    </w:p>
    <w:p w:rsidR="00CC15B8" w:rsidRPr="00393F56" w:rsidRDefault="00CC15B8" w:rsidP="00CC15B8">
      <w:pPr>
        <w:pStyle w:val="subsection"/>
      </w:pPr>
      <w:r w:rsidRPr="00393F56">
        <w:tab/>
        <w:t>(3)</w:t>
      </w:r>
      <w:r w:rsidRPr="00393F56">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393F56" w:rsidRDefault="00CC15B8" w:rsidP="00CC15B8">
      <w:pPr>
        <w:pStyle w:val="subsection"/>
      </w:pPr>
      <w:r w:rsidRPr="00393F56">
        <w:tab/>
        <w:t>(4)</w:t>
      </w:r>
      <w:r w:rsidRPr="00393F56">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393F56" w:rsidRDefault="00CC15B8" w:rsidP="00CC15B8">
      <w:pPr>
        <w:pStyle w:val="subsection"/>
      </w:pPr>
      <w:r w:rsidRPr="00393F56">
        <w:tab/>
        <w:t>(5)</w:t>
      </w:r>
      <w:r w:rsidRPr="00393F56">
        <w:tab/>
        <w:t>An auditor of a company may, by notice in writing given to the company, resign as auditor of the company if:</w:t>
      </w:r>
    </w:p>
    <w:p w:rsidR="00CC15B8" w:rsidRPr="00393F56" w:rsidRDefault="00CC15B8" w:rsidP="00CC15B8">
      <w:pPr>
        <w:pStyle w:val="paragraph"/>
      </w:pPr>
      <w:r w:rsidRPr="00393F56">
        <w:tab/>
        <w:t>(a)</w:t>
      </w:r>
      <w:r w:rsidRPr="00393F56">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CC15B8" w:rsidRPr="00393F56" w:rsidRDefault="00CC15B8" w:rsidP="00CC15B8">
      <w:pPr>
        <w:pStyle w:val="paragraph"/>
      </w:pPr>
      <w:r w:rsidRPr="00393F56">
        <w:tab/>
        <w:t>(b)</w:t>
      </w:r>
      <w:r w:rsidRPr="00393F56">
        <w:tab/>
        <w:t>the consent of ASIC has been given.</w:t>
      </w:r>
    </w:p>
    <w:p w:rsidR="00CC15B8" w:rsidRPr="00393F56" w:rsidRDefault="00CC15B8" w:rsidP="00CC15B8">
      <w:pPr>
        <w:pStyle w:val="subsection"/>
      </w:pPr>
      <w:r w:rsidRPr="00393F56">
        <w:tab/>
        <w:t>(6)</w:t>
      </w:r>
      <w:r w:rsidRPr="00393F56">
        <w:tab/>
        <w:t xml:space="preserve">ASIC must, as soon as practicable after receiving a notice from an auditor under </w:t>
      </w:r>
      <w:r w:rsidR="00F44641" w:rsidRPr="00393F56">
        <w:t>subsection (</w:t>
      </w:r>
      <w:r w:rsidRPr="00393F56">
        <w:t>5), notify the auditor and the company whether it consents to the resignation of the auditor.</w:t>
      </w:r>
    </w:p>
    <w:p w:rsidR="00CC15B8" w:rsidRPr="00393F56" w:rsidRDefault="00CC15B8" w:rsidP="00CC15B8">
      <w:pPr>
        <w:pStyle w:val="subsection"/>
      </w:pPr>
      <w:r w:rsidRPr="00393F56">
        <w:tab/>
        <w:t>(7)</w:t>
      </w:r>
      <w:r w:rsidRPr="00393F56">
        <w:tab/>
        <w:t xml:space="preserve">A statement made by an auditor in an application to ASIC under </w:t>
      </w:r>
      <w:r w:rsidR="00F44641" w:rsidRPr="00393F56">
        <w:t>subsection (</w:t>
      </w:r>
      <w:r w:rsidRPr="00393F56">
        <w:t>5) or in answer to an inquiry by ASIC relating to the reasons for the application:</w:t>
      </w:r>
    </w:p>
    <w:p w:rsidR="00CC15B8" w:rsidRPr="00393F56" w:rsidRDefault="00CC15B8" w:rsidP="00CC15B8">
      <w:pPr>
        <w:pStyle w:val="paragraph"/>
      </w:pPr>
      <w:r w:rsidRPr="00393F56">
        <w:tab/>
        <w:t>(a)</w:t>
      </w:r>
      <w:r w:rsidRPr="00393F56">
        <w:tab/>
        <w:t>is not admissible in evidence in any civil or criminal proceedings against the auditor; and</w:t>
      </w:r>
    </w:p>
    <w:p w:rsidR="00CC15B8" w:rsidRPr="00393F56" w:rsidRDefault="00CC15B8" w:rsidP="00486BE9">
      <w:pPr>
        <w:pStyle w:val="paragraph"/>
      </w:pPr>
      <w:r w:rsidRPr="00393F56">
        <w:tab/>
        <w:t>(b)</w:t>
      </w:r>
      <w:r w:rsidRPr="00393F56">
        <w:tab/>
        <w:t>may not be made the ground of a prosecution, action or suit against the auditor;</w:t>
      </w:r>
    </w:p>
    <w:p w:rsidR="00CC15B8" w:rsidRPr="00393F56" w:rsidRDefault="00CC15B8" w:rsidP="00CC15B8">
      <w:pPr>
        <w:pStyle w:val="subsection2"/>
      </w:pPr>
      <w:r w:rsidRPr="00393F56">
        <w:t>and a certificate by ASIC that the statement was made in the application or in the answer to the inquiry by ASIC is conclusive evidence that the statement was so made.</w:t>
      </w:r>
    </w:p>
    <w:p w:rsidR="00CC15B8" w:rsidRPr="00393F56" w:rsidRDefault="00CC15B8" w:rsidP="00A525A8">
      <w:pPr>
        <w:pStyle w:val="subsection"/>
        <w:keepNext/>
        <w:keepLines/>
      </w:pPr>
      <w:r w:rsidRPr="00393F56">
        <w:tab/>
        <w:t>(8)</w:t>
      </w:r>
      <w:r w:rsidRPr="00393F56">
        <w:tab/>
        <w:t xml:space="preserve">Subject to </w:t>
      </w:r>
      <w:r w:rsidR="00F44641" w:rsidRPr="00393F56">
        <w:t>subsection (</w:t>
      </w:r>
      <w:r w:rsidRPr="00393F56">
        <w:t>9), the resignation of an auditor takes effect:</w:t>
      </w:r>
    </w:p>
    <w:p w:rsidR="00CC15B8" w:rsidRPr="00393F56" w:rsidRDefault="00CC15B8" w:rsidP="00CC15B8">
      <w:pPr>
        <w:pStyle w:val="paragraph"/>
      </w:pPr>
      <w:r w:rsidRPr="00393F56">
        <w:tab/>
        <w:t>(a)</w:t>
      </w:r>
      <w:r w:rsidRPr="00393F56">
        <w:tab/>
        <w:t>on the day (if any) specified for the purpose in the notice of resignation; or</w:t>
      </w:r>
    </w:p>
    <w:p w:rsidR="00CC15B8" w:rsidRPr="00393F56" w:rsidRDefault="00CC15B8" w:rsidP="00CC15B8">
      <w:pPr>
        <w:pStyle w:val="paragraph"/>
      </w:pPr>
      <w:r w:rsidRPr="00393F56">
        <w:tab/>
        <w:t>(b)</w:t>
      </w:r>
      <w:r w:rsidRPr="00393F56">
        <w:tab/>
        <w:t>on the day on which ASIC gives its consent to the resignation; or</w:t>
      </w:r>
    </w:p>
    <w:p w:rsidR="00CC15B8" w:rsidRPr="00393F56" w:rsidRDefault="00CC15B8" w:rsidP="00CC15B8">
      <w:pPr>
        <w:pStyle w:val="paragraph"/>
        <w:keepNext/>
      </w:pPr>
      <w:r w:rsidRPr="00393F56">
        <w:tab/>
        <w:t>(c)</w:t>
      </w:r>
      <w:r w:rsidRPr="00393F56">
        <w:tab/>
        <w:t>on the day (if any) fixed by ASIC for the purpose;</w:t>
      </w:r>
    </w:p>
    <w:p w:rsidR="00CC15B8" w:rsidRPr="00393F56" w:rsidRDefault="00CC15B8" w:rsidP="00CC15B8">
      <w:pPr>
        <w:pStyle w:val="subsection2"/>
      </w:pPr>
      <w:r w:rsidRPr="00393F56">
        <w:t>whichever last occurs.</w:t>
      </w:r>
    </w:p>
    <w:p w:rsidR="00CC15B8" w:rsidRPr="00393F56" w:rsidRDefault="00CC15B8" w:rsidP="00662E75">
      <w:pPr>
        <w:pStyle w:val="subsection"/>
        <w:keepNext/>
      </w:pPr>
      <w:r w:rsidRPr="00393F56">
        <w:tab/>
        <w:t>(9)</w:t>
      </w:r>
      <w:r w:rsidRPr="00393F56">
        <w:tab/>
        <w:t>The resignation of an auditor of a proprietary company</w:t>
      </w:r>
      <w:r w:rsidR="00256C0B" w:rsidRPr="00393F56">
        <w:t xml:space="preserve"> or a small company limited by guarantee</w:t>
      </w:r>
      <w:r w:rsidRPr="00393F56">
        <w:t xml:space="preserve"> does not require the consent of ASIC under </w:t>
      </w:r>
      <w:r w:rsidR="00F44641" w:rsidRPr="00393F56">
        <w:t>subsection (</w:t>
      </w:r>
      <w:r w:rsidRPr="00393F56">
        <w:t>5), and takes effect:</w:t>
      </w:r>
    </w:p>
    <w:p w:rsidR="00CC15B8" w:rsidRPr="00393F56" w:rsidRDefault="00CC15B8" w:rsidP="00CC15B8">
      <w:pPr>
        <w:pStyle w:val="paragraph"/>
      </w:pPr>
      <w:r w:rsidRPr="00393F56">
        <w:tab/>
        <w:t>(a)</w:t>
      </w:r>
      <w:r w:rsidRPr="00393F56">
        <w:tab/>
        <w:t>on the day (if any) specified for the purpose in the notice of resignation; or</w:t>
      </w:r>
    </w:p>
    <w:p w:rsidR="00CC15B8" w:rsidRPr="00393F56" w:rsidRDefault="00CC15B8" w:rsidP="00CC15B8">
      <w:pPr>
        <w:pStyle w:val="paragraph"/>
        <w:keepNext/>
      </w:pPr>
      <w:r w:rsidRPr="00393F56">
        <w:tab/>
        <w:t>(b)</w:t>
      </w:r>
      <w:r w:rsidRPr="00393F56">
        <w:tab/>
        <w:t>on the day on which the notice is received by the company;</w:t>
      </w:r>
    </w:p>
    <w:p w:rsidR="00CC15B8" w:rsidRPr="00393F56" w:rsidRDefault="00CC15B8" w:rsidP="00CC15B8">
      <w:pPr>
        <w:pStyle w:val="subsection2"/>
      </w:pPr>
      <w:r w:rsidRPr="00393F56">
        <w:t>whichever is the later.</w:t>
      </w:r>
    </w:p>
    <w:p w:rsidR="00CC15B8" w:rsidRPr="00393F56" w:rsidRDefault="00CC15B8" w:rsidP="00CC15B8">
      <w:pPr>
        <w:pStyle w:val="subsection"/>
      </w:pPr>
      <w:r w:rsidRPr="00393F56">
        <w:tab/>
        <w:t>(10)</w:t>
      </w:r>
      <w:r w:rsidRPr="00393F56">
        <w:tab/>
        <w:t>Where on the retirement or withdrawal from a firm of a member the firm will no longer be capable, by reason of the provisions of subparagraph</w:t>
      </w:r>
      <w:r w:rsidR="00F44641" w:rsidRPr="00393F56">
        <w:t> </w:t>
      </w:r>
      <w:r w:rsidRPr="00393F56">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rsidR="00CC15B8" w:rsidRPr="00393F56" w:rsidRDefault="00CC15B8" w:rsidP="00CC15B8">
      <w:pPr>
        <w:pStyle w:val="subsection"/>
      </w:pPr>
      <w:r w:rsidRPr="00393F56">
        <w:tab/>
        <w:t>(11)</w:t>
      </w:r>
      <w:r w:rsidRPr="00393F56">
        <w:tab/>
        <w:t>Within 14 days after:</w:t>
      </w:r>
    </w:p>
    <w:p w:rsidR="00CC15B8" w:rsidRPr="00393F56" w:rsidRDefault="00CC15B8" w:rsidP="00CC15B8">
      <w:pPr>
        <w:pStyle w:val="paragraph"/>
      </w:pPr>
      <w:r w:rsidRPr="00393F56">
        <w:tab/>
        <w:t>(a)</w:t>
      </w:r>
      <w:r w:rsidRPr="00393F56">
        <w:tab/>
        <w:t>the removal from office of an auditor of a company; or</w:t>
      </w:r>
    </w:p>
    <w:p w:rsidR="00CC15B8" w:rsidRPr="00393F56" w:rsidRDefault="00CC15B8" w:rsidP="00CC15B8">
      <w:pPr>
        <w:pStyle w:val="paragraph"/>
        <w:keepNext/>
      </w:pPr>
      <w:r w:rsidRPr="00393F56">
        <w:tab/>
        <w:t>(b)</w:t>
      </w:r>
      <w:r w:rsidRPr="00393F56">
        <w:tab/>
        <w:t>the receipt of a notice of resignation from an auditor of a company;</w:t>
      </w:r>
    </w:p>
    <w:p w:rsidR="00CC15B8" w:rsidRPr="00393F56" w:rsidRDefault="00CC15B8" w:rsidP="00CC15B8">
      <w:pPr>
        <w:pStyle w:val="subsection2"/>
      </w:pPr>
      <w:r w:rsidRPr="00393F56">
        <w:t>the company must:</w:t>
      </w:r>
    </w:p>
    <w:p w:rsidR="00CC15B8" w:rsidRPr="00393F56" w:rsidRDefault="00CC15B8" w:rsidP="00CC15B8">
      <w:pPr>
        <w:pStyle w:val="paragraph"/>
      </w:pPr>
      <w:r w:rsidRPr="00393F56">
        <w:tab/>
        <w:t>(c)</w:t>
      </w:r>
      <w:r w:rsidRPr="00393F56">
        <w:tab/>
        <w:t>lodge with ASIC a notice of the removal or resignation in the prescribed form; and</w:t>
      </w:r>
    </w:p>
    <w:p w:rsidR="00CC15B8" w:rsidRPr="00393F56" w:rsidRDefault="00CC15B8" w:rsidP="00CC15B8">
      <w:pPr>
        <w:pStyle w:val="paragraph"/>
      </w:pPr>
      <w:r w:rsidRPr="00393F56">
        <w:tab/>
        <w:t>(d)</w:t>
      </w:r>
      <w:r w:rsidRPr="00393F56">
        <w:tab/>
        <w:t>where there is a trustee for the holders of debentures of the company—give to the trustee a copy of the notice lodged with ASIC.</w:t>
      </w:r>
    </w:p>
    <w:p w:rsidR="00CC15B8" w:rsidRPr="00393F56" w:rsidRDefault="00CC15B8" w:rsidP="00CC15B8">
      <w:pPr>
        <w:pStyle w:val="ActHead5"/>
      </w:pPr>
      <w:bookmarkStart w:id="177" w:name="_Toc117004072"/>
      <w:r w:rsidRPr="00D45415">
        <w:rPr>
          <w:rStyle w:val="CharSectno"/>
        </w:rPr>
        <w:t>330</w:t>
      </w:r>
      <w:r w:rsidRPr="00393F56">
        <w:t xml:space="preserve">  Effect of winding up on office of auditor</w:t>
      </w:r>
      <w:bookmarkEnd w:id="177"/>
    </w:p>
    <w:p w:rsidR="00CC15B8" w:rsidRPr="00393F56" w:rsidRDefault="00CC15B8" w:rsidP="00CC15B8">
      <w:pPr>
        <w:pStyle w:val="subsection"/>
      </w:pPr>
      <w:r w:rsidRPr="00393F56">
        <w:tab/>
      </w:r>
      <w:r w:rsidRPr="00393F56">
        <w:tab/>
        <w:t>An auditor of a company ceases to hold office if:</w:t>
      </w:r>
    </w:p>
    <w:p w:rsidR="00CC15B8" w:rsidRPr="00393F56" w:rsidRDefault="00CC15B8" w:rsidP="00CC15B8">
      <w:pPr>
        <w:pStyle w:val="paragraph"/>
      </w:pPr>
      <w:r w:rsidRPr="00393F56">
        <w:tab/>
        <w:t>(a)</w:t>
      </w:r>
      <w:r w:rsidRPr="00393F56">
        <w:tab/>
        <w:t>a special resolution is passed for the voluntary winding up of the company; or</w:t>
      </w:r>
    </w:p>
    <w:p w:rsidR="00CC15B8" w:rsidRPr="00393F56" w:rsidRDefault="00CC15B8" w:rsidP="00CC15B8">
      <w:pPr>
        <w:pStyle w:val="paragraph"/>
      </w:pPr>
      <w:r w:rsidRPr="00393F56">
        <w:tab/>
        <w:t>(b)</w:t>
      </w:r>
      <w:r w:rsidRPr="00393F56">
        <w:tab/>
        <w:t xml:space="preserve">in a case to which </w:t>
      </w:r>
      <w:r w:rsidR="00F44641" w:rsidRPr="00393F56">
        <w:t>paragraph (</w:t>
      </w:r>
      <w:r w:rsidRPr="00393F56">
        <w:t>a) does not apply—an order is made by the Court for the winding up of the company.</w:t>
      </w:r>
    </w:p>
    <w:p w:rsidR="00CC15B8" w:rsidRPr="00393F56" w:rsidRDefault="00CC15B8" w:rsidP="00CC15B8">
      <w:pPr>
        <w:pStyle w:val="ActHead4"/>
      </w:pPr>
      <w:bookmarkStart w:id="178" w:name="_Toc117004073"/>
      <w:r w:rsidRPr="00D45415">
        <w:rPr>
          <w:rStyle w:val="CharSubdNo"/>
        </w:rPr>
        <w:t>Subdivision C</w:t>
      </w:r>
      <w:r w:rsidRPr="00393F56">
        <w:t>—</w:t>
      </w:r>
      <w:r w:rsidRPr="00D45415">
        <w:rPr>
          <w:rStyle w:val="CharSubdText"/>
        </w:rPr>
        <w:t>Company auditors’ fees and expenses</w:t>
      </w:r>
      <w:bookmarkEnd w:id="178"/>
    </w:p>
    <w:p w:rsidR="00CC15B8" w:rsidRPr="00393F56" w:rsidRDefault="00CC15B8" w:rsidP="00CC15B8">
      <w:pPr>
        <w:pStyle w:val="ActHead5"/>
      </w:pPr>
      <w:bookmarkStart w:id="179" w:name="_Toc117004074"/>
      <w:r w:rsidRPr="00D45415">
        <w:rPr>
          <w:rStyle w:val="CharSectno"/>
        </w:rPr>
        <w:t>331</w:t>
      </w:r>
      <w:r w:rsidRPr="00393F56">
        <w:t xml:space="preserve">  Fees and expenses of auditors</w:t>
      </w:r>
      <w:bookmarkEnd w:id="179"/>
    </w:p>
    <w:p w:rsidR="00CC15B8" w:rsidRPr="00393F56" w:rsidRDefault="00CC15B8" w:rsidP="00CC15B8">
      <w:pPr>
        <w:pStyle w:val="subsection"/>
      </w:pPr>
      <w:r w:rsidRPr="00393F56">
        <w:tab/>
      </w:r>
      <w:r w:rsidRPr="00393F56">
        <w:tab/>
        <w:t>The reasonable fees and expenses of an auditor of a company are payable by the company.</w:t>
      </w:r>
    </w:p>
    <w:p w:rsidR="00CC15B8" w:rsidRPr="00393F56" w:rsidRDefault="00CC15B8" w:rsidP="00AA0187">
      <w:pPr>
        <w:pStyle w:val="ActHead3"/>
        <w:pageBreakBefore/>
      </w:pPr>
      <w:bookmarkStart w:id="180" w:name="_Toc117004075"/>
      <w:r w:rsidRPr="00D45415">
        <w:rPr>
          <w:rStyle w:val="CharDivNo"/>
        </w:rPr>
        <w:t>Division</w:t>
      </w:r>
      <w:r w:rsidR="00F44641" w:rsidRPr="00D45415">
        <w:rPr>
          <w:rStyle w:val="CharDivNo"/>
        </w:rPr>
        <w:t> </w:t>
      </w:r>
      <w:r w:rsidRPr="00D45415">
        <w:rPr>
          <w:rStyle w:val="CharDivNo"/>
        </w:rPr>
        <w:t>7</w:t>
      </w:r>
      <w:r w:rsidRPr="00393F56">
        <w:t>—</w:t>
      </w:r>
      <w:r w:rsidRPr="00D45415">
        <w:rPr>
          <w:rStyle w:val="CharDivText"/>
        </w:rPr>
        <w:t>Appointment, removal and fees of auditors for registered schemes</w:t>
      </w:r>
      <w:bookmarkEnd w:id="180"/>
    </w:p>
    <w:p w:rsidR="004B5A54" w:rsidRPr="00BF61E6" w:rsidRDefault="004B5A54" w:rsidP="004B5A54">
      <w:pPr>
        <w:pStyle w:val="notemargin"/>
      </w:pPr>
      <w:r w:rsidRPr="00BF61E6">
        <w:t>Note:</w:t>
      </w:r>
      <w:r w:rsidRPr="00BF61E6">
        <w:tab/>
        <w:t>Section 1232R applies a modified version of this Division in relation to a retail CCIV.</w:t>
      </w:r>
    </w:p>
    <w:p w:rsidR="00CC15B8" w:rsidRPr="00393F56" w:rsidRDefault="00CC15B8" w:rsidP="00CC15B8">
      <w:pPr>
        <w:pStyle w:val="ActHead4"/>
      </w:pPr>
      <w:bookmarkStart w:id="181" w:name="_Toc117004076"/>
      <w:r w:rsidRPr="00D45415">
        <w:rPr>
          <w:rStyle w:val="CharSubdNo"/>
        </w:rPr>
        <w:t>Subdivision A</w:t>
      </w:r>
      <w:r w:rsidRPr="00393F56">
        <w:t>—</w:t>
      </w:r>
      <w:r w:rsidRPr="00D45415">
        <w:rPr>
          <w:rStyle w:val="CharSubdText"/>
        </w:rPr>
        <w:t>Appointment of registered scheme auditors</w:t>
      </w:r>
      <w:bookmarkEnd w:id="181"/>
    </w:p>
    <w:p w:rsidR="00CC15B8" w:rsidRPr="00393F56" w:rsidRDefault="00CC15B8" w:rsidP="00CC15B8">
      <w:pPr>
        <w:pStyle w:val="ActHead5"/>
      </w:pPr>
      <w:bookmarkStart w:id="182" w:name="_Toc117004077"/>
      <w:r w:rsidRPr="00D45415">
        <w:rPr>
          <w:rStyle w:val="CharSectno"/>
        </w:rPr>
        <w:t>331AAA</w:t>
      </w:r>
      <w:r w:rsidRPr="00393F56">
        <w:t xml:space="preserve">  Registered scheme auditor (initial appointment of auditor)</w:t>
      </w:r>
      <w:bookmarkEnd w:id="182"/>
    </w:p>
    <w:p w:rsidR="00CC15B8" w:rsidRPr="00393F56" w:rsidRDefault="00CC15B8" w:rsidP="00CC15B8">
      <w:pPr>
        <w:pStyle w:val="subsection"/>
      </w:pPr>
      <w:r w:rsidRPr="00393F56">
        <w:tab/>
        <w:t>(1)</w:t>
      </w:r>
      <w:r w:rsidRPr="00393F56">
        <w:tab/>
        <w:t>The responsible entity of a registered scheme must appoint an auditor of the registered scheme within 1 month after the day on which the scheme is registered.</w:t>
      </w:r>
    </w:p>
    <w:p w:rsidR="00CC15B8" w:rsidRPr="00393F56" w:rsidRDefault="00CC15B8" w:rsidP="00CC15B8">
      <w:pPr>
        <w:pStyle w:val="subsection"/>
      </w:pPr>
      <w:r w:rsidRPr="00393F56">
        <w:tab/>
        <w:t>(2)</w:t>
      </w:r>
      <w:r w:rsidRPr="00393F56">
        <w:tab/>
        <w:t xml:space="preserve">An auditor appointed under </w:t>
      </w:r>
      <w:r w:rsidR="00F44641" w:rsidRPr="00393F56">
        <w:t>subsection (</w:t>
      </w:r>
      <w:r w:rsidRPr="00393F56">
        <w:t>1) holds office until the auditor:</w:t>
      </w:r>
    </w:p>
    <w:p w:rsidR="00CC15B8" w:rsidRPr="00393F56" w:rsidRDefault="00CC15B8" w:rsidP="00CC15B8">
      <w:pPr>
        <w:pStyle w:val="paragraph"/>
      </w:pPr>
      <w:r w:rsidRPr="00393F56">
        <w:tab/>
        <w:t>(a)</w:t>
      </w:r>
      <w:r w:rsidRPr="00393F56">
        <w:tab/>
        <w:t>dies; or</w:t>
      </w:r>
    </w:p>
    <w:p w:rsidR="00CC15B8" w:rsidRPr="00393F56" w:rsidRDefault="00CC15B8" w:rsidP="00CC15B8">
      <w:pPr>
        <w:pStyle w:val="paragraph"/>
      </w:pPr>
      <w:r w:rsidRPr="00393F56">
        <w:tab/>
        <w:t>(b)</w:t>
      </w:r>
      <w:r w:rsidRPr="00393F56">
        <w:tab/>
        <w:t>is removed, or resigns, from office in accordance with section</w:t>
      </w:r>
      <w:r w:rsidR="00F44641" w:rsidRPr="00393F56">
        <w:t> </w:t>
      </w:r>
      <w:r w:rsidRPr="00393F56">
        <w:t>331AC; or</w:t>
      </w:r>
    </w:p>
    <w:p w:rsidR="00CC15B8" w:rsidRPr="00393F56" w:rsidRDefault="00CC15B8" w:rsidP="00CC15B8">
      <w:pPr>
        <w:pStyle w:val="paragraph"/>
      </w:pPr>
      <w:r w:rsidRPr="00393F56">
        <w:tab/>
        <w:t>(c)</w:t>
      </w:r>
      <w:r w:rsidRPr="00393F56">
        <w:tab/>
        <w:t>ceases to be capable of acting as an auditor because of Division</w:t>
      </w:r>
      <w:r w:rsidR="00F44641" w:rsidRPr="00393F56">
        <w:t> </w:t>
      </w:r>
      <w:r w:rsidRPr="00393F56">
        <w:t>2 of this Part; or</w:t>
      </w:r>
    </w:p>
    <w:p w:rsidR="00CC15B8" w:rsidRPr="00393F56" w:rsidRDefault="00CC15B8" w:rsidP="00CC15B8">
      <w:pPr>
        <w:pStyle w:val="paragraph"/>
      </w:pPr>
      <w:r w:rsidRPr="00393F56">
        <w:tab/>
        <w:t>(d)</w:t>
      </w:r>
      <w:r w:rsidRPr="00393F56">
        <w:tab/>
        <w:t xml:space="preserve">ceases to be auditor under </w:t>
      </w:r>
      <w:r w:rsidR="00F44641" w:rsidRPr="00393F56">
        <w:t>subsection (</w:t>
      </w:r>
      <w:r w:rsidRPr="00393F56">
        <w:t>2A), (2B) or (2C).</w:t>
      </w:r>
    </w:p>
    <w:p w:rsidR="00CC15B8" w:rsidRPr="00393F56" w:rsidRDefault="00CC15B8" w:rsidP="00CC15B8">
      <w:pPr>
        <w:pStyle w:val="subsection"/>
      </w:pPr>
      <w:r w:rsidRPr="00393F56">
        <w:tab/>
        <w:t>(2A)</w:t>
      </w:r>
      <w:r w:rsidRPr="00393F56">
        <w:tab/>
        <w:t>An individual auditor ceases to be auditor of a registered scheme under this subsection if:</w:t>
      </w:r>
    </w:p>
    <w:p w:rsidR="00CC15B8" w:rsidRPr="00393F56" w:rsidRDefault="00CC15B8" w:rsidP="00CC15B8">
      <w:pPr>
        <w:pStyle w:val="paragraph"/>
      </w:pPr>
      <w:r w:rsidRPr="00393F56">
        <w:tab/>
        <w:t>(a)</w:t>
      </w:r>
      <w:r w:rsidRPr="00393F56">
        <w:tab/>
        <w:t xml:space="preserve">on a particular day (the </w:t>
      </w:r>
      <w:r w:rsidRPr="00393F56">
        <w:rPr>
          <w:b/>
          <w:i/>
        </w:rPr>
        <w:t>start day</w:t>
      </w:r>
      <w:r w:rsidRPr="00393F56">
        <w:t>), the individual auditor:</w:t>
      </w:r>
    </w:p>
    <w:p w:rsidR="00CC15B8" w:rsidRPr="00393F56" w:rsidRDefault="00CC15B8" w:rsidP="00CC15B8">
      <w:pPr>
        <w:pStyle w:val="paragraphsub"/>
      </w:pPr>
      <w:r w:rsidRPr="00393F56">
        <w:tab/>
        <w:t>(i)</w:t>
      </w:r>
      <w:r w:rsidRPr="00393F56">
        <w:tab/>
        <w:t>informs ASIC of a conflict of interest situation in relation to the scheme under subsection</w:t>
      </w:r>
      <w:r w:rsidR="00F44641" w:rsidRPr="00393F56">
        <w:t> </w:t>
      </w:r>
      <w:r w:rsidRPr="00393F56">
        <w:t>324CA(1A); or</w:t>
      </w:r>
    </w:p>
    <w:p w:rsidR="00CC15B8" w:rsidRPr="00393F56" w:rsidRDefault="00CC15B8" w:rsidP="00CC15B8">
      <w:pPr>
        <w:pStyle w:val="paragraphsub"/>
      </w:pPr>
      <w:r w:rsidRPr="00393F56">
        <w:tab/>
        <w:t>(ii)</w:t>
      </w:r>
      <w:r w:rsidRPr="00393F56">
        <w:tab/>
        <w:t>informs ASIC of particular circumstances in relation to the scheme under subsection</w:t>
      </w:r>
      <w:r w:rsidR="00F44641" w:rsidRPr="00393F56">
        <w:t> </w:t>
      </w:r>
      <w:r w:rsidRPr="00393F56">
        <w:t>324CE(1A); and</w:t>
      </w:r>
    </w:p>
    <w:p w:rsidR="00CC15B8" w:rsidRPr="00393F56" w:rsidRDefault="00CC15B8" w:rsidP="00CC15B8">
      <w:pPr>
        <w:pStyle w:val="paragraph"/>
      </w:pPr>
      <w:r w:rsidRPr="00393F56">
        <w:tab/>
        <w:t>(b)</w:t>
      </w:r>
      <w:r w:rsidRPr="00393F56">
        <w:tab/>
        <w:t xml:space="preserve">the individual auditor does not give ASIC a notice, before the notification day (see </w:t>
      </w:r>
      <w:r w:rsidR="00F44641" w:rsidRPr="00393F56">
        <w:t>subsection (</w:t>
      </w:r>
      <w:r w:rsidRPr="00393F56">
        <w:t xml:space="preserve">2D)), that that conflict of interest situation has, or those circumstances have, ceased to exist before the end of the period (the </w:t>
      </w:r>
      <w:r w:rsidRPr="00393F56">
        <w:rPr>
          <w:b/>
          <w:i/>
        </w:rPr>
        <w:t>remedial period</w:t>
      </w:r>
      <w:r w:rsidRPr="00393F56">
        <w:t>) of 21 days</w:t>
      </w:r>
      <w:r w:rsidR="009E7E86" w:rsidRPr="00393F56">
        <w:t>, or such longer period as ASIC approves in writing,</w:t>
      </w:r>
      <w:r w:rsidRPr="00393F56">
        <w:t xml:space="preserve"> from the start day.</w:t>
      </w:r>
    </w:p>
    <w:p w:rsidR="00CC15B8" w:rsidRPr="00393F56" w:rsidRDefault="00CC15B8" w:rsidP="00CC15B8">
      <w:pPr>
        <w:pStyle w:val="subsection"/>
      </w:pPr>
      <w:r w:rsidRPr="00393F56">
        <w:tab/>
        <w:t>(2B)</w:t>
      </w:r>
      <w:r w:rsidRPr="00393F56">
        <w:tab/>
        <w:t>An audit firm ceases to be auditor of a registered scheme under this subsection if:</w:t>
      </w:r>
    </w:p>
    <w:p w:rsidR="00CC15B8" w:rsidRPr="00393F56" w:rsidRDefault="00CC15B8" w:rsidP="00CC15B8">
      <w:pPr>
        <w:pStyle w:val="paragraph"/>
      </w:pPr>
      <w:r w:rsidRPr="00393F56">
        <w:tab/>
        <w:t>(a)</w:t>
      </w:r>
      <w:r w:rsidRPr="00393F56">
        <w:tab/>
        <w:t xml:space="preserve">on a particular day (the </w:t>
      </w:r>
      <w:r w:rsidRPr="00393F56">
        <w:rPr>
          <w:b/>
          <w:i/>
        </w:rPr>
        <w:t>start day</w:t>
      </w:r>
      <w:r w:rsidRPr="00393F56">
        <w:t>), ASIC is:</w:t>
      </w:r>
    </w:p>
    <w:p w:rsidR="00CC15B8" w:rsidRPr="00393F56" w:rsidRDefault="00CC15B8" w:rsidP="00CC15B8">
      <w:pPr>
        <w:pStyle w:val="paragraphsub"/>
      </w:pPr>
      <w:r w:rsidRPr="00393F56">
        <w:tab/>
        <w:t>(i)</w:t>
      </w:r>
      <w:r w:rsidRPr="00393F56">
        <w:tab/>
        <w:t>informed of a conflict of interest situation in relation to the scheme under subsection</w:t>
      </w:r>
      <w:r w:rsidR="00F44641" w:rsidRPr="00393F56">
        <w:t> </w:t>
      </w:r>
      <w:r w:rsidRPr="00393F56">
        <w:t>324CB(1A); or</w:t>
      </w:r>
    </w:p>
    <w:p w:rsidR="00CC15B8" w:rsidRPr="00393F56" w:rsidRDefault="00CC15B8" w:rsidP="00CC15B8">
      <w:pPr>
        <w:pStyle w:val="paragraphsub"/>
      </w:pPr>
      <w:r w:rsidRPr="00393F56">
        <w:tab/>
        <w:t>(ii)</w:t>
      </w:r>
      <w:r w:rsidRPr="00393F56">
        <w:tab/>
        <w:t>informed of particular circumstances in relation to the scheme under subsection</w:t>
      </w:r>
      <w:r w:rsidR="00F44641" w:rsidRPr="00393F56">
        <w:t> </w:t>
      </w:r>
      <w:r w:rsidRPr="00393F56">
        <w:t>324CF(1A); and</w:t>
      </w:r>
    </w:p>
    <w:p w:rsidR="00CC15B8" w:rsidRPr="00393F56" w:rsidRDefault="00CC15B8" w:rsidP="00CC15B8">
      <w:pPr>
        <w:pStyle w:val="paragraph"/>
      </w:pPr>
      <w:r w:rsidRPr="00393F56">
        <w:tab/>
        <w:t>(b)</w:t>
      </w:r>
      <w:r w:rsidRPr="00393F56">
        <w:tab/>
        <w:t xml:space="preserve">ASIC has not been given a notice on behalf of the audit firm, before the notification day (see </w:t>
      </w:r>
      <w:r w:rsidR="00F44641" w:rsidRPr="00393F56">
        <w:t>subsection (</w:t>
      </w:r>
      <w:r w:rsidRPr="00393F56">
        <w:t xml:space="preserve">2D)), that that conflict of interest situation has, or those circumstances have, ceased to exist before the end of the period (the </w:t>
      </w:r>
      <w:r w:rsidRPr="00393F56">
        <w:rPr>
          <w:b/>
          <w:i/>
        </w:rPr>
        <w:t>remedial period</w:t>
      </w:r>
      <w:r w:rsidRPr="00393F56">
        <w:t>) of 21 days</w:t>
      </w:r>
      <w:r w:rsidR="009E7E86" w:rsidRPr="00393F56">
        <w:t>, or such longer period as ASIC approves in writing,</w:t>
      </w:r>
      <w:r w:rsidRPr="00393F56">
        <w:t xml:space="preserve"> from the start day.</w:t>
      </w:r>
    </w:p>
    <w:p w:rsidR="00CC15B8" w:rsidRPr="00393F56" w:rsidRDefault="00CC15B8" w:rsidP="00CC15B8">
      <w:pPr>
        <w:pStyle w:val="subsection"/>
      </w:pPr>
      <w:r w:rsidRPr="00393F56">
        <w:tab/>
        <w:t>(2C)</w:t>
      </w:r>
      <w:r w:rsidRPr="00393F56">
        <w:tab/>
        <w:t>An audit company ceases to be auditor of a registered scheme under this subsection if:</w:t>
      </w:r>
    </w:p>
    <w:p w:rsidR="00CC15B8" w:rsidRPr="00393F56" w:rsidRDefault="00CC15B8" w:rsidP="00CC15B8">
      <w:pPr>
        <w:pStyle w:val="paragraph"/>
      </w:pPr>
      <w:r w:rsidRPr="00393F56">
        <w:tab/>
        <w:t>(a)</w:t>
      </w:r>
      <w:r w:rsidRPr="00393F56">
        <w:tab/>
        <w:t xml:space="preserve">on a particular day (the </w:t>
      </w:r>
      <w:r w:rsidRPr="00393F56">
        <w:rPr>
          <w:b/>
          <w:i/>
        </w:rPr>
        <w:t>start day</w:t>
      </w:r>
      <w:r w:rsidRPr="00393F56">
        <w:t>), ASIC is:</w:t>
      </w:r>
    </w:p>
    <w:p w:rsidR="00CC15B8" w:rsidRPr="00393F56" w:rsidRDefault="00CC15B8" w:rsidP="00CC15B8">
      <w:pPr>
        <w:pStyle w:val="paragraphsub"/>
      </w:pPr>
      <w:r w:rsidRPr="00393F56">
        <w:tab/>
        <w:t>(i)</w:t>
      </w:r>
      <w:r w:rsidRPr="00393F56">
        <w:tab/>
        <w:t>informed of a conflict of interest situation in relation to the scheme under subsection</w:t>
      </w:r>
      <w:r w:rsidR="00F44641" w:rsidRPr="00393F56">
        <w:t> </w:t>
      </w:r>
      <w:r w:rsidRPr="00393F56">
        <w:t>324CB(1A) or 324CC(1A); or</w:t>
      </w:r>
    </w:p>
    <w:p w:rsidR="00CC15B8" w:rsidRPr="00393F56" w:rsidRDefault="00CC15B8" w:rsidP="00CC15B8">
      <w:pPr>
        <w:pStyle w:val="paragraphsub"/>
      </w:pPr>
      <w:r w:rsidRPr="00393F56">
        <w:tab/>
        <w:t>(ii)</w:t>
      </w:r>
      <w:r w:rsidRPr="00393F56">
        <w:tab/>
        <w:t>informed of particular circumstances in relation to the scheme under subsection</w:t>
      </w:r>
      <w:r w:rsidR="00F44641" w:rsidRPr="00393F56">
        <w:t> </w:t>
      </w:r>
      <w:r w:rsidRPr="00393F56">
        <w:t>324CF(1A) or 324CG(1A) or (5A); and</w:t>
      </w:r>
    </w:p>
    <w:p w:rsidR="00CC15B8" w:rsidRPr="00393F56" w:rsidRDefault="00CC15B8" w:rsidP="00CC15B8">
      <w:pPr>
        <w:pStyle w:val="paragraph"/>
      </w:pPr>
      <w:r w:rsidRPr="00393F56">
        <w:tab/>
        <w:t>(b)</w:t>
      </w:r>
      <w:r w:rsidRPr="00393F56">
        <w:tab/>
        <w:t xml:space="preserve">ASIC has not been given a notice on behalf of the audit company, before the notification day (see </w:t>
      </w:r>
      <w:r w:rsidR="00F44641" w:rsidRPr="00393F56">
        <w:t>subsection (</w:t>
      </w:r>
      <w:r w:rsidRPr="00393F56">
        <w:t xml:space="preserve">2D)), that that conflict of interest situation has, or those circumstances have, ceased to exist before the end of the period (the </w:t>
      </w:r>
      <w:r w:rsidRPr="00393F56">
        <w:rPr>
          <w:b/>
          <w:i/>
        </w:rPr>
        <w:t>remedial period</w:t>
      </w:r>
      <w:r w:rsidRPr="00393F56">
        <w:t>) of 21 days</w:t>
      </w:r>
      <w:r w:rsidR="009E7E86" w:rsidRPr="00393F56">
        <w:t>, or such longer period as ASIC approves in writing,</w:t>
      </w:r>
      <w:r w:rsidRPr="00393F56">
        <w:t xml:space="preserve"> from the start day.</w:t>
      </w:r>
    </w:p>
    <w:p w:rsidR="00CC15B8" w:rsidRPr="00393F56" w:rsidRDefault="00CC15B8" w:rsidP="00CC15B8">
      <w:pPr>
        <w:pStyle w:val="subsection"/>
      </w:pPr>
      <w:r w:rsidRPr="00393F56">
        <w:tab/>
        <w:t>(2D)</w:t>
      </w:r>
      <w:r w:rsidRPr="00393F56">
        <w:tab/>
        <w:t xml:space="preserve">The </w:t>
      </w:r>
      <w:r w:rsidRPr="00393F56">
        <w:rPr>
          <w:b/>
          <w:i/>
        </w:rPr>
        <w:t>notification day</w:t>
      </w:r>
      <w:r w:rsidRPr="00393F56">
        <w:t xml:space="preserve"> is:</w:t>
      </w:r>
    </w:p>
    <w:p w:rsidR="00CC15B8" w:rsidRPr="00393F56" w:rsidRDefault="00CC15B8" w:rsidP="00CC15B8">
      <w:pPr>
        <w:pStyle w:val="paragraph"/>
      </w:pPr>
      <w:r w:rsidRPr="00393F56">
        <w:tab/>
        <w:t>(a)</w:t>
      </w:r>
      <w:r w:rsidRPr="00393F56">
        <w:tab/>
        <w:t>the last day of the remedial period; or</w:t>
      </w:r>
    </w:p>
    <w:p w:rsidR="00CC15B8" w:rsidRPr="00393F56" w:rsidRDefault="00CC15B8" w:rsidP="00CC15B8">
      <w:pPr>
        <w:pStyle w:val="paragraph"/>
      </w:pPr>
      <w:r w:rsidRPr="00393F56">
        <w:tab/>
        <w:t>(b)</w:t>
      </w:r>
      <w:r w:rsidRPr="00393F56">
        <w:tab/>
        <w:t>such later day as ASIC approves in writing (whether before or after the remedial period ends).</w:t>
      </w:r>
    </w:p>
    <w:p w:rsidR="00CC15B8" w:rsidRPr="00393F56" w:rsidRDefault="00CC15B8" w:rsidP="00CC15B8">
      <w:pPr>
        <w:pStyle w:val="subsection"/>
      </w:pPr>
      <w:r w:rsidRPr="00393F56">
        <w:tab/>
        <w:t>(3)</w:t>
      </w:r>
      <w:r w:rsidRPr="00393F56">
        <w:tab/>
        <w:t xml:space="preserve">A director of the responsible entity of a registered scheme must take all reasonable steps to secure compliance with </w:t>
      </w:r>
      <w:r w:rsidR="00F44641" w:rsidRPr="00393F56">
        <w:t>subsection (</w:t>
      </w:r>
      <w:r w:rsidRPr="00393F56">
        <w:t>1).</w:t>
      </w:r>
    </w:p>
    <w:p w:rsidR="00CC15B8" w:rsidRPr="00393F56" w:rsidRDefault="00CC15B8" w:rsidP="00CC15B8">
      <w:pPr>
        <w:pStyle w:val="subsection"/>
      </w:pPr>
      <w:r w:rsidRPr="00393F56">
        <w:tab/>
        <w:t>(4)</w:t>
      </w:r>
      <w:r w:rsidRPr="00393F56">
        <w:tab/>
        <w:t xml:space="preserve">If an audit firm ceases to be the auditor of a registered scheme under </w:t>
      </w:r>
      <w:r w:rsidR="00F44641" w:rsidRPr="00393F56">
        <w:t>subsection (</w:t>
      </w:r>
      <w:r w:rsidRPr="00393F56">
        <w:t>2) at a particular time, each member of the firm who:</w:t>
      </w:r>
    </w:p>
    <w:p w:rsidR="00CC15B8" w:rsidRPr="00393F56" w:rsidRDefault="00CC15B8" w:rsidP="00CC15B8">
      <w:pPr>
        <w:pStyle w:val="paragraph"/>
      </w:pPr>
      <w:r w:rsidRPr="00393F56">
        <w:tab/>
        <w:t>(a)</w:t>
      </w:r>
      <w:r w:rsidRPr="00393F56">
        <w:tab/>
        <w:t>is taken to have been appointed as an auditor of the scheme under subsection</w:t>
      </w:r>
      <w:r w:rsidR="00F44641" w:rsidRPr="00393F56">
        <w:t> </w:t>
      </w:r>
      <w:r w:rsidRPr="00393F56">
        <w:t>324AB(1) or 324AC(4); and</w:t>
      </w:r>
    </w:p>
    <w:p w:rsidR="00CC15B8" w:rsidRPr="00393F56" w:rsidRDefault="00CC15B8" w:rsidP="00CC15B8">
      <w:pPr>
        <w:pStyle w:val="paragraph"/>
      </w:pPr>
      <w:r w:rsidRPr="00393F56">
        <w:tab/>
        <w:t>(b)</w:t>
      </w:r>
      <w:r w:rsidRPr="00393F56">
        <w:tab/>
        <w:t>is an auditor of the scheme immediately before that time;</w:t>
      </w:r>
    </w:p>
    <w:p w:rsidR="00CC15B8" w:rsidRPr="00393F56" w:rsidRDefault="00CC15B8" w:rsidP="00CC15B8">
      <w:pPr>
        <w:pStyle w:val="subsection2"/>
      </w:pPr>
      <w:r w:rsidRPr="00393F56">
        <w:t>ceases to be an auditor of the scheme at that time.</w:t>
      </w:r>
    </w:p>
    <w:p w:rsidR="00CC15B8" w:rsidRPr="00393F56" w:rsidRDefault="00CC15B8" w:rsidP="0084669E">
      <w:pPr>
        <w:pStyle w:val="ActHead5"/>
      </w:pPr>
      <w:bookmarkStart w:id="183" w:name="_Toc117004078"/>
      <w:r w:rsidRPr="00D45415">
        <w:rPr>
          <w:rStyle w:val="CharSectno"/>
        </w:rPr>
        <w:t>331AAB</w:t>
      </w:r>
      <w:r w:rsidRPr="00393F56">
        <w:t xml:space="preserve">  Registered scheme auditor (appointment to fill vacancy)</w:t>
      </w:r>
      <w:bookmarkEnd w:id="183"/>
    </w:p>
    <w:p w:rsidR="00CC15B8" w:rsidRPr="00393F56" w:rsidRDefault="00CC15B8" w:rsidP="0084669E">
      <w:pPr>
        <w:pStyle w:val="subsection"/>
        <w:keepNext/>
      </w:pPr>
      <w:r w:rsidRPr="00393F56">
        <w:tab/>
        <w:t>(1)</w:t>
      </w:r>
      <w:r w:rsidRPr="00393F56">
        <w:tab/>
        <w:t>If:</w:t>
      </w:r>
    </w:p>
    <w:p w:rsidR="00CC15B8" w:rsidRPr="00393F56" w:rsidRDefault="00CC15B8" w:rsidP="00CC15B8">
      <w:pPr>
        <w:pStyle w:val="paragraph"/>
      </w:pPr>
      <w:r w:rsidRPr="00393F56">
        <w:tab/>
        <w:t>(a)</w:t>
      </w:r>
      <w:r w:rsidRPr="00393F56">
        <w:tab/>
        <w:t>a vacancy occurs in the office of auditor of a registered scheme; and</w:t>
      </w:r>
    </w:p>
    <w:p w:rsidR="00CC15B8" w:rsidRPr="00393F56" w:rsidRDefault="00CC15B8" w:rsidP="00CC15B8">
      <w:pPr>
        <w:pStyle w:val="paragraph"/>
      </w:pPr>
      <w:r w:rsidRPr="00393F56">
        <w:tab/>
        <w:t>(b)</w:t>
      </w:r>
      <w:r w:rsidRPr="00393F56">
        <w:tab/>
        <w:t>there is no surviving or continuing auditor of the scheme;</w:t>
      </w:r>
    </w:p>
    <w:p w:rsidR="00CC15B8" w:rsidRPr="00393F56" w:rsidRDefault="00CC15B8" w:rsidP="00CC15B8">
      <w:pPr>
        <w:pStyle w:val="subsection2"/>
      </w:pPr>
      <w:r w:rsidRPr="00393F56">
        <w:t>the responsible entity must, within 1 month after the vacancy occurs, appoint an auditor to fill the vacancy.</w:t>
      </w:r>
    </w:p>
    <w:p w:rsidR="00CC15B8" w:rsidRPr="00393F56" w:rsidRDefault="00CC15B8" w:rsidP="00CC15B8">
      <w:pPr>
        <w:pStyle w:val="subsection"/>
      </w:pPr>
      <w:r w:rsidRPr="00393F56">
        <w:tab/>
        <w:t>(2)</w:t>
      </w:r>
      <w:r w:rsidRPr="00393F56">
        <w:tab/>
        <w:t xml:space="preserve">A director of the responsible entity of a registered scheme must take all reasonable steps to secure compliance with </w:t>
      </w:r>
      <w:r w:rsidR="00F44641" w:rsidRPr="00393F56">
        <w:t>subsection (</w:t>
      </w:r>
      <w:r w:rsidRPr="00393F56">
        <w:t>1).</w:t>
      </w:r>
    </w:p>
    <w:p w:rsidR="00CC15B8" w:rsidRPr="00393F56" w:rsidRDefault="00CC15B8" w:rsidP="00CC15B8">
      <w:pPr>
        <w:pStyle w:val="ActHead5"/>
      </w:pPr>
      <w:bookmarkStart w:id="184" w:name="_Toc117004079"/>
      <w:r w:rsidRPr="00D45415">
        <w:rPr>
          <w:rStyle w:val="CharSectno"/>
        </w:rPr>
        <w:t>331AAC</w:t>
      </w:r>
      <w:r w:rsidRPr="00393F56">
        <w:t xml:space="preserve">  ASIC’s power to appoint registered scheme auditor</w:t>
      </w:r>
      <w:bookmarkEnd w:id="184"/>
    </w:p>
    <w:p w:rsidR="00CC15B8" w:rsidRPr="00393F56" w:rsidRDefault="00CC15B8" w:rsidP="00CC15B8">
      <w:pPr>
        <w:pStyle w:val="subsection"/>
      </w:pPr>
      <w:r w:rsidRPr="00393F56">
        <w:tab/>
        <w:t>(1)</w:t>
      </w:r>
      <w:r w:rsidRPr="00393F56">
        <w:tab/>
        <w:t>ASIC may appoint an auditor of a registered scheme if:</w:t>
      </w:r>
    </w:p>
    <w:p w:rsidR="00CC15B8" w:rsidRPr="00393F56" w:rsidRDefault="00CC15B8" w:rsidP="00CC15B8">
      <w:pPr>
        <w:pStyle w:val="paragraph"/>
      </w:pPr>
      <w:r w:rsidRPr="00393F56">
        <w:tab/>
        <w:t>(a)</w:t>
      </w:r>
      <w:r w:rsidRPr="00393F56">
        <w:tab/>
        <w:t>the responsible entity of the scheme does not appoint an auditor when required by this Act to do so; and</w:t>
      </w:r>
    </w:p>
    <w:p w:rsidR="00CC15B8" w:rsidRPr="00393F56" w:rsidRDefault="00CC15B8" w:rsidP="00CC15B8">
      <w:pPr>
        <w:pStyle w:val="paragraph"/>
      </w:pPr>
      <w:r w:rsidRPr="00393F56">
        <w:tab/>
        <w:t>(b)</w:t>
      </w:r>
      <w:r w:rsidRPr="00393F56">
        <w:tab/>
        <w:t>a member of the scheme applies to ASIC in writing for the appointment of an auditor under this section.</w:t>
      </w:r>
    </w:p>
    <w:p w:rsidR="00CC15B8" w:rsidRPr="00393F56" w:rsidRDefault="00CC15B8" w:rsidP="00CC15B8">
      <w:pPr>
        <w:pStyle w:val="subsection"/>
      </w:pPr>
      <w:r w:rsidRPr="00393F56">
        <w:tab/>
        <w:t>(2)</w:t>
      </w:r>
      <w:r w:rsidRPr="00393F56">
        <w:tab/>
        <w:t xml:space="preserve">ASIC may only appoint an individual, firm or company as auditor under </w:t>
      </w:r>
      <w:r w:rsidR="00F44641" w:rsidRPr="00393F56">
        <w:t>subsection (</w:t>
      </w:r>
      <w:r w:rsidRPr="00393F56">
        <w:t>1) if the individual, firm or company consents to being appointed.</w:t>
      </w:r>
    </w:p>
    <w:p w:rsidR="00CC15B8" w:rsidRPr="00393F56" w:rsidRDefault="00CC15B8" w:rsidP="00CC15B8">
      <w:pPr>
        <w:pStyle w:val="ActHead5"/>
      </w:pPr>
      <w:bookmarkStart w:id="185" w:name="_Toc117004080"/>
      <w:r w:rsidRPr="00D45415">
        <w:rPr>
          <w:rStyle w:val="CharSectno"/>
        </w:rPr>
        <w:t>331AAD</w:t>
      </w:r>
      <w:r w:rsidRPr="00393F56">
        <w:t xml:space="preserve">  Remaining auditors may act during vacancy</w:t>
      </w:r>
      <w:bookmarkEnd w:id="185"/>
    </w:p>
    <w:p w:rsidR="00CC15B8" w:rsidRPr="00393F56" w:rsidRDefault="00CC15B8" w:rsidP="00CC15B8">
      <w:pPr>
        <w:pStyle w:val="subsection"/>
      </w:pPr>
      <w:r w:rsidRPr="00393F56">
        <w:tab/>
      </w:r>
      <w:r w:rsidRPr="00393F56">
        <w:tab/>
        <w:t>While a vacancy in the office of auditor of a registered scheme continues, the surviving or continuing auditor or auditors (if any) may act as auditors of the company.</w:t>
      </w:r>
    </w:p>
    <w:p w:rsidR="00CC15B8" w:rsidRPr="00393F56" w:rsidRDefault="00CC15B8" w:rsidP="00CC15B8">
      <w:pPr>
        <w:pStyle w:val="ActHead4"/>
      </w:pPr>
      <w:bookmarkStart w:id="186" w:name="_Toc117004081"/>
      <w:r w:rsidRPr="00D45415">
        <w:rPr>
          <w:rStyle w:val="CharSubdNo"/>
        </w:rPr>
        <w:t>Subdivision B</w:t>
      </w:r>
      <w:r w:rsidRPr="00393F56">
        <w:t>—</w:t>
      </w:r>
      <w:r w:rsidRPr="00D45415">
        <w:rPr>
          <w:rStyle w:val="CharSubdText"/>
        </w:rPr>
        <w:t>Removal and resignation of registered scheme auditors</w:t>
      </w:r>
      <w:bookmarkEnd w:id="186"/>
    </w:p>
    <w:p w:rsidR="00CC15B8" w:rsidRPr="00393F56" w:rsidRDefault="00CC15B8" w:rsidP="00CC15B8">
      <w:pPr>
        <w:pStyle w:val="ActHead5"/>
      </w:pPr>
      <w:bookmarkStart w:id="187" w:name="_Toc117004082"/>
      <w:r w:rsidRPr="00D45415">
        <w:rPr>
          <w:rStyle w:val="CharSectno"/>
        </w:rPr>
        <w:t>331AC</w:t>
      </w:r>
      <w:r w:rsidRPr="00393F56">
        <w:t xml:space="preserve">  Removal and resignation of auditors</w:t>
      </w:r>
      <w:bookmarkEnd w:id="187"/>
    </w:p>
    <w:p w:rsidR="00CC15B8" w:rsidRPr="00393F56" w:rsidRDefault="00CC15B8" w:rsidP="00CC15B8">
      <w:pPr>
        <w:pStyle w:val="subsection"/>
      </w:pPr>
      <w:r w:rsidRPr="00393F56">
        <w:tab/>
        <w:t>(1)</w:t>
      </w:r>
      <w:r w:rsidRPr="00393F56">
        <w:tab/>
        <w:t>The responsible entity of a registered scheme may, with ASIC’s consent, remove the auditor of the scheme from office.</w:t>
      </w:r>
    </w:p>
    <w:p w:rsidR="00CC15B8" w:rsidRPr="00393F56" w:rsidRDefault="00CC15B8" w:rsidP="00CC15B8">
      <w:pPr>
        <w:pStyle w:val="subsection"/>
      </w:pPr>
      <w:r w:rsidRPr="00393F56">
        <w:tab/>
        <w:t>(2)</w:t>
      </w:r>
      <w:r w:rsidRPr="00393F56">
        <w:tab/>
        <w:t>An auditor of a registered scheme may, by notice in writing given to the responsible entity, resign as auditor of the scheme if:</w:t>
      </w:r>
    </w:p>
    <w:p w:rsidR="00CC15B8" w:rsidRPr="00393F56" w:rsidRDefault="00CC15B8" w:rsidP="00CC15B8">
      <w:pPr>
        <w:pStyle w:val="paragraph"/>
      </w:pPr>
      <w:r w:rsidRPr="00393F56">
        <w:tab/>
        <w:t>(a)</w:t>
      </w:r>
      <w:r w:rsidRPr="00393F56">
        <w:tab/>
        <w:t>the auditor:</w:t>
      </w:r>
    </w:p>
    <w:p w:rsidR="00CC15B8" w:rsidRPr="00393F56" w:rsidRDefault="00CC15B8" w:rsidP="00CC15B8">
      <w:pPr>
        <w:pStyle w:val="paragraphsub"/>
      </w:pPr>
      <w:r w:rsidRPr="00393F56">
        <w:tab/>
        <w:t>(i)</w:t>
      </w:r>
      <w:r w:rsidRPr="00393F56">
        <w:tab/>
        <w:t>has, by notice in writing given to ASIC, applied for consent to the resignation and stated the reasons for the application; and</w:t>
      </w:r>
    </w:p>
    <w:p w:rsidR="00CC15B8" w:rsidRPr="00393F56" w:rsidRDefault="00CC15B8" w:rsidP="00CC15B8">
      <w:pPr>
        <w:pStyle w:val="paragraphsub"/>
      </w:pPr>
      <w:r w:rsidRPr="00393F56">
        <w:tab/>
        <w:t>(ii)</w:t>
      </w:r>
      <w:r w:rsidRPr="00393F56">
        <w:tab/>
        <w:t>has, at or about the same time as giving the notice to ASIC, given the responsible entity notice in writing of the application to ASIC; and</w:t>
      </w:r>
    </w:p>
    <w:p w:rsidR="00CC15B8" w:rsidRPr="00393F56" w:rsidRDefault="00CC15B8" w:rsidP="00CC15B8">
      <w:pPr>
        <w:pStyle w:val="paragraph"/>
      </w:pPr>
      <w:r w:rsidRPr="00393F56">
        <w:tab/>
        <w:t>(b)</w:t>
      </w:r>
      <w:r w:rsidRPr="00393F56">
        <w:tab/>
        <w:t>ASIC has given its consent.</w:t>
      </w:r>
    </w:p>
    <w:p w:rsidR="00CC15B8" w:rsidRPr="00393F56" w:rsidRDefault="00CC15B8" w:rsidP="00CC15B8">
      <w:pPr>
        <w:pStyle w:val="subsection"/>
      </w:pPr>
      <w:r w:rsidRPr="00393F56">
        <w:tab/>
        <w:t>(3)</w:t>
      </w:r>
      <w:r w:rsidRPr="00393F56">
        <w:tab/>
        <w:t xml:space="preserve">As soon as practicable after ASIC receives a notice from an auditor under </w:t>
      </w:r>
      <w:r w:rsidR="00F44641" w:rsidRPr="00393F56">
        <w:t>subsection (</w:t>
      </w:r>
      <w:r w:rsidRPr="00393F56">
        <w:t>2), ASIC must notify the auditor, and the responsible entity of the registered scheme, whether it consents to the resignation.</w:t>
      </w:r>
    </w:p>
    <w:p w:rsidR="00CC15B8" w:rsidRPr="00393F56" w:rsidRDefault="00CC15B8" w:rsidP="00CC15B8">
      <w:pPr>
        <w:pStyle w:val="subsection"/>
      </w:pPr>
      <w:r w:rsidRPr="00393F56">
        <w:tab/>
        <w:t>(4)</w:t>
      </w:r>
      <w:r w:rsidRPr="00393F56">
        <w:tab/>
        <w:t xml:space="preserve">A statement made by an auditor in an application to ASIC under </w:t>
      </w:r>
      <w:r w:rsidR="00F44641" w:rsidRPr="00393F56">
        <w:t>subsection (</w:t>
      </w:r>
      <w:r w:rsidRPr="00393F56">
        <w:t>2) or in answer to an inquiry by ASIC relating to the reasons for the application:</w:t>
      </w:r>
    </w:p>
    <w:p w:rsidR="00CC15B8" w:rsidRPr="00393F56" w:rsidRDefault="00CC15B8" w:rsidP="00CC15B8">
      <w:pPr>
        <w:pStyle w:val="paragraph"/>
      </w:pPr>
      <w:r w:rsidRPr="00393F56">
        <w:tab/>
        <w:t>(a)</w:t>
      </w:r>
      <w:r w:rsidRPr="00393F56">
        <w:tab/>
        <w:t>is not admissible in evidence in any civil or criminal proceedings against the auditor; and</w:t>
      </w:r>
    </w:p>
    <w:p w:rsidR="00CC15B8" w:rsidRPr="00393F56" w:rsidRDefault="00CC15B8" w:rsidP="00CC15B8">
      <w:pPr>
        <w:pStyle w:val="paragraph"/>
      </w:pPr>
      <w:r w:rsidRPr="00393F56">
        <w:tab/>
        <w:t>(b)</w:t>
      </w:r>
      <w:r w:rsidRPr="00393F56">
        <w:tab/>
        <w:t>must not be made the ground of a prosecution, action or suit against the auditor.</w:t>
      </w:r>
    </w:p>
    <w:p w:rsidR="00CC15B8" w:rsidRPr="00393F56" w:rsidRDefault="00CC15B8" w:rsidP="00CC15B8">
      <w:pPr>
        <w:pStyle w:val="subsection2"/>
      </w:pPr>
      <w:r w:rsidRPr="00393F56">
        <w:t>A certificate by the ASIC that the statement was made in the application or in answer to the inquiry by ASIC is conclusive evidence that the statement was so made.</w:t>
      </w:r>
    </w:p>
    <w:p w:rsidR="00CC15B8" w:rsidRPr="00393F56" w:rsidRDefault="00CC15B8" w:rsidP="00CC15B8">
      <w:pPr>
        <w:pStyle w:val="subsection"/>
      </w:pPr>
      <w:r w:rsidRPr="00393F56">
        <w:tab/>
        <w:t>(5)</w:t>
      </w:r>
      <w:r w:rsidRPr="00393F56">
        <w:tab/>
        <w:t>The resignation of an auditor takes effect:</w:t>
      </w:r>
    </w:p>
    <w:p w:rsidR="00CC15B8" w:rsidRPr="00393F56" w:rsidRDefault="00CC15B8" w:rsidP="00CC15B8">
      <w:pPr>
        <w:pStyle w:val="paragraph"/>
      </w:pPr>
      <w:r w:rsidRPr="00393F56">
        <w:tab/>
        <w:t>(a)</w:t>
      </w:r>
      <w:r w:rsidRPr="00393F56">
        <w:tab/>
        <w:t>on the day (if any) specified for the purpose in the notice of resignation; or</w:t>
      </w:r>
    </w:p>
    <w:p w:rsidR="00CC15B8" w:rsidRPr="00393F56" w:rsidRDefault="00CC15B8" w:rsidP="00CC15B8">
      <w:pPr>
        <w:pStyle w:val="paragraph"/>
      </w:pPr>
      <w:r w:rsidRPr="00393F56">
        <w:tab/>
        <w:t>(b)</w:t>
      </w:r>
      <w:r w:rsidRPr="00393F56">
        <w:tab/>
        <w:t>on the day on which ASIC gives its consent to the resignation; or</w:t>
      </w:r>
    </w:p>
    <w:p w:rsidR="00CC15B8" w:rsidRPr="00393F56" w:rsidRDefault="00CC15B8" w:rsidP="00CC15B8">
      <w:pPr>
        <w:pStyle w:val="paragraph"/>
      </w:pPr>
      <w:r w:rsidRPr="00393F56">
        <w:tab/>
        <w:t>(c)</w:t>
      </w:r>
      <w:r w:rsidRPr="00393F56">
        <w:tab/>
        <w:t>on the day (if any) fixed by ASIC for the purpose;</w:t>
      </w:r>
    </w:p>
    <w:p w:rsidR="00CC15B8" w:rsidRPr="00393F56" w:rsidRDefault="00CC15B8" w:rsidP="00CC15B8">
      <w:pPr>
        <w:pStyle w:val="subsection2"/>
      </w:pPr>
      <w:r w:rsidRPr="00393F56">
        <w:t>whichever occurs last.</w:t>
      </w:r>
    </w:p>
    <w:p w:rsidR="00CC15B8" w:rsidRPr="00393F56" w:rsidRDefault="00CC15B8" w:rsidP="00CC15B8">
      <w:pPr>
        <w:pStyle w:val="subsection"/>
      </w:pPr>
      <w:r w:rsidRPr="00393F56">
        <w:tab/>
        <w:t>(6)</w:t>
      </w:r>
      <w:r w:rsidRPr="00393F56">
        <w:tab/>
        <w:t>If, on the retirement or withdrawal of a member of a firm, the firm will no longer be capable of acting as auditor of a registered scheme because of subparagraph</w:t>
      </w:r>
      <w:r w:rsidR="00F44641" w:rsidRPr="00393F56">
        <w:t> </w:t>
      </w:r>
      <w:r w:rsidRPr="00393F56">
        <w:t>324BB(1)(b)(i) or (2)(b)(i), the member is (if not disqualified from acting as auditor of the scheme) taken to be the auditor of the scheme until he or she obtains the consent of ASIC to his or her retirement or withdrawal.</w:t>
      </w:r>
    </w:p>
    <w:p w:rsidR="00CC15B8" w:rsidRPr="00393F56" w:rsidRDefault="00CC15B8" w:rsidP="00CC15B8">
      <w:pPr>
        <w:pStyle w:val="subsection"/>
      </w:pPr>
      <w:r w:rsidRPr="00393F56">
        <w:tab/>
        <w:t>(7)</w:t>
      </w:r>
      <w:r w:rsidRPr="00393F56">
        <w:tab/>
        <w:t>Within 14 days after:</w:t>
      </w:r>
    </w:p>
    <w:p w:rsidR="00CC15B8" w:rsidRPr="00393F56" w:rsidRDefault="00CC15B8" w:rsidP="00CC15B8">
      <w:pPr>
        <w:pStyle w:val="paragraph"/>
      </w:pPr>
      <w:r w:rsidRPr="00393F56">
        <w:tab/>
        <w:t>(a)</w:t>
      </w:r>
      <w:r w:rsidRPr="00393F56">
        <w:tab/>
        <w:t>the removal from office of an auditor of a registered scheme; or</w:t>
      </w:r>
    </w:p>
    <w:p w:rsidR="00CC15B8" w:rsidRPr="00393F56" w:rsidRDefault="00CC15B8" w:rsidP="00CC15B8">
      <w:pPr>
        <w:pStyle w:val="paragraph"/>
      </w:pPr>
      <w:r w:rsidRPr="00393F56">
        <w:tab/>
        <w:t>(b)</w:t>
      </w:r>
      <w:r w:rsidRPr="00393F56">
        <w:tab/>
        <w:t>the receipt of a notice of resignation from an auditor of a registered scheme;</w:t>
      </w:r>
    </w:p>
    <w:p w:rsidR="00CC15B8" w:rsidRPr="00393F56" w:rsidRDefault="00CC15B8" w:rsidP="00CC15B8">
      <w:pPr>
        <w:pStyle w:val="subsection2"/>
      </w:pPr>
      <w:r w:rsidRPr="00393F56">
        <w:t>the responsible entity must lodge with ASIC a notice of the removal or resignation in the prescribed form.</w:t>
      </w:r>
    </w:p>
    <w:p w:rsidR="00CC15B8" w:rsidRPr="00393F56" w:rsidRDefault="00CC15B8" w:rsidP="00CC15B8">
      <w:pPr>
        <w:pStyle w:val="ActHead5"/>
      </w:pPr>
      <w:bookmarkStart w:id="188" w:name="_Toc117004083"/>
      <w:r w:rsidRPr="00D45415">
        <w:rPr>
          <w:rStyle w:val="CharSectno"/>
        </w:rPr>
        <w:t>331AD</w:t>
      </w:r>
      <w:r w:rsidRPr="00393F56">
        <w:t xml:space="preserve">  Effect of winding up on office of auditor</w:t>
      </w:r>
      <w:bookmarkEnd w:id="188"/>
    </w:p>
    <w:p w:rsidR="00CC15B8" w:rsidRPr="00393F56" w:rsidRDefault="00CC15B8" w:rsidP="00CC15B8">
      <w:pPr>
        <w:pStyle w:val="subsection"/>
      </w:pPr>
      <w:r w:rsidRPr="00393F56">
        <w:tab/>
      </w:r>
      <w:r w:rsidRPr="00393F56">
        <w:tab/>
        <w:t>An auditor of a registered scheme ceases to hold office if:</w:t>
      </w:r>
    </w:p>
    <w:p w:rsidR="00CC15B8" w:rsidRPr="00393F56" w:rsidRDefault="00CC15B8" w:rsidP="00CC15B8">
      <w:pPr>
        <w:pStyle w:val="paragraph"/>
      </w:pPr>
      <w:r w:rsidRPr="00393F56">
        <w:tab/>
        <w:t>(a)</w:t>
      </w:r>
      <w:r w:rsidRPr="00393F56">
        <w:tab/>
        <w:t>the scheme’s constitution provides that the scheme is to be wound up at a specified time, in specified circumstances or on the happening of a specified event, and that time is reached, those circumstances occur or that event occurs; or</w:t>
      </w:r>
    </w:p>
    <w:p w:rsidR="00CC15B8" w:rsidRPr="00393F56" w:rsidRDefault="00CC15B8" w:rsidP="00CC15B8">
      <w:pPr>
        <w:pStyle w:val="paragraph"/>
      </w:pPr>
      <w:r w:rsidRPr="00393F56">
        <w:tab/>
        <w:t>(b)</w:t>
      </w:r>
      <w:r w:rsidRPr="00393F56">
        <w:tab/>
        <w:t>the members pass a resolution directing the responsible entity to wind up the scheme; or</w:t>
      </w:r>
    </w:p>
    <w:p w:rsidR="00CC15B8" w:rsidRPr="00393F56" w:rsidRDefault="00CC15B8" w:rsidP="00CC15B8">
      <w:pPr>
        <w:pStyle w:val="paragraph"/>
      </w:pPr>
      <w:r w:rsidRPr="00393F56">
        <w:tab/>
        <w:t>(c)</w:t>
      </w:r>
      <w:r w:rsidRPr="00393F56">
        <w:tab/>
        <w:t>the Court makes an order directing the responsible entity to wind up the scheme; or</w:t>
      </w:r>
    </w:p>
    <w:p w:rsidR="00CC15B8" w:rsidRPr="00393F56" w:rsidRDefault="00CC15B8" w:rsidP="00CC15B8">
      <w:pPr>
        <w:pStyle w:val="paragraph"/>
      </w:pPr>
      <w:r w:rsidRPr="00393F56">
        <w:tab/>
        <w:t>(d)</w:t>
      </w:r>
      <w:r w:rsidRPr="00393F56">
        <w:tab/>
        <w:t>the members pass a resolution to remove the responsible entity but do not, at the same meeting, pass a resolution choosing a company to be the new responsible entity that consents to becoming the scheme’s responsible entity.</w:t>
      </w:r>
    </w:p>
    <w:p w:rsidR="00CC15B8" w:rsidRPr="00393F56" w:rsidRDefault="00CC15B8" w:rsidP="00CC15B8">
      <w:pPr>
        <w:pStyle w:val="ActHead4"/>
      </w:pPr>
      <w:bookmarkStart w:id="189" w:name="_Toc117004084"/>
      <w:r w:rsidRPr="00D45415">
        <w:rPr>
          <w:rStyle w:val="CharSubdNo"/>
        </w:rPr>
        <w:t>Subdivision C</w:t>
      </w:r>
      <w:r w:rsidRPr="00393F56">
        <w:t>—</w:t>
      </w:r>
      <w:r w:rsidRPr="00D45415">
        <w:rPr>
          <w:rStyle w:val="CharSubdText"/>
        </w:rPr>
        <w:t>Fees and expenses of auditors</w:t>
      </w:r>
      <w:bookmarkEnd w:id="189"/>
    </w:p>
    <w:p w:rsidR="00CC15B8" w:rsidRPr="00393F56" w:rsidRDefault="00CC15B8" w:rsidP="00CC15B8">
      <w:pPr>
        <w:pStyle w:val="ActHead5"/>
      </w:pPr>
      <w:bookmarkStart w:id="190" w:name="_Toc117004085"/>
      <w:r w:rsidRPr="00D45415">
        <w:rPr>
          <w:rStyle w:val="CharSectno"/>
        </w:rPr>
        <w:t>331AE</w:t>
      </w:r>
      <w:r w:rsidRPr="00393F56">
        <w:t xml:space="preserve">  Fees and expenses of auditors</w:t>
      </w:r>
      <w:bookmarkEnd w:id="190"/>
    </w:p>
    <w:p w:rsidR="00CC15B8" w:rsidRPr="00393F56" w:rsidRDefault="00CC15B8" w:rsidP="00CC15B8">
      <w:pPr>
        <w:pStyle w:val="subsection"/>
      </w:pPr>
      <w:r w:rsidRPr="00393F56">
        <w:tab/>
      </w:r>
      <w:r w:rsidRPr="00393F56">
        <w:tab/>
        <w:t>The reasonable fees and expenses of an auditor of a registered scheme are payable by the responsible entity.</w:t>
      </w:r>
    </w:p>
    <w:p w:rsidR="00764D82" w:rsidRPr="00393F56" w:rsidRDefault="00764D82" w:rsidP="00AA0187">
      <w:pPr>
        <w:pStyle w:val="ActHead2"/>
        <w:pageBreakBefore/>
      </w:pPr>
      <w:bookmarkStart w:id="191" w:name="_Toc117004086"/>
      <w:r w:rsidRPr="00D45415">
        <w:rPr>
          <w:rStyle w:val="CharPartNo"/>
        </w:rPr>
        <w:t>Part</w:t>
      </w:r>
      <w:r w:rsidR="00F44641" w:rsidRPr="00D45415">
        <w:rPr>
          <w:rStyle w:val="CharPartNo"/>
        </w:rPr>
        <w:t> </w:t>
      </w:r>
      <w:r w:rsidRPr="00D45415">
        <w:rPr>
          <w:rStyle w:val="CharPartNo"/>
        </w:rPr>
        <w:t>2M.4A</w:t>
      </w:r>
      <w:r w:rsidRPr="00393F56">
        <w:t>—</w:t>
      </w:r>
      <w:r w:rsidRPr="00D45415">
        <w:rPr>
          <w:rStyle w:val="CharPartText"/>
        </w:rPr>
        <w:t>Annual transparency reports for auditors</w:t>
      </w:r>
      <w:bookmarkEnd w:id="191"/>
    </w:p>
    <w:p w:rsidR="00764D82" w:rsidRPr="00393F56" w:rsidRDefault="00764D82" w:rsidP="00764D82">
      <w:pPr>
        <w:pStyle w:val="Header"/>
      </w:pPr>
      <w:r w:rsidRPr="00D45415">
        <w:rPr>
          <w:rStyle w:val="CharDivNo"/>
        </w:rPr>
        <w:t xml:space="preserve"> </w:t>
      </w:r>
      <w:r w:rsidRPr="00D45415">
        <w:rPr>
          <w:rStyle w:val="CharDivText"/>
        </w:rPr>
        <w:t xml:space="preserve"> </w:t>
      </w:r>
    </w:p>
    <w:p w:rsidR="00764D82" w:rsidRPr="00393F56" w:rsidRDefault="00764D82" w:rsidP="00764D82">
      <w:pPr>
        <w:pStyle w:val="ActHead5"/>
        <w:rPr>
          <w:b w:val="0"/>
        </w:rPr>
      </w:pPr>
      <w:bookmarkStart w:id="192" w:name="_Toc117004087"/>
      <w:r w:rsidRPr="00D45415">
        <w:rPr>
          <w:rStyle w:val="CharSectno"/>
        </w:rPr>
        <w:t>332</w:t>
      </w:r>
      <w:r w:rsidRPr="00393F56">
        <w:t xml:space="preserve">  Meaning of </w:t>
      </w:r>
      <w:r w:rsidRPr="00393F56">
        <w:rPr>
          <w:i/>
        </w:rPr>
        <w:t xml:space="preserve">transparency reporting auditor </w:t>
      </w:r>
      <w:r w:rsidRPr="00393F56">
        <w:rPr>
          <w:b w:val="0"/>
        </w:rPr>
        <w:t xml:space="preserve">and </w:t>
      </w:r>
      <w:r w:rsidRPr="00393F56">
        <w:rPr>
          <w:i/>
        </w:rPr>
        <w:t>transparency reporting year</w:t>
      </w:r>
      <w:bookmarkEnd w:id="192"/>
    </w:p>
    <w:p w:rsidR="00764D82" w:rsidRPr="00393F56" w:rsidRDefault="00764D82" w:rsidP="00764D82">
      <w:pPr>
        <w:pStyle w:val="subsection"/>
      </w:pPr>
      <w:r w:rsidRPr="00393F56">
        <w:tab/>
        <w:t>(1)</w:t>
      </w:r>
      <w:r w:rsidRPr="00393F56">
        <w:tab/>
        <w:t xml:space="preserve">A </w:t>
      </w:r>
      <w:r w:rsidRPr="00393F56">
        <w:rPr>
          <w:b/>
          <w:i/>
        </w:rPr>
        <w:t xml:space="preserve">transparency reporting auditor </w:t>
      </w:r>
      <w:r w:rsidRPr="00393F56">
        <w:t>is:</w:t>
      </w:r>
    </w:p>
    <w:p w:rsidR="00764D82" w:rsidRPr="00393F56" w:rsidRDefault="00764D82" w:rsidP="00764D82">
      <w:pPr>
        <w:pStyle w:val="paragraph"/>
      </w:pPr>
      <w:r w:rsidRPr="00393F56">
        <w:tab/>
        <w:t>(a)</w:t>
      </w:r>
      <w:r w:rsidRPr="00393F56">
        <w:tab/>
        <w:t>an individual auditor; or</w:t>
      </w:r>
    </w:p>
    <w:p w:rsidR="00764D82" w:rsidRPr="00393F56" w:rsidRDefault="00764D82" w:rsidP="00764D82">
      <w:pPr>
        <w:pStyle w:val="paragraph"/>
      </w:pPr>
      <w:r w:rsidRPr="00393F56">
        <w:tab/>
        <w:t>(b)</w:t>
      </w:r>
      <w:r w:rsidRPr="00393F56">
        <w:tab/>
        <w:t>an audit firm; or</w:t>
      </w:r>
    </w:p>
    <w:p w:rsidR="00764D82" w:rsidRPr="00393F56" w:rsidRDefault="00764D82" w:rsidP="00764D82">
      <w:pPr>
        <w:pStyle w:val="paragraph"/>
      </w:pPr>
      <w:r w:rsidRPr="00393F56">
        <w:tab/>
        <w:t>(c)</w:t>
      </w:r>
      <w:r w:rsidRPr="00393F56">
        <w:tab/>
        <w:t>an authorised audit company.</w:t>
      </w:r>
    </w:p>
    <w:p w:rsidR="00764D82" w:rsidRPr="00393F56" w:rsidRDefault="00764D82" w:rsidP="00764D82">
      <w:pPr>
        <w:pStyle w:val="subsection"/>
      </w:pPr>
      <w:r w:rsidRPr="00393F56">
        <w:tab/>
        <w:t>(2)</w:t>
      </w:r>
      <w:r w:rsidRPr="00393F56">
        <w:tab/>
        <w:t xml:space="preserve">A </w:t>
      </w:r>
      <w:r w:rsidRPr="00393F56">
        <w:rPr>
          <w:b/>
          <w:i/>
        </w:rPr>
        <w:t>transparency reporting year</w:t>
      </w:r>
      <w:r w:rsidRPr="00393F56">
        <w:t xml:space="preserve"> is a period of 12 months starting on </w:t>
      </w:r>
      <w:r w:rsidR="00DC5637" w:rsidRPr="00393F56">
        <w:t>1 July</w:t>
      </w:r>
      <w:r w:rsidRPr="00393F56">
        <w:t>.</w:t>
      </w:r>
    </w:p>
    <w:p w:rsidR="00764D82" w:rsidRPr="00393F56" w:rsidRDefault="00764D82" w:rsidP="00764D82">
      <w:pPr>
        <w:pStyle w:val="ActHead5"/>
      </w:pPr>
      <w:bookmarkStart w:id="193" w:name="_Toc117004088"/>
      <w:r w:rsidRPr="00D45415">
        <w:rPr>
          <w:rStyle w:val="CharSectno"/>
        </w:rPr>
        <w:t>332A</w:t>
      </w:r>
      <w:r w:rsidRPr="00393F56">
        <w:t xml:space="preserve">  Transparency reporting auditors must publish annual transparency reports</w:t>
      </w:r>
      <w:bookmarkEnd w:id="193"/>
    </w:p>
    <w:p w:rsidR="00764D82" w:rsidRPr="00393F56" w:rsidRDefault="00764D82" w:rsidP="00764D82">
      <w:pPr>
        <w:pStyle w:val="subsection"/>
      </w:pPr>
      <w:r w:rsidRPr="00393F56">
        <w:tab/>
        <w:t>(1)</w:t>
      </w:r>
      <w:r w:rsidRPr="00393F56">
        <w:tab/>
        <w:t>This section applies if, during a transparency reporting year, a transparency reporting auditor conducts audits, under Division</w:t>
      </w:r>
      <w:r w:rsidR="00F44641" w:rsidRPr="00393F56">
        <w:t> </w:t>
      </w:r>
      <w:r w:rsidRPr="00393F56">
        <w:t>3 of Part</w:t>
      </w:r>
      <w:r w:rsidR="00F44641" w:rsidRPr="00393F56">
        <w:t> </w:t>
      </w:r>
      <w:r w:rsidRPr="00393F56">
        <w:t>2M.3, of 10 or more bodies of any of the following kinds:</w:t>
      </w:r>
    </w:p>
    <w:p w:rsidR="00764D82" w:rsidRPr="00393F56" w:rsidRDefault="00764D82" w:rsidP="00764D82">
      <w:pPr>
        <w:pStyle w:val="paragraph"/>
      </w:pPr>
      <w:r w:rsidRPr="00393F56">
        <w:tab/>
        <w:t>(a)</w:t>
      </w:r>
      <w:r w:rsidRPr="00393F56">
        <w:tab/>
        <w:t>listed companies;</w:t>
      </w:r>
    </w:p>
    <w:p w:rsidR="00764D82" w:rsidRPr="00393F56" w:rsidRDefault="00764D82" w:rsidP="00764D82">
      <w:pPr>
        <w:pStyle w:val="paragraph"/>
      </w:pPr>
      <w:r w:rsidRPr="00393F56">
        <w:tab/>
        <w:t>(b)</w:t>
      </w:r>
      <w:r w:rsidRPr="00393F56">
        <w:tab/>
        <w:t>listed registered schemes;</w:t>
      </w:r>
    </w:p>
    <w:p w:rsidR="00764D82" w:rsidRPr="00393F56" w:rsidRDefault="00764D82" w:rsidP="00764D82">
      <w:pPr>
        <w:pStyle w:val="paragraph"/>
      </w:pPr>
      <w:r w:rsidRPr="00393F56">
        <w:tab/>
        <w:t>(c)</w:t>
      </w:r>
      <w:r w:rsidRPr="00393F56">
        <w:tab/>
        <w:t>ADIs (authorised deposit</w:t>
      </w:r>
      <w:r w:rsidR="00D45415">
        <w:noBreakHyphen/>
      </w:r>
      <w:r w:rsidRPr="00393F56">
        <w:t xml:space="preserve">taking institutions) within the meaning of the </w:t>
      </w:r>
      <w:r w:rsidRPr="00393F56">
        <w:rPr>
          <w:i/>
        </w:rPr>
        <w:t>Banking Act 1959</w:t>
      </w:r>
      <w:r w:rsidRPr="00393F56">
        <w:t>;</w:t>
      </w:r>
    </w:p>
    <w:p w:rsidR="00764D82" w:rsidRPr="00393F56" w:rsidRDefault="00764D82" w:rsidP="00764D82">
      <w:pPr>
        <w:pStyle w:val="paragraph"/>
      </w:pPr>
      <w:r w:rsidRPr="00393F56">
        <w:tab/>
        <w:t>(d)</w:t>
      </w:r>
      <w:r w:rsidRPr="00393F56">
        <w:tab/>
        <w:t xml:space="preserve">bodies mentioned in </w:t>
      </w:r>
      <w:r w:rsidR="00F44641" w:rsidRPr="00393F56">
        <w:t>paragraph (</w:t>
      </w:r>
      <w:r w:rsidRPr="00393F56">
        <w:t xml:space="preserve">c) or (e) of the definition of </w:t>
      </w:r>
      <w:r w:rsidRPr="00393F56">
        <w:rPr>
          <w:b/>
          <w:i/>
        </w:rPr>
        <w:t xml:space="preserve">body regulated by APRA </w:t>
      </w:r>
      <w:r w:rsidRPr="00393F56">
        <w:t>in subsection</w:t>
      </w:r>
      <w:r w:rsidR="00F44641" w:rsidRPr="00393F56">
        <w:t> </w:t>
      </w:r>
      <w:r w:rsidRPr="00393F56">
        <w:t xml:space="preserve">3(2) of the </w:t>
      </w:r>
      <w:r w:rsidRPr="00393F56">
        <w:rPr>
          <w:i/>
        </w:rPr>
        <w:t>Australian Prudential Regulation Authority Act 1998</w:t>
      </w:r>
      <w:r w:rsidRPr="00393F56">
        <w:t>;</w:t>
      </w:r>
    </w:p>
    <w:p w:rsidR="00764D82" w:rsidRPr="00393F56" w:rsidRDefault="00764D82" w:rsidP="00764D82">
      <w:pPr>
        <w:pStyle w:val="paragraph"/>
      </w:pPr>
      <w:r w:rsidRPr="00393F56">
        <w:tab/>
        <w:t>(e)</w:t>
      </w:r>
      <w:r w:rsidRPr="00393F56">
        <w:tab/>
        <w:t>bodies prescribed by the regulations for the purposes of this paragraph.</w:t>
      </w:r>
    </w:p>
    <w:p w:rsidR="00764D82" w:rsidRPr="00393F56" w:rsidRDefault="00764D82" w:rsidP="00764D82">
      <w:pPr>
        <w:pStyle w:val="notetext"/>
      </w:pPr>
      <w:r w:rsidRPr="00393F56">
        <w:t>Note:</w:t>
      </w:r>
      <w:r w:rsidRPr="00393F56">
        <w:tab/>
        <w:t>The 10 or more bodies do not all have to be of the same kind. This section applies (for example) if, during the year, the transparency reporting auditor conducts audits of 6 listed companies and 4 listed registered schemes.</w:t>
      </w:r>
    </w:p>
    <w:p w:rsidR="00764D82" w:rsidRPr="00393F56" w:rsidRDefault="00764D82" w:rsidP="00764D82">
      <w:pPr>
        <w:pStyle w:val="subsection"/>
      </w:pPr>
      <w:r w:rsidRPr="00393F56">
        <w:tab/>
        <w:t>(2)</w:t>
      </w:r>
      <w:r w:rsidRPr="00393F56">
        <w:tab/>
        <w:t xml:space="preserve">The auditor must publish an </w:t>
      </w:r>
      <w:r w:rsidRPr="00393F56">
        <w:rPr>
          <w:b/>
          <w:i/>
        </w:rPr>
        <w:t>annual transparency report</w:t>
      </w:r>
      <w:r w:rsidRPr="00393F56">
        <w:t xml:space="preserve"> for the transparency reporting year, containing the information required by section</w:t>
      </w:r>
      <w:r w:rsidR="00F44641" w:rsidRPr="00393F56">
        <w:t> </w:t>
      </w:r>
      <w:r w:rsidRPr="00393F56">
        <w:t>332B, on the auditor’s website within the period of 4 months after the end of the year (or that period as extended under section</w:t>
      </w:r>
      <w:r w:rsidR="00F44641" w:rsidRPr="00393F56">
        <w:t> </w:t>
      </w:r>
      <w:r w:rsidRPr="00393F56">
        <w:t>332C).</w:t>
      </w:r>
    </w:p>
    <w:p w:rsidR="00764D82" w:rsidRPr="00393F56" w:rsidRDefault="00764D82" w:rsidP="00764D82">
      <w:pPr>
        <w:pStyle w:val="notetext"/>
      </w:pPr>
      <w:r w:rsidRPr="00393F56">
        <w:t>Note:</w:t>
      </w:r>
      <w:r w:rsidRPr="00393F56">
        <w:tab/>
        <w:t>Failure to comply with this subsection is an offence (see subsection</w:t>
      </w:r>
      <w:r w:rsidR="00F44641" w:rsidRPr="00393F56">
        <w:t> </w:t>
      </w:r>
      <w:r w:rsidRPr="00393F56">
        <w:t>1311(1)).</w:t>
      </w:r>
    </w:p>
    <w:p w:rsidR="00764D82" w:rsidRPr="00393F56" w:rsidRDefault="00764D82" w:rsidP="00764D82">
      <w:pPr>
        <w:pStyle w:val="subsection"/>
      </w:pPr>
      <w:r w:rsidRPr="00393F56">
        <w:tab/>
        <w:t>(3)</w:t>
      </w:r>
      <w:r w:rsidRPr="00393F56">
        <w:tab/>
        <w:t>The auditor must lodge a copy of the report with ASIC on or before the day it is first published on the auditor’s website.</w:t>
      </w:r>
    </w:p>
    <w:p w:rsidR="00764D82" w:rsidRPr="00393F56" w:rsidRDefault="00764D82" w:rsidP="00764D82">
      <w:pPr>
        <w:pStyle w:val="notetext"/>
      </w:pPr>
      <w:r w:rsidRPr="00393F56">
        <w:t>Note:</w:t>
      </w:r>
      <w:r w:rsidRPr="00393F56">
        <w:tab/>
        <w:t>Failure to comply with this subsection is an offence (see subsection</w:t>
      </w:r>
      <w:r w:rsidR="00F44641" w:rsidRPr="00393F56">
        <w:t> </w:t>
      </w:r>
      <w:r w:rsidRPr="00393F56">
        <w:t>1311(1)).</w:t>
      </w:r>
    </w:p>
    <w:p w:rsidR="00764D82" w:rsidRPr="00393F56" w:rsidRDefault="00764D82" w:rsidP="00764D82">
      <w:pPr>
        <w:pStyle w:val="subsection"/>
      </w:pPr>
      <w:r w:rsidRPr="00393F56">
        <w:tab/>
        <w:t>(4)</w:t>
      </w:r>
      <w:r w:rsidRPr="00393F56">
        <w:tab/>
        <w:t xml:space="preserve">An offence based on </w:t>
      </w:r>
      <w:r w:rsidR="00F44641" w:rsidRPr="00393F56">
        <w:t>subsection (</w:t>
      </w:r>
      <w:r w:rsidRPr="00393F56">
        <w:t>2) or (3) is an offence of strict liability.</w:t>
      </w:r>
    </w:p>
    <w:p w:rsidR="00764D82" w:rsidRPr="00393F56" w:rsidRDefault="00764D82" w:rsidP="00764D82">
      <w:pPr>
        <w:pStyle w:val="notetext"/>
      </w:pPr>
      <w:r w:rsidRPr="00393F56">
        <w:t>Note:</w:t>
      </w:r>
      <w:r w:rsidRPr="00393F56">
        <w:tab/>
        <w:t>For strict liability, see section</w:t>
      </w:r>
      <w:r w:rsidR="00F44641" w:rsidRPr="00393F56">
        <w:t> </w:t>
      </w:r>
      <w:r w:rsidRPr="00393F56">
        <w:t xml:space="preserve">6.1 of the </w:t>
      </w:r>
      <w:r w:rsidRPr="00393F56">
        <w:rPr>
          <w:i/>
        </w:rPr>
        <w:t>Criminal Code</w:t>
      </w:r>
      <w:r w:rsidRPr="00393F56">
        <w:t>.</w:t>
      </w:r>
    </w:p>
    <w:p w:rsidR="00764D82" w:rsidRPr="00393F56" w:rsidRDefault="00764D82" w:rsidP="00764D82">
      <w:pPr>
        <w:pStyle w:val="ActHead5"/>
      </w:pPr>
      <w:bookmarkStart w:id="194" w:name="_Toc117004089"/>
      <w:r w:rsidRPr="00D45415">
        <w:rPr>
          <w:rStyle w:val="CharSectno"/>
        </w:rPr>
        <w:t>332B</w:t>
      </w:r>
      <w:r w:rsidRPr="00393F56">
        <w:t xml:space="preserve">  Content of annual transparency report</w:t>
      </w:r>
      <w:bookmarkEnd w:id="194"/>
    </w:p>
    <w:p w:rsidR="00764D82" w:rsidRPr="00393F56" w:rsidRDefault="00764D82" w:rsidP="00764D82">
      <w:pPr>
        <w:pStyle w:val="subsection"/>
      </w:pPr>
      <w:r w:rsidRPr="00393F56">
        <w:tab/>
        <w:t>(1)</w:t>
      </w:r>
      <w:r w:rsidRPr="00393F56">
        <w:tab/>
        <w:t xml:space="preserve">Subject to </w:t>
      </w:r>
      <w:r w:rsidR="00F44641" w:rsidRPr="00393F56">
        <w:t>subsection (</w:t>
      </w:r>
      <w:r w:rsidRPr="00393F56">
        <w:t>2), an annual transparency report must contain the information prescribed by the regulations.</w:t>
      </w:r>
    </w:p>
    <w:p w:rsidR="00764D82" w:rsidRPr="00393F56" w:rsidRDefault="00764D82" w:rsidP="00764D82">
      <w:pPr>
        <w:pStyle w:val="subsection"/>
      </w:pPr>
      <w:r w:rsidRPr="00393F56">
        <w:tab/>
        <w:t>(2)</w:t>
      </w:r>
      <w:r w:rsidRPr="00393F56">
        <w:tab/>
        <w:t xml:space="preserve">The report may omit information that would otherwise be included under </w:t>
      </w:r>
      <w:r w:rsidR="00F44641" w:rsidRPr="00393F56">
        <w:t>subsection (</w:t>
      </w:r>
      <w:r w:rsidRPr="00393F56">
        <w:t>1) if the inclusion of the information is likely to result in unreasonable prejudice to the transparency reporting auditor. If material is omitted, the report must say so.</w:t>
      </w:r>
    </w:p>
    <w:p w:rsidR="00764D82" w:rsidRPr="00393F56" w:rsidRDefault="00764D82" w:rsidP="00764D82">
      <w:pPr>
        <w:pStyle w:val="ActHead5"/>
      </w:pPr>
      <w:bookmarkStart w:id="195" w:name="_Toc117004090"/>
      <w:r w:rsidRPr="00D45415">
        <w:rPr>
          <w:rStyle w:val="CharSectno"/>
        </w:rPr>
        <w:t>332C</w:t>
      </w:r>
      <w:r w:rsidRPr="00393F56">
        <w:t xml:space="preserve">  Extension of period for publication of annual transparency report</w:t>
      </w:r>
      <w:bookmarkEnd w:id="195"/>
    </w:p>
    <w:p w:rsidR="00764D82" w:rsidRPr="00393F56" w:rsidRDefault="00764D82" w:rsidP="00764D82">
      <w:pPr>
        <w:pStyle w:val="subsection"/>
      </w:pPr>
      <w:r w:rsidRPr="00393F56">
        <w:tab/>
        <w:t>(1)</w:t>
      </w:r>
      <w:r w:rsidRPr="00393F56">
        <w:tab/>
        <w:t xml:space="preserve">On an application made by a transparency reporting auditor in accordance with </w:t>
      </w:r>
      <w:r w:rsidR="00F44641" w:rsidRPr="00393F56">
        <w:t>subsection (</w:t>
      </w:r>
      <w:r w:rsidRPr="00393F56">
        <w:t>3), ASIC may make an order extending the period within which the auditor must publish an annual transparency report.</w:t>
      </w:r>
    </w:p>
    <w:p w:rsidR="00764D82" w:rsidRPr="00393F56" w:rsidRDefault="00764D82" w:rsidP="00764D82">
      <w:pPr>
        <w:pStyle w:val="subsection"/>
      </w:pPr>
      <w:r w:rsidRPr="00393F56">
        <w:tab/>
        <w:t>(2)</w:t>
      </w:r>
      <w:r w:rsidRPr="00393F56">
        <w:tab/>
        <w:t>The order may be expressed to be subject to conditions.</w:t>
      </w:r>
    </w:p>
    <w:p w:rsidR="00764D82" w:rsidRPr="00393F56" w:rsidRDefault="00764D82" w:rsidP="00764D82">
      <w:pPr>
        <w:pStyle w:val="subsection"/>
      </w:pPr>
      <w:r w:rsidRPr="00393F56">
        <w:tab/>
        <w:t>(3)</w:t>
      </w:r>
      <w:r w:rsidRPr="00393F56">
        <w:tab/>
        <w:t>The application must be:</w:t>
      </w:r>
    </w:p>
    <w:p w:rsidR="00764D82" w:rsidRPr="00393F56" w:rsidRDefault="00764D82" w:rsidP="00764D82">
      <w:pPr>
        <w:pStyle w:val="paragraph"/>
      </w:pPr>
      <w:r w:rsidRPr="00393F56">
        <w:tab/>
        <w:t>(a)</w:t>
      </w:r>
      <w:r w:rsidRPr="00393F56">
        <w:tab/>
        <w:t>in writing; and</w:t>
      </w:r>
    </w:p>
    <w:p w:rsidR="00764D82" w:rsidRPr="00393F56" w:rsidRDefault="00764D82" w:rsidP="00764D82">
      <w:pPr>
        <w:pStyle w:val="paragraph"/>
      </w:pPr>
      <w:r w:rsidRPr="00393F56">
        <w:tab/>
        <w:t>(b)</w:t>
      </w:r>
      <w:r w:rsidRPr="00393F56">
        <w:tab/>
        <w:t>lodged with ASIC before the end of the period within which the auditor would otherwise be required to publish the report; and</w:t>
      </w:r>
    </w:p>
    <w:p w:rsidR="00764D82" w:rsidRPr="00393F56" w:rsidRDefault="00764D82" w:rsidP="00764D82">
      <w:pPr>
        <w:pStyle w:val="paragraph"/>
      </w:pPr>
      <w:r w:rsidRPr="00393F56">
        <w:tab/>
        <w:t>(c)</w:t>
      </w:r>
      <w:r w:rsidRPr="00393F56">
        <w:tab/>
        <w:t>if the auditor is an individual auditor—signed by the auditor; and</w:t>
      </w:r>
    </w:p>
    <w:p w:rsidR="00764D82" w:rsidRPr="00393F56" w:rsidRDefault="00764D82" w:rsidP="00764D82">
      <w:pPr>
        <w:pStyle w:val="paragraph"/>
      </w:pPr>
      <w:r w:rsidRPr="00393F56">
        <w:tab/>
        <w:t>(d)</w:t>
      </w:r>
      <w:r w:rsidRPr="00393F56">
        <w:tab/>
        <w:t>if the auditor is an audit firm—signed by a member of the firm who is a registered company auditor both:</w:t>
      </w:r>
    </w:p>
    <w:p w:rsidR="00764D82" w:rsidRPr="00393F56" w:rsidRDefault="00764D82" w:rsidP="00764D82">
      <w:pPr>
        <w:pStyle w:val="paragraphsub"/>
      </w:pPr>
      <w:r w:rsidRPr="00393F56">
        <w:tab/>
        <w:t>(i)</w:t>
      </w:r>
      <w:r w:rsidRPr="00393F56">
        <w:tab/>
        <w:t>in the firm name; and</w:t>
      </w:r>
    </w:p>
    <w:p w:rsidR="00764D82" w:rsidRPr="00393F56" w:rsidRDefault="00764D82" w:rsidP="00764D82">
      <w:pPr>
        <w:pStyle w:val="paragraphsub"/>
      </w:pPr>
      <w:r w:rsidRPr="00393F56">
        <w:tab/>
        <w:t>(ii)</w:t>
      </w:r>
      <w:r w:rsidRPr="00393F56">
        <w:tab/>
        <w:t>in the member’s own name; and</w:t>
      </w:r>
    </w:p>
    <w:p w:rsidR="00764D82" w:rsidRPr="00393F56" w:rsidRDefault="00764D82" w:rsidP="00764D82">
      <w:pPr>
        <w:pStyle w:val="paragraph"/>
      </w:pPr>
      <w:r w:rsidRPr="00393F56">
        <w:tab/>
        <w:t>(e)</w:t>
      </w:r>
      <w:r w:rsidRPr="00393F56">
        <w:tab/>
        <w:t>if the auditor is an audit company:</w:t>
      </w:r>
    </w:p>
    <w:p w:rsidR="00764D82" w:rsidRPr="00393F56" w:rsidRDefault="00764D82" w:rsidP="00764D82">
      <w:pPr>
        <w:pStyle w:val="paragraphsub"/>
      </w:pPr>
      <w:r w:rsidRPr="00393F56">
        <w:tab/>
        <w:t>(i)</w:t>
      </w:r>
      <w:r w:rsidRPr="00393F56">
        <w:tab/>
        <w:t>authorised by a resolution of the directors; and</w:t>
      </w:r>
    </w:p>
    <w:p w:rsidR="00764D82" w:rsidRPr="00393F56" w:rsidRDefault="00764D82" w:rsidP="00764D82">
      <w:pPr>
        <w:pStyle w:val="paragraphsub"/>
      </w:pPr>
      <w:r w:rsidRPr="00393F56">
        <w:tab/>
        <w:t>(ii)</w:t>
      </w:r>
      <w:r w:rsidRPr="00393F56">
        <w:tab/>
        <w:t>signed by a director.</w:t>
      </w:r>
    </w:p>
    <w:p w:rsidR="00764D82" w:rsidRPr="00393F56" w:rsidRDefault="00764D82" w:rsidP="00764D82">
      <w:pPr>
        <w:pStyle w:val="subsection"/>
      </w:pPr>
      <w:r w:rsidRPr="00393F56">
        <w:tab/>
        <w:t>(4)</w:t>
      </w:r>
      <w:r w:rsidRPr="00393F56">
        <w:tab/>
        <w:t>ASIC must give the auditor written notice of the making of the order.</w:t>
      </w:r>
    </w:p>
    <w:p w:rsidR="00764D82" w:rsidRPr="00393F56" w:rsidRDefault="00764D82" w:rsidP="00764D82">
      <w:pPr>
        <w:pStyle w:val="ActHead5"/>
      </w:pPr>
      <w:bookmarkStart w:id="196" w:name="_Toc117004091"/>
      <w:r w:rsidRPr="00D45415">
        <w:rPr>
          <w:rStyle w:val="CharSectno"/>
        </w:rPr>
        <w:t>332D</w:t>
      </w:r>
      <w:r w:rsidRPr="00393F56">
        <w:t xml:space="preserve">  Exemption orders—applications by transparency reporting auditors</w:t>
      </w:r>
      <w:bookmarkEnd w:id="196"/>
    </w:p>
    <w:p w:rsidR="00764D82" w:rsidRPr="00393F56" w:rsidRDefault="00764D82" w:rsidP="00764D82">
      <w:pPr>
        <w:pStyle w:val="subsection"/>
      </w:pPr>
      <w:r w:rsidRPr="00393F56">
        <w:tab/>
        <w:t>(1)</w:t>
      </w:r>
      <w:r w:rsidRPr="00393F56">
        <w:tab/>
        <w:t xml:space="preserve">On an application made by a transparency reporting auditor in accordance with </w:t>
      </w:r>
      <w:r w:rsidR="00F44641" w:rsidRPr="00393F56">
        <w:t>subsection (</w:t>
      </w:r>
      <w:r w:rsidRPr="00393F56">
        <w:t>3), ASIC may make an order in writing relieving the auditor from compliance with all or specified requirements of sections</w:t>
      </w:r>
      <w:r w:rsidR="00F44641" w:rsidRPr="00393F56">
        <w:t> </w:t>
      </w:r>
      <w:r w:rsidRPr="00393F56">
        <w:t>332A and 332B.</w:t>
      </w:r>
    </w:p>
    <w:p w:rsidR="00764D82" w:rsidRPr="00393F56" w:rsidRDefault="00764D82" w:rsidP="00764D82">
      <w:pPr>
        <w:pStyle w:val="notetext"/>
      </w:pPr>
      <w:r w:rsidRPr="00393F56">
        <w:t>Note:</w:t>
      </w:r>
      <w:r w:rsidRPr="00393F56">
        <w:tab/>
        <w:t>For the criteria for making orders under this section, see section</w:t>
      </w:r>
      <w:r w:rsidR="00F44641" w:rsidRPr="00393F56">
        <w:t> </w:t>
      </w:r>
      <w:r w:rsidRPr="00393F56">
        <w:t>332F.</w:t>
      </w:r>
    </w:p>
    <w:p w:rsidR="00764D82" w:rsidRPr="00393F56" w:rsidRDefault="00764D82" w:rsidP="00764D82">
      <w:pPr>
        <w:pStyle w:val="subsection"/>
      </w:pPr>
      <w:r w:rsidRPr="00393F56">
        <w:tab/>
        <w:t>(2)</w:t>
      </w:r>
      <w:r w:rsidRPr="00393F56">
        <w:tab/>
        <w:t>The order may:</w:t>
      </w:r>
    </w:p>
    <w:p w:rsidR="00764D82" w:rsidRPr="00393F56" w:rsidRDefault="00764D82" w:rsidP="00764D82">
      <w:pPr>
        <w:pStyle w:val="paragraph"/>
      </w:pPr>
      <w:r w:rsidRPr="00393F56">
        <w:tab/>
        <w:t>(a)</w:t>
      </w:r>
      <w:r w:rsidRPr="00393F56">
        <w:tab/>
        <w:t>be expressed to be subject to conditions; and</w:t>
      </w:r>
    </w:p>
    <w:p w:rsidR="00764D82" w:rsidRPr="00393F56" w:rsidRDefault="00764D82" w:rsidP="00764D82">
      <w:pPr>
        <w:pStyle w:val="paragraph"/>
      </w:pPr>
      <w:r w:rsidRPr="00393F56">
        <w:tab/>
        <w:t>(b)</w:t>
      </w:r>
      <w:r w:rsidRPr="00393F56">
        <w:tab/>
        <w:t>be indefinite or limited to a specified period.</w:t>
      </w:r>
    </w:p>
    <w:p w:rsidR="00764D82" w:rsidRPr="00393F56" w:rsidRDefault="00764D82" w:rsidP="00764D82">
      <w:pPr>
        <w:pStyle w:val="subsection"/>
      </w:pPr>
      <w:r w:rsidRPr="00393F56">
        <w:tab/>
        <w:t>(3)</w:t>
      </w:r>
      <w:r w:rsidRPr="00393F56">
        <w:tab/>
        <w:t>The application must be:</w:t>
      </w:r>
    </w:p>
    <w:p w:rsidR="00764D82" w:rsidRPr="00393F56" w:rsidRDefault="00764D82" w:rsidP="00764D82">
      <w:pPr>
        <w:pStyle w:val="paragraph"/>
      </w:pPr>
      <w:r w:rsidRPr="00393F56">
        <w:tab/>
        <w:t>(a)</w:t>
      </w:r>
      <w:r w:rsidRPr="00393F56">
        <w:tab/>
        <w:t>in writing; and</w:t>
      </w:r>
    </w:p>
    <w:p w:rsidR="00764D82" w:rsidRPr="00393F56" w:rsidRDefault="00764D82" w:rsidP="00764D82">
      <w:pPr>
        <w:pStyle w:val="paragraph"/>
      </w:pPr>
      <w:r w:rsidRPr="00393F56">
        <w:tab/>
        <w:t>(b)</w:t>
      </w:r>
      <w:r w:rsidRPr="00393F56">
        <w:tab/>
        <w:t>lodged with ASIC; and</w:t>
      </w:r>
    </w:p>
    <w:p w:rsidR="00764D82" w:rsidRPr="00393F56" w:rsidRDefault="00764D82" w:rsidP="00764D82">
      <w:pPr>
        <w:pStyle w:val="paragraph"/>
      </w:pPr>
      <w:r w:rsidRPr="00393F56">
        <w:tab/>
        <w:t>(c)</w:t>
      </w:r>
      <w:r w:rsidRPr="00393F56">
        <w:tab/>
        <w:t>if the auditor is an individual auditor—signed by the auditor; and</w:t>
      </w:r>
    </w:p>
    <w:p w:rsidR="00764D82" w:rsidRPr="00393F56" w:rsidRDefault="00764D82" w:rsidP="00764D82">
      <w:pPr>
        <w:pStyle w:val="paragraph"/>
      </w:pPr>
      <w:r w:rsidRPr="00393F56">
        <w:tab/>
        <w:t>(d)</w:t>
      </w:r>
      <w:r w:rsidRPr="00393F56">
        <w:tab/>
        <w:t>if the auditor is an audit firm—signed by a member of the firm who is a registered company auditor both:</w:t>
      </w:r>
    </w:p>
    <w:p w:rsidR="00764D82" w:rsidRPr="00393F56" w:rsidRDefault="00764D82" w:rsidP="00764D82">
      <w:pPr>
        <w:pStyle w:val="paragraphsub"/>
      </w:pPr>
      <w:r w:rsidRPr="00393F56">
        <w:tab/>
        <w:t>(i)</w:t>
      </w:r>
      <w:r w:rsidRPr="00393F56">
        <w:tab/>
        <w:t>in the firm name; and</w:t>
      </w:r>
    </w:p>
    <w:p w:rsidR="00764D82" w:rsidRPr="00393F56" w:rsidRDefault="00764D82" w:rsidP="00764D82">
      <w:pPr>
        <w:pStyle w:val="paragraphsub"/>
      </w:pPr>
      <w:r w:rsidRPr="00393F56">
        <w:tab/>
        <w:t>(ii)</w:t>
      </w:r>
      <w:r w:rsidRPr="00393F56">
        <w:tab/>
        <w:t>in the member’s own name; and</w:t>
      </w:r>
    </w:p>
    <w:p w:rsidR="00764D82" w:rsidRPr="00393F56" w:rsidRDefault="00764D82" w:rsidP="00764D82">
      <w:pPr>
        <w:pStyle w:val="paragraph"/>
      </w:pPr>
      <w:r w:rsidRPr="00393F56">
        <w:tab/>
        <w:t>(e)</w:t>
      </w:r>
      <w:r w:rsidRPr="00393F56">
        <w:tab/>
        <w:t>if the auditor is an audit company:</w:t>
      </w:r>
    </w:p>
    <w:p w:rsidR="00764D82" w:rsidRPr="00393F56" w:rsidRDefault="00764D82" w:rsidP="00764D82">
      <w:pPr>
        <w:pStyle w:val="paragraphsub"/>
      </w:pPr>
      <w:r w:rsidRPr="00393F56">
        <w:tab/>
        <w:t>(i)</w:t>
      </w:r>
      <w:r w:rsidRPr="00393F56">
        <w:tab/>
        <w:t>authorised by a resolution of the directors; and</w:t>
      </w:r>
    </w:p>
    <w:p w:rsidR="00764D82" w:rsidRPr="00393F56" w:rsidRDefault="00764D82" w:rsidP="00764D82">
      <w:pPr>
        <w:pStyle w:val="paragraphsub"/>
      </w:pPr>
      <w:r w:rsidRPr="00393F56">
        <w:tab/>
        <w:t>(ii)</w:t>
      </w:r>
      <w:r w:rsidRPr="00393F56">
        <w:tab/>
        <w:t>signed by a director.</w:t>
      </w:r>
    </w:p>
    <w:p w:rsidR="00764D82" w:rsidRPr="00393F56" w:rsidRDefault="00764D82" w:rsidP="00764D82">
      <w:pPr>
        <w:pStyle w:val="subsection"/>
      </w:pPr>
      <w:r w:rsidRPr="00393F56">
        <w:tab/>
        <w:t>(4)</w:t>
      </w:r>
      <w:r w:rsidRPr="00393F56">
        <w:tab/>
        <w:t>ASIC must give the auditor written notice of the making or revocation of the order.</w:t>
      </w:r>
    </w:p>
    <w:p w:rsidR="00764D82" w:rsidRPr="00393F56" w:rsidRDefault="00764D82" w:rsidP="00764D82">
      <w:pPr>
        <w:pStyle w:val="ActHead5"/>
      </w:pPr>
      <w:bookmarkStart w:id="197" w:name="_Toc117004092"/>
      <w:r w:rsidRPr="00D45415">
        <w:rPr>
          <w:rStyle w:val="CharSectno"/>
        </w:rPr>
        <w:t>332E</w:t>
      </w:r>
      <w:r w:rsidRPr="00393F56">
        <w:t xml:space="preserve">  Exemption orders—class orders for transparency reporting auditors</w:t>
      </w:r>
      <w:bookmarkEnd w:id="197"/>
    </w:p>
    <w:p w:rsidR="00764D82" w:rsidRPr="00393F56" w:rsidRDefault="00764D82" w:rsidP="00764D82">
      <w:pPr>
        <w:pStyle w:val="subsection"/>
      </w:pPr>
      <w:r w:rsidRPr="00393F56">
        <w:tab/>
        <w:t>(1)</w:t>
      </w:r>
      <w:r w:rsidRPr="00393F56">
        <w:tab/>
        <w:t>ASIC may, by legislative instrument, make an order in respect of a specified class of transparency reporting auditors relieving the auditors from all or specified requirements of sections</w:t>
      </w:r>
      <w:r w:rsidR="00F44641" w:rsidRPr="00393F56">
        <w:t> </w:t>
      </w:r>
      <w:r w:rsidRPr="00393F56">
        <w:t>332A and 332B.</w:t>
      </w:r>
    </w:p>
    <w:p w:rsidR="00764D82" w:rsidRPr="00393F56" w:rsidRDefault="00764D82" w:rsidP="00764D82">
      <w:pPr>
        <w:pStyle w:val="notetext"/>
      </w:pPr>
      <w:r w:rsidRPr="00393F56">
        <w:t>Note:</w:t>
      </w:r>
      <w:r w:rsidRPr="00393F56">
        <w:tab/>
        <w:t>For the criteria for making orders under this section, see section</w:t>
      </w:r>
      <w:r w:rsidR="00F44641" w:rsidRPr="00393F56">
        <w:t> </w:t>
      </w:r>
      <w:r w:rsidRPr="00393F56">
        <w:t>332F.</w:t>
      </w:r>
    </w:p>
    <w:p w:rsidR="00764D82" w:rsidRPr="00393F56" w:rsidRDefault="00764D82" w:rsidP="00764D82">
      <w:pPr>
        <w:pStyle w:val="subsection"/>
      </w:pPr>
      <w:r w:rsidRPr="00393F56">
        <w:tab/>
        <w:t>(2)</w:t>
      </w:r>
      <w:r w:rsidRPr="00393F56">
        <w:tab/>
        <w:t>The order may:</w:t>
      </w:r>
    </w:p>
    <w:p w:rsidR="00764D82" w:rsidRPr="00393F56" w:rsidRDefault="00764D82" w:rsidP="00764D82">
      <w:pPr>
        <w:pStyle w:val="paragraph"/>
      </w:pPr>
      <w:r w:rsidRPr="00393F56">
        <w:tab/>
        <w:t>(a)</w:t>
      </w:r>
      <w:r w:rsidRPr="00393F56">
        <w:tab/>
        <w:t>be expressed to be subject to conditions; and</w:t>
      </w:r>
    </w:p>
    <w:p w:rsidR="00764D82" w:rsidRPr="00393F56" w:rsidRDefault="00764D82" w:rsidP="00764D82">
      <w:pPr>
        <w:pStyle w:val="paragraph"/>
      </w:pPr>
      <w:r w:rsidRPr="00393F56">
        <w:tab/>
        <w:t>(b)</w:t>
      </w:r>
      <w:r w:rsidRPr="00393F56">
        <w:tab/>
        <w:t>be indefinite or limited to a specified period.</w:t>
      </w:r>
    </w:p>
    <w:p w:rsidR="00764D82" w:rsidRPr="00393F56" w:rsidRDefault="00764D82" w:rsidP="00764D82">
      <w:pPr>
        <w:pStyle w:val="ActHead5"/>
      </w:pPr>
      <w:bookmarkStart w:id="198" w:name="_Toc117004093"/>
      <w:r w:rsidRPr="00D45415">
        <w:rPr>
          <w:rStyle w:val="CharSectno"/>
        </w:rPr>
        <w:t>332F</w:t>
      </w:r>
      <w:r w:rsidRPr="00393F56">
        <w:t xml:space="preserve">  Exemption orders—criteria for orders</w:t>
      </w:r>
      <w:bookmarkEnd w:id="198"/>
    </w:p>
    <w:p w:rsidR="00764D82" w:rsidRPr="00393F56" w:rsidRDefault="00764D82" w:rsidP="00764D82">
      <w:pPr>
        <w:pStyle w:val="subsection"/>
      </w:pPr>
      <w:r w:rsidRPr="00393F56">
        <w:tab/>
        <w:t>(1)</w:t>
      </w:r>
      <w:r w:rsidRPr="00393F56">
        <w:tab/>
        <w:t>To make an order under section</w:t>
      </w:r>
      <w:r w:rsidR="00F44641" w:rsidRPr="00393F56">
        <w:t> </w:t>
      </w:r>
      <w:r w:rsidRPr="00393F56">
        <w:t>332D or 332E exempting a transparency reporting auditor, or class of transparency reporting auditors, from one or more requirements of sections</w:t>
      </w:r>
      <w:r w:rsidR="00F44641" w:rsidRPr="00393F56">
        <w:t> </w:t>
      </w:r>
      <w:r w:rsidRPr="00393F56">
        <w:t>332A and 332B, ASIC must be satisfied that complying with the requirements would:</w:t>
      </w:r>
    </w:p>
    <w:p w:rsidR="00764D82" w:rsidRPr="00393F56" w:rsidRDefault="00764D82" w:rsidP="00764D82">
      <w:pPr>
        <w:pStyle w:val="paragraph"/>
      </w:pPr>
      <w:r w:rsidRPr="00393F56">
        <w:tab/>
        <w:t>(a)</w:t>
      </w:r>
      <w:r w:rsidRPr="00393F56">
        <w:tab/>
        <w:t>be inappropriate in the circumstances; or</w:t>
      </w:r>
    </w:p>
    <w:p w:rsidR="00764D82" w:rsidRPr="00393F56" w:rsidRDefault="00764D82" w:rsidP="00764D82">
      <w:pPr>
        <w:pStyle w:val="paragraph"/>
      </w:pPr>
      <w:r w:rsidRPr="00393F56">
        <w:tab/>
        <w:t>(b)</w:t>
      </w:r>
      <w:r w:rsidRPr="00393F56">
        <w:tab/>
        <w:t>impose unreasonable burdens.</w:t>
      </w:r>
    </w:p>
    <w:p w:rsidR="00764D82" w:rsidRPr="00393F56" w:rsidRDefault="00764D82" w:rsidP="00764D82">
      <w:pPr>
        <w:pStyle w:val="subsection"/>
      </w:pPr>
      <w:r w:rsidRPr="00393F56">
        <w:tab/>
        <w:t>(2)</w:t>
      </w:r>
      <w:r w:rsidRPr="00393F56">
        <w:tab/>
        <w:t xml:space="preserve">In deciding for the purposes of </w:t>
      </w:r>
      <w:r w:rsidR="00F44641" w:rsidRPr="00393F56">
        <w:t>subsection (</w:t>
      </w:r>
      <w:r w:rsidRPr="00393F56">
        <w:t>1) whether complying with the requirements would impose an unreasonable burden on the auditor or class of auditors, ASIC is to have regard to:</w:t>
      </w:r>
    </w:p>
    <w:p w:rsidR="00764D82" w:rsidRPr="00393F56" w:rsidRDefault="00764D82" w:rsidP="00764D82">
      <w:pPr>
        <w:pStyle w:val="paragraph"/>
      </w:pPr>
      <w:r w:rsidRPr="00393F56">
        <w:tab/>
        <w:t>(a)</w:t>
      </w:r>
      <w:r w:rsidRPr="00393F56">
        <w:tab/>
        <w:t>the expected costs of complying with the requirements; and</w:t>
      </w:r>
    </w:p>
    <w:p w:rsidR="00764D82" w:rsidRPr="00393F56" w:rsidRDefault="00764D82" w:rsidP="00764D82">
      <w:pPr>
        <w:pStyle w:val="paragraph"/>
      </w:pPr>
      <w:r w:rsidRPr="00393F56">
        <w:tab/>
        <w:t>(b)</w:t>
      </w:r>
      <w:r w:rsidRPr="00393F56">
        <w:tab/>
        <w:t>the expected benefits of having the auditor or class of auditors comply with the requirements; and</w:t>
      </w:r>
    </w:p>
    <w:p w:rsidR="00764D82" w:rsidRPr="00393F56" w:rsidRDefault="00764D82" w:rsidP="00764D82">
      <w:pPr>
        <w:pStyle w:val="paragraph"/>
      </w:pPr>
      <w:r w:rsidRPr="00393F56">
        <w:tab/>
        <w:t>(c)</w:t>
      </w:r>
      <w:r w:rsidRPr="00393F56">
        <w:tab/>
        <w:t>any practical difficulties that the auditor or class of auditors faces in complying effectively with the requirements; and</w:t>
      </w:r>
    </w:p>
    <w:p w:rsidR="00764D82" w:rsidRPr="00393F56" w:rsidRDefault="00764D82" w:rsidP="00764D82">
      <w:pPr>
        <w:pStyle w:val="paragraph"/>
      </w:pPr>
      <w:r w:rsidRPr="00393F56">
        <w:tab/>
        <w:t>(d)</w:t>
      </w:r>
      <w:r w:rsidRPr="00393F56">
        <w:tab/>
        <w:t>any unusual aspects of the operations of the auditor or class of auditors; and</w:t>
      </w:r>
    </w:p>
    <w:p w:rsidR="00764D82" w:rsidRPr="00393F56" w:rsidRDefault="00764D82" w:rsidP="00764D82">
      <w:pPr>
        <w:pStyle w:val="paragraph"/>
      </w:pPr>
      <w:r w:rsidRPr="00393F56">
        <w:tab/>
        <w:t>(e)</w:t>
      </w:r>
      <w:r w:rsidRPr="00393F56">
        <w:tab/>
        <w:t>any other matters that ASIC considers relevant.</w:t>
      </w:r>
    </w:p>
    <w:p w:rsidR="00764D82" w:rsidRPr="00393F56" w:rsidRDefault="00764D82" w:rsidP="00764D82">
      <w:pPr>
        <w:pStyle w:val="ActHead5"/>
      </w:pPr>
      <w:bookmarkStart w:id="199" w:name="_Toc117004094"/>
      <w:r w:rsidRPr="00D45415">
        <w:rPr>
          <w:rStyle w:val="CharSectno"/>
        </w:rPr>
        <w:t>332G</w:t>
      </w:r>
      <w:r w:rsidRPr="00393F56">
        <w:t xml:space="preserve">  Offences by members of audit firm</w:t>
      </w:r>
      <w:bookmarkEnd w:id="199"/>
    </w:p>
    <w:p w:rsidR="00764D82" w:rsidRPr="00393F56" w:rsidRDefault="00764D82" w:rsidP="00764D82">
      <w:pPr>
        <w:pStyle w:val="subsection"/>
      </w:pPr>
      <w:r w:rsidRPr="00393F56">
        <w:tab/>
        <w:t>(1)</w:t>
      </w:r>
      <w:r w:rsidRPr="00393F56">
        <w:tab/>
        <w:t>This Part applies to an audit firm as if it were a person, but with the changes set out in this section.</w:t>
      </w:r>
    </w:p>
    <w:p w:rsidR="00764D82" w:rsidRPr="00393F56" w:rsidRDefault="00764D82" w:rsidP="00764D82">
      <w:pPr>
        <w:pStyle w:val="subsection"/>
      </w:pPr>
      <w:r w:rsidRPr="00393F56">
        <w:tab/>
        <w:t>(2)</w:t>
      </w:r>
      <w:r w:rsidRPr="00393F56">
        <w:tab/>
        <w:t xml:space="preserve">An obligation that would otherwise be imposed on the firm by a provision of this </w:t>
      </w:r>
      <w:r w:rsidR="00317BA3" w:rsidRPr="00393F56">
        <w:t>Part i</w:t>
      </w:r>
      <w:r w:rsidRPr="00393F56">
        <w:t>s imposed on each member of the firm instead, but may be discharged by any of the members.</w:t>
      </w:r>
    </w:p>
    <w:p w:rsidR="00764D82" w:rsidRPr="00393F56" w:rsidRDefault="00764D82" w:rsidP="00764D82">
      <w:pPr>
        <w:pStyle w:val="subsection"/>
      </w:pPr>
      <w:r w:rsidRPr="00393F56">
        <w:tab/>
        <w:t>(3)</w:t>
      </w:r>
      <w:r w:rsidRPr="00393F56">
        <w:tab/>
        <w:t>An offence based on a provision of this Part that would otherwise be committed by the audit firm is taken to have been committed by each member of the firm.</w:t>
      </w:r>
    </w:p>
    <w:p w:rsidR="00764D82" w:rsidRPr="00393F56" w:rsidRDefault="00764D82" w:rsidP="00764D82">
      <w:pPr>
        <w:pStyle w:val="subsection"/>
      </w:pPr>
      <w:r w:rsidRPr="00393F56">
        <w:tab/>
        <w:t>(4)</w:t>
      </w:r>
      <w:r w:rsidRPr="00393F56">
        <w:tab/>
        <w:t xml:space="preserve">A member of the firm does not commit an offence because of </w:t>
      </w:r>
      <w:r w:rsidR="00F44641" w:rsidRPr="00393F56">
        <w:t>subsection (</w:t>
      </w:r>
      <w:r w:rsidRPr="00393F56">
        <w:t>3) if the member:</w:t>
      </w:r>
    </w:p>
    <w:p w:rsidR="00764D82" w:rsidRPr="00393F56" w:rsidRDefault="00764D82" w:rsidP="00764D82">
      <w:pPr>
        <w:pStyle w:val="paragraph"/>
      </w:pPr>
      <w:r w:rsidRPr="00393F56">
        <w:tab/>
        <w:t>(a)</w:t>
      </w:r>
      <w:r w:rsidRPr="00393F56">
        <w:tab/>
        <w:t>does not know of the circumstances that constitute the contravention of the provision concerned; or</w:t>
      </w:r>
    </w:p>
    <w:p w:rsidR="00764D82" w:rsidRPr="00393F56" w:rsidRDefault="00764D82" w:rsidP="00764D82">
      <w:pPr>
        <w:pStyle w:val="paragraph"/>
      </w:pPr>
      <w:r w:rsidRPr="00393F56">
        <w:tab/>
        <w:t>(b)</w:t>
      </w:r>
      <w:r w:rsidRPr="00393F56">
        <w:tab/>
        <w:t>knows of those circumstances but takes all reasonable steps to correct the contravention as soon as possible after the member becomes aware of those circumstances.</w:t>
      </w:r>
    </w:p>
    <w:p w:rsidR="00764D82" w:rsidRPr="00393F56" w:rsidRDefault="00764D82" w:rsidP="00764D82">
      <w:pPr>
        <w:pStyle w:val="notetext"/>
      </w:pPr>
      <w:r w:rsidRPr="00393F56">
        <w:t>Note:</w:t>
      </w:r>
      <w:r w:rsidRPr="00393F56">
        <w:tab/>
        <w:t xml:space="preserve">A defendant bears an evidential burden in relation to the matters in </w:t>
      </w:r>
      <w:r w:rsidR="00F44641" w:rsidRPr="00393F56">
        <w:t>subsection (</w:t>
      </w:r>
      <w:r w:rsidRPr="00393F56">
        <w:t>4)—see subsection</w:t>
      </w:r>
      <w:r w:rsidR="00F44641" w:rsidRPr="00393F56">
        <w:t> </w:t>
      </w:r>
      <w:r w:rsidRPr="00393F56">
        <w:t xml:space="preserve">13.3(3) of the </w:t>
      </w:r>
      <w:r w:rsidRPr="00393F56">
        <w:rPr>
          <w:i/>
        </w:rPr>
        <w:t>Criminal Code</w:t>
      </w:r>
      <w:r w:rsidRPr="00393F56">
        <w:t>.</w:t>
      </w:r>
    </w:p>
    <w:p w:rsidR="00CC15B8" w:rsidRPr="00393F56" w:rsidRDefault="00CC15B8" w:rsidP="00AA0187">
      <w:pPr>
        <w:pStyle w:val="ActHead2"/>
        <w:pageBreakBefore/>
      </w:pPr>
      <w:bookmarkStart w:id="200" w:name="_Toc117004095"/>
      <w:r w:rsidRPr="00D45415">
        <w:rPr>
          <w:rStyle w:val="CharPartNo"/>
        </w:rPr>
        <w:t>Part</w:t>
      </w:r>
      <w:r w:rsidR="00F44641" w:rsidRPr="00D45415">
        <w:rPr>
          <w:rStyle w:val="CharPartNo"/>
        </w:rPr>
        <w:t> </w:t>
      </w:r>
      <w:r w:rsidRPr="00D45415">
        <w:rPr>
          <w:rStyle w:val="CharPartNo"/>
        </w:rPr>
        <w:t>2M.5</w:t>
      </w:r>
      <w:r w:rsidRPr="00393F56">
        <w:t>—</w:t>
      </w:r>
      <w:r w:rsidRPr="00D45415">
        <w:rPr>
          <w:rStyle w:val="CharPartText"/>
        </w:rPr>
        <w:t>Accounting and auditing standards</w:t>
      </w:r>
      <w:bookmarkEnd w:id="200"/>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01" w:name="_Toc117004096"/>
      <w:r w:rsidRPr="00D45415">
        <w:rPr>
          <w:rStyle w:val="CharSectno"/>
        </w:rPr>
        <w:t>334</w:t>
      </w:r>
      <w:r w:rsidRPr="00393F56">
        <w:t xml:space="preserve">  Accounting standards</w:t>
      </w:r>
      <w:bookmarkEnd w:id="201"/>
    </w:p>
    <w:p w:rsidR="00CC15B8" w:rsidRPr="00393F56" w:rsidRDefault="00CC15B8" w:rsidP="00CC15B8">
      <w:pPr>
        <w:pStyle w:val="SubsectionHead"/>
      </w:pPr>
      <w:r w:rsidRPr="00393F56">
        <w:t>AASB’s power to make accounting standards</w:t>
      </w:r>
    </w:p>
    <w:p w:rsidR="00CC15B8" w:rsidRPr="00393F56" w:rsidRDefault="00CC15B8" w:rsidP="00CC15B8">
      <w:pPr>
        <w:pStyle w:val="subsection"/>
      </w:pPr>
      <w:r w:rsidRPr="00393F56">
        <w:tab/>
        <w:t>(1)</w:t>
      </w:r>
      <w:r w:rsidRPr="00393F56">
        <w:tab/>
        <w:t>The AASB may</w:t>
      </w:r>
      <w:r w:rsidR="002A78D4" w:rsidRPr="00393F56">
        <w:t>, by legislative instrument,</w:t>
      </w:r>
      <w:r w:rsidRPr="00393F56">
        <w:t xml:space="preserve"> make accounting standards for the purposes of this Act. The standards must not be inconsistent with this Act or the regulations.</w:t>
      </w:r>
    </w:p>
    <w:p w:rsidR="00CC15B8" w:rsidRPr="00393F56" w:rsidRDefault="00CC15B8" w:rsidP="00CC15B8">
      <w:pPr>
        <w:pStyle w:val="subsection"/>
      </w:pPr>
      <w:r w:rsidRPr="00393F56">
        <w:tab/>
        <w:t>(4)</w:t>
      </w:r>
      <w:r w:rsidRPr="00393F56">
        <w:tab/>
        <w:t>An accounting standard applies to:</w:t>
      </w:r>
    </w:p>
    <w:p w:rsidR="00CC15B8" w:rsidRPr="00393F56" w:rsidRDefault="00CC15B8" w:rsidP="00CC15B8">
      <w:pPr>
        <w:pStyle w:val="paragraph"/>
      </w:pPr>
      <w:r w:rsidRPr="00393F56">
        <w:tab/>
        <w:t>(a)</w:t>
      </w:r>
      <w:r w:rsidRPr="00393F56">
        <w:tab/>
        <w:t>periods ending after the commencement of the standard; or</w:t>
      </w:r>
    </w:p>
    <w:p w:rsidR="00CC15B8" w:rsidRPr="00393F56" w:rsidRDefault="00CC15B8" w:rsidP="00CC15B8">
      <w:pPr>
        <w:pStyle w:val="paragraph"/>
      </w:pPr>
      <w:r w:rsidRPr="00393F56">
        <w:tab/>
        <w:t>(b)</w:t>
      </w:r>
      <w:r w:rsidRPr="00393F56">
        <w:tab/>
        <w:t>periods ending, or starting, on or after a later date specified in the standard.</w:t>
      </w:r>
    </w:p>
    <w:p w:rsidR="00CC15B8" w:rsidRPr="00393F56" w:rsidRDefault="00CC15B8" w:rsidP="00CC15B8">
      <w:pPr>
        <w:pStyle w:val="subsection"/>
      </w:pPr>
      <w:r w:rsidRPr="00393F56">
        <w:tab/>
        <w:t>(5)</w:t>
      </w:r>
      <w:r w:rsidRPr="00393F56">
        <w:tab/>
        <w:t>A company, registered scheme or disclosing entity may elect to apply the accounting standard to an earlier period unless the standard says otherwise. The election must be made in writing by the directors.</w:t>
      </w:r>
    </w:p>
    <w:p w:rsidR="00CC15B8" w:rsidRPr="00393F56" w:rsidRDefault="00CC15B8" w:rsidP="00CC15B8">
      <w:pPr>
        <w:pStyle w:val="ActHead5"/>
      </w:pPr>
      <w:bookmarkStart w:id="202" w:name="_Toc117004097"/>
      <w:r w:rsidRPr="00D45415">
        <w:rPr>
          <w:rStyle w:val="CharSectno"/>
        </w:rPr>
        <w:t>335</w:t>
      </w:r>
      <w:r w:rsidRPr="00393F56">
        <w:t xml:space="preserve">  Equity accounting</w:t>
      </w:r>
      <w:bookmarkEnd w:id="202"/>
    </w:p>
    <w:p w:rsidR="00CC15B8" w:rsidRPr="00393F56" w:rsidRDefault="00CC15B8" w:rsidP="00CC15B8">
      <w:pPr>
        <w:pStyle w:val="subsection"/>
      </w:pPr>
      <w:r w:rsidRPr="00393F56">
        <w:tab/>
      </w:r>
      <w:r w:rsidRPr="00393F56">
        <w:tab/>
        <w:t>This Chapter (and, in particular, the provisions on consolidation of financial statements) does not prevent accounting standards from incorporating equity accounting principles.</w:t>
      </w:r>
    </w:p>
    <w:p w:rsidR="00CC15B8" w:rsidRPr="00393F56" w:rsidRDefault="00CC15B8" w:rsidP="00CC15B8">
      <w:pPr>
        <w:pStyle w:val="ActHead5"/>
      </w:pPr>
      <w:bookmarkStart w:id="203" w:name="_Toc117004098"/>
      <w:r w:rsidRPr="00D45415">
        <w:rPr>
          <w:rStyle w:val="CharSectno"/>
        </w:rPr>
        <w:t>336</w:t>
      </w:r>
      <w:r w:rsidRPr="00393F56">
        <w:t xml:space="preserve">  Auditing standards</w:t>
      </w:r>
      <w:bookmarkEnd w:id="203"/>
    </w:p>
    <w:p w:rsidR="00CC15B8" w:rsidRPr="00393F56" w:rsidRDefault="00CC15B8" w:rsidP="00CC15B8">
      <w:pPr>
        <w:pStyle w:val="SubsectionHead"/>
      </w:pPr>
      <w:r w:rsidRPr="00393F56">
        <w:t>AUASB’s power to make auditing standards</w:t>
      </w:r>
    </w:p>
    <w:p w:rsidR="00CC15B8" w:rsidRPr="00393F56" w:rsidRDefault="00CC15B8" w:rsidP="00CC15B8">
      <w:pPr>
        <w:pStyle w:val="subsection"/>
      </w:pPr>
      <w:r w:rsidRPr="00393F56">
        <w:tab/>
        <w:t>(1)</w:t>
      </w:r>
      <w:r w:rsidRPr="00393F56">
        <w:tab/>
        <w:t>The AUASB may</w:t>
      </w:r>
      <w:r w:rsidR="008A351C" w:rsidRPr="00393F56">
        <w:t>, by legislative instrument,</w:t>
      </w:r>
      <w:r w:rsidRPr="00393F56">
        <w:t xml:space="preserve"> make auditing standards for the purposes of this Act. The standards must not be inconsistent with this Act or the regulations.</w:t>
      </w:r>
    </w:p>
    <w:p w:rsidR="00CC15B8" w:rsidRPr="00393F56" w:rsidRDefault="00CC15B8" w:rsidP="00CC15B8">
      <w:pPr>
        <w:pStyle w:val="subsection"/>
      </w:pPr>
      <w:r w:rsidRPr="00393F56">
        <w:tab/>
        <w:t>(3)</w:t>
      </w:r>
      <w:r w:rsidRPr="00393F56">
        <w:tab/>
        <w:t>An auditing standard applies to financial reports in relation to:</w:t>
      </w:r>
    </w:p>
    <w:p w:rsidR="00CC15B8" w:rsidRPr="00393F56" w:rsidRDefault="00CC15B8" w:rsidP="00CC15B8">
      <w:pPr>
        <w:pStyle w:val="paragraph"/>
      </w:pPr>
      <w:r w:rsidRPr="00393F56">
        <w:tab/>
        <w:t>(a)</w:t>
      </w:r>
      <w:r w:rsidRPr="00393F56">
        <w:tab/>
        <w:t>periods ending after the commencement of the standard; or</w:t>
      </w:r>
    </w:p>
    <w:p w:rsidR="00CC15B8" w:rsidRPr="00393F56" w:rsidRDefault="00CC15B8" w:rsidP="00CC15B8">
      <w:pPr>
        <w:pStyle w:val="paragraph"/>
      </w:pPr>
      <w:r w:rsidRPr="00393F56">
        <w:tab/>
        <w:t>(b)</w:t>
      </w:r>
      <w:r w:rsidRPr="00393F56">
        <w:tab/>
        <w:t>periods ending, or starting, on or after a later date specified in the standard.</w:t>
      </w:r>
    </w:p>
    <w:p w:rsidR="00CC15B8" w:rsidRPr="00393F56" w:rsidRDefault="00CC15B8" w:rsidP="00662E75">
      <w:pPr>
        <w:pStyle w:val="subsection"/>
        <w:keepNext/>
      </w:pPr>
      <w:r w:rsidRPr="00393F56">
        <w:tab/>
        <w:t>(4)</w:t>
      </w:r>
      <w:r w:rsidRPr="00393F56">
        <w:tab/>
        <w:t>If:</w:t>
      </w:r>
    </w:p>
    <w:p w:rsidR="00CC15B8" w:rsidRPr="00393F56" w:rsidRDefault="00CC15B8" w:rsidP="00CC15B8">
      <w:pPr>
        <w:pStyle w:val="paragraph"/>
      </w:pPr>
      <w:r w:rsidRPr="00393F56">
        <w:tab/>
        <w:t>(a)</w:t>
      </w:r>
      <w:r w:rsidRPr="00393F56">
        <w:tab/>
        <w:t>the AUASB makes an auditing standard; and</w:t>
      </w:r>
    </w:p>
    <w:p w:rsidR="00CC15B8" w:rsidRPr="00393F56" w:rsidRDefault="00CC15B8" w:rsidP="00CC15B8">
      <w:pPr>
        <w:pStyle w:val="paragraph"/>
      </w:pPr>
      <w:r w:rsidRPr="00393F56">
        <w:tab/>
        <w:t>(b)</w:t>
      </w:r>
      <w:r w:rsidRPr="00393F56">
        <w:tab/>
        <w:t xml:space="preserve">the standard applies to financial reports in relation to particular periods under </w:t>
      </w:r>
      <w:r w:rsidR="00F44641" w:rsidRPr="00393F56">
        <w:t>subsection (</w:t>
      </w:r>
      <w:r w:rsidRPr="00393F56">
        <w:t>3); and</w:t>
      </w:r>
    </w:p>
    <w:p w:rsidR="00CC15B8" w:rsidRPr="00393F56" w:rsidRDefault="00CC15B8" w:rsidP="00CC15B8">
      <w:pPr>
        <w:pStyle w:val="paragraph"/>
      </w:pPr>
      <w:r w:rsidRPr="00393F56">
        <w:tab/>
        <w:t>(c)</w:t>
      </w:r>
      <w:r w:rsidRPr="00393F56">
        <w:tab/>
        <w:t>an auditor is conducting an audit of a financial report in relation to a period that occurs before the start of the earliest of those periods;</w:t>
      </w:r>
    </w:p>
    <w:p w:rsidR="00CC15B8" w:rsidRPr="00393F56" w:rsidRDefault="00CC15B8" w:rsidP="00CC15B8">
      <w:pPr>
        <w:pStyle w:val="subsection2"/>
      </w:pPr>
      <w:r w:rsidRPr="00393F56">
        <w:t>the auditor may elect to apply the auditing standard to that audit unless the standard says otherwise. The election must be recorded in the audit report.</w:t>
      </w:r>
    </w:p>
    <w:p w:rsidR="00CC15B8" w:rsidRPr="00393F56" w:rsidRDefault="00CC15B8" w:rsidP="00CC15B8">
      <w:pPr>
        <w:pStyle w:val="ActHead5"/>
      </w:pPr>
      <w:bookmarkStart w:id="204" w:name="_Toc117004099"/>
      <w:r w:rsidRPr="00D45415">
        <w:rPr>
          <w:rStyle w:val="CharSectno"/>
        </w:rPr>
        <w:t>337</w:t>
      </w:r>
      <w:r w:rsidRPr="00393F56">
        <w:t xml:space="preserve">  Interpretation of accounting and auditing standards</w:t>
      </w:r>
      <w:bookmarkEnd w:id="204"/>
    </w:p>
    <w:p w:rsidR="00CC15B8" w:rsidRPr="00393F56" w:rsidRDefault="00CC15B8" w:rsidP="00CC15B8">
      <w:pPr>
        <w:pStyle w:val="subsection"/>
      </w:pPr>
      <w:r w:rsidRPr="00393F56">
        <w:tab/>
      </w:r>
      <w:r w:rsidRPr="00393F56">
        <w:tab/>
        <w:t>In interpreting an accounting or auditing standard, unless the contrary intention appears:</w:t>
      </w:r>
    </w:p>
    <w:p w:rsidR="00CC15B8" w:rsidRPr="00393F56" w:rsidRDefault="00CC15B8" w:rsidP="00CC15B8">
      <w:pPr>
        <w:pStyle w:val="paragraph"/>
      </w:pPr>
      <w:r w:rsidRPr="00393F56">
        <w:tab/>
        <w:t>(a)</w:t>
      </w:r>
      <w:r w:rsidRPr="00393F56">
        <w:tab/>
        <w:t>expressions used in the standard have the same meanings as they have in this Chapter; and</w:t>
      </w:r>
    </w:p>
    <w:p w:rsidR="00CC15B8" w:rsidRPr="00393F56" w:rsidRDefault="00CC15B8" w:rsidP="00CC15B8">
      <w:pPr>
        <w:pStyle w:val="paragraph"/>
      </w:pPr>
      <w:r w:rsidRPr="00393F56">
        <w:tab/>
        <w:t>(b)</w:t>
      </w:r>
      <w:r w:rsidRPr="00393F56">
        <w:tab/>
        <w:t>the provisions of Part</w:t>
      </w:r>
      <w:r w:rsidR="00F44641" w:rsidRPr="00393F56">
        <w:t> </w:t>
      </w:r>
      <w:r w:rsidRPr="00393F56">
        <w:t>1.2 apply as if the standard’s provisions were provisions of this Chapter.</w:t>
      </w:r>
    </w:p>
    <w:p w:rsidR="00CC15B8" w:rsidRPr="00393F56" w:rsidRDefault="00CC15B8" w:rsidP="00CC15B8">
      <w:pPr>
        <w:pStyle w:val="ActHead5"/>
      </w:pPr>
      <w:bookmarkStart w:id="205" w:name="_Toc117004100"/>
      <w:r w:rsidRPr="00D45415">
        <w:rPr>
          <w:rStyle w:val="CharSectno"/>
        </w:rPr>
        <w:t>338</w:t>
      </w:r>
      <w:r w:rsidRPr="00393F56">
        <w:t xml:space="preserve">  Evidence of text of accounting standard or auditing standard</w:t>
      </w:r>
      <w:bookmarkEnd w:id="205"/>
    </w:p>
    <w:p w:rsidR="00CC15B8" w:rsidRPr="00393F56" w:rsidRDefault="00CC15B8" w:rsidP="00CC15B8">
      <w:pPr>
        <w:pStyle w:val="subsection"/>
      </w:pPr>
      <w:r w:rsidRPr="00393F56">
        <w:tab/>
        <w:t>(1)</w:t>
      </w:r>
      <w:r w:rsidRPr="00393F56">
        <w:tab/>
        <w:t>This section applies to a document that purports to be published by, or on behalf of, the AASB or the AUASB and to set out the text of:</w:t>
      </w:r>
    </w:p>
    <w:p w:rsidR="00CC15B8" w:rsidRPr="00393F56" w:rsidRDefault="00CC15B8" w:rsidP="00CC15B8">
      <w:pPr>
        <w:pStyle w:val="paragraph"/>
      </w:pPr>
      <w:r w:rsidRPr="00393F56">
        <w:tab/>
        <w:t>(a)</w:t>
      </w:r>
      <w:r w:rsidRPr="00393F56">
        <w:tab/>
        <w:t>a specified standard as in force at a specified time under section</w:t>
      </w:r>
      <w:r w:rsidR="00F44641" w:rsidRPr="00393F56">
        <w:t> </w:t>
      </w:r>
      <w:r w:rsidRPr="00393F56">
        <w:t>334 or 336; or</w:t>
      </w:r>
    </w:p>
    <w:p w:rsidR="00CC15B8" w:rsidRPr="00393F56" w:rsidRDefault="00CC15B8" w:rsidP="00CC15B8">
      <w:pPr>
        <w:pStyle w:val="paragraph"/>
      </w:pPr>
      <w:r w:rsidRPr="00393F56">
        <w:tab/>
        <w:t>(b)</w:t>
      </w:r>
      <w:r w:rsidRPr="00393F56">
        <w:tab/>
        <w:t>a specified provision of a standard of that kind.</w:t>
      </w:r>
    </w:p>
    <w:p w:rsidR="00CC15B8" w:rsidRPr="00393F56" w:rsidRDefault="00CC15B8" w:rsidP="00CC15B8">
      <w:pPr>
        <w:pStyle w:val="subsection2"/>
      </w:pPr>
      <w:r w:rsidRPr="00393F56">
        <w:t>It also applies to a copy of a document of that kind.</w:t>
      </w:r>
    </w:p>
    <w:p w:rsidR="00CC15B8" w:rsidRPr="00393F56" w:rsidRDefault="00CC15B8" w:rsidP="00CC15B8">
      <w:pPr>
        <w:pStyle w:val="subsection"/>
      </w:pPr>
      <w:r w:rsidRPr="00393F56">
        <w:tab/>
        <w:t>(2)</w:t>
      </w:r>
      <w:r w:rsidRPr="00393F56">
        <w:tab/>
        <w:t>In the absence of evidence to the contrary, a document to which this section applies is proof in proceedings under this Act that:</w:t>
      </w:r>
    </w:p>
    <w:p w:rsidR="00CC15B8" w:rsidRPr="00393F56" w:rsidRDefault="00CC15B8" w:rsidP="00CC15B8">
      <w:pPr>
        <w:pStyle w:val="paragraph"/>
      </w:pPr>
      <w:r w:rsidRPr="00393F56">
        <w:tab/>
        <w:t>(a)</w:t>
      </w:r>
      <w:r w:rsidRPr="00393F56">
        <w:tab/>
        <w:t>the specified standard was in force at that time under that section; and</w:t>
      </w:r>
    </w:p>
    <w:p w:rsidR="00CC15B8" w:rsidRPr="00393F56" w:rsidRDefault="00CC15B8" w:rsidP="00CC15B8">
      <w:pPr>
        <w:pStyle w:val="paragraph"/>
      </w:pPr>
      <w:r w:rsidRPr="00393F56">
        <w:tab/>
        <w:t>(b)</w:t>
      </w:r>
      <w:r w:rsidRPr="00393F56">
        <w:tab/>
        <w:t xml:space="preserve">the text set out in the document is the text of the standard referred to in </w:t>
      </w:r>
      <w:r w:rsidR="00F44641" w:rsidRPr="00393F56">
        <w:t>paragraph (</w:t>
      </w:r>
      <w:r w:rsidRPr="00393F56">
        <w:t xml:space="preserve">1)(a) or the provision referred to in </w:t>
      </w:r>
      <w:r w:rsidR="00F44641" w:rsidRPr="00393F56">
        <w:t>paragraph (</w:t>
      </w:r>
      <w:r w:rsidRPr="00393F56">
        <w:t>1)(b).</w:t>
      </w:r>
    </w:p>
    <w:p w:rsidR="00CC15B8" w:rsidRPr="00393F56" w:rsidRDefault="00CC15B8" w:rsidP="00AA0187">
      <w:pPr>
        <w:pStyle w:val="ActHead2"/>
        <w:pageBreakBefore/>
      </w:pPr>
      <w:bookmarkStart w:id="206" w:name="_Toc117004101"/>
      <w:r w:rsidRPr="00D45415">
        <w:rPr>
          <w:rStyle w:val="CharPartNo"/>
        </w:rPr>
        <w:t>Part</w:t>
      </w:r>
      <w:r w:rsidR="00F44641" w:rsidRPr="00D45415">
        <w:rPr>
          <w:rStyle w:val="CharPartNo"/>
        </w:rPr>
        <w:t> </w:t>
      </w:r>
      <w:r w:rsidRPr="00D45415">
        <w:rPr>
          <w:rStyle w:val="CharPartNo"/>
        </w:rPr>
        <w:t>2M.6</w:t>
      </w:r>
      <w:r w:rsidRPr="00393F56">
        <w:t>—</w:t>
      </w:r>
      <w:r w:rsidRPr="00D45415">
        <w:rPr>
          <w:rStyle w:val="CharPartText"/>
        </w:rPr>
        <w:t>Exemptions and modifications</w:t>
      </w:r>
      <w:bookmarkEnd w:id="206"/>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07" w:name="_Toc117004102"/>
      <w:r w:rsidRPr="00D45415">
        <w:rPr>
          <w:rStyle w:val="CharSectno"/>
        </w:rPr>
        <w:t>340</w:t>
      </w:r>
      <w:r w:rsidRPr="00393F56">
        <w:t xml:space="preserve">  </w:t>
      </w:r>
      <w:r w:rsidR="00C7297A" w:rsidRPr="00393F56">
        <w:t>Exemption orders—companies, registered schemes and disclosing entities</w:t>
      </w:r>
      <w:bookmarkEnd w:id="207"/>
    </w:p>
    <w:p w:rsidR="00CC15B8" w:rsidRPr="00393F56" w:rsidRDefault="00CC15B8" w:rsidP="00CC15B8">
      <w:pPr>
        <w:pStyle w:val="subsection"/>
      </w:pPr>
      <w:r w:rsidRPr="00393F56">
        <w:tab/>
        <w:t>(1)</w:t>
      </w:r>
      <w:r w:rsidRPr="00393F56">
        <w:tab/>
        <w:t xml:space="preserve">On an application made in accordance with </w:t>
      </w:r>
      <w:r w:rsidR="00F44641" w:rsidRPr="00393F56">
        <w:t>subsection (</w:t>
      </w:r>
      <w:r w:rsidRPr="00393F56">
        <w:t>3) in relation to a company, registered scheme or disclosing entity, ASIC may make an order in writing relieving any of the following from all or specified requirements of Parts</w:t>
      </w:r>
      <w:r w:rsidR="00F44641" w:rsidRPr="00393F56">
        <w:t> </w:t>
      </w:r>
      <w:r w:rsidRPr="00393F56">
        <w:t>2M.2, 2M.3 and 2M.4 (other than Division</w:t>
      </w:r>
      <w:r w:rsidR="00F44641" w:rsidRPr="00393F56">
        <w:t> </w:t>
      </w:r>
      <w:r w:rsidRPr="00393F56">
        <w:t>4):</w:t>
      </w:r>
    </w:p>
    <w:p w:rsidR="00CC15B8" w:rsidRPr="00393F56" w:rsidRDefault="00CC15B8" w:rsidP="00CC15B8">
      <w:pPr>
        <w:pStyle w:val="paragraph"/>
      </w:pPr>
      <w:r w:rsidRPr="00393F56">
        <w:tab/>
        <w:t>(a)</w:t>
      </w:r>
      <w:r w:rsidRPr="00393F56">
        <w:tab/>
        <w:t>the directors;</w:t>
      </w:r>
    </w:p>
    <w:p w:rsidR="00CC15B8" w:rsidRPr="00393F56" w:rsidRDefault="00CC15B8" w:rsidP="00CC15B8">
      <w:pPr>
        <w:pStyle w:val="paragraph"/>
      </w:pPr>
      <w:r w:rsidRPr="00393F56">
        <w:tab/>
        <w:t>(b)</w:t>
      </w:r>
      <w:r w:rsidRPr="00393F56">
        <w:tab/>
        <w:t>the company, scheme or entity;</w:t>
      </w:r>
    </w:p>
    <w:p w:rsidR="00CC15B8" w:rsidRPr="00393F56" w:rsidRDefault="00CC15B8" w:rsidP="00CC15B8">
      <w:pPr>
        <w:pStyle w:val="paragraph"/>
      </w:pPr>
      <w:r w:rsidRPr="00393F56">
        <w:tab/>
        <w:t>(c)</w:t>
      </w:r>
      <w:r w:rsidRPr="00393F56">
        <w:tab/>
        <w:t>the auditor.</w:t>
      </w:r>
    </w:p>
    <w:p w:rsidR="00CC15B8" w:rsidRPr="00393F56" w:rsidRDefault="00CC15B8" w:rsidP="00CC15B8">
      <w:pPr>
        <w:pStyle w:val="notetext"/>
      </w:pPr>
      <w:r w:rsidRPr="00393F56">
        <w:t>Note:</w:t>
      </w:r>
      <w:r w:rsidRPr="00393F56">
        <w:tab/>
        <w:t>For the criteria for making orders under this section, see section</w:t>
      </w:r>
      <w:r w:rsidR="00F44641" w:rsidRPr="00393F56">
        <w:t> </w:t>
      </w:r>
      <w:r w:rsidRPr="00393F56">
        <w:t>342.</w:t>
      </w:r>
    </w:p>
    <w:p w:rsidR="00CC15B8" w:rsidRPr="00393F56" w:rsidRDefault="00CC15B8" w:rsidP="00CC15B8">
      <w:pPr>
        <w:pStyle w:val="subsection"/>
      </w:pPr>
      <w:r w:rsidRPr="00393F56">
        <w:tab/>
        <w:t>(2)</w:t>
      </w:r>
      <w:r w:rsidRPr="00393F56">
        <w:tab/>
        <w:t>The order may:</w:t>
      </w:r>
    </w:p>
    <w:p w:rsidR="00CC15B8" w:rsidRPr="00393F56" w:rsidRDefault="00CC15B8" w:rsidP="00CC15B8">
      <w:pPr>
        <w:pStyle w:val="paragraph"/>
      </w:pPr>
      <w:r w:rsidRPr="00393F56">
        <w:tab/>
        <w:t>(a)</w:t>
      </w:r>
      <w:r w:rsidRPr="00393F56">
        <w:tab/>
        <w:t>be expressed to be subject to conditions; and</w:t>
      </w:r>
    </w:p>
    <w:p w:rsidR="00CC15B8" w:rsidRPr="00393F56" w:rsidRDefault="00CC15B8" w:rsidP="00CC15B8">
      <w:pPr>
        <w:pStyle w:val="paragraph"/>
      </w:pPr>
      <w:r w:rsidRPr="00393F56">
        <w:tab/>
        <w:t>(b)</w:t>
      </w:r>
      <w:r w:rsidRPr="00393F56">
        <w:tab/>
        <w:t>be indefinite or limited to a specified period.</w:t>
      </w:r>
    </w:p>
    <w:p w:rsidR="00CC15B8" w:rsidRPr="00393F56" w:rsidRDefault="00CC15B8" w:rsidP="00CC15B8">
      <w:pPr>
        <w:pStyle w:val="subsection"/>
      </w:pPr>
      <w:r w:rsidRPr="00393F56">
        <w:tab/>
        <w:t>(3)</w:t>
      </w:r>
      <w:r w:rsidRPr="00393F56">
        <w:tab/>
        <w:t>The application must be:</w:t>
      </w:r>
    </w:p>
    <w:p w:rsidR="00CC15B8" w:rsidRPr="00393F56" w:rsidRDefault="00CC15B8" w:rsidP="00CC15B8">
      <w:pPr>
        <w:pStyle w:val="paragraph"/>
      </w:pPr>
      <w:r w:rsidRPr="00393F56">
        <w:tab/>
        <w:t>(a)</w:t>
      </w:r>
      <w:r w:rsidRPr="00393F56">
        <w:tab/>
        <w:t>authorised by a resolution of the directors; and</w:t>
      </w:r>
    </w:p>
    <w:p w:rsidR="00CC15B8" w:rsidRPr="00393F56" w:rsidRDefault="00CC15B8" w:rsidP="00CC15B8">
      <w:pPr>
        <w:pStyle w:val="paragraph"/>
      </w:pPr>
      <w:r w:rsidRPr="00393F56">
        <w:tab/>
        <w:t>(b)</w:t>
      </w:r>
      <w:r w:rsidRPr="00393F56">
        <w:tab/>
        <w:t>in writing and signed by a director; and</w:t>
      </w:r>
    </w:p>
    <w:p w:rsidR="00CC15B8" w:rsidRPr="00393F56" w:rsidRDefault="00CC15B8" w:rsidP="00CC15B8">
      <w:pPr>
        <w:pStyle w:val="paragraph"/>
      </w:pPr>
      <w:r w:rsidRPr="00393F56">
        <w:tab/>
        <w:t>(c)</w:t>
      </w:r>
      <w:r w:rsidRPr="00393F56">
        <w:tab/>
        <w:t>lodged with ASIC.</w:t>
      </w:r>
    </w:p>
    <w:p w:rsidR="00CC15B8" w:rsidRPr="00393F56" w:rsidRDefault="00CC15B8" w:rsidP="00CC15B8">
      <w:pPr>
        <w:pStyle w:val="subsection"/>
      </w:pPr>
      <w:r w:rsidRPr="00393F56">
        <w:tab/>
        <w:t>(4)</w:t>
      </w:r>
      <w:r w:rsidRPr="00393F56">
        <w:tab/>
        <w:t>ASIC must give the applicant written notice of the making, revocation or suspension of the order.</w:t>
      </w:r>
    </w:p>
    <w:p w:rsidR="007E516D" w:rsidRPr="00393F56" w:rsidRDefault="007E516D" w:rsidP="007E516D">
      <w:pPr>
        <w:pStyle w:val="ActHead5"/>
      </w:pPr>
      <w:bookmarkStart w:id="208" w:name="_Toc117004103"/>
      <w:r w:rsidRPr="00D45415">
        <w:rPr>
          <w:rStyle w:val="CharSectno"/>
        </w:rPr>
        <w:t>340A</w:t>
      </w:r>
      <w:r w:rsidRPr="00393F56">
        <w:t xml:space="preserve">  Exemption orders—notified foreign passport funds</w:t>
      </w:r>
      <w:bookmarkEnd w:id="208"/>
    </w:p>
    <w:p w:rsidR="007E516D" w:rsidRPr="00393F56" w:rsidRDefault="007E516D" w:rsidP="007E516D">
      <w:pPr>
        <w:pStyle w:val="subsection"/>
      </w:pPr>
      <w:r w:rsidRPr="00393F56">
        <w:tab/>
        <w:t>(1)</w:t>
      </w:r>
      <w:r w:rsidRPr="00393F56">
        <w:tab/>
        <w:t xml:space="preserve">On an application made in accordance with </w:t>
      </w:r>
      <w:r w:rsidR="00F44641" w:rsidRPr="00393F56">
        <w:t>subsection (</w:t>
      </w:r>
      <w:r w:rsidRPr="00393F56">
        <w:t>3) in relation to a notified foreign passport fund, ASIC may make an order, in writing, relieving any of the following from all or specified requirements of Part</w:t>
      </w:r>
      <w:r w:rsidR="00F44641" w:rsidRPr="00393F56">
        <w:t> </w:t>
      </w:r>
      <w:r w:rsidRPr="00393F56">
        <w:t>2M.3:</w:t>
      </w:r>
    </w:p>
    <w:p w:rsidR="007E516D" w:rsidRPr="00393F56" w:rsidRDefault="007E516D" w:rsidP="007E516D">
      <w:pPr>
        <w:pStyle w:val="paragraph"/>
      </w:pPr>
      <w:r w:rsidRPr="00393F56">
        <w:tab/>
        <w:t>(a)</w:t>
      </w:r>
      <w:r w:rsidRPr="00393F56">
        <w:tab/>
        <w:t>a notified foreign passport fund;</w:t>
      </w:r>
    </w:p>
    <w:p w:rsidR="007E516D" w:rsidRPr="00393F56" w:rsidRDefault="007E516D" w:rsidP="007E516D">
      <w:pPr>
        <w:pStyle w:val="paragraph"/>
      </w:pPr>
      <w:r w:rsidRPr="00393F56">
        <w:tab/>
        <w:t>(b)</w:t>
      </w:r>
      <w:r w:rsidRPr="00393F56">
        <w:tab/>
        <w:t>the operator of a notified foreign passport fund;</w:t>
      </w:r>
    </w:p>
    <w:p w:rsidR="007E516D" w:rsidRPr="00393F56" w:rsidRDefault="007E516D" w:rsidP="007E516D">
      <w:pPr>
        <w:pStyle w:val="paragraph"/>
      </w:pPr>
      <w:r w:rsidRPr="00393F56">
        <w:tab/>
        <w:t>(c)</w:t>
      </w:r>
      <w:r w:rsidRPr="00393F56">
        <w:tab/>
        <w:t>directors of the operator of a notified foreign passport fund.</w:t>
      </w:r>
    </w:p>
    <w:p w:rsidR="007E516D" w:rsidRPr="00393F56" w:rsidRDefault="007E516D" w:rsidP="007E516D">
      <w:pPr>
        <w:pStyle w:val="notetext"/>
      </w:pPr>
      <w:r w:rsidRPr="00393F56">
        <w:t>Note:</w:t>
      </w:r>
      <w:r w:rsidRPr="00393F56">
        <w:tab/>
        <w:t>For the criteria for making orders under this section, see section</w:t>
      </w:r>
      <w:r w:rsidR="00F44641" w:rsidRPr="00393F56">
        <w:t> </w:t>
      </w:r>
      <w:r w:rsidRPr="00393F56">
        <w:t>342.</w:t>
      </w:r>
    </w:p>
    <w:p w:rsidR="007E516D" w:rsidRPr="00393F56" w:rsidRDefault="007E516D" w:rsidP="007E516D">
      <w:pPr>
        <w:pStyle w:val="subsection"/>
      </w:pPr>
      <w:r w:rsidRPr="00393F56">
        <w:tab/>
        <w:t>(2)</w:t>
      </w:r>
      <w:r w:rsidRPr="00393F56">
        <w:tab/>
        <w:t>The order may:</w:t>
      </w:r>
    </w:p>
    <w:p w:rsidR="007E516D" w:rsidRPr="00393F56" w:rsidRDefault="007E516D" w:rsidP="007E516D">
      <w:pPr>
        <w:pStyle w:val="paragraph"/>
      </w:pPr>
      <w:r w:rsidRPr="00393F56">
        <w:tab/>
        <w:t>(a)</w:t>
      </w:r>
      <w:r w:rsidRPr="00393F56">
        <w:tab/>
        <w:t>be expressed to be subject to conditions; and</w:t>
      </w:r>
    </w:p>
    <w:p w:rsidR="007E516D" w:rsidRPr="00393F56" w:rsidRDefault="007E516D" w:rsidP="007E516D">
      <w:pPr>
        <w:pStyle w:val="paragraph"/>
      </w:pPr>
      <w:r w:rsidRPr="00393F56">
        <w:tab/>
        <w:t>(b)</w:t>
      </w:r>
      <w:r w:rsidRPr="00393F56">
        <w:tab/>
        <w:t>be indefinite or limited to a specified period.</w:t>
      </w:r>
    </w:p>
    <w:p w:rsidR="007E516D" w:rsidRPr="00393F56" w:rsidRDefault="007E516D" w:rsidP="007E516D">
      <w:pPr>
        <w:pStyle w:val="subsection"/>
      </w:pPr>
      <w:r w:rsidRPr="00393F56">
        <w:tab/>
        <w:t>(3)</w:t>
      </w:r>
      <w:r w:rsidRPr="00393F56">
        <w:tab/>
        <w:t>The application must be:</w:t>
      </w:r>
    </w:p>
    <w:p w:rsidR="007E516D" w:rsidRPr="00393F56" w:rsidRDefault="007E516D" w:rsidP="007E516D">
      <w:pPr>
        <w:pStyle w:val="paragraph"/>
      </w:pPr>
      <w:r w:rsidRPr="00393F56">
        <w:tab/>
        <w:t>(a)</w:t>
      </w:r>
      <w:r w:rsidRPr="00393F56">
        <w:tab/>
        <w:t>authorised by the operator of the notified foreign passport fund; and</w:t>
      </w:r>
    </w:p>
    <w:p w:rsidR="007E516D" w:rsidRPr="00393F56" w:rsidRDefault="007E516D" w:rsidP="007E516D">
      <w:pPr>
        <w:pStyle w:val="paragraph"/>
      </w:pPr>
      <w:r w:rsidRPr="00393F56">
        <w:tab/>
        <w:t>(b)</w:t>
      </w:r>
      <w:r w:rsidRPr="00393F56">
        <w:tab/>
        <w:t>in writing; and</w:t>
      </w:r>
    </w:p>
    <w:p w:rsidR="007E516D" w:rsidRPr="00393F56" w:rsidRDefault="007E516D" w:rsidP="007E516D">
      <w:pPr>
        <w:pStyle w:val="paragraph"/>
      </w:pPr>
      <w:r w:rsidRPr="00393F56">
        <w:tab/>
        <w:t>(c)</w:t>
      </w:r>
      <w:r w:rsidRPr="00393F56">
        <w:tab/>
        <w:t>lodged with ASIC.</w:t>
      </w:r>
    </w:p>
    <w:p w:rsidR="007E516D" w:rsidRPr="00393F56" w:rsidRDefault="007E516D" w:rsidP="007E516D">
      <w:pPr>
        <w:pStyle w:val="subsection"/>
      </w:pPr>
      <w:r w:rsidRPr="00393F56">
        <w:tab/>
        <w:t>(4)</w:t>
      </w:r>
      <w:r w:rsidRPr="00393F56">
        <w:tab/>
        <w:t>ASIC must give the applicant written notice of the making, revocation or suspension of the order.</w:t>
      </w:r>
    </w:p>
    <w:p w:rsidR="00CC15B8" w:rsidRPr="00393F56" w:rsidRDefault="00CC15B8" w:rsidP="00CC15B8">
      <w:pPr>
        <w:pStyle w:val="ActHead5"/>
      </w:pPr>
      <w:bookmarkStart w:id="209" w:name="_Toc117004104"/>
      <w:r w:rsidRPr="00D45415">
        <w:rPr>
          <w:rStyle w:val="CharSectno"/>
        </w:rPr>
        <w:t>341</w:t>
      </w:r>
      <w:r w:rsidRPr="00393F56">
        <w:t xml:space="preserve">  </w:t>
      </w:r>
      <w:r w:rsidR="00C7297A" w:rsidRPr="00393F56">
        <w:t>Exemption orders—class orders for companies, registered schemes and disclosing entities</w:t>
      </w:r>
      <w:bookmarkEnd w:id="209"/>
    </w:p>
    <w:p w:rsidR="00CC15B8" w:rsidRPr="00393F56" w:rsidRDefault="00CC15B8" w:rsidP="00CC15B8">
      <w:pPr>
        <w:pStyle w:val="subsection"/>
      </w:pPr>
      <w:r w:rsidRPr="00393F56">
        <w:tab/>
        <w:t>(1)</w:t>
      </w:r>
      <w:r w:rsidRPr="00393F56">
        <w:tab/>
        <w:t>ASIC may make an order in writing in respect of a specified class of companies, registered schemes or disclosing entities, relieving any of the following from all or specified requirements of Parts</w:t>
      </w:r>
      <w:r w:rsidR="00F44641" w:rsidRPr="00393F56">
        <w:t> </w:t>
      </w:r>
      <w:r w:rsidRPr="00393F56">
        <w:t>2M.2, 2M.3 and 2M.4 (other than Division</w:t>
      </w:r>
      <w:r w:rsidR="00F44641" w:rsidRPr="00393F56">
        <w:t> </w:t>
      </w:r>
      <w:r w:rsidRPr="00393F56">
        <w:t>4):</w:t>
      </w:r>
    </w:p>
    <w:p w:rsidR="00CC15B8" w:rsidRPr="00393F56" w:rsidRDefault="00CC15B8" w:rsidP="00CC15B8">
      <w:pPr>
        <w:pStyle w:val="paragraph"/>
      </w:pPr>
      <w:r w:rsidRPr="00393F56">
        <w:tab/>
        <w:t>(a)</w:t>
      </w:r>
      <w:r w:rsidRPr="00393F56">
        <w:tab/>
        <w:t>directors;</w:t>
      </w:r>
    </w:p>
    <w:p w:rsidR="00CC15B8" w:rsidRPr="00393F56" w:rsidRDefault="00CC15B8" w:rsidP="00CC15B8">
      <w:pPr>
        <w:pStyle w:val="paragraph"/>
      </w:pPr>
      <w:r w:rsidRPr="00393F56">
        <w:tab/>
        <w:t>(b)</w:t>
      </w:r>
      <w:r w:rsidRPr="00393F56">
        <w:tab/>
        <w:t>the companies, registered schemes or disclosing entities themselves;</w:t>
      </w:r>
    </w:p>
    <w:p w:rsidR="00CC15B8" w:rsidRPr="00393F56" w:rsidRDefault="00CC15B8" w:rsidP="00CC15B8">
      <w:pPr>
        <w:pStyle w:val="paragraph"/>
      </w:pPr>
      <w:r w:rsidRPr="00393F56">
        <w:tab/>
        <w:t>(c)</w:t>
      </w:r>
      <w:r w:rsidRPr="00393F56">
        <w:tab/>
        <w:t>auditors of the companies, registered schemes or disclosing entities.</w:t>
      </w:r>
    </w:p>
    <w:p w:rsidR="00CC15B8" w:rsidRPr="00393F56" w:rsidRDefault="00CC15B8" w:rsidP="00CC15B8">
      <w:pPr>
        <w:pStyle w:val="notetext"/>
      </w:pPr>
      <w:r w:rsidRPr="00393F56">
        <w:t>Note:</w:t>
      </w:r>
      <w:r w:rsidRPr="00393F56">
        <w:tab/>
        <w:t>For the criteria for making orders under this section, see section</w:t>
      </w:r>
      <w:r w:rsidR="00F44641" w:rsidRPr="00393F56">
        <w:t> </w:t>
      </w:r>
      <w:r w:rsidRPr="00393F56">
        <w:t>342.</w:t>
      </w:r>
    </w:p>
    <w:p w:rsidR="00CC15B8" w:rsidRPr="00393F56" w:rsidRDefault="00CC15B8" w:rsidP="00CC15B8">
      <w:pPr>
        <w:pStyle w:val="subsection"/>
      </w:pPr>
      <w:r w:rsidRPr="00393F56">
        <w:tab/>
        <w:t>(2)</w:t>
      </w:r>
      <w:r w:rsidRPr="00393F56">
        <w:tab/>
        <w:t>The order may:</w:t>
      </w:r>
    </w:p>
    <w:p w:rsidR="00CC15B8" w:rsidRPr="00393F56" w:rsidRDefault="00CC15B8" w:rsidP="00CC15B8">
      <w:pPr>
        <w:pStyle w:val="paragraph"/>
      </w:pPr>
      <w:r w:rsidRPr="00393F56">
        <w:tab/>
        <w:t>(a)</w:t>
      </w:r>
      <w:r w:rsidRPr="00393F56">
        <w:tab/>
        <w:t>be expressed to be subject to conditions; and</w:t>
      </w:r>
    </w:p>
    <w:p w:rsidR="00CC15B8" w:rsidRPr="00393F56" w:rsidRDefault="00CC15B8" w:rsidP="00CC15B8">
      <w:pPr>
        <w:pStyle w:val="paragraph"/>
      </w:pPr>
      <w:r w:rsidRPr="00393F56">
        <w:tab/>
        <w:t>(b)</w:t>
      </w:r>
      <w:r w:rsidRPr="00393F56">
        <w:tab/>
        <w:t>be indefinite or limited to a specified period.</w:t>
      </w:r>
    </w:p>
    <w:p w:rsidR="00CC15B8" w:rsidRPr="00393F56" w:rsidRDefault="00CC15B8" w:rsidP="00CC15B8">
      <w:pPr>
        <w:pStyle w:val="subsection"/>
      </w:pPr>
      <w:r w:rsidRPr="00393F56">
        <w:tab/>
        <w:t>(3)</w:t>
      </w:r>
      <w:r w:rsidRPr="00393F56">
        <w:tab/>
        <w:t xml:space="preserve">Notice of the making, revocation or suspension of the order must be published in the </w:t>
      </w:r>
      <w:r w:rsidRPr="00393F56">
        <w:rPr>
          <w:i/>
        </w:rPr>
        <w:t>Gazette</w:t>
      </w:r>
      <w:r w:rsidRPr="00393F56">
        <w:t>.</w:t>
      </w:r>
    </w:p>
    <w:p w:rsidR="007E516D" w:rsidRPr="00393F56" w:rsidRDefault="007E516D" w:rsidP="007E516D">
      <w:pPr>
        <w:pStyle w:val="ActHead5"/>
      </w:pPr>
      <w:bookmarkStart w:id="210" w:name="_Toc117004105"/>
      <w:r w:rsidRPr="00D45415">
        <w:rPr>
          <w:rStyle w:val="CharSectno"/>
        </w:rPr>
        <w:t>341A</w:t>
      </w:r>
      <w:r w:rsidRPr="00393F56">
        <w:t xml:space="preserve">  Exemption orders—class orders for notified foreign passport funds</w:t>
      </w:r>
      <w:bookmarkEnd w:id="210"/>
    </w:p>
    <w:p w:rsidR="007E516D" w:rsidRPr="00393F56" w:rsidRDefault="007E516D" w:rsidP="007E516D">
      <w:pPr>
        <w:pStyle w:val="subsection"/>
      </w:pPr>
      <w:r w:rsidRPr="00393F56">
        <w:tab/>
        <w:t>(1)</w:t>
      </w:r>
      <w:r w:rsidRPr="00393F56">
        <w:tab/>
        <w:t>ASIC may, by legislative instrument, make an order in respect of a specified class of notified foreign passport funds, relieving any of the following from all or specified requirements of Part</w:t>
      </w:r>
      <w:r w:rsidR="00F44641" w:rsidRPr="00393F56">
        <w:t> </w:t>
      </w:r>
      <w:r w:rsidRPr="00393F56">
        <w:t>2M.3:</w:t>
      </w:r>
    </w:p>
    <w:p w:rsidR="007E516D" w:rsidRPr="00393F56" w:rsidRDefault="007E516D" w:rsidP="007E516D">
      <w:pPr>
        <w:pStyle w:val="paragraph"/>
      </w:pPr>
      <w:r w:rsidRPr="00393F56">
        <w:tab/>
        <w:t>(a)</w:t>
      </w:r>
      <w:r w:rsidRPr="00393F56">
        <w:tab/>
        <w:t>notified foreign passport funds;</w:t>
      </w:r>
    </w:p>
    <w:p w:rsidR="007E516D" w:rsidRPr="00393F56" w:rsidRDefault="007E516D" w:rsidP="007E516D">
      <w:pPr>
        <w:pStyle w:val="paragraph"/>
      </w:pPr>
      <w:r w:rsidRPr="00393F56">
        <w:tab/>
        <w:t>(b)</w:t>
      </w:r>
      <w:r w:rsidRPr="00393F56">
        <w:tab/>
        <w:t>the operators of notified foreign passport funds;</w:t>
      </w:r>
    </w:p>
    <w:p w:rsidR="007E516D" w:rsidRPr="00393F56" w:rsidRDefault="007E516D" w:rsidP="007E516D">
      <w:pPr>
        <w:pStyle w:val="paragraph"/>
      </w:pPr>
      <w:r w:rsidRPr="00393F56">
        <w:tab/>
        <w:t>(c)</w:t>
      </w:r>
      <w:r w:rsidRPr="00393F56">
        <w:tab/>
        <w:t>the directors of the operators of notified foreign passport funds.</w:t>
      </w:r>
    </w:p>
    <w:p w:rsidR="007E516D" w:rsidRPr="00393F56" w:rsidRDefault="007E516D" w:rsidP="007E516D">
      <w:pPr>
        <w:pStyle w:val="notetext"/>
      </w:pPr>
      <w:r w:rsidRPr="00393F56">
        <w:t>Note:</w:t>
      </w:r>
      <w:r w:rsidRPr="00393F56">
        <w:tab/>
        <w:t>For the criteria for making orders under this section, see section</w:t>
      </w:r>
      <w:r w:rsidR="00F44641" w:rsidRPr="00393F56">
        <w:t> </w:t>
      </w:r>
      <w:r w:rsidRPr="00393F56">
        <w:t>342.</w:t>
      </w:r>
    </w:p>
    <w:p w:rsidR="007E516D" w:rsidRPr="00393F56" w:rsidRDefault="007E516D" w:rsidP="007E516D">
      <w:pPr>
        <w:pStyle w:val="subsection"/>
      </w:pPr>
      <w:r w:rsidRPr="00393F56">
        <w:tab/>
        <w:t>(2)</w:t>
      </w:r>
      <w:r w:rsidRPr="00393F56">
        <w:tab/>
        <w:t>The order may:</w:t>
      </w:r>
    </w:p>
    <w:p w:rsidR="007E516D" w:rsidRPr="00393F56" w:rsidRDefault="007E516D" w:rsidP="007E516D">
      <w:pPr>
        <w:pStyle w:val="paragraph"/>
      </w:pPr>
      <w:r w:rsidRPr="00393F56">
        <w:tab/>
        <w:t>(a)</w:t>
      </w:r>
      <w:r w:rsidRPr="00393F56">
        <w:tab/>
        <w:t>be expressed to be subject to conditions; and</w:t>
      </w:r>
    </w:p>
    <w:p w:rsidR="007E516D" w:rsidRPr="00393F56" w:rsidRDefault="007E516D" w:rsidP="007E516D">
      <w:pPr>
        <w:pStyle w:val="paragraph"/>
      </w:pPr>
      <w:r w:rsidRPr="00393F56">
        <w:tab/>
        <w:t>(b)</w:t>
      </w:r>
      <w:r w:rsidRPr="00393F56">
        <w:tab/>
        <w:t>be indefinite or limited to a specified period.</w:t>
      </w:r>
    </w:p>
    <w:p w:rsidR="007E516D" w:rsidRPr="00393F56" w:rsidRDefault="007E516D" w:rsidP="007E516D">
      <w:pPr>
        <w:pStyle w:val="ActHead5"/>
      </w:pPr>
      <w:bookmarkStart w:id="211" w:name="_Toc117004106"/>
      <w:r w:rsidRPr="00D45415">
        <w:rPr>
          <w:rStyle w:val="CharSectno"/>
        </w:rPr>
        <w:t>342</w:t>
      </w:r>
      <w:r w:rsidRPr="00393F56">
        <w:t xml:space="preserve">  Exemption orders—criteria for orders for companies, registered schemes, notified foreign passport funds and disclosing entities</w:t>
      </w:r>
      <w:bookmarkEnd w:id="211"/>
    </w:p>
    <w:p w:rsidR="00CC15B8" w:rsidRPr="00393F56" w:rsidRDefault="00CC15B8" w:rsidP="00CC15B8">
      <w:pPr>
        <w:pStyle w:val="subsection"/>
      </w:pPr>
      <w:r w:rsidRPr="00393F56">
        <w:tab/>
        <w:t>(1)</w:t>
      </w:r>
      <w:r w:rsidRPr="00393F56">
        <w:tab/>
        <w:t xml:space="preserve">To make an order under </w:t>
      </w:r>
      <w:r w:rsidR="007E516D" w:rsidRPr="00393F56">
        <w:t>section</w:t>
      </w:r>
      <w:r w:rsidR="00F44641" w:rsidRPr="00393F56">
        <w:t> </w:t>
      </w:r>
      <w:r w:rsidR="007E516D" w:rsidRPr="00393F56">
        <w:t>340, 340A, 341 or 341A</w:t>
      </w:r>
      <w:r w:rsidRPr="00393F56">
        <w:t>, ASIC must be satisfied that complying with the relevant requirements of Parts</w:t>
      </w:r>
      <w:r w:rsidR="00F44641" w:rsidRPr="00393F56">
        <w:t> </w:t>
      </w:r>
      <w:r w:rsidRPr="00393F56">
        <w:t>2M.2, 2M.3 and 2M.4 would:</w:t>
      </w:r>
    </w:p>
    <w:p w:rsidR="00CC15B8" w:rsidRPr="00393F56" w:rsidRDefault="00CC15B8" w:rsidP="00CC15B8">
      <w:pPr>
        <w:pStyle w:val="paragraph"/>
      </w:pPr>
      <w:r w:rsidRPr="00393F56">
        <w:tab/>
        <w:t>(a)</w:t>
      </w:r>
      <w:r w:rsidRPr="00393F56">
        <w:tab/>
        <w:t>make the financial report or other reports misleading; or</w:t>
      </w:r>
    </w:p>
    <w:p w:rsidR="00CC15B8" w:rsidRPr="00393F56" w:rsidRDefault="00CC15B8" w:rsidP="00CC15B8">
      <w:pPr>
        <w:pStyle w:val="paragraph"/>
      </w:pPr>
      <w:r w:rsidRPr="00393F56">
        <w:tab/>
        <w:t>(b)</w:t>
      </w:r>
      <w:r w:rsidRPr="00393F56">
        <w:tab/>
        <w:t>be inappropriate in the circumstances; or</w:t>
      </w:r>
    </w:p>
    <w:p w:rsidR="00CC15B8" w:rsidRPr="00393F56" w:rsidRDefault="00CC15B8" w:rsidP="00CC15B8">
      <w:pPr>
        <w:pStyle w:val="paragraph"/>
      </w:pPr>
      <w:r w:rsidRPr="00393F56">
        <w:tab/>
        <w:t>(c)</w:t>
      </w:r>
      <w:r w:rsidRPr="00393F56">
        <w:tab/>
        <w:t>impose unreasonable burdens.</w:t>
      </w:r>
    </w:p>
    <w:p w:rsidR="00CC15B8" w:rsidRPr="00393F56" w:rsidRDefault="00CC15B8" w:rsidP="00CC15B8">
      <w:pPr>
        <w:pStyle w:val="subsection"/>
      </w:pPr>
      <w:r w:rsidRPr="00393F56">
        <w:tab/>
        <w:t>(2)</w:t>
      </w:r>
      <w:r w:rsidRPr="00393F56">
        <w:tab/>
        <w:t xml:space="preserve">In deciding for the purposes of </w:t>
      </w:r>
      <w:r w:rsidR="00F44641" w:rsidRPr="00393F56">
        <w:t>subsection (</w:t>
      </w:r>
      <w:r w:rsidRPr="00393F56">
        <w:t>1) whether the audit requirements for a proprietary company, or a class of proprietary companies, would impose an unreasonable burden on the company or companies, ASIC is to have regard to:</w:t>
      </w:r>
    </w:p>
    <w:p w:rsidR="00CC15B8" w:rsidRPr="00393F56" w:rsidRDefault="00CC15B8" w:rsidP="00CC15B8">
      <w:pPr>
        <w:pStyle w:val="paragraph"/>
      </w:pPr>
      <w:r w:rsidRPr="00393F56">
        <w:tab/>
        <w:t>(a)</w:t>
      </w:r>
      <w:r w:rsidRPr="00393F56">
        <w:tab/>
        <w:t>the expected costs of complying with the audit requirements; and</w:t>
      </w:r>
    </w:p>
    <w:p w:rsidR="00CC15B8" w:rsidRPr="00393F56" w:rsidRDefault="00CC15B8" w:rsidP="00CC15B8">
      <w:pPr>
        <w:pStyle w:val="paragraph"/>
      </w:pPr>
      <w:r w:rsidRPr="00393F56">
        <w:tab/>
        <w:t>(b)</w:t>
      </w:r>
      <w:r w:rsidRPr="00393F56">
        <w:tab/>
        <w:t>the expected benefits of having the company or companies comply with the audit requirements; and</w:t>
      </w:r>
    </w:p>
    <w:p w:rsidR="00CC15B8" w:rsidRPr="00393F56" w:rsidRDefault="00CC15B8" w:rsidP="00CC15B8">
      <w:pPr>
        <w:pStyle w:val="paragraph"/>
      </w:pPr>
      <w:r w:rsidRPr="00393F56">
        <w:tab/>
        <w:t>(c)</w:t>
      </w:r>
      <w:r w:rsidRPr="00393F56">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CC15B8" w:rsidRPr="00393F56" w:rsidRDefault="00CC15B8" w:rsidP="00CC15B8">
      <w:pPr>
        <w:pStyle w:val="paragraph"/>
      </w:pPr>
      <w:r w:rsidRPr="00393F56">
        <w:tab/>
        <w:t>(d)</w:t>
      </w:r>
      <w:r w:rsidRPr="00393F56">
        <w:tab/>
        <w:t>any unusual aspects of the operation of the company or companies during the financial year concerned; and</w:t>
      </w:r>
    </w:p>
    <w:p w:rsidR="00CC15B8" w:rsidRPr="00393F56" w:rsidRDefault="00CC15B8" w:rsidP="00CC15B8">
      <w:pPr>
        <w:pStyle w:val="paragraph"/>
      </w:pPr>
      <w:r w:rsidRPr="00393F56">
        <w:tab/>
        <w:t>(e)</w:t>
      </w:r>
      <w:r w:rsidRPr="00393F56">
        <w:tab/>
        <w:t>any other matters that ASIC considers relevant.</w:t>
      </w:r>
    </w:p>
    <w:p w:rsidR="00CC15B8" w:rsidRPr="00393F56" w:rsidRDefault="00CC15B8" w:rsidP="00CC15B8">
      <w:pPr>
        <w:pStyle w:val="subsection"/>
      </w:pPr>
      <w:r w:rsidRPr="00393F56">
        <w:tab/>
        <w:t>(3)</w:t>
      </w:r>
      <w:r w:rsidRPr="00393F56">
        <w:tab/>
        <w:t xml:space="preserve">In assessing expected benefits under </w:t>
      </w:r>
      <w:r w:rsidR="00F44641" w:rsidRPr="00393F56">
        <w:t>subsection (</w:t>
      </w:r>
      <w:r w:rsidRPr="00393F56">
        <w:t>2), ASIC is to take account of:</w:t>
      </w:r>
    </w:p>
    <w:p w:rsidR="00CC15B8" w:rsidRPr="00393F56" w:rsidRDefault="00CC15B8" w:rsidP="00CC15B8">
      <w:pPr>
        <w:pStyle w:val="paragraph"/>
      </w:pPr>
      <w:r w:rsidRPr="00393F56">
        <w:tab/>
        <w:t>(a)</w:t>
      </w:r>
      <w:r w:rsidRPr="00393F56">
        <w:tab/>
        <w:t>the number of creditors and potential creditors; and</w:t>
      </w:r>
    </w:p>
    <w:p w:rsidR="00CC15B8" w:rsidRPr="00393F56" w:rsidRDefault="00CC15B8" w:rsidP="00CC15B8">
      <w:pPr>
        <w:pStyle w:val="paragraph"/>
      </w:pPr>
      <w:r w:rsidRPr="00393F56">
        <w:tab/>
        <w:t>(b)</w:t>
      </w:r>
      <w:r w:rsidRPr="00393F56">
        <w:tab/>
        <w:t>the position of creditors and potential creditors (in particular, their ability to independently obtain financial information about the company or companies); and</w:t>
      </w:r>
    </w:p>
    <w:p w:rsidR="00CC15B8" w:rsidRPr="00393F56" w:rsidRDefault="00CC15B8" w:rsidP="00CC15B8">
      <w:pPr>
        <w:pStyle w:val="paragraph"/>
      </w:pPr>
      <w:r w:rsidRPr="00393F56">
        <w:tab/>
        <w:t>(c)</w:t>
      </w:r>
      <w:r w:rsidRPr="00393F56">
        <w:tab/>
        <w:t>the nature and extent of the liabilities of the company or companies.</w:t>
      </w:r>
    </w:p>
    <w:p w:rsidR="001D0B55" w:rsidRPr="00393F56" w:rsidRDefault="001D0B55" w:rsidP="001D0B55">
      <w:pPr>
        <w:pStyle w:val="ActHead5"/>
      </w:pPr>
      <w:bookmarkStart w:id="212" w:name="_Toc117004107"/>
      <w:r w:rsidRPr="00D45415">
        <w:rPr>
          <w:rStyle w:val="CharSectno"/>
        </w:rPr>
        <w:t>342AA</w:t>
      </w:r>
      <w:r w:rsidRPr="00393F56">
        <w:t xml:space="preserve">  Exemption orders—non</w:t>
      </w:r>
      <w:r w:rsidR="00D45415">
        <w:noBreakHyphen/>
      </w:r>
      <w:r w:rsidRPr="00393F56">
        <w:t>auditor members and former members of audit firms; former employees of audit companies</w:t>
      </w:r>
      <w:bookmarkEnd w:id="212"/>
    </w:p>
    <w:p w:rsidR="001D0B55" w:rsidRPr="00393F56" w:rsidRDefault="001D0B55" w:rsidP="001D0B55">
      <w:pPr>
        <w:pStyle w:val="subsection"/>
      </w:pPr>
      <w:r w:rsidRPr="00393F56">
        <w:tab/>
        <w:t>(1)</w:t>
      </w:r>
      <w:r w:rsidRPr="00393F56">
        <w:tab/>
        <w:t xml:space="preserve">On an application made in accordance with </w:t>
      </w:r>
      <w:r w:rsidR="00F44641" w:rsidRPr="00393F56">
        <w:t>subsection (</w:t>
      </w:r>
      <w:r w:rsidRPr="00393F56">
        <w:t>3) by any of the following, ASIC may make an order in writing relieving the applicant from all or specified requirements of Division</w:t>
      </w:r>
      <w:r w:rsidR="00F44641" w:rsidRPr="00393F56">
        <w:t> </w:t>
      </w:r>
      <w:r w:rsidRPr="00393F56">
        <w:t>3 of Part</w:t>
      </w:r>
      <w:r w:rsidR="00F44641" w:rsidRPr="00393F56">
        <w:t> </w:t>
      </w:r>
      <w:r w:rsidRPr="00393F56">
        <w:t>2M.4 (auditor independence):</w:t>
      </w:r>
    </w:p>
    <w:p w:rsidR="001D0B55" w:rsidRPr="00393F56" w:rsidRDefault="001D0B55" w:rsidP="001D0B55">
      <w:pPr>
        <w:pStyle w:val="paragraph"/>
      </w:pPr>
      <w:r w:rsidRPr="00393F56">
        <w:tab/>
        <w:t>(a)</w:t>
      </w:r>
      <w:r w:rsidRPr="00393F56">
        <w:tab/>
        <w:t>a member of the firm who is not a registered company auditor;</w:t>
      </w:r>
    </w:p>
    <w:p w:rsidR="001D0B55" w:rsidRPr="00393F56" w:rsidRDefault="001D0B55" w:rsidP="001D0B55">
      <w:pPr>
        <w:pStyle w:val="paragraph"/>
      </w:pPr>
      <w:r w:rsidRPr="00393F56">
        <w:tab/>
        <w:t>(b)</w:t>
      </w:r>
      <w:r w:rsidRPr="00393F56">
        <w:tab/>
        <w:t>a person who has ceased to be:</w:t>
      </w:r>
    </w:p>
    <w:p w:rsidR="001D0B55" w:rsidRPr="00393F56" w:rsidRDefault="001D0B55" w:rsidP="001D0B55">
      <w:pPr>
        <w:pStyle w:val="paragraphsub"/>
      </w:pPr>
      <w:r w:rsidRPr="00393F56">
        <w:tab/>
        <w:t>(i)</w:t>
      </w:r>
      <w:r w:rsidRPr="00393F56">
        <w:tab/>
        <w:t>a member of an audit firm; or</w:t>
      </w:r>
    </w:p>
    <w:p w:rsidR="001D0B55" w:rsidRPr="00393F56" w:rsidRDefault="001D0B55" w:rsidP="001D0B55">
      <w:pPr>
        <w:pStyle w:val="paragraphsub"/>
      </w:pPr>
      <w:r w:rsidRPr="00393F56">
        <w:tab/>
        <w:t>(ii)</w:t>
      </w:r>
      <w:r w:rsidRPr="00393F56">
        <w:tab/>
        <w:t>a director of an audit company; or</w:t>
      </w:r>
    </w:p>
    <w:p w:rsidR="001D0B55" w:rsidRPr="00393F56" w:rsidRDefault="001D0B55" w:rsidP="001D0B55">
      <w:pPr>
        <w:pStyle w:val="paragraphsub"/>
      </w:pPr>
      <w:r w:rsidRPr="00393F56">
        <w:tab/>
        <w:t>(iii)</w:t>
      </w:r>
      <w:r w:rsidRPr="00393F56">
        <w:tab/>
        <w:t>a professional employee of an audit company.</w:t>
      </w:r>
    </w:p>
    <w:p w:rsidR="001D0B55" w:rsidRPr="00393F56" w:rsidRDefault="001D0B55" w:rsidP="001D0B55">
      <w:pPr>
        <w:pStyle w:val="notetext"/>
      </w:pPr>
      <w:r w:rsidRPr="00393F56">
        <w:t>Note:</w:t>
      </w:r>
      <w:r w:rsidRPr="00393F56">
        <w:tab/>
        <w:t>For the criteria for making orders under this section, see section</w:t>
      </w:r>
      <w:r w:rsidR="00F44641" w:rsidRPr="00393F56">
        <w:t> </w:t>
      </w:r>
      <w:r w:rsidRPr="00393F56">
        <w:t>342AC.</w:t>
      </w:r>
    </w:p>
    <w:p w:rsidR="001D0B55" w:rsidRPr="00393F56" w:rsidRDefault="001D0B55" w:rsidP="001D0B55">
      <w:pPr>
        <w:pStyle w:val="subsection"/>
      </w:pPr>
      <w:r w:rsidRPr="00393F56">
        <w:tab/>
        <w:t>(2)</w:t>
      </w:r>
      <w:r w:rsidRPr="00393F56">
        <w:tab/>
        <w:t>The order may:</w:t>
      </w:r>
    </w:p>
    <w:p w:rsidR="001D0B55" w:rsidRPr="00393F56" w:rsidRDefault="001D0B55" w:rsidP="001D0B55">
      <w:pPr>
        <w:pStyle w:val="paragraph"/>
      </w:pPr>
      <w:r w:rsidRPr="00393F56">
        <w:tab/>
        <w:t>(a)</w:t>
      </w:r>
      <w:r w:rsidRPr="00393F56">
        <w:tab/>
        <w:t>be expressed to be subject to conditions; and</w:t>
      </w:r>
    </w:p>
    <w:p w:rsidR="001D0B55" w:rsidRPr="00393F56" w:rsidRDefault="001D0B55" w:rsidP="001D0B55">
      <w:pPr>
        <w:pStyle w:val="paragraph"/>
      </w:pPr>
      <w:r w:rsidRPr="00393F56">
        <w:tab/>
        <w:t>(b)</w:t>
      </w:r>
      <w:r w:rsidRPr="00393F56">
        <w:tab/>
        <w:t>be indefinite or limited to a specified period.</w:t>
      </w:r>
    </w:p>
    <w:p w:rsidR="001D0B55" w:rsidRPr="00393F56" w:rsidRDefault="001D0B55" w:rsidP="001D0B55">
      <w:pPr>
        <w:pStyle w:val="subsection"/>
      </w:pPr>
      <w:r w:rsidRPr="00393F56">
        <w:tab/>
        <w:t>(3)</w:t>
      </w:r>
      <w:r w:rsidRPr="00393F56">
        <w:tab/>
        <w:t>The application must be:</w:t>
      </w:r>
    </w:p>
    <w:p w:rsidR="001D0B55" w:rsidRPr="00393F56" w:rsidRDefault="001D0B55" w:rsidP="001D0B55">
      <w:pPr>
        <w:pStyle w:val="paragraph"/>
      </w:pPr>
      <w:r w:rsidRPr="00393F56">
        <w:tab/>
        <w:t>(a)</w:t>
      </w:r>
      <w:r w:rsidRPr="00393F56">
        <w:tab/>
        <w:t>in writing and signed by the applicant; and</w:t>
      </w:r>
    </w:p>
    <w:p w:rsidR="001D0B55" w:rsidRPr="00393F56" w:rsidRDefault="001D0B55" w:rsidP="001D0B55">
      <w:pPr>
        <w:pStyle w:val="paragraph"/>
      </w:pPr>
      <w:r w:rsidRPr="00393F56">
        <w:tab/>
        <w:t>(b)</w:t>
      </w:r>
      <w:r w:rsidRPr="00393F56">
        <w:tab/>
        <w:t>lodged with ASIC.</w:t>
      </w:r>
    </w:p>
    <w:p w:rsidR="001D0B55" w:rsidRPr="00393F56" w:rsidRDefault="001D0B55" w:rsidP="001D0B55">
      <w:pPr>
        <w:pStyle w:val="subsection"/>
      </w:pPr>
      <w:r w:rsidRPr="00393F56">
        <w:tab/>
        <w:t>(4)</w:t>
      </w:r>
      <w:r w:rsidRPr="00393F56">
        <w:tab/>
        <w:t>ASIC must give the applicant written notice of the making, revocation or suspension of the order.</w:t>
      </w:r>
    </w:p>
    <w:p w:rsidR="001D0B55" w:rsidRPr="00393F56" w:rsidRDefault="001D0B55" w:rsidP="001D0B55">
      <w:pPr>
        <w:pStyle w:val="subsection"/>
      </w:pPr>
      <w:r w:rsidRPr="00393F56">
        <w:tab/>
        <w:t>(5)</w:t>
      </w:r>
      <w:r w:rsidRPr="00393F56">
        <w:tab/>
        <w:t xml:space="preserve">An order under </w:t>
      </w:r>
      <w:r w:rsidR="00F44641" w:rsidRPr="00393F56">
        <w:t>subsection (</w:t>
      </w:r>
      <w:r w:rsidRPr="00393F56">
        <w:t>1) is not a legislative instrument.</w:t>
      </w:r>
    </w:p>
    <w:p w:rsidR="001D0B55" w:rsidRPr="00393F56" w:rsidRDefault="001D0B55" w:rsidP="001D0B55">
      <w:pPr>
        <w:pStyle w:val="ActHead5"/>
      </w:pPr>
      <w:bookmarkStart w:id="213" w:name="_Toc117004108"/>
      <w:r w:rsidRPr="00D45415">
        <w:rPr>
          <w:rStyle w:val="CharSectno"/>
        </w:rPr>
        <w:t>342AB</w:t>
      </w:r>
      <w:r w:rsidRPr="00393F56">
        <w:t xml:space="preserve">  Exemption orders—class orders for non</w:t>
      </w:r>
      <w:r w:rsidR="00D45415">
        <w:noBreakHyphen/>
      </w:r>
      <w:r w:rsidRPr="00393F56">
        <w:t>auditor members etc.</w:t>
      </w:r>
      <w:bookmarkEnd w:id="213"/>
    </w:p>
    <w:p w:rsidR="001D0B55" w:rsidRPr="00393F56" w:rsidRDefault="001D0B55" w:rsidP="001D0B55">
      <w:pPr>
        <w:pStyle w:val="subsection"/>
      </w:pPr>
      <w:r w:rsidRPr="00393F56">
        <w:tab/>
        <w:t>(1)</w:t>
      </w:r>
      <w:r w:rsidRPr="00393F56">
        <w:tab/>
        <w:t>ASIC may make an order in writing in respect of a specified class of audit firms or audit companies, relieving any of the following from all or specified requirements of Division</w:t>
      </w:r>
      <w:r w:rsidR="00F44641" w:rsidRPr="00393F56">
        <w:t> </w:t>
      </w:r>
      <w:r w:rsidRPr="00393F56">
        <w:t>3 of Part</w:t>
      </w:r>
      <w:r w:rsidR="00F44641" w:rsidRPr="00393F56">
        <w:t> </w:t>
      </w:r>
      <w:r w:rsidRPr="00393F56">
        <w:t>2M.4 (auditor independence):</w:t>
      </w:r>
    </w:p>
    <w:p w:rsidR="001D0B55" w:rsidRPr="00393F56" w:rsidRDefault="001D0B55" w:rsidP="001D0B55">
      <w:pPr>
        <w:pStyle w:val="paragraph"/>
      </w:pPr>
      <w:r w:rsidRPr="00393F56">
        <w:tab/>
        <w:t>(a)</w:t>
      </w:r>
      <w:r w:rsidRPr="00393F56">
        <w:tab/>
        <w:t>members of firms who are not registered company auditors;</w:t>
      </w:r>
    </w:p>
    <w:p w:rsidR="001D0B55" w:rsidRPr="00393F56" w:rsidRDefault="001D0B55" w:rsidP="001D0B55">
      <w:pPr>
        <w:pStyle w:val="paragraph"/>
      </w:pPr>
      <w:r w:rsidRPr="00393F56">
        <w:tab/>
        <w:t>(b)</w:t>
      </w:r>
      <w:r w:rsidRPr="00393F56">
        <w:tab/>
        <w:t>persons who have ceased to be:</w:t>
      </w:r>
    </w:p>
    <w:p w:rsidR="001D0B55" w:rsidRPr="00393F56" w:rsidRDefault="001D0B55" w:rsidP="001D0B55">
      <w:pPr>
        <w:pStyle w:val="paragraphsub"/>
      </w:pPr>
      <w:r w:rsidRPr="00393F56">
        <w:tab/>
        <w:t>(i)</w:t>
      </w:r>
      <w:r w:rsidRPr="00393F56">
        <w:tab/>
        <w:t>members of audit firms; or</w:t>
      </w:r>
    </w:p>
    <w:p w:rsidR="001D0B55" w:rsidRPr="00393F56" w:rsidRDefault="001D0B55" w:rsidP="001D0B55">
      <w:pPr>
        <w:pStyle w:val="paragraphsub"/>
      </w:pPr>
      <w:r w:rsidRPr="00393F56">
        <w:tab/>
        <w:t>(ii)</w:t>
      </w:r>
      <w:r w:rsidRPr="00393F56">
        <w:tab/>
        <w:t>directors of audit companies; or</w:t>
      </w:r>
    </w:p>
    <w:p w:rsidR="001D0B55" w:rsidRPr="00393F56" w:rsidRDefault="001D0B55" w:rsidP="001D0B55">
      <w:pPr>
        <w:pStyle w:val="paragraphsub"/>
      </w:pPr>
      <w:r w:rsidRPr="00393F56">
        <w:tab/>
        <w:t>(iii)</w:t>
      </w:r>
      <w:r w:rsidRPr="00393F56">
        <w:tab/>
        <w:t>professional employees of audit companies.</w:t>
      </w:r>
    </w:p>
    <w:p w:rsidR="001D0B55" w:rsidRPr="00393F56" w:rsidRDefault="001D0B55" w:rsidP="001D0B55">
      <w:pPr>
        <w:pStyle w:val="notetext"/>
      </w:pPr>
      <w:r w:rsidRPr="00393F56">
        <w:t>Note:</w:t>
      </w:r>
      <w:r w:rsidRPr="00393F56">
        <w:tab/>
        <w:t>For the criteria for making orders under this section, see section</w:t>
      </w:r>
      <w:r w:rsidR="00F44641" w:rsidRPr="00393F56">
        <w:t> </w:t>
      </w:r>
      <w:r w:rsidRPr="00393F56">
        <w:t>342AC.</w:t>
      </w:r>
    </w:p>
    <w:p w:rsidR="001D0B55" w:rsidRPr="00393F56" w:rsidRDefault="001D0B55" w:rsidP="001D0B55">
      <w:pPr>
        <w:pStyle w:val="subsection"/>
      </w:pPr>
      <w:r w:rsidRPr="00393F56">
        <w:tab/>
        <w:t>(2)</w:t>
      </w:r>
      <w:r w:rsidRPr="00393F56">
        <w:tab/>
        <w:t>The order may:</w:t>
      </w:r>
    </w:p>
    <w:p w:rsidR="001D0B55" w:rsidRPr="00393F56" w:rsidRDefault="001D0B55" w:rsidP="001D0B55">
      <w:pPr>
        <w:pStyle w:val="paragraph"/>
      </w:pPr>
      <w:r w:rsidRPr="00393F56">
        <w:tab/>
        <w:t>(a)</w:t>
      </w:r>
      <w:r w:rsidRPr="00393F56">
        <w:tab/>
        <w:t>be expressed to be subject to conditions; and</w:t>
      </w:r>
    </w:p>
    <w:p w:rsidR="001D0B55" w:rsidRPr="00393F56" w:rsidRDefault="001D0B55" w:rsidP="001D0B55">
      <w:pPr>
        <w:pStyle w:val="paragraph"/>
      </w:pPr>
      <w:r w:rsidRPr="00393F56">
        <w:tab/>
        <w:t>(b)</w:t>
      </w:r>
      <w:r w:rsidRPr="00393F56">
        <w:tab/>
        <w:t>be indefinite or limited to a specified period.</w:t>
      </w:r>
    </w:p>
    <w:p w:rsidR="001D0B55" w:rsidRPr="00393F56" w:rsidRDefault="001D0B55" w:rsidP="001D0B55">
      <w:pPr>
        <w:pStyle w:val="subsection"/>
      </w:pPr>
      <w:r w:rsidRPr="00393F56">
        <w:tab/>
        <w:t>(3)</w:t>
      </w:r>
      <w:r w:rsidRPr="00393F56">
        <w:tab/>
        <w:t xml:space="preserve">An order under </w:t>
      </w:r>
      <w:r w:rsidR="00F44641" w:rsidRPr="00393F56">
        <w:t>subsection (</w:t>
      </w:r>
      <w:r w:rsidRPr="00393F56">
        <w:t>1) is a legislative instrument.</w:t>
      </w:r>
    </w:p>
    <w:p w:rsidR="001D0B55" w:rsidRPr="00393F56" w:rsidRDefault="001D0B55" w:rsidP="001D0B55">
      <w:pPr>
        <w:pStyle w:val="ActHead5"/>
      </w:pPr>
      <w:bookmarkStart w:id="214" w:name="_Toc117004109"/>
      <w:r w:rsidRPr="00D45415">
        <w:rPr>
          <w:rStyle w:val="CharSectno"/>
        </w:rPr>
        <w:t>342AC</w:t>
      </w:r>
      <w:r w:rsidRPr="00393F56">
        <w:t xml:space="preserve">  Exemption orders—criteria for orders for non</w:t>
      </w:r>
      <w:r w:rsidR="00D45415">
        <w:noBreakHyphen/>
      </w:r>
      <w:r w:rsidRPr="00393F56">
        <w:t>auditor members etc.</w:t>
      </w:r>
      <w:bookmarkEnd w:id="214"/>
    </w:p>
    <w:p w:rsidR="001D0B55" w:rsidRPr="00393F56" w:rsidRDefault="001D0B55" w:rsidP="001D0B55">
      <w:pPr>
        <w:pStyle w:val="subsection"/>
      </w:pPr>
      <w:r w:rsidRPr="00393F56">
        <w:tab/>
      </w:r>
      <w:r w:rsidRPr="00393F56">
        <w:tab/>
        <w:t>To make an order under section</w:t>
      </w:r>
      <w:r w:rsidR="00F44641" w:rsidRPr="00393F56">
        <w:t> </w:t>
      </w:r>
      <w:r w:rsidRPr="00393F56">
        <w:t>342AA or 342AB, ASIC must be satisfied that complying with the relevant requirements of Division</w:t>
      </w:r>
      <w:r w:rsidR="00F44641" w:rsidRPr="00393F56">
        <w:t> </w:t>
      </w:r>
      <w:r w:rsidRPr="00393F56">
        <w:t>3 of Part</w:t>
      </w:r>
      <w:r w:rsidR="00F44641" w:rsidRPr="00393F56">
        <w:t> </w:t>
      </w:r>
      <w:r w:rsidRPr="00393F56">
        <w:t>2M.4 would:</w:t>
      </w:r>
    </w:p>
    <w:p w:rsidR="001D0B55" w:rsidRPr="00393F56" w:rsidRDefault="001D0B55" w:rsidP="001D0B55">
      <w:pPr>
        <w:pStyle w:val="paragraph"/>
      </w:pPr>
      <w:r w:rsidRPr="00393F56">
        <w:tab/>
        <w:t>(a)</w:t>
      </w:r>
      <w:r w:rsidRPr="00393F56">
        <w:tab/>
        <w:t>make the financial report or other reports misleading; or</w:t>
      </w:r>
    </w:p>
    <w:p w:rsidR="001D0B55" w:rsidRPr="00393F56" w:rsidRDefault="001D0B55" w:rsidP="001D0B55">
      <w:pPr>
        <w:pStyle w:val="paragraph"/>
      </w:pPr>
      <w:r w:rsidRPr="00393F56">
        <w:tab/>
        <w:t>(b)</w:t>
      </w:r>
      <w:r w:rsidRPr="00393F56">
        <w:tab/>
        <w:t>be inappropriate in the circumstances; or</w:t>
      </w:r>
    </w:p>
    <w:p w:rsidR="001D0B55" w:rsidRPr="00393F56" w:rsidRDefault="001D0B55" w:rsidP="001D0B55">
      <w:pPr>
        <w:pStyle w:val="paragraph"/>
      </w:pPr>
      <w:r w:rsidRPr="00393F56">
        <w:tab/>
        <w:t>(c)</w:t>
      </w:r>
      <w:r w:rsidRPr="00393F56">
        <w:tab/>
        <w:t>impose unreasonable burdens.</w:t>
      </w:r>
    </w:p>
    <w:p w:rsidR="00CC15B8" w:rsidRPr="00393F56" w:rsidRDefault="00CC15B8" w:rsidP="00CC15B8">
      <w:pPr>
        <w:pStyle w:val="ActHead5"/>
      </w:pPr>
      <w:bookmarkStart w:id="215" w:name="_Toc117004110"/>
      <w:r w:rsidRPr="00D45415">
        <w:rPr>
          <w:rStyle w:val="CharSectno"/>
        </w:rPr>
        <w:t>342A</w:t>
      </w:r>
      <w:r w:rsidRPr="00393F56">
        <w:t xml:space="preserve">  ASIC’s power to modify the operation of section</w:t>
      </w:r>
      <w:r w:rsidR="00F44641" w:rsidRPr="00393F56">
        <w:t> </w:t>
      </w:r>
      <w:r w:rsidRPr="00393F56">
        <w:t>324DA</w:t>
      </w:r>
      <w:bookmarkEnd w:id="215"/>
    </w:p>
    <w:p w:rsidR="00CC15B8" w:rsidRPr="00393F56" w:rsidRDefault="00CC15B8" w:rsidP="00CC15B8">
      <w:pPr>
        <w:pStyle w:val="subsection"/>
      </w:pPr>
      <w:r w:rsidRPr="00393F56">
        <w:tab/>
        <w:t>(1)</w:t>
      </w:r>
      <w:r w:rsidRPr="00393F56">
        <w:tab/>
        <w:t>On an application made in accordance with this section, ASIC may:</w:t>
      </w:r>
    </w:p>
    <w:p w:rsidR="00CC15B8" w:rsidRPr="00393F56" w:rsidRDefault="00CC15B8" w:rsidP="00CC15B8">
      <w:pPr>
        <w:pStyle w:val="paragraph"/>
      </w:pPr>
      <w:r w:rsidRPr="00393F56">
        <w:tab/>
        <w:t>(a)</w:t>
      </w:r>
      <w:r w:rsidRPr="00393F56">
        <w:tab/>
        <w:t>declare that subsection</w:t>
      </w:r>
      <w:r w:rsidR="00F44641" w:rsidRPr="00393F56">
        <w:t> </w:t>
      </w:r>
      <w:r w:rsidRPr="00393F56">
        <w:t>324DA(1) applies to a registered company auditor, in relation to the audit of an audited body or a class of audited bodies, as if the references in that subsection to 5 successive financial years were references to:</w:t>
      </w:r>
    </w:p>
    <w:p w:rsidR="00CC15B8" w:rsidRPr="00393F56" w:rsidRDefault="00CC15B8" w:rsidP="00CC15B8">
      <w:pPr>
        <w:pStyle w:val="paragraphsub"/>
      </w:pPr>
      <w:r w:rsidRPr="00393F56">
        <w:tab/>
        <w:t>(i)</w:t>
      </w:r>
      <w:r w:rsidRPr="00393F56">
        <w:tab/>
        <w:t>6 successive financial years; or</w:t>
      </w:r>
    </w:p>
    <w:p w:rsidR="00CC15B8" w:rsidRPr="00393F56" w:rsidRDefault="00CC15B8" w:rsidP="00CC15B8">
      <w:pPr>
        <w:pStyle w:val="paragraphsub"/>
      </w:pPr>
      <w:r w:rsidRPr="00393F56">
        <w:tab/>
        <w:t>(ii)</w:t>
      </w:r>
      <w:r w:rsidRPr="00393F56">
        <w:tab/>
        <w:t>7 successive financial years; or</w:t>
      </w:r>
    </w:p>
    <w:p w:rsidR="00CC15B8" w:rsidRPr="00393F56" w:rsidRDefault="00CC15B8" w:rsidP="00CC15B8">
      <w:pPr>
        <w:pStyle w:val="paragraph"/>
      </w:pPr>
      <w:r w:rsidRPr="00393F56">
        <w:tab/>
        <w:t>(b)</w:t>
      </w:r>
      <w:r w:rsidRPr="00393F56">
        <w:tab/>
        <w:t>declare that subsection</w:t>
      </w:r>
      <w:r w:rsidR="00F44641" w:rsidRPr="00393F56">
        <w:t> </w:t>
      </w:r>
      <w:r w:rsidRPr="00393F56">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393F56" w:rsidRDefault="00CC15B8" w:rsidP="00CC15B8">
      <w:pPr>
        <w:pStyle w:val="subsection"/>
      </w:pPr>
      <w:r w:rsidRPr="00393F56">
        <w:tab/>
        <w:t>(2)</w:t>
      </w:r>
      <w:r w:rsidRPr="00393F56">
        <w:tab/>
        <w:t>The following persons may apply for the declaration:</w:t>
      </w:r>
    </w:p>
    <w:p w:rsidR="00CC15B8" w:rsidRPr="00393F56" w:rsidRDefault="00CC15B8" w:rsidP="00CC15B8">
      <w:pPr>
        <w:pStyle w:val="paragraph"/>
      </w:pPr>
      <w:r w:rsidRPr="00393F56">
        <w:tab/>
        <w:t>(a)</w:t>
      </w:r>
      <w:r w:rsidRPr="00393F56">
        <w:tab/>
        <w:t>the registered company auditor;</w:t>
      </w:r>
    </w:p>
    <w:p w:rsidR="00CC15B8" w:rsidRPr="00393F56" w:rsidRDefault="00CC15B8" w:rsidP="00CC15B8">
      <w:pPr>
        <w:pStyle w:val="paragraph"/>
      </w:pPr>
      <w:r w:rsidRPr="00393F56">
        <w:tab/>
        <w:t>(b)</w:t>
      </w:r>
      <w:r w:rsidRPr="00393F56">
        <w:tab/>
        <w:t>a firm or company on whose behalf the registered company auditor acts or would act in relation to the audit or audits.</w:t>
      </w:r>
    </w:p>
    <w:p w:rsidR="00CC15B8" w:rsidRPr="00393F56" w:rsidRDefault="00CC15B8" w:rsidP="00CC15B8">
      <w:pPr>
        <w:pStyle w:val="subsection2"/>
      </w:pPr>
      <w:r w:rsidRPr="00393F56">
        <w:t>If the application is made by a firm or company, the declaration has effect only in relation to activities undertaken by the registered company auditor on behalf of that firm or company.</w:t>
      </w:r>
    </w:p>
    <w:p w:rsidR="00CC15B8" w:rsidRPr="00393F56" w:rsidRDefault="00CC15B8" w:rsidP="00CC15B8">
      <w:pPr>
        <w:pStyle w:val="subsection"/>
      </w:pPr>
      <w:r w:rsidRPr="00393F56">
        <w:tab/>
        <w:t>(3)</w:t>
      </w:r>
      <w:r w:rsidRPr="00393F56">
        <w:tab/>
        <w:t>The application must be:</w:t>
      </w:r>
    </w:p>
    <w:p w:rsidR="00CC15B8" w:rsidRPr="00393F56" w:rsidRDefault="00CC15B8" w:rsidP="00CC15B8">
      <w:pPr>
        <w:pStyle w:val="paragraph"/>
      </w:pPr>
      <w:r w:rsidRPr="00393F56">
        <w:tab/>
        <w:t>(a)</w:t>
      </w:r>
      <w:r w:rsidRPr="00393F56">
        <w:tab/>
        <w:t>in writing; and</w:t>
      </w:r>
    </w:p>
    <w:p w:rsidR="00CC15B8" w:rsidRPr="00393F56" w:rsidRDefault="00CC15B8" w:rsidP="00CC15B8">
      <w:pPr>
        <w:pStyle w:val="paragraph"/>
      </w:pPr>
      <w:r w:rsidRPr="00393F56">
        <w:tab/>
        <w:t>(b)</w:t>
      </w:r>
      <w:r w:rsidRPr="00393F56">
        <w:tab/>
        <w:t>signed by the applicant; and</w:t>
      </w:r>
    </w:p>
    <w:p w:rsidR="00CC15B8" w:rsidRPr="00393F56" w:rsidRDefault="00CC15B8" w:rsidP="00CC15B8">
      <w:pPr>
        <w:pStyle w:val="paragraph"/>
      </w:pPr>
      <w:r w:rsidRPr="00393F56">
        <w:tab/>
        <w:t>(c)</w:t>
      </w:r>
      <w:r w:rsidRPr="00393F56">
        <w:tab/>
        <w:t>lodged with ASIC.</w:t>
      </w:r>
    </w:p>
    <w:p w:rsidR="00CC15B8" w:rsidRPr="00393F56" w:rsidRDefault="00CC15B8" w:rsidP="00CC15B8">
      <w:pPr>
        <w:pStyle w:val="subsection"/>
      </w:pPr>
      <w:r w:rsidRPr="00393F56">
        <w:tab/>
        <w:t>(4)</w:t>
      </w:r>
      <w:r w:rsidRPr="00393F56">
        <w:tab/>
        <w:t>If the application is made by a registered company auditor who engages, or is to engage, in audit activities on behalf of a firm or company, the application must include the firm’s or company’s written consent to the application.</w:t>
      </w:r>
    </w:p>
    <w:p w:rsidR="00CC15B8" w:rsidRPr="00393F56" w:rsidRDefault="00CC15B8" w:rsidP="00CC15B8">
      <w:pPr>
        <w:pStyle w:val="subsection"/>
      </w:pPr>
      <w:r w:rsidRPr="00393F56">
        <w:tab/>
        <w:t>(5)</w:t>
      </w:r>
      <w:r w:rsidRPr="00393F56">
        <w:tab/>
        <w:t>If the application is made by a firm or company in relation to a registered company auditor, the application must include the registered company auditor’s written consent to the application.</w:t>
      </w:r>
    </w:p>
    <w:p w:rsidR="00CC15B8" w:rsidRPr="00393F56" w:rsidRDefault="00CC15B8" w:rsidP="00CC15B8">
      <w:pPr>
        <w:pStyle w:val="subsection"/>
      </w:pPr>
      <w:r w:rsidRPr="00393F56">
        <w:tab/>
        <w:t>(6)</w:t>
      </w:r>
      <w:r w:rsidRPr="00393F56">
        <w:tab/>
        <w:t xml:space="preserve">To make a declaration under </w:t>
      </w:r>
      <w:r w:rsidR="00F44641" w:rsidRPr="00393F56">
        <w:t>subsection (</w:t>
      </w:r>
      <w:r w:rsidRPr="00393F56">
        <w:t>1), ASIC must be satisfied that, without the modification, Division</w:t>
      </w:r>
      <w:r w:rsidR="00F44641" w:rsidRPr="00393F56">
        <w:t> </w:t>
      </w:r>
      <w:r w:rsidRPr="00393F56">
        <w:t>4 of Part</w:t>
      </w:r>
      <w:r w:rsidR="00F44641" w:rsidRPr="00393F56">
        <w:t> </w:t>
      </w:r>
      <w:r w:rsidRPr="00393F56">
        <w:t>2M.4 would impose an unreasonable burden on:</w:t>
      </w:r>
    </w:p>
    <w:p w:rsidR="00CC15B8" w:rsidRPr="00393F56" w:rsidRDefault="00CC15B8" w:rsidP="00CC15B8">
      <w:pPr>
        <w:pStyle w:val="paragraph"/>
      </w:pPr>
      <w:r w:rsidRPr="00393F56">
        <w:tab/>
        <w:t>(a)</w:t>
      </w:r>
      <w:r w:rsidRPr="00393F56">
        <w:tab/>
        <w:t>a registered company auditor; or</w:t>
      </w:r>
    </w:p>
    <w:p w:rsidR="00CC15B8" w:rsidRPr="00393F56" w:rsidRDefault="00CC15B8" w:rsidP="00CC15B8">
      <w:pPr>
        <w:pStyle w:val="paragraph"/>
      </w:pPr>
      <w:r w:rsidRPr="00393F56">
        <w:tab/>
        <w:t>(b)</w:t>
      </w:r>
      <w:r w:rsidRPr="00393F56">
        <w:tab/>
        <w:t>a firm or company that is applying for the declaration; or</w:t>
      </w:r>
    </w:p>
    <w:p w:rsidR="00CC15B8" w:rsidRPr="00393F56" w:rsidRDefault="00CC15B8" w:rsidP="00CC15B8">
      <w:pPr>
        <w:pStyle w:val="paragraph"/>
      </w:pPr>
      <w:r w:rsidRPr="00393F56">
        <w:tab/>
        <w:t>(c)</w:t>
      </w:r>
      <w:r w:rsidRPr="00393F56">
        <w:tab/>
        <w:t>the audited body or bodies in relation to which the application was made.</w:t>
      </w:r>
    </w:p>
    <w:p w:rsidR="00CC15B8" w:rsidRPr="00393F56" w:rsidRDefault="00CC15B8" w:rsidP="00CC15B8">
      <w:pPr>
        <w:pStyle w:val="subsection"/>
      </w:pPr>
      <w:r w:rsidRPr="00393F56">
        <w:tab/>
        <w:t>(7)</w:t>
      </w:r>
      <w:r w:rsidRPr="00393F56">
        <w:tab/>
        <w:t xml:space="preserve">In deciding for the purposes of </w:t>
      </w:r>
      <w:r w:rsidR="00F44641" w:rsidRPr="00393F56">
        <w:t>subsection (</w:t>
      </w:r>
      <w:r w:rsidRPr="00393F56">
        <w:t>6) whether, without the modification, Division</w:t>
      </w:r>
      <w:r w:rsidR="00F44641" w:rsidRPr="00393F56">
        <w:t> </w:t>
      </w:r>
      <w:r w:rsidRPr="00393F56">
        <w:t>4 of Part</w:t>
      </w:r>
      <w:r w:rsidR="00F44641" w:rsidRPr="00393F56">
        <w:t> </w:t>
      </w:r>
      <w:r w:rsidRPr="00393F56">
        <w:t>2M.4 would impose an unreasonable burden on a person referred to in that subsection, ASIC is to have regard to:</w:t>
      </w:r>
    </w:p>
    <w:p w:rsidR="00CC15B8" w:rsidRPr="00393F56" w:rsidRDefault="00CC15B8" w:rsidP="00CC15B8">
      <w:pPr>
        <w:pStyle w:val="paragraph"/>
      </w:pPr>
      <w:r w:rsidRPr="00393F56">
        <w:tab/>
        <w:t>(a)</w:t>
      </w:r>
      <w:r w:rsidRPr="00393F56">
        <w:tab/>
        <w:t>the nature of the audited body or bodies, including whether the activity in which the audited body or bodies engage is such that specialist knowledge about that activity is necessary to carry out the audit properly; and</w:t>
      </w:r>
    </w:p>
    <w:p w:rsidR="00CC15B8" w:rsidRPr="00393F56" w:rsidRDefault="00CC15B8" w:rsidP="00CC15B8">
      <w:pPr>
        <w:pStyle w:val="paragraph"/>
      </w:pPr>
      <w:r w:rsidRPr="00393F56">
        <w:tab/>
        <w:t>(b)</w:t>
      </w:r>
      <w:r w:rsidRPr="00393F56">
        <w:tab/>
        <w:t>the availability of other registered company auditors capable of providing satisfactory audit services for the audited body or bodies; and</w:t>
      </w:r>
    </w:p>
    <w:p w:rsidR="00CC15B8" w:rsidRPr="00393F56" w:rsidRDefault="00CC15B8" w:rsidP="00CC15B8">
      <w:pPr>
        <w:pStyle w:val="paragraph"/>
      </w:pPr>
      <w:r w:rsidRPr="00393F56">
        <w:tab/>
        <w:t>(c)</w:t>
      </w:r>
      <w:r w:rsidRPr="00393F56">
        <w:tab/>
        <w:t>any other matters which ASIC considers relevant.</w:t>
      </w:r>
    </w:p>
    <w:p w:rsidR="00CC15B8" w:rsidRPr="00393F56" w:rsidRDefault="00CC15B8" w:rsidP="00CC15B8">
      <w:pPr>
        <w:pStyle w:val="subsection"/>
      </w:pPr>
      <w:r w:rsidRPr="00393F56">
        <w:tab/>
        <w:t>(8)</w:t>
      </w:r>
      <w:r w:rsidRPr="00393F56">
        <w:tab/>
        <w:t>ASIC must give the applicant written notice of the making, revocation or suspension of the declaration.</w:t>
      </w:r>
    </w:p>
    <w:p w:rsidR="00CC15B8" w:rsidRPr="00393F56" w:rsidRDefault="00CC15B8" w:rsidP="00CC15B8">
      <w:pPr>
        <w:pStyle w:val="ActHead5"/>
      </w:pPr>
      <w:bookmarkStart w:id="216" w:name="_Toc117004111"/>
      <w:r w:rsidRPr="00D45415">
        <w:rPr>
          <w:rStyle w:val="CharSectno"/>
        </w:rPr>
        <w:t>342B</w:t>
      </w:r>
      <w:r w:rsidRPr="00393F56">
        <w:t xml:space="preserve">  Auditor to notify company or registered scheme of section</w:t>
      </w:r>
      <w:r w:rsidR="00F44641" w:rsidRPr="00393F56">
        <w:t> </w:t>
      </w:r>
      <w:r w:rsidRPr="00393F56">
        <w:t>342A declaration</w:t>
      </w:r>
      <w:bookmarkEnd w:id="216"/>
    </w:p>
    <w:p w:rsidR="00CC15B8" w:rsidRPr="00393F56" w:rsidRDefault="00CC15B8" w:rsidP="00CC15B8">
      <w:pPr>
        <w:pStyle w:val="subsection"/>
      </w:pPr>
      <w:r w:rsidRPr="00393F56">
        <w:tab/>
        <w:t>(1)</w:t>
      </w:r>
      <w:r w:rsidRPr="00393F56">
        <w:tab/>
        <w:t>If a registered company auditor plays a significant role in the audit of a company or registered scheme in reliance on a declaration by ASIC under section</w:t>
      </w:r>
      <w:r w:rsidR="00F44641" w:rsidRPr="00393F56">
        <w:t> </w:t>
      </w:r>
      <w:r w:rsidRPr="00393F56">
        <w:t>342A, the auditor must give the company or the responsible entity for the registered scheme written notice of the declaration.</w:t>
      </w:r>
    </w:p>
    <w:p w:rsidR="00CC15B8" w:rsidRPr="00393F56" w:rsidRDefault="00CC15B8" w:rsidP="00CC15B8">
      <w:pPr>
        <w:pStyle w:val="subsection"/>
      </w:pPr>
      <w:r w:rsidRPr="00393F56">
        <w:tab/>
        <w:t>(2)</w:t>
      </w:r>
      <w:r w:rsidRPr="00393F56">
        <w:tab/>
        <w:t>The notice must specify:</w:t>
      </w:r>
    </w:p>
    <w:p w:rsidR="00CC15B8" w:rsidRPr="00393F56" w:rsidRDefault="00CC15B8" w:rsidP="00CC15B8">
      <w:pPr>
        <w:pStyle w:val="paragraph"/>
      </w:pPr>
      <w:r w:rsidRPr="00393F56">
        <w:tab/>
        <w:t>(a)</w:t>
      </w:r>
      <w:r w:rsidRPr="00393F56">
        <w:tab/>
        <w:t>the name of the registered company auditor; and</w:t>
      </w:r>
    </w:p>
    <w:p w:rsidR="00CC15B8" w:rsidRPr="00393F56" w:rsidRDefault="00CC15B8" w:rsidP="00CC15B8">
      <w:pPr>
        <w:pStyle w:val="paragraph"/>
      </w:pPr>
      <w:r w:rsidRPr="00393F56">
        <w:tab/>
        <w:t>(b)</w:t>
      </w:r>
      <w:r w:rsidRPr="00393F56">
        <w:tab/>
        <w:t>the additional financial years for which the registered company auditor is, because of the declaration under section</w:t>
      </w:r>
      <w:r w:rsidR="00F44641" w:rsidRPr="00393F56">
        <w:t> </w:t>
      </w:r>
      <w:r w:rsidRPr="00393F56">
        <w:t>342A, eligible to play a significant role in the audit of the company or registered scheme.</w:t>
      </w:r>
    </w:p>
    <w:p w:rsidR="00CC15B8" w:rsidRPr="00393F56" w:rsidRDefault="00CC15B8" w:rsidP="004F4215">
      <w:pPr>
        <w:pStyle w:val="subsection"/>
        <w:keepNext/>
      </w:pPr>
      <w:r w:rsidRPr="00393F56">
        <w:tab/>
        <w:t>(3)</w:t>
      </w:r>
      <w:r w:rsidRPr="00393F56">
        <w:tab/>
        <w:t>The notice must be given:</w:t>
      </w:r>
    </w:p>
    <w:p w:rsidR="00CC15B8" w:rsidRPr="00393F56" w:rsidRDefault="00CC15B8" w:rsidP="00CC15B8">
      <w:pPr>
        <w:pStyle w:val="paragraph"/>
      </w:pPr>
      <w:r w:rsidRPr="00393F56">
        <w:tab/>
        <w:t>(a)</w:t>
      </w:r>
      <w:r w:rsidRPr="00393F56">
        <w:tab/>
        <w:t>as soon as practicable after the declaration is made if the auditor has been appointed before the declaration is made; or</w:t>
      </w:r>
    </w:p>
    <w:p w:rsidR="00CC15B8" w:rsidRPr="00393F56" w:rsidRDefault="00CC15B8" w:rsidP="00CC15B8">
      <w:pPr>
        <w:pStyle w:val="paragraph"/>
      </w:pPr>
      <w:r w:rsidRPr="00393F56">
        <w:tab/>
        <w:t>(b)</w:t>
      </w:r>
      <w:r w:rsidRPr="00393F56">
        <w:tab/>
        <w:t>before the auditor is appointed if the declaration is made before the auditor is appointed.</w:t>
      </w:r>
    </w:p>
    <w:p w:rsidR="00CC15B8" w:rsidRPr="00393F56" w:rsidRDefault="00CC15B8" w:rsidP="00CC15B8">
      <w:pPr>
        <w:pStyle w:val="ActHead5"/>
      </w:pPr>
      <w:bookmarkStart w:id="217" w:name="_Toc117004112"/>
      <w:r w:rsidRPr="00D45415">
        <w:rPr>
          <w:rStyle w:val="CharSectno"/>
        </w:rPr>
        <w:t>343</w:t>
      </w:r>
      <w:r w:rsidRPr="00393F56">
        <w:t xml:space="preserve">  Modification by regulations</w:t>
      </w:r>
      <w:bookmarkEnd w:id="217"/>
    </w:p>
    <w:p w:rsidR="00CC15B8" w:rsidRPr="00393F56" w:rsidRDefault="00CC15B8" w:rsidP="00CC15B8">
      <w:pPr>
        <w:pStyle w:val="subsection"/>
      </w:pPr>
      <w:r w:rsidRPr="00393F56">
        <w:tab/>
      </w:r>
      <w:r w:rsidRPr="00393F56">
        <w:tab/>
        <w:t>The regulations may modify the operation of this Chapter in relation to:</w:t>
      </w:r>
    </w:p>
    <w:p w:rsidR="00CC15B8" w:rsidRPr="00393F56" w:rsidRDefault="00CC15B8" w:rsidP="00CC15B8">
      <w:pPr>
        <w:pStyle w:val="paragraph"/>
      </w:pPr>
      <w:r w:rsidRPr="00393F56">
        <w:tab/>
        <w:t>(a)</w:t>
      </w:r>
      <w:r w:rsidRPr="00393F56">
        <w:tab/>
        <w:t>a specified company, registered scheme</w:t>
      </w:r>
      <w:r w:rsidR="007E516D" w:rsidRPr="00393F56">
        <w:t>, notified foreign passport fund</w:t>
      </w:r>
      <w:r w:rsidRPr="00393F56">
        <w:t xml:space="preserve"> or disclosing entity; or</w:t>
      </w:r>
    </w:p>
    <w:p w:rsidR="00CC15B8" w:rsidRPr="00393F56" w:rsidRDefault="00CC15B8" w:rsidP="00CC15B8">
      <w:pPr>
        <w:pStyle w:val="paragraph"/>
      </w:pPr>
      <w:r w:rsidRPr="00393F56">
        <w:tab/>
        <w:t>(b)</w:t>
      </w:r>
      <w:r w:rsidRPr="00393F56">
        <w:tab/>
        <w:t>all companies, registered schemes</w:t>
      </w:r>
      <w:r w:rsidR="007E516D" w:rsidRPr="00393F56">
        <w:t>, notified foreign passport funds</w:t>
      </w:r>
      <w:r w:rsidRPr="00393F56">
        <w:t xml:space="preserve"> or disclosing entities of a specified kind.</w:t>
      </w:r>
    </w:p>
    <w:p w:rsidR="00534294" w:rsidRPr="00393F56" w:rsidRDefault="00534294" w:rsidP="00534294">
      <w:pPr>
        <w:pStyle w:val="ActHead5"/>
      </w:pPr>
      <w:bookmarkStart w:id="218" w:name="_Toc117004113"/>
      <w:r w:rsidRPr="00D45415">
        <w:rPr>
          <w:rStyle w:val="CharSectno"/>
        </w:rPr>
        <w:t>343A</w:t>
      </w:r>
      <w:r w:rsidRPr="00393F56">
        <w:t xml:space="preserve">  Minister may apply the Chapter to notified foreign passport funds</w:t>
      </w:r>
      <w:bookmarkEnd w:id="218"/>
    </w:p>
    <w:p w:rsidR="00534294" w:rsidRPr="00393F56" w:rsidRDefault="00534294" w:rsidP="00534294">
      <w:pPr>
        <w:pStyle w:val="subsection"/>
      </w:pPr>
      <w:r w:rsidRPr="00393F56">
        <w:tab/>
        <w:t>(1)</w:t>
      </w:r>
      <w:r w:rsidRPr="00393F56">
        <w:tab/>
        <w:t>The Minister may, by legislative instrument:</w:t>
      </w:r>
    </w:p>
    <w:p w:rsidR="00534294" w:rsidRPr="00393F56" w:rsidRDefault="00534294" w:rsidP="00534294">
      <w:pPr>
        <w:pStyle w:val="paragraph"/>
      </w:pPr>
      <w:r w:rsidRPr="00393F56">
        <w:tab/>
        <w:t>(a)</w:t>
      </w:r>
      <w:r w:rsidRPr="00393F56">
        <w:tab/>
        <w:t>order that this Chapter, or provisions of this Chapter specified in the legislative instrument, are to apply in relation to one or more of the following:</w:t>
      </w:r>
    </w:p>
    <w:p w:rsidR="00534294" w:rsidRPr="00393F56" w:rsidRDefault="00534294" w:rsidP="00534294">
      <w:pPr>
        <w:pStyle w:val="paragraphsub"/>
      </w:pPr>
      <w:r w:rsidRPr="00393F56">
        <w:tab/>
        <w:t>(i)</w:t>
      </w:r>
      <w:r w:rsidRPr="00393F56">
        <w:tab/>
        <w:t>notified foreign passport funds the home economy for which is specified in the legislative instrument;</w:t>
      </w:r>
    </w:p>
    <w:p w:rsidR="00534294" w:rsidRPr="00393F56" w:rsidRDefault="00534294" w:rsidP="00534294">
      <w:pPr>
        <w:pStyle w:val="paragraphsub"/>
      </w:pPr>
      <w:r w:rsidRPr="00393F56">
        <w:tab/>
        <w:t>(ii)</w:t>
      </w:r>
      <w:r w:rsidRPr="00393F56">
        <w:tab/>
        <w:t>operators and other entities connected with notified foreign passport funds the home economy for which is specified in the legislative instrument; and</w:t>
      </w:r>
    </w:p>
    <w:p w:rsidR="00534294" w:rsidRPr="00393F56" w:rsidRDefault="00534294" w:rsidP="00534294">
      <w:pPr>
        <w:pStyle w:val="paragraph"/>
      </w:pPr>
      <w:r w:rsidRPr="00393F56">
        <w:tab/>
        <w:t>(b)</w:t>
      </w:r>
      <w:r w:rsidRPr="00393F56">
        <w:tab/>
        <w:t xml:space="preserve">modify the operation of this Chapter, or those provisions of this Chapter specified in the legislative instrument, for the purpose of giving effect to an order under </w:t>
      </w:r>
      <w:r w:rsidR="00F44641" w:rsidRPr="00393F56">
        <w:t>paragraph (</w:t>
      </w:r>
      <w:r w:rsidRPr="00393F56">
        <w:t>a).</w:t>
      </w:r>
    </w:p>
    <w:p w:rsidR="00534294" w:rsidRPr="00393F56" w:rsidRDefault="00534294" w:rsidP="00534294">
      <w:pPr>
        <w:pStyle w:val="subsection"/>
      </w:pPr>
      <w:r w:rsidRPr="00393F56">
        <w:tab/>
        <w:t>(2)</w:t>
      </w:r>
      <w:r w:rsidRPr="00393F56">
        <w:tab/>
        <w:t>The legislative instrument has effect according to its terms.</w:t>
      </w:r>
    </w:p>
    <w:p w:rsidR="00CC15B8" w:rsidRPr="00393F56" w:rsidRDefault="00CC15B8" w:rsidP="00AA0187">
      <w:pPr>
        <w:pStyle w:val="ActHead2"/>
        <w:pageBreakBefore/>
      </w:pPr>
      <w:bookmarkStart w:id="219" w:name="_Toc117004114"/>
      <w:r w:rsidRPr="00D45415">
        <w:rPr>
          <w:rStyle w:val="CharPartNo"/>
        </w:rPr>
        <w:t>Part</w:t>
      </w:r>
      <w:r w:rsidR="00F44641" w:rsidRPr="00D45415">
        <w:rPr>
          <w:rStyle w:val="CharPartNo"/>
        </w:rPr>
        <w:t> </w:t>
      </w:r>
      <w:r w:rsidRPr="00D45415">
        <w:rPr>
          <w:rStyle w:val="CharPartNo"/>
        </w:rPr>
        <w:t>2M.7</w:t>
      </w:r>
      <w:r w:rsidRPr="00393F56">
        <w:t>—</w:t>
      </w:r>
      <w:r w:rsidRPr="00D45415">
        <w:rPr>
          <w:rStyle w:val="CharPartText"/>
        </w:rPr>
        <w:t>Sanctions for contraventions of Chapter</w:t>
      </w:r>
      <w:bookmarkEnd w:id="219"/>
    </w:p>
    <w:p w:rsidR="00CC15B8" w:rsidRPr="00393F56" w:rsidRDefault="00CC15B8" w:rsidP="00CC15B8">
      <w:pPr>
        <w:pStyle w:val="Header"/>
      </w:pPr>
      <w:r w:rsidRPr="00D45415">
        <w:rPr>
          <w:rStyle w:val="CharDivNo"/>
        </w:rPr>
        <w:t xml:space="preserve"> </w:t>
      </w:r>
      <w:r w:rsidRPr="00D45415">
        <w:rPr>
          <w:rStyle w:val="CharDivText"/>
        </w:rPr>
        <w:t xml:space="preserve"> </w:t>
      </w:r>
    </w:p>
    <w:p w:rsidR="006C5F39" w:rsidRPr="00393F56" w:rsidRDefault="006C5F39" w:rsidP="006C5F39">
      <w:pPr>
        <w:pStyle w:val="ActHead5"/>
      </w:pPr>
      <w:bookmarkStart w:id="220" w:name="_Toc117004115"/>
      <w:r w:rsidRPr="00D45415">
        <w:rPr>
          <w:rStyle w:val="CharSectno"/>
        </w:rPr>
        <w:t>344</w:t>
      </w:r>
      <w:r w:rsidRPr="00393F56">
        <w:t xml:space="preserve">  Contravention of Part</w:t>
      </w:r>
      <w:r w:rsidR="00F44641" w:rsidRPr="00393F56">
        <w:t> </w:t>
      </w:r>
      <w:r w:rsidRPr="00393F56">
        <w:t>2M.2 or 2M.3, or of certain provisions of Part</w:t>
      </w:r>
      <w:r w:rsidR="00F44641" w:rsidRPr="00393F56">
        <w:t> </w:t>
      </w:r>
      <w:r w:rsidRPr="00393F56">
        <w:t>2M.4</w:t>
      </w:r>
      <w:bookmarkEnd w:id="220"/>
    </w:p>
    <w:p w:rsidR="00CC15B8" w:rsidRPr="00393F56" w:rsidRDefault="00CC15B8" w:rsidP="00CC15B8">
      <w:pPr>
        <w:pStyle w:val="subsection"/>
      </w:pPr>
      <w:r w:rsidRPr="00393F56">
        <w:tab/>
        <w:t>(1)</w:t>
      </w:r>
      <w:r w:rsidRPr="00393F56">
        <w:tab/>
        <w:t>A director of a company, registered scheme or disclosing entity contravenes this section if they fail to take all reasonable steps to comply with, or to secure compliance with, Part</w:t>
      </w:r>
      <w:r w:rsidR="00F44641" w:rsidRPr="00393F56">
        <w:t> </w:t>
      </w:r>
      <w:r w:rsidRPr="00393F56">
        <w:t xml:space="preserve">2M.2 or </w:t>
      </w:r>
      <w:r w:rsidR="008F1DE9" w:rsidRPr="00393F56">
        <w:t>2M.3, or section</w:t>
      </w:r>
      <w:r w:rsidR="00F44641" w:rsidRPr="00393F56">
        <w:t> </w:t>
      </w:r>
      <w:r w:rsidR="008F1DE9" w:rsidRPr="00393F56">
        <w:t>324DAA, 324DAB or 324DAC</w:t>
      </w:r>
      <w:r w:rsidRPr="00393F56">
        <w:t>.</w:t>
      </w:r>
    </w:p>
    <w:p w:rsidR="00CC15B8" w:rsidRPr="00393F56" w:rsidRDefault="004B5A54" w:rsidP="00CC15B8">
      <w:pPr>
        <w:pStyle w:val="notetext"/>
      </w:pPr>
      <w:r w:rsidRPr="00BF61E6">
        <w:t>Note 1</w:t>
      </w:r>
      <w:r w:rsidR="00CC15B8" w:rsidRPr="00393F56">
        <w:t>:</w:t>
      </w:r>
      <w:r w:rsidR="00CC15B8" w:rsidRPr="00393F56">
        <w:tab/>
      </w:r>
      <w:r w:rsidR="007E516D" w:rsidRPr="00393F56">
        <w:t>This subsection</w:t>
      </w:r>
      <w:r w:rsidR="00CC15B8" w:rsidRPr="00393F56">
        <w:t xml:space="preserve"> is a civil penalty provision (see section</w:t>
      </w:r>
      <w:r w:rsidR="00F44641" w:rsidRPr="00393F56">
        <w:t> </w:t>
      </w:r>
      <w:r w:rsidR="00CC15B8" w:rsidRPr="00393F56">
        <w:t>1317E).</w:t>
      </w:r>
    </w:p>
    <w:p w:rsidR="004B5A54" w:rsidRPr="00BF61E6" w:rsidRDefault="004B5A54" w:rsidP="004B5A54">
      <w:pPr>
        <w:pStyle w:val="notetext"/>
      </w:pPr>
      <w:r w:rsidRPr="00BF61E6">
        <w:t>Note 2:</w:t>
      </w:r>
      <w:r w:rsidRPr="00BF61E6">
        <w:tab/>
        <w:t>This subsection has an extended operation in relation to a retail CCIV: see section 1232T.</w:t>
      </w:r>
    </w:p>
    <w:p w:rsidR="007E516D" w:rsidRPr="00393F56" w:rsidRDefault="007E516D" w:rsidP="007E516D">
      <w:pPr>
        <w:pStyle w:val="subsection"/>
      </w:pPr>
      <w:r w:rsidRPr="00393F56">
        <w:tab/>
        <w:t>(1A)</w:t>
      </w:r>
      <w:r w:rsidRPr="00393F56">
        <w:tab/>
        <w:t>A person contravenes this section if:</w:t>
      </w:r>
    </w:p>
    <w:p w:rsidR="007E516D" w:rsidRPr="00393F56" w:rsidRDefault="007E516D" w:rsidP="007E516D">
      <w:pPr>
        <w:pStyle w:val="paragraph"/>
      </w:pPr>
      <w:r w:rsidRPr="00393F56">
        <w:tab/>
        <w:t>(a)</w:t>
      </w:r>
      <w:r w:rsidRPr="00393F56">
        <w:tab/>
        <w:t>the person is a director of the operator of a notified foreign passport fund; and</w:t>
      </w:r>
    </w:p>
    <w:p w:rsidR="007E516D" w:rsidRPr="00393F56" w:rsidRDefault="007E516D" w:rsidP="007E516D">
      <w:pPr>
        <w:pStyle w:val="paragraph"/>
      </w:pPr>
      <w:r w:rsidRPr="00393F56">
        <w:tab/>
        <w:t>(b)</w:t>
      </w:r>
      <w:r w:rsidRPr="00393F56">
        <w:tab/>
        <w:t>the person fails to take all reasonable steps to comply with, or to secure compliance with, Part</w:t>
      </w:r>
      <w:r w:rsidR="00F44641" w:rsidRPr="00393F56">
        <w:t> </w:t>
      </w:r>
      <w:r w:rsidRPr="00393F56">
        <w:t>2M.3.</w:t>
      </w:r>
    </w:p>
    <w:p w:rsidR="007E516D" w:rsidRPr="00393F56" w:rsidRDefault="007E516D" w:rsidP="007E516D">
      <w:pPr>
        <w:pStyle w:val="notetext"/>
      </w:pPr>
      <w:r w:rsidRPr="00393F56">
        <w:t>Note:</w:t>
      </w:r>
      <w:r w:rsidRPr="00393F56">
        <w:tab/>
        <w:t>This subsection is a civil penalty provision (see section</w:t>
      </w:r>
      <w:r w:rsidR="00F44641" w:rsidRPr="00393F56">
        <w:t> </w:t>
      </w:r>
      <w:r w:rsidRPr="00393F56">
        <w:t>1317E).</w:t>
      </w:r>
    </w:p>
    <w:p w:rsidR="00CC15B8" w:rsidRPr="00393F56" w:rsidRDefault="00CC15B8" w:rsidP="00CC15B8">
      <w:pPr>
        <w:pStyle w:val="subsection"/>
      </w:pPr>
      <w:r w:rsidRPr="00393F56">
        <w:tab/>
        <w:t>(2)</w:t>
      </w:r>
      <w:r w:rsidRPr="00393F56">
        <w:tab/>
        <w:t xml:space="preserve">A person commits an offence if they contravene </w:t>
      </w:r>
      <w:r w:rsidR="00F44641" w:rsidRPr="00393F56">
        <w:t>subsection (</w:t>
      </w:r>
      <w:r w:rsidRPr="00393F56">
        <w:t>1)</w:t>
      </w:r>
      <w:r w:rsidR="007E516D" w:rsidRPr="00393F56">
        <w:t xml:space="preserve"> or (1A)</w:t>
      </w:r>
      <w:r w:rsidRPr="00393F56">
        <w:t xml:space="preserve"> and the contravention is dishonest.</w:t>
      </w:r>
    </w:p>
    <w:p w:rsidR="004B5A54" w:rsidRPr="00BF61E6" w:rsidRDefault="004B5A54" w:rsidP="004B5A54">
      <w:pPr>
        <w:pStyle w:val="notetext"/>
      </w:pPr>
      <w:r w:rsidRPr="00BF61E6">
        <w:t>Note:</w:t>
      </w:r>
      <w:r w:rsidRPr="00BF61E6">
        <w:tab/>
        <w:t>This subsection has an extended operation in relation to a retail CCIV: see section 1232T.</w:t>
      </w:r>
    </w:p>
    <w:p w:rsidR="00CC15B8" w:rsidRPr="00393F56" w:rsidRDefault="00CC15B8" w:rsidP="00CC15B8">
      <w:pPr>
        <w:pStyle w:val="subsection"/>
      </w:pPr>
      <w:r w:rsidRPr="00393F56">
        <w:tab/>
        <w:t>(3)</w:t>
      </w:r>
      <w:r w:rsidRPr="00393F56">
        <w:tab/>
      </w:r>
      <w:r w:rsidR="00F44641" w:rsidRPr="00393F56">
        <w:t>Subsection (</w:t>
      </w:r>
      <w:r w:rsidRPr="00393F56">
        <w:t>1) does not apply to section</w:t>
      </w:r>
      <w:r w:rsidR="00F44641" w:rsidRPr="00393F56">
        <w:t> </w:t>
      </w:r>
      <w:r w:rsidRPr="00393F56">
        <w:t>310, 312, 323A or 323B.</w:t>
      </w:r>
    </w:p>
    <w:p w:rsidR="00CC15B8" w:rsidRPr="00393F56" w:rsidRDefault="00CC15B8" w:rsidP="00CC15B8">
      <w:pPr>
        <w:pStyle w:val="subsection"/>
      </w:pPr>
      <w:r w:rsidRPr="00393F56">
        <w:tab/>
        <w:t>(4)</w:t>
      </w:r>
      <w:r w:rsidRPr="00393F56">
        <w:tab/>
        <w:t>This section does not affect the application of the provisions of Part</w:t>
      </w:r>
      <w:r w:rsidR="00F44641" w:rsidRPr="00393F56">
        <w:t> </w:t>
      </w:r>
      <w:r w:rsidRPr="00393F56">
        <w:t>2M.2 or 2M.3 to a director as an officer.</w:t>
      </w:r>
    </w:p>
    <w:p w:rsidR="004159EC" w:rsidRPr="00393F56" w:rsidRDefault="004159EC" w:rsidP="001A6AEF">
      <w:pPr>
        <w:pStyle w:val="ActHead1"/>
        <w:pageBreakBefore/>
      </w:pPr>
      <w:bookmarkStart w:id="221" w:name="_Toc117004116"/>
      <w:r w:rsidRPr="00D45415">
        <w:rPr>
          <w:rStyle w:val="CharChapNo"/>
        </w:rPr>
        <w:t>Chapter</w:t>
      </w:r>
      <w:r w:rsidR="00F44641" w:rsidRPr="00D45415">
        <w:rPr>
          <w:rStyle w:val="CharChapNo"/>
        </w:rPr>
        <w:t> </w:t>
      </w:r>
      <w:r w:rsidRPr="00D45415">
        <w:rPr>
          <w:rStyle w:val="CharChapNo"/>
        </w:rPr>
        <w:t>2N</w:t>
      </w:r>
      <w:r w:rsidRPr="00393F56">
        <w:t>—</w:t>
      </w:r>
      <w:r w:rsidRPr="00D45415">
        <w:rPr>
          <w:rStyle w:val="CharChapText"/>
        </w:rPr>
        <w:t>Updating ASIC information about companies, registered schemes and notified foreign passport funds</w:t>
      </w:r>
      <w:bookmarkEnd w:id="221"/>
    </w:p>
    <w:p w:rsidR="00CC15B8" w:rsidRPr="00393F56" w:rsidRDefault="00CC15B8" w:rsidP="00CC15B8">
      <w:pPr>
        <w:pStyle w:val="ActHead2"/>
      </w:pPr>
      <w:bookmarkStart w:id="222" w:name="_Toc117004117"/>
      <w:r w:rsidRPr="00D45415">
        <w:rPr>
          <w:rStyle w:val="CharPartNo"/>
        </w:rPr>
        <w:t>Part</w:t>
      </w:r>
      <w:r w:rsidR="00F44641" w:rsidRPr="00D45415">
        <w:rPr>
          <w:rStyle w:val="CharPartNo"/>
        </w:rPr>
        <w:t> </w:t>
      </w:r>
      <w:r w:rsidRPr="00D45415">
        <w:rPr>
          <w:rStyle w:val="CharPartNo"/>
        </w:rPr>
        <w:t>2N.1</w:t>
      </w:r>
      <w:r w:rsidRPr="00393F56">
        <w:t>—</w:t>
      </w:r>
      <w:r w:rsidRPr="00D45415">
        <w:rPr>
          <w:rStyle w:val="CharPartText"/>
        </w:rPr>
        <w:t>Review date</w:t>
      </w:r>
      <w:bookmarkEnd w:id="222"/>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23" w:name="_Toc117004118"/>
      <w:r w:rsidRPr="00D45415">
        <w:rPr>
          <w:rStyle w:val="CharSectno"/>
        </w:rPr>
        <w:t>345A</w:t>
      </w:r>
      <w:r w:rsidRPr="00393F56">
        <w:t xml:space="preserve">  Review date</w:t>
      </w:r>
      <w:bookmarkEnd w:id="223"/>
    </w:p>
    <w:p w:rsidR="00CC15B8" w:rsidRPr="00393F56" w:rsidRDefault="00CC15B8" w:rsidP="00CC15B8">
      <w:pPr>
        <w:pStyle w:val="subsection"/>
      </w:pPr>
      <w:r w:rsidRPr="00393F56">
        <w:tab/>
        <w:t>(1)</w:t>
      </w:r>
      <w:r w:rsidRPr="00393F56">
        <w:tab/>
        <w:t xml:space="preserve">The </w:t>
      </w:r>
      <w:r w:rsidRPr="00393F56">
        <w:rPr>
          <w:b/>
          <w:i/>
        </w:rPr>
        <w:t>review date</w:t>
      </w:r>
      <w:r w:rsidRPr="00393F56">
        <w:t xml:space="preserve"> for a company is:</w:t>
      </w:r>
    </w:p>
    <w:p w:rsidR="00CC15B8" w:rsidRPr="00393F56" w:rsidRDefault="00CC15B8" w:rsidP="00CC15B8">
      <w:pPr>
        <w:pStyle w:val="paragraph"/>
      </w:pPr>
      <w:r w:rsidRPr="00393F56">
        <w:tab/>
        <w:t>(a)</w:t>
      </w:r>
      <w:r w:rsidRPr="00393F56">
        <w:tab/>
        <w:t>either:</w:t>
      </w:r>
    </w:p>
    <w:p w:rsidR="00CC15B8" w:rsidRPr="00393F56" w:rsidRDefault="00CC15B8" w:rsidP="00CC15B8">
      <w:pPr>
        <w:pStyle w:val="paragraphsub"/>
      </w:pPr>
      <w:r w:rsidRPr="00393F56">
        <w:tab/>
        <w:t>(i)</w:t>
      </w:r>
      <w:r w:rsidRPr="00393F56">
        <w:tab/>
        <w:t>if the company became registered as a company after the commencement of this Act—the anniversary of the company’s registration as a company under this Act; or</w:t>
      </w:r>
    </w:p>
    <w:p w:rsidR="00CC15B8" w:rsidRPr="00393F56" w:rsidRDefault="00CC15B8" w:rsidP="00CC15B8">
      <w:pPr>
        <w:pStyle w:val="paragraphsub"/>
      </w:pPr>
      <w:r w:rsidRPr="00393F56">
        <w:tab/>
        <w:t>(ii)</w:t>
      </w:r>
      <w:r w:rsidRPr="00393F56">
        <w:tab/>
        <w:t>otherwise—the date of the company’s incorporation or registration as a company, as recorded in a register maintained by ASIC under section</w:t>
      </w:r>
      <w:r w:rsidR="00F44641" w:rsidRPr="00393F56">
        <w:t> </w:t>
      </w:r>
      <w:r w:rsidRPr="00393F56">
        <w:t>1274; or</w:t>
      </w:r>
    </w:p>
    <w:p w:rsidR="00CC15B8" w:rsidRPr="00393F56" w:rsidRDefault="00CC15B8" w:rsidP="00CC15B8">
      <w:pPr>
        <w:pStyle w:val="paragraph"/>
      </w:pPr>
      <w:r w:rsidRPr="00393F56">
        <w:tab/>
        <w:t>(b)</w:t>
      </w:r>
      <w:r w:rsidRPr="00393F56">
        <w:tab/>
        <w:t>if a choice of a different date has effect under section</w:t>
      </w:r>
      <w:r w:rsidR="00F44641" w:rsidRPr="00393F56">
        <w:t> </w:t>
      </w:r>
      <w:r w:rsidRPr="00393F56">
        <w:t>345C—that different date.</w:t>
      </w:r>
    </w:p>
    <w:p w:rsidR="00CC15B8" w:rsidRPr="00393F56" w:rsidRDefault="00CC15B8" w:rsidP="00CC15B8">
      <w:pPr>
        <w:pStyle w:val="subsection"/>
      </w:pPr>
      <w:r w:rsidRPr="00393F56">
        <w:tab/>
        <w:t>(1A)</w:t>
      </w:r>
      <w:r w:rsidRPr="00393F56">
        <w:tab/>
        <w:t>If:</w:t>
      </w:r>
    </w:p>
    <w:p w:rsidR="00CC15B8" w:rsidRPr="00393F56" w:rsidRDefault="00CC15B8" w:rsidP="00CC15B8">
      <w:pPr>
        <w:pStyle w:val="paragraph"/>
      </w:pPr>
      <w:r w:rsidRPr="00393F56">
        <w:tab/>
        <w:t>(a)</w:t>
      </w:r>
      <w:r w:rsidRPr="00393F56">
        <w:tab/>
        <w:t>a company was incorporated as a company or became registered as a company before the commencement of this Act; and</w:t>
      </w:r>
    </w:p>
    <w:p w:rsidR="00CC15B8" w:rsidRPr="00393F56" w:rsidRDefault="00CC15B8" w:rsidP="00CC15B8">
      <w:pPr>
        <w:pStyle w:val="paragraph"/>
      </w:pPr>
      <w:r w:rsidRPr="00393F56">
        <w:tab/>
        <w:t>(b)</w:t>
      </w:r>
      <w:r w:rsidRPr="00393F56">
        <w:tab/>
        <w:t>there is no date of incorporation of the company as a company or registration of the company as a company recorded in a register maintained by ASIC under section</w:t>
      </w:r>
      <w:r w:rsidR="00F44641" w:rsidRPr="00393F56">
        <w:t> </w:t>
      </w:r>
      <w:r w:rsidRPr="00393F56">
        <w:t>1274; and</w:t>
      </w:r>
    </w:p>
    <w:p w:rsidR="00CC15B8" w:rsidRPr="00393F56" w:rsidRDefault="00CC15B8" w:rsidP="00CC15B8">
      <w:pPr>
        <w:pStyle w:val="paragraph"/>
      </w:pPr>
      <w:r w:rsidRPr="00393F56">
        <w:tab/>
        <w:t>(c)</w:t>
      </w:r>
      <w:r w:rsidRPr="00393F56">
        <w:tab/>
      </w:r>
      <w:r w:rsidR="00F44641" w:rsidRPr="00393F56">
        <w:t>paragraph (</w:t>
      </w:r>
      <w:r w:rsidRPr="00393F56">
        <w:t>1)(b) does not apply to the company;</w:t>
      </w:r>
    </w:p>
    <w:p w:rsidR="00CC15B8" w:rsidRPr="00393F56" w:rsidRDefault="00CC15B8" w:rsidP="00CC15B8">
      <w:pPr>
        <w:pStyle w:val="subsection2"/>
      </w:pPr>
      <w:r w:rsidRPr="00393F56">
        <w:t xml:space="preserve">the </w:t>
      </w:r>
      <w:r w:rsidRPr="00393F56">
        <w:rPr>
          <w:b/>
          <w:i/>
        </w:rPr>
        <w:t>review date</w:t>
      </w:r>
      <w:r w:rsidRPr="00393F56">
        <w:t xml:space="preserve"> for the company is the date determined by ASIC and notified to the company.</w:t>
      </w:r>
    </w:p>
    <w:p w:rsidR="00CC15B8" w:rsidRPr="00393F56" w:rsidRDefault="00CC15B8" w:rsidP="00CC15B8">
      <w:pPr>
        <w:pStyle w:val="subsection"/>
      </w:pPr>
      <w:r w:rsidRPr="00393F56">
        <w:tab/>
        <w:t>(1B)</w:t>
      </w:r>
      <w:r w:rsidRPr="00393F56">
        <w:tab/>
        <w:t xml:space="preserve">If, apart from this subsection, the review date for a company would be February 29, the </w:t>
      </w:r>
      <w:r w:rsidRPr="00393F56">
        <w:rPr>
          <w:b/>
          <w:i/>
        </w:rPr>
        <w:t xml:space="preserve">review date </w:t>
      </w:r>
      <w:r w:rsidRPr="00393F56">
        <w:t>for the company is February 28.</w:t>
      </w:r>
    </w:p>
    <w:p w:rsidR="00CC15B8" w:rsidRPr="00393F56" w:rsidRDefault="00CC15B8" w:rsidP="00CC15B8">
      <w:pPr>
        <w:pStyle w:val="subsection"/>
        <w:keepNext/>
        <w:keepLines/>
      </w:pPr>
      <w:r w:rsidRPr="00393F56">
        <w:rPr>
          <w:b/>
          <w:i/>
        </w:rPr>
        <w:tab/>
      </w:r>
      <w:r w:rsidRPr="00393F56">
        <w:t>(2)</w:t>
      </w:r>
      <w:r w:rsidRPr="00393F56">
        <w:tab/>
        <w:t xml:space="preserve">The </w:t>
      </w:r>
      <w:r w:rsidRPr="00393F56">
        <w:rPr>
          <w:b/>
          <w:i/>
        </w:rPr>
        <w:t xml:space="preserve">review date </w:t>
      </w:r>
      <w:r w:rsidRPr="00393F56">
        <w:t>for a registered scheme is:</w:t>
      </w:r>
    </w:p>
    <w:p w:rsidR="00CC15B8" w:rsidRPr="00393F56" w:rsidRDefault="00CC15B8" w:rsidP="00CC15B8">
      <w:pPr>
        <w:pStyle w:val="paragraph"/>
      </w:pPr>
      <w:r w:rsidRPr="00393F56">
        <w:tab/>
        <w:t>(a)</w:t>
      </w:r>
      <w:r w:rsidRPr="00393F56">
        <w:tab/>
        <w:t>the anniversary of the scheme’s registration as a registered scheme; or</w:t>
      </w:r>
    </w:p>
    <w:p w:rsidR="00CC15B8" w:rsidRPr="00393F56" w:rsidRDefault="00CC15B8" w:rsidP="00CC15B8">
      <w:pPr>
        <w:pStyle w:val="paragraph"/>
      </w:pPr>
      <w:r w:rsidRPr="00393F56">
        <w:tab/>
        <w:t>(b)</w:t>
      </w:r>
      <w:r w:rsidRPr="00393F56">
        <w:tab/>
        <w:t>if a choice of a different date has effect under section</w:t>
      </w:r>
      <w:r w:rsidR="00F44641" w:rsidRPr="00393F56">
        <w:t> </w:t>
      </w:r>
      <w:r w:rsidRPr="00393F56">
        <w:t>345C—that different date.</w:t>
      </w:r>
    </w:p>
    <w:p w:rsidR="007E516D" w:rsidRPr="00393F56" w:rsidRDefault="007E516D" w:rsidP="007E516D">
      <w:pPr>
        <w:pStyle w:val="subsection"/>
      </w:pPr>
      <w:r w:rsidRPr="00393F56">
        <w:tab/>
        <w:t>(3)</w:t>
      </w:r>
      <w:r w:rsidRPr="00393F56">
        <w:tab/>
        <w:t xml:space="preserve">The </w:t>
      </w:r>
      <w:r w:rsidRPr="00393F56">
        <w:rPr>
          <w:b/>
          <w:i/>
        </w:rPr>
        <w:t>review date</w:t>
      </w:r>
      <w:r w:rsidRPr="00393F56">
        <w:t xml:space="preserve"> for a notified foreign passport fund is:</w:t>
      </w:r>
    </w:p>
    <w:p w:rsidR="007E516D" w:rsidRPr="00393F56" w:rsidRDefault="007E516D" w:rsidP="007E516D">
      <w:pPr>
        <w:pStyle w:val="paragraph"/>
      </w:pPr>
      <w:r w:rsidRPr="00393F56">
        <w:tab/>
        <w:t>(a)</w:t>
      </w:r>
      <w:r w:rsidRPr="00393F56">
        <w:tab/>
        <w:t>the anniversary of the day on which the fund first became a notified foreign passport fund; or</w:t>
      </w:r>
    </w:p>
    <w:p w:rsidR="007E516D" w:rsidRPr="00393F56" w:rsidRDefault="007E516D" w:rsidP="007E516D">
      <w:pPr>
        <w:pStyle w:val="paragraph"/>
      </w:pPr>
      <w:r w:rsidRPr="00393F56">
        <w:tab/>
        <w:t>(b)</w:t>
      </w:r>
      <w:r w:rsidRPr="00393F56">
        <w:tab/>
        <w:t>if a choice of a different date has effect under section</w:t>
      </w:r>
      <w:r w:rsidR="00F44641" w:rsidRPr="00393F56">
        <w:t> </w:t>
      </w:r>
      <w:r w:rsidRPr="00393F56">
        <w:t>345C—that different date.</w:t>
      </w:r>
    </w:p>
    <w:p w:rsidR="007E516D" w:rsidRPr="00393F56" w:rsidRDefault="007E516D" w:rsidP="007E516D">
      <w:pPr>
        <w:pStyle w:val="ActHead5"/>
      </w:pPr>
      <w:bookmarkStart w:id="224" w:name="_Toc117004119"/>
      <w:r w:rsidRPr="00D45415">
        <w:rPr>
          <w:rStyle w:val="CharSectno"/>
        </w:rPr>
        <w:t>345B</w:t>
      </w:r>
      <w:r w:rsidRPr="00393F56">
        <w:t xml:space="preserve">  Company, responsible entity or operator may change review date</w:t>
      </w:r>
      <w:bookmarkEnd w:id="224"/>
    </w:p>
    <w:p w:rsidR="00CC15B8" w:rsidRPr="00393F56" w:rsidRDefault="00CC15B8" w:rsidP="00CC15B8">
      <w:pPr>
        <w:pStyle w:val="subsection"/>
      </w:pPr>
      <w:r w:rsidRPr="00393F56">
        <w:tab/>
        <w:t>(1)</w:t>
      </w:r>
      <w:r w:rsidRPr="00393F56">
        <w:tab/>
        <w:t>With ASIC’s approval, a company may choose as its review date a date that is different from the anniversary of its registration.</w:t>
      </w:r>
    </w:p>
    <w:p w:rsidR="00CC15B8" w:rsidRPr="00393F56" w:rsidRDefault="00CC15B8" w:rsidP="00CC15B8">
      <w:pPr>
        <w:pStyle w:val="subsection"/>
      </w:pPr>
      <w:r w:rsidRPr="00393F56">
        <w:tab/>
        <w:t>(2)</w:t>
      </w:r>
      <w:r w:rsidRPr="00393F56">
        <w:tab/>
        <w:t>With ASIC’s approval, the responsible entity of a registered scheme may choose as the review date for the scheme a date that is different from the anniversary of its registration.</w:t>
      </w:r>
    </w:p>
    <w:p w:rsidR="007E516D" w:rsidRPr="00393F56" w:rsidRDefault="007E516D" w:rsidP="007E516D">
      <w:pPr>
        <w:pStyle w:val="subsection"/>
      </w:pPr>
      <w:r w:rsidRPr="00393F56">
        <w:tab/>
        <w:t>(2A)</w:t>
      </w:r>
      <w:r w:rsidRPr="00393F56">
        <w:tab/>
        <w:t>With ASIC’s approval, the operator of a notified foreign passport fund may choose as the review date for the fund a date that is different from the anniversary of the day on which the fund first became a notified foreign passport fund.</w:t>
      </w:r>
    </w:p>
    <w:p w:rsidR="00CC15B8" w:rsidRPr="00393F56" w:rsidRDefault="00CC15B8" w:rsidP="00CC15B8">
      <w:pPr>
        <w:pStyle w:val="subsection"/>
      </w:pPr>
      <w:r w:rsidRPr="00393F56">
        <w:tab/>
        <w:t>(3)</w:t>
      </w:r>
      <w:r w:rsidRPr="00393F56">
        <w:tab/>
        <w:t xml:space="preserve">If ASIC approves the choice, ASIC must notify </w:t>
      </w:r>
      <w:r w:rsidR="007E516D" w:rsidRPr="00393F56">
        <w:t>the company, responsible entity or operator</w:t>
      </w:r>
      <w:r w:rsidRPr="00393F56">
        <w:t xml:space="preserve"> in writing.</w:t>
      </w:r>
    </w:p>
    <w:p w:rsidR="00CC15B8" w:rsidRPr="00393F56" w:rsidRDefault="00CC15B8" w:rsidP="00CC15B8">
      <w:pPr>
        <w:pStyle w:val="ActHead5"/>
      </w:pPr>
      <w:bookmarkStart w:id="225" w:name="_Toc117004120"/>
      <w:r w:rsidRPr="00D45415">
        <w:rPr>
          <w:rStyle w:val="CharSectno"/>
        </w:rPr>
        <w:t>345C</w:t>
      </w:r>
      <w:r w:rsidRPr="00393F56">
        <w:t xml:space="preserve">  When choice has effect</w:t>
      </w:r>
      <w:bookmarkEnd w:id="225"/>
    </w:p>
    <w:p w:rsidR="00CC15B8" w:rsidRPr="00393F56" w:rsidRDefault="00CC15B8" w:rsidP="00CC15B8">
      <w:pPr>
        <w:pStyle w:val="subsection"/>
      </w:pPr>
      <w:r w:rsidRPr="00393F56">
        <w:tab/>
      </w:r>
      <w:r w:rsidRPr="00393F56">
        <w:tab/>
        <w:t xml:space="preserve">If ASIC notifies </w:t>
      </w:r>
      <w:r w:rsidR="007E516D" w:rsidRPr="00393F56">
        <w:t>the company, responsible entity or operator</w:t>
      </w:r>
      <w:r w:rsidRPr="00393F56">
        <w:t xml:space="preserve"> of its approval under section</w:t>
      </w:r>
      <w:r w:rsidR="00F44641" w:rsidRPr="00393F56">
        <w:t> </w:t>
      </w:r>
      <w:r w:rsidRPr="00393F56">
        <w:t>345B, the choice has effect:</w:t>
      </w:r>
    </w:p>
    <w:p w:rsidR="00CC15B8" w:rsidRPr="00393F56" w:rsidRDefault="00CC15B8" w:rsidP="00CC15B8">
      <w:pPr>
        <w:pStyle w:val="paragraph"/>
      </w:pPr>
      <w:r w:rsidRPr="00393F56">
        <w:tab/>
        <w:t>(a)</w:t>
      </w:r>
      <w:r w:rsidRPr="00393F56">
        <w:tab/>
        <w:t xml:space="preserve">if the different date occurs before the next review date for the </w:t>
      </w:r>
      <w:r w:rsidR="007E516D" w:rsidRPr="00393F56">
        <w:t>company, scheme or fund</w:t>
      </w:r>
      <w:r w:rsidRPr="00393F56">
        <w:t>—at the time that ASIC notifies its approval; or</w:t>
      </w:r>
    </w:p>
    <w:p w:rsidR="00CC15B8" w:rsidRPr="00393F56" w:rsidRDefault="00CC15B8" w:rsidP="00CC15B8">
      <w:pPr>
        <w:pStyle w:val="paragraph"/>
      </w:pPr>
      <w:r w:rsidRPr="00393F56">
        <w:tab/>
        <w:t>(b)</w:t>
      </w:r>
      <w:r w:rsidRPr="00393F56">
        <w:tab/>
        <w:t xml:space="preserve">otherwise—immediately after the next review date for the </w:t>
      </w:r>
      <w:r w:rsidR="007E516D" w:rsidRPr="00393F56">
        <w:t>company, scheme or fund</w:t>
      </w:r>
      <w:r w:rsidRPr="00393F56">
        <w:t>.</w:t>
      </w:r>
    </w:p>
    <w:p w:rsidR="00CC15B8" w:rsidRPr="00393F56" w:rsidRDefault="00CC15B8" w:rsidP="00AA0187">
      <w:pPr>
        <w:pStyle w:val="ActHead2"/>
        <w:pageBreakBefore/>
      </w:pPr>
      <w:bookmarkStart w:id="226" w:name="_Toc117004121"/>
      <w:r w:rsidRPr="00D45415">
        <w:rPr>
          <w:rStyle w:val="CharPartNo"/>
        </w:rPr>
        <w:t>Part</w:t>
      </w:r>
      <w:r w:rsidR="00F44641" w:rsidRPr="00D45415">
        <w:rPr>
          <w:rStyle w:val="CharPartNo"/>
        </w:rPr>
        <w:t> </w:t>
      </w:r>
      <w:r w:rsidRPr="00D45415">
        <w:rPr>
          <w:rStyle w:val="CharPartNo"/>
        </w:rPr>
        <w:t>2N.2</w:t>
      </w:r>
      <w:r w:rsidRPr="00393F56">
        <w:t>—</w:t>
      </w:r>
      <w:r w:rsidRPr="00D45415">
        <w:rPr>
          <w:rStyle w:val="CharPartText"/>
        </w:rPr>
        <w:t>Extract of particulars</w:t>
      </w:r>
      <w:bookmarkEnd w:id="226"/>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27" w:name="_Toc117004122"/>
      <w:r w:rsidRPr="00D45415">
        <w:rPr>
          <w:rStyle w:val="CharSectno"/>
        </w:rPr>
        <w:t>346A</w:t>
      </w:r>
      <w:r w:rsidRPr="00393F56">
        <w:t xml:space="preserve">  ASIC must give an extract of particulars each year</w:t>
      </w:r>
      <w:bookmarkEnd w:id="227"/>
    </w:p>
    <w:p w:rsidR="007E516D" w:rsidRPr="00393F56" w:rsidRDefault="007E516D" w:rsidP="007E516D">
      <w:pPr>
        <w:pStyle w:val="subsection"/>
      </w:pPr>
      <w:r w:rsidRPr="00393F56">
        <w:tab/>
        <w:t>(1)</w:t>
      </w:r>
      <w:r w:rsidRPr="00393F56">
        <w:tab/>
        <w:t>ASIC must, within 2 weeks after each review date for a company, registered scheme or notified foreign passport fund, give to the company, responsible entity of the scheme or operator of the fund an extract of particulars for the company, scheme or fund.</w:t>
      </w:r>
    </w:p>
    <w:p w:rsidR="007E516D" w:rsidRPr="00393F56" w:rsidRDefault="007E516D" w:rsidP="007E516D">
      <w:pPr>
        <w:pStyle w:val="subsection"/>
      </w:pPr>
      <w:r w:rsidRPr="00393F56">
        <w:tab/>
        <w:t>(1A)</w:t>
      </w:r>
      <w:r w:rsidRPr="00393F56">
        <w:tab/>
      </w:r>
      <w:r w:rsidR="00F44641" w:rsidRPr="00393F56">
        <w:t>Subsection (</w:t>
      </w:r>
      <w:r w:rsidRPr="00393F56">
        <w:t>2) applies if an agreement or approval under subsection</w:t>
      </w:r>
      <w:r w:rsidR="00F44641" w:rsidRPr="00393F56">
        <w:t> </w:t>
      </w:r>
      <w:r w:rsidRPr="00393F56">
        <w:t>352(1) covers the lodgment of a response to an extract of particulars for a company, registered scheme or notified foreign passport fund.</w:t>
      </w:r>
    </w:p>
    <w:p w:rsidR="007E516D" w:rsidRPr="00393F56" w:rsidRDefault="007E516D" w:rsidP="007E516D">
      <w:pPr>
        <w:pStyle w:val="subsection"/>
      </w:pPr>
      <w:r w:rsidRPr="00393F56">
        <w:tab/>
        <w:t>(2)</w:t>
      </w:r>
      <w:r w:rsidRPr="00393F56">
        <w:tab/>
        <w:t xml:space="preserve">ASIC may satisfy </w:t>
      </w:r>
      <w:r w:rsidR="00F44641" w:rsidRPr="00393F56">
        <w:t>subsection (</w:t>
      </w:r>
      <w:r w:rsidRPr="00393F56">
        <w:t>1) by making the extract of particulars available by electronic means to:</w:t>
      </w:r>
    </w:p>
    <w:p w:rsidR="007E516D" w:rsidRPr="00393F56" w:rsidRDefault="007E516D" w:rsidP="007E516D">
      <w:pPr>
        <w:pStyle w:val="paragraph"/>
      </w:pPr>
      <w:r w:rsidRPr="00393F56">
        <w:tab/>
        <w:t>(a)</w:t>
      </w:r>
      <w:r w:rsidRPr="00393F56">
        <w:tab/>
        <w:t>the company, the responsible entity of the scheme or the operator of the fund; or</w:t>
      </w:r>
    </w:p>
    <w:p w:rsidR="007E516D" w:rsidRPr="00393F56" w:rsidRDefault="007E516D" w:rsidP="007E516D">
      <w:pPr>
        <w:pStyle w:val="paragraph"/>
      </w:pPr>
      <w:r w:rsidRPr="00393F56">
        <w:tab/>
        <w:t>(b)</w:t>
      </w:r>
      <w:r w:rsidRPr="00393F56">
        <w:tab/>
        <w:t>an agent of the company, the responsible entity or the operator.</w:t>
      </w:r>
    </w:p>
    <w:p w:rsidR="00CC15B8" w:rsidRPr="00393F56" w:rsidRDefault="00CC15B8" w:rsidP="00CC15B8">
      <w:pPr>
        <w:pStyle w:val="subsection"/>
      </w:pPr>
      <w:r w:rsidRPr="00393F56">
        <w:tab/>
        <w:t>(3)</w:t>
      </w:r>
      <w:r w:rsidRPr="00393F56">
        <w:tab/>
        <w:t>An extract of particulars must specify the date of issue.</w:t>
      </w:r>
    </w:p>
    <w:p w:rsidR="007E516D" w:rsidRPr="00393F56" w:rsidRDefault="007E516D" w:rsidP="007E516D">
      <w:pPr>
        <w:pStyle w:val="ActHead5"/>
      </w:pPr>
      <w:bookmarkStart w:id="228" w:name="_Toc117004123"/>
      <w:r w:rsidRPr="00D45415">
        <w:rPr>
          <w:rStyle w:val="CharSectno"/>
        </w:rPr>
        <w:t>346B</w:t>
      </w:r>
      <w:r w:rsidRPr="00393F56">
        <w:t xml:space="preserve">  ASIC may ask questions</w:t>
      </w:r>
      <w:bookmarkEnd w:id="228"/>
    </w:p>
    <w:p w:rsidR="007E516D" w:rsidRPr="00393F56" w:rsidRDefault="007E516D" w:rsidP="007E516D">
      <w:pPr>
        <w:pStyle w:val="subsection"/>
      </w:pPr>
      <w:r w:rsidRPr="00393F56">
        <w:tab/>
      </w:r>
      <w:r w:rsidRPr="00393F56">
        <w:tab/>
        <w:t>ASIC may include, in an extract of particulars for a company, registered scheme or notified foreign passport fund, a requirement that the company, responsible entity of the scheme or operator of the fund provide a particular prescribed by the regulations for the purposes of this section.</w:t>
      </w:r>
    </w:p>
    <w:p w:rsidR="00CC15B8" w:rsidRPr="00393F56" w:rsidRDefault="00CC15B8" w:rsidP="00CC15B8">
      <w:pPr>
        <w:pStyle w:val="ActHead5"/>
      </w:pPr>
      <w:bookmarkStart w:id="229" w:name="_Toc117004124"/>
      <w:r w:rsidRPr="00D45415">
        <w:rPr>
          <w:rStyle w:val="CharSectno"/>
        </w:rPr>
        <w:t>346C</w:t>
      </w:r>
      <w:r w:rsidRPr="00393F56">
        <w:t xml:space="preserve">  Requirements in relation to an extract of particulars</w:t>
      </w:r>
      <w:bookmarkEnd w:id="229"/>
    </w:p>
    <w:p w:rsidR="00CC15B8" w:rsidRPr="00393F56" w:rsidRDefault="00CC15B8" w:rsidP="00CC15B8">
      <w:pPr>
        <w:pStyle w:val="SubsectionHead"/>
      </w:pPr>
      <w:r w:rsidRPr="00393F56">
        <w:t>Respond if a particular is incorrect</w:t>
      </w:r>
    </w:p>
    <w:p w:rsidR="00CC15B8" w:rsidRPr="00393F56" w:rsidRDefault="00CC15B8" w:rsidP="00CC15B8">
      <w:pPr>
        <w:pStyle w:val="subsection"/>
      </w:pPr>
      <w:r w:rsidRPr="00393F56">
        <w:tab/>
        <w:t>(1)</w:t>
      </w:r>
      <w:r w:rsidRPr="00393F56">
        <w:tab/>
      </w:r>
      <w:r w:rsidR="007E516D" w:rsidRPr="00393F56">
        <w:t>A company, a responsible entity of a registered scheme or an operator of a notified foreign passport fund</w:t>
      </w:r>
      <w:r w:rsidRPr="00393F56">
        <w:t xml:space="preserve"> must respond to an extract of particulars that it receives if any particular set out in the extract is not correct as at the date of receipt. The response must comply with </w:t>
      </w:r>
      <w:r w:rsidR="00F44641" w:rsidRPr="00393F56">
        <w:t>subsection (</w:t>
      </w:r>
      <w:r w:rsidRPr="00393F56">
        <w:t>3).</w:t>
      </w:r>
    </w:p>
    <w:p w:rsidR="00CC15B8" w:rsidRPr="00393F56" w:rsidRDefault="00CC15B8" w:rsidP="00CC15B8">
      <w:pPr>
        <w:pStyle w:val="SubsectionHead"/>
      </w:pPr>
      <w:r w:rsidRPr="00393F56">
        <w:t>Respond if required to provide a particular</w:t>
      </w:r>
    </w:p>
    <w:p w:rsidR="00CC15B8" w:rsidRPr="00393F56" w:rsidRDefault="00CC15B8" w:rsidP="00CC15B8">
      <w:pPr>
        <w:pStyle w:val="subsection"/>
      </w:pPr>
      <w:r w:rsidRPr="00393F56">
        <w:tab/>
        <w:t>(2)</w:t>
      </w:r>
      <w:r w:rsidRPr="00393F56">
        <w:tab/>
      </w:r>
      <w:r w:rsidR="007E516D" w:rsidRPr="00393F56">
        <w:t>A company, a responsible entity of a registered scheme or an operator of a notified foreign passport fund</w:t>
      </w:r>
      <w:r w:rsidRPr="00393F56">
        <w:t xml:space="preserve"> must respond to an extract of particulars that it receives if the extract includes a requirement to provide a particular under section</w:t>
      </w:r>
      <w:r w:rsidR="00F44641" w:rsidRPr="00393F56">
        <w:t> </w:t>
      </w:r>
      <w:r w:rsidRPr="00393F56">
        <w:t xml:space="preserve">346B. The response must comply with </w:t>
      </w:r>
      <w:r w:rsidR="00F44641" w:rsidRPr="00393F56">
        <w:t>subsection (</w:t>
      </w:r>
      <w:r w:rsidRPr="00393F56">
        <w:t>3).</w:t>
      </w:r>
    </w:p>
    <w:p w:rsidR="00CC15B8" w:rsidRPr="00393F56" w:rsidRDefault="00CC15B8" w:rsidP="00CC15B8">
      <w:pPr>
        <w:pStyle w:val="SubsectionHead"/>
      </w:pPr>
      <w:r w:rsidRPr="00393F56">
        <w:t>Contents of response</w:t>
      </w:r>
    </w:p>
    <w:p w:rsidR="00CC15B8" w:rsidRPr="00393F56" w:rsidRDefault="00CC15B8" w:rsidP="00CC15B8">
      <w:pPr>
        <w:pStyle w:val="subsection"/>
      </w:pPr>
      <w:r w:rsidRPr="00393F56">
        <w:tab/>
        <w:t>(3)</w:t>
      </w:r>
      <w:r w:rsidRPr="00393F56">
        <w:tab/>
        <w:t xml:space="preserve">The response to an extract of particulars </w:t>
      </w:r>
      <w:r w:rsidR="007E516D" w:rsidRPr="00393F56">
        <w:t>by a company, the responsible entity of a registered scheme or the operator of a notified foreign passport fund</w:t>
      </w:r>
      <w:r w:rsidRPr="00393F56">
        <w:t>:</w:t>
      </w:r>
    </w:p>
    <w:p w:rsidR="00CC15B8" w:rsidRPr="00393F56" w:rsidRDefault="00CC15B8" w:rsidP="00CC15B8">
      <w:pPr>
        <w:pStyle w:val="paragraph"/>
      </w:pPr>
      <w:r w:rsidRPr="00393F56">
        <w:tab/>
        <w:t>(a)</w:t>
      </w:r>
      <w:r w:rsidRPr="00393F56">
        <w:tab/>
        <w:t>must be lodged within 28 days after the date of issue of the extract; and</w:t>
      </w:r>
    </w:p>
    <w:p w:rsidR="00CC15B8" w:rsidRPr="00393F56" w:rsidRDefault="00CC15B8" w:rsidP="00CC15B8">
      <w:pPr>
        <w:pStyle w:val="paragraph"/>
      </w:pPr>
      <w:r w:rsidRPr="00393F56">
        <w:tab/>
        <w:t>(b)</w:t>
      </w:r>
      <w:r w:rsidRPr="00393F56">
        <w:tab/>
        <w:t>must be in the prescribed form; and</w:t>
      </w:r>
    </w:p>
    <w:p w:rsidR="00CC15B8" w:rsidRPr="00393F56" w:rsidRDefault="00CC15B8" w:rsidP="00CC15B8">
      <w:pPr>
        <w:pStyle w:val="paragraph"/>
      </w:pPr>
      <w:r w:rsidRPr="00393F56">
        <w:tab/>
        <w:t>(c)</w:t>
      </w:r>
      <w:r w:rsidRPr="00393F56">
        <w:tab/>
        <w:t>must be signed or authenticated; and</w:t>
      </w:r>
    </w:p>
    <w:p w:rsidR="00CC15B8" w:rsidRPr="00393F56" w:rsidRDefault="00CC15B8" w:rsidP="00CC15B8">
      <w:pPr>
        <w:pStyle w:val="paragraph"/>
      </w:pPr>
      <w:r w:rsidRPr="00393F56">
        <w:tab/>
        <w:t>(d)</w:t>
      </w:r>
      <w:r w:rsidRPr="00393F56">
        <w:tab/>
        <w:t xml:space="preserve">if </w:t>
      </w:r>
      <w:r w:rsidR="00F44641" w:rsidRPr="00393F56">
        <w:t>subsection (</w:t>
      </w:r>
      <w:r w:rsidRPr="00393F56">
        <w:t>1) applies—must be such that the particulars set out in the extract, taken together with the response, are correct as at the date the response is signed or authenticated; and</w:t>
      </w:r>
    </w:p>
    <w:p w:rsidR="00CC15B8" w:rsidRPr="00393F56" w:rsidRDefault="00CC15B8" w:rsidP="00CC15B8">
      <w:pPr>
        <w:pStyle w:val="paragraph"/>
      </w:pPr>
      <w:r w:rsidRPr="00393F56">
        <w:tab/>
        <w:t>(e)</w:t>
      </w:r>
      <w:r w:rsidRPr="00393F56">
        <w:tab/>
        <w:t xml:space="preserve">if </w:t>
      </w:r>
      <w:r w:rsidR="00F44641" w:rsidRPr="00393F56">
        <w:t>subsection (</w:t>
      </w:r>
      <w:r w:rsidRPr="00393F56">
        <w:t>2) applies—must provide the required particular, correct as at the date the response is signed or authenticated.</w:t>
      </w:r>
    </w:p>
    <w:p w:rsidR="00CC15B8" w:rsidRPr="00393F56" w:rsidRDefault="00CC15B8" w:rsidP="00CC15B8">
      <w:pPr>
        <w:pStyle w:val="SubsectionHead"/>
      </w:pPr>
      <w:r w:rsidRPr="00393F56">
        <w:t>Response satisfies other requirements to notify</w:t>
      </w:r>
    </w:p>
    <w:p w:rsidR="00CC15B8" w:rsidRPr="00393F56" w:rsidRDefault="00CC15B8" w:rsidP="00CC15B8">
      <w:pPr>
        <w:pStyle w:val="subsection"/>
      </w:pPr>
      <w:r w:rsidRPr="00393F56">
        <w:tab/>
        <w:t>(4)</w:t>
      </w:r>
      <w:r w:rsidRPr="00393F56">
        <w:tab/>
        <w:t>If a company responds to an extract of particulars:</w:t>
      </w:r>
    </w:p>
    <w:p w:rsidR="00CC15B8" w:rsidRPr="00393F56" w:rsidRDefault="00CC15B8" w:rsidP="00CC15B8">
      <w:pPr>
        <w:pStyle w:val="paragraph"/>
      </w:pPr>
      <w:r w:rsidRPr="00393F56">
        <w:tab/>
        <w:t>(a)</w:t>
      </w:r>
      <w:r w:rsidRPr="00393F56">
        <w:tab/>
        <w:t>correcting a particular; or</w:t>
      </w:r>
    </w:p>
    <w:p w:rsidR="00CC15B8" w:rsidRPr="00393F56" w:rsidRDefault="00CC15B8" w:rsidP="00CC15B8">
      <w:pPr>
        <w:pStyle w:val="paragraph"/>
      </w:pPr>
      <w:r w:rsidRPr="00393F56">
        <w:tab/>
        <w:t>(b)</w:t>
      </w:r>
      <w:r w:rsidRPr="00393F56">
        <w:tab/>
        <w:t>providing a particular;</w:t>
      </w:r>
    </w:p>
    <w:p w:rsidR="00CC15B8" w:rsidRPr="00393F56" w:rsidRDefault="00CC15B8" w:rsidP="00CC15B8">
      <w:pPr>
        <w:pStyle w:val="subsection2"/>
      </w:pPr>
      <w:r w:rsidRPr="00393F56">
        <w:t xml:space="preserve">in accordance with </w:t>
      </w:r>
      <w:r w:rsidR="00F44641" w:rsidRPr="00393F56">
        <w:t>subsection (</w:t>
      </w:r>
      <w:r w:rsidRPr="00393F56">
        <w:t>3), any requirement elsewhere in this Act to lodge a prescribed form in relation to the particular is satisfied by the response.</w:t>
      </w:r>
    </w:p>
    <w:p w:rsidR="00CC15B8" w:rsidRPr="00393F56" w:rsidRDefault="00CC15B8" w:rsidP="00CC15B8">
      <w:pPr>
        <w:pStyle w:val="subsection"/>
      </w:pPr>
      <w:r w:rsidRPr="00393F56">
        <w:tab/>
        <w:t>(5)</w:t>
      </w:r>
      <w:r w:rsidRPr="00393F56">
        <w:tab/>
      </w:r>
      <w:r w:rsidR="00F44641" w:rsidRPr="00393F56">
        <w:t>Subsection (</w:t>
      </w:r>
      <w:r w:rsidRPr="00393F56">
        <w:t>4) does not affect the company’s liability for late lodgment fees incurred before the response to the extract of particulars is lodged or continuing offences committed before that time.</w:t>
      </w:r>
    </w:p>
    <w:p w:rsidR="00CC15B8" w:rsidRPr="00393F56" w:rsidRDefault="00CC15B8" w:rsidP="00CC15B8">
      <w:pPr>
        <w:pStyle w:val="SubsectionHead"/>
      </w:pPr>
      <w:r w:rsidRPr="00393F56">
        <w:t>Strict liability offences</w:t>
      </w:r>
    </w:p>
    <w:p w:rsidR="00CC15B8" w:rsidRPr="00393F56" w:rsidRDefault="00CC15B8" w:rsidP="00CC15B8">
      <w:pPr>
        <w:pStyle w:val="subsection"/>
      </w:pPr>
      <w:r w:rsidRPr="00393F56">
        <w:tab/>
        <w:t>(6)</w:t>
      </w:r>
      <w:r w:rsidRPr="00393F56">
        <w:tab/>
        <w:t xml:space="preserve">An offence based on </w:t>
      </w:r>
      <w:r w:rsidR="00F44641" w:rsidRPr="00393F56">
        <w:t>subsection (</w:t>
      </w:r>
      <w:r w:rsidRPr="00393F56">
        <w:t>1) or (2)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AA0187">
      <w:pPr>
        <w:pStyle w:val="ActHead2"/>
        <w:pageBreakBefore/>
      </w:pPr>
      <w:bookmarkStart w:id="230" w:name="_Toc117004125"/>
      <w:r w:rsidRPr="00D45415">
        <w:rPr>
          <w:rStyle w:val="CharPartNo"/>
        </w:rPr>
        <w:t>Part</w:t>
      </w:r>
      <w:r w:rsidR="00F44641" w:rsidRPr="00D45415">
        <w:rPr>
          <w:rStyle w:val="CharPartNo"/>
        </w:rPr>
        <w:t> </w:t>
      </w:r>
      <w:r w:rsidRPr="00D45415">
        <w:rPr>
          <w:rStyle w:val="CharPartNo"/>
        </w:rPr>
        <w:t>2N.3</w:t>
      </w:r>
      <w:r w:rsidRPr="00393F56">
        <w:t>—</w:t>
      </w:r>
      <w:r w:rsidRPr="00D45415">
        <w:rPr>
          <w:rStyle w:val="CharPartText"/>
        </w:rPr>
        <w:t>Solvency resolution</w:t>
      </w:r>
      <w:bookmarkEnd w:id="230"/>
    </w:p>
    <w:p w:rsidR="004B5A54" w:rsidRPr="00BF61E6" w:rsidRDefault="004B5A54" w:rsidP="004B5A54">
      <w:pPr>
        <w:pStyle w:val="notemargin"/>
      </w:pPr>
      <w:r w:rsidRPr="00BF61E6">
        <w:t>Note:</w:t>
      </w:r>
      <w:r w:rsidRPr="00BF61E6">
        <w:tab/>
        <w:t>This Part does not apply to CCIVs: see subsection 1232U(1).</w:t>
      </w:r>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31" w:name="_Toc117004126"/>
      <w:r w:rsidRPr="00D45415">
        <w:rPr>
          <w:rStyle w:val="CharSectno"/>
        </w:rPr>
        <w:t>347A</w:t>
      </w:r>
      <w:r w:rsidRPr="00393F56">
        <w:t xml:space="preserve">  Directors must pass a solvency resolution after each review date</w:t>
      </w:r>
      <w:bookmarkEnd w:id="231"/>
    </w:p>
    <w:p w:rsidR="00CC15B8" w:rsidRPr="00393F56" w:rsidRDefault="00CC15B8" w:rsidP="00CC15B8">
      <w:pPr>
        <w:pStyle w:val="subsection"/>
      </w:pPr>
      <w:r w:rsidRPr="00393F56">
        <w:tab/>
        <w:t>(1)</w:t>
      </w:r>
      <w:r w:rsidRPr="00393F56">
        <w:tab/>
        <w:t>The directors of a company must pass a solvency resolution within 2 months after each review date for the company.</w:t>
      </w:r>
    </w:p>
    <w:p w:rsidR="00CC15B8" w:rsidRPr="00393F56" w:rsidRDefault="00CC15B8" w:rsidP="00CC15B8">
      <w:pPr>
        <w:pStyle w:val="subsection"/>
      </w:pPr>
      <w:r w:rsidRPr="00393F56">
        <w:tab/>
        <w:t>(2)</w:t>
      </w:r>
      <w:r w:rsidRPr="00393F56">
        <w:tab/>
      </w:r>
      <w:r w:rsidR="00F44641" w:rsidRPr="00393F56">
        <w:t>Subsection (</w:t>
      </w:r>
      <w:r w:rsidRPr="00393F56">
        <w:t>1) does not apply to the directors of a company that has lodged a financial report with ASIC under Chapter</w:t>
      </w:r>
      <w:r w:rsidR="00F44641" w:rsidRPr="00393F56">
        <w:t> </w:t>
      </w:r>
      <w:r w:rsidRPr="00393F56">
        <w:t>2M within the period of 12 months before the review date.</w:t>
      </w:r>
    </w:p>
    <w:p w:rsidR="00CC15B8" w:rsidRPr="00393F56" w:rsidRDefault="00CC15B8" w:rsidP="00CC15B8">
      <w:pPr>
        <w:pStyle w:val="notetext"/>
      </w:pPr>
      <w:r w:rsidRPr="00393F56">
        <w:t>Note:</w:t>
      </w:r>
      <w:r w:rsidRPr="00393F56">
        <w:tab/>
        <w:t xml:space="preserve">The defendant bears an evidential burden in relation to the matter in </w:t>
      </w:r>
      <w:r w:rsidR="00F44641" w:rsidRPr="00393F56">
        <w:t>subsection (</w:t>
      </w:r>
      <w:r w:rsidRPr="00393F56">
        <w:t>2). See subsection</w:t>
      </w:r>
      <w:r w:rsidR="00F44641" w:rsidRPr="00393F56">
        <w:t> </w:t>
      </w:r>
      <w:r w:rsidRPr="00393F56">
        <w:t xml:space="preserve">13.3(3) of the </w:t>
      </w:r>
      <w:r w:rsidRPr="00393F56">
        <w:rPr>
          <w:i/>
        </w:rPr>
        <w:t>Criminal Code</w:t>
      </w:r>
      <w:r w:rsidRPr="00393F56">
        <w:t>.</w:t>
      </w:r>
    </w:p>
    <w:p w:rsidR="00574116" w:rsidRPr="00393F56" w:rsidRDefault="00574116" w:rsidP="00574116">
      <w:pPr>
        <w:pStyle w:val="subsection"/>
        <w:rPr>
          <w:rFonts w:eastAsiaTheme="minorHAnsi"/>
          <w:szCs w:val="22"/>
        </w:rPr>
      </w:pPr>
      <w:r w:rsidRPr="00393F56">
        <w:tab/>
        <w:t>(3)</w:t>
      </w:r>
      <w:r w:rsidRPr="00393F56">
        <w:tab/>
      </w:r>
      <w:r w:rsidRPr="00393F56">
        <w:rPr>
          <w:rFonts w:eastAsiaTheme="minorHAnsi"/>
          <w:szCs w:val="22"/>
        </w:rPr>
        <w:t xml:space="preserve">An offence based on </w:t>
      </w:r>
      <w:r w:rsidR="00F44641" w:rsidRPr="00393F56">
        <w:rPr>
          <w:rFonts w:eastAsiaTheme="minorHAnsi"/>
          <w:szCs w:val="22"/>
        </w:rPr>
        <w:t>subsection (</w:t>
      </w:r>
      <w:r w:rsidRPr="00393F56">
        <w:rPr>
          <w:rFonts w:eastAsiaTheme="minorHAnsi"/>
          <w:szCs w:val="22"/>
        </w:rPr>
        <w:t>1) is an offence of strict liability.</w:t>
      </w:r>
    </w:p>
    <w:p w:rsidR="00CC15B8" w:rsidRPr="00393F56" w:rsidRDefault="00CC15B8" w:rsidP="00CC15B8">
      <w:pPr>
        <w:pStyle w:val="ActHead5"/>
      </w:pPr>
      <w:bookmarkStart w:id="232" w:name="_Toc117004127"/>
      <w:r w:rsidRPr="00D45415">
        <w:rPr>
          <w:rStyle w:val="CharSectno"/>
        </w:rPr>
        <w:t>347B</w:t>
      </w:r>
      <w:r w:rsidRPr="00393F56">
        <w:t xml:space="preserve">  Notice to ASIC</w:t>
      </w:r>
      <w:bookmarkEnd w:id="232"/>
    </w:p>
    <w:p w:rsidR="00CC15B8" w:rsidRPr="00393F56" w:rsidRDefault="00CC15B8" w:rsidP="00CC15B8">
      <w:pPr>
        <w:pStyle w:val="subsection"/>
      </w:pPr>
      <w:r w:rsidRPr="00393F56">
        <w:tab/>
        <w:t>(1)</w:t>
      </w:r>
      <w:r w:rsidRPr="00393F56">
        <w:tab/>
        <w:t>If the directors of a company pass a negative solvency resolution under section</w:t>
      </w:r>
      <w:r w:rsidR="00F44641" w:rsidRPr="00393F56">
        <w:t> </w:t>
      </w:r>
      <w:r w:rsidRPr="00393F56">
        <w:t>347A, the company must notify ASIC of that fact, in the prescribed form, within 7 days after the resolution is passed.</w:t>
      </w:r>
    </w:p>
    <w:p w:rsidR="00CC15B8" w:rsidRPr="00393F56" w:rsidRDefault="00CC15B8" w:rsidP="00CC15B8">
      <w:pPr>
        <w:pStyle w:val="subsection"/>
      </w:pPr>
      <w:r w:rsidRPr="00393F56">
        <w:tab/>
        <w:t>(2)</w:t>
      </w:r>
      <w:r w:rsidRPr="00393F56">
        <w:tab/>
        <w:t>If:</w:t>
      </w:r>
    </w:p>
    <w:p w:rsidR="00CC15B8" w:rsidRPr="00393F56" w:rsidRDefault="00CC15B8" w:rsidP="00CC15B8">
      <w:pPr>
        <w:pStyle w:val="paragraph"/>
      </w:pPr>
      <w:r w:rsidRPr="00393F56">
        <w:tab/>
        <w:t>(a)</w:t>
      </w:r>
      <w:r w:rsidRPr="00393F56">
        <w:tab/>
        <w:t>subsection</w:t>
      </w:r>
      <w:r w:rsidR="00F44641" w:rsidRPr="00393F56">
        <w:t> </w:t>
      </w:r>
      <w:r w:rsidRPr="00393F56">
        <w:t>347A(1) applies to the directors of a company; and</w:t>
      </w:r>
    </w:p>
    <w:p w:rsidR="00CC15B8" w:rsidRPr="00393F56" w:rsidRDefault="00CC15B8" w:rsidP="00CC15B8">
      <w:pPr>
        <w:pStyle w:val="paragraph"/>
      </w:pPr>
      <w:r w:rsidRPr="00393F56">
        <w:tab/>
        <w:t>(b)</w:t>
      </w:r>
      <w:r w:rsidRPr="00393F56">
        <w:tab/>
        <w:t>the directors have not passed a solvency resolution under section</w:t>
      </w:r>
      <w:r w:rsidR="00F44641" w:rsidRPr="00393F56">
        <w:t> </w:t>
      </w:r>
      <w:r w:rsidRPr="00393F56">
        <w:t>347A within 2 months after a review date;</w:t>
      </w:r>
    </w:p>
    <w:p w:rsidR="00CC15B8" w:rsidRPr="00393F56" w:rsidRDefault="00CC15B8" w:rsidP="00CC15B8">
      <w:pPr>
        <w:pStyle w:val="subsection2"/>
      </w:pPr>
      <w:r w:rsidRPr="00393F56">
        <w:t>the company must notify ASIC of that fact, in the prescribed form, within 7 days after the end of the 2 month period following the review date.</w:t>
      </w:r>
    </w:p>
    <w:p w:rsidR="00574116" w:rsidRPr="00393F56" w:rsidRDefault="00574116" w:rsidP="00574116">
      <w:pPr>
        <w:pStyle w:val="subsection"/>
        <w:rPr>
          <w:rFonts w:eastAsiaTheme="minorHAnsi"/>
        </w:rPr>
      </w:pPr>
      <w:r w:rsidRPr="00393F56">
        <w:tab/>
        <w:t>(3)</w:t>
      </w:r>
      <w:r w:rsidRPr="00393F56">
        <w:tab/>
      </w:r>
      <w:r w:rsidRPr="00393F56">
        <w:rPr>
          <w:rFonts w:eastAsiaTheme="minorHAnsi"/>
        </w:rPr>
        <w:t xml:space="preserve">An offence based on </w:t>
      </w:r>
      <w:r w:rsidR="00F44641" w:rsidRPr="00393F56">
        <w:rPr>
          <w:rFonts w:eastAsiaTheme="minorHAnsi"/>
        </w:rPr>
        <w:t>subsection (</w:t>
      </w:r>
      <w:r w:rsidRPr="00393F56">
        <w:rPr>
          <w:rFonts w:eastAsiaTheme="minorHAnsi"/>
        </w:rPr>
        <w:t>1) or (2) is an offence of strict liability.</w:t>
      </w:r>
    </w:p>
    <w:p w:rsidR="00CC15B8" w:rsidRPr="00393F56" w:rsidRDefault="00CC15B8" w:rsidP="004F4215">
      <w:pPr>
        <w:pStyle w:val="ActHead5"/>
      </w:pPr>
      <w:bookmarkStart w:id="233" w:name="_Toc117004128"/>
      <w:r w:rsidRPr="00D45415">
        <w:rPr>
          <w:rStyle w:val="CharSectno"/>
        </w:rPr>
        <w:t>347C</w:t>
      </w:r>
      <w:r w:rsidRPr="00393F56">
        <w:t xml:space="preserve">  Payment of review fee is taken to be a representation by the directors that the company is solvent</w:t>
      </w:r>
      <w:bookmarkEnd w:id="233"/>
    </w:p>
    <w:p w:rsidR="00CC15B8" w:rsidRPr="00393F56" w:rsidRDefault="00CC15B8" w:rsidP="004F4215">
      <w:pPr>
        <w:pStyle w:val="subsection"/>
        <w:keepNext/>
      </w:pPr>
      <w:r w:rsidRPr="00393F56">
        <w:tab/>
        <w:t>(1)</w:t>
      </w:r>
      <w:r w:rsidRPr="00393F56">
        <w:tab/>
        <w:t>If:</w:t>
      </w:r>
    </w:p>
    <w:p w:rsidR="00CC15B8" w:rsidRPr="00393F56" w:rsidRDefault="00CC15B8" w:rsidP="00CC15B8">
      <w:pPr>
        <w:pStyle w:val="paragraph"/>
      </w:pPr>
      <w:r w:rsidRPr="00393F56">
        <w:tab/>
        <w:t>(a)</w:t>
      </w:r>
      <w:r w:rsidRPr="00393F56">
        <w:tab/>
        <w:t>a company has paid its review fee in respect of a review date; and</w:t>
      </w:r>
    </w:p>
    <w:p w:rsidR="00CC15B8" w:rsidRPr="00393F56" w:rsidRDefault="00CC15B8" w:rsidP="00CC15B8">
      <w:pPr>
        <w:pStyle w:val="paragraph"/>
      </w:pPr>
      <w:r w:rsidRPr="00393F56">
        <w:tab/>
        <w:t>(b)</w:t>
      </w:r>
      <w:r w:rsidRPr="00393F56">
        <w:tab/>
        <w:t>the company has not lodged a notice under section</w:t>
      </w:r>
      <w:r w:rsidR="00F44641" w:rsidRPr="00393F56">
        <w:t> </w:t>
      </w:r>
      <w:r w:rsidRPr="00393F56">
        <w:t>347B within 7 days after the end of the 2 month period following the review date; and</w:t>
      </w:r>
    </w:p>
    <w:p w:rsidR="00CC15B8" w:rsidRPr="00393F56" w:rsidRDefault="00CC15B8" w:rsidP="00CC15B8">
      <w:pPr>
        <w:pStyle w:val="paragraph"/>
      </w:pPr>
      <w:r w:rsidRPr="00393F56">
        <w:tab/>
        <w:t>(c)</w:t>
      </w:r>
      <w:r w:rsidRPr="00393F56">
        <w:tab/>
        <w:t>the company has not lodged a financial report with ASIC under Chapter</w:t>
      </w:r>
      <w:r w:rsidR="00F44641" w:rsidRPr="00393F56">
        <w:t> </w:t>
      </w:r>
      <w:r w:rsidRPr="00393F56">
        <w:t>2M within the period of 12 months before the review date;</w:t>
      </w:r>
    </w:p>
    <w:p w:rsidR="00CC15B8" w:rsidRPr="00393F56" w:rsidRDefault="00CC15B8" w:rsidP="00CC15B8">
      <w:pPr>
        <w:pStyle w:val="subsection2"/>
      </w:pPr>
      <w:r w:rsidRPr="00393F56">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393F56" w:rsidRDefault="00CC15B8" w:rsidP="00CC15B8">
      <w:pPr>
        <w:pStyle w:val="notetext"/>
      </w:pPr>
      <w:r w:rsidRPr="00393F56">
        <w:t>Note:</w:t>
      </w:r>
      <w:r w:rsidRPr="00393F56">
        <w:tab/>
        <w:t>Directors are not taken to have passed a solvency resolution for the purposes of section</w:t>
      </w:r>
      <w:r w:rsidR="00F44641" w:rsidRPr="00393F56">
        <w:t> </w:t>
      </w:r>
      <w:r w:rsidRPr="00393F56">
        <w:t>347A merely because they are taken, under this subsection, to have made a representation to ASIC.</w:t>
      </w:r>
    </w:p>
    <w:p w:rsidR="00CC15B8" w:rsidRPr="00393F56" w:rsidRDefault="00CC15B8" w:rsidP="00CC15B8">
      <w:pPr>
        <w:pStyle w:val="subsection"/>
      </w:pPr>
      <w:r w:rsidRPr="00393F56">
        <w:tab/>
        <w:t>(2)</w:t>
      </w:r>
      <w:r w:rsidRPr="00393F56">
        <w:tab/>
      </w:r>
      <w:r w:rsidR="00F44641" w:rsidRPr="00393F56">
        <w:t>Subsection (</w:t>
      </w:r>
      <w:r w:rsidRPr="00393F56">
        <w:t>1) does not apply if the directors prove that they made a positive solvency resolution under section</w:t>
      </w:r>
      <w:r w:rsidR="00F44641" w:rsidRPr="00393F56">
        <w:t> </w:t>
      </w:r>
      <w:r w:rsidRPr="00393F56">
        <w:t>347A within 2 months after the end of the review date.</w:t>
      </w:r>
    </w:p>
    <w:p w:rsidR="00CC15B8" w:rsidRPr="00393F56" w:rsidRDefault="00CC15B8" w:rsidP="00AA0187">
      <w:pPr>
        <w:pStyle w:val="ActHead2"/>
        <w:pageBreakBefore/>
      </w:pPr>
      <w:bookmarkStart w:id="234" w:name="_Toc117004129"/>
      <w:r w:rsidRPr="00D45415">
        <w:rPr>
          <w:rStyle w:val="CharPartNo"/>
        </w:rPr>
        <w:t>Part</w:t>
      </w:r>
      <w:r w:rsidR="00F44641" w:rsidRPr="00D45415">
        <w:rPr>
          <w:rStyle w:val="CharPartNo"/>
        </w:rPr>
        <w:t> </w:t>
      </w:r>
      <w:r w:rsidRPr="00D45415">
        <w:rPr>
          <w:rStyle w:val="CharPartNo"/>
        </w:rPr>
        <w:t>2N.4</w:t>
      </w:r>
      <w:r w:rsidRPr="00393F56">
        <w:t>—</w:t>
      </w:r>
      <w:r w:rsidRPr="00D45415">
        <w:rPr>
          <w:rStyle w:val="CharPartText"/>
        </w:rPr>
        <w:t>Return of particulars</w:t>
      </w:r>
      <w:bookmarkEnd w:id="234"/>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35" w:name="_Toc117004130"/>
      <w:r w:rsidRPr="00D45415">
        <w:rPr>
          <w:rStyle w:val="CharSectno"/>
        </w:rPr>
        <w:t>348A</w:t>
      </w:r>
      <w:r w:rsidRPr="00393F56">
        <w:t xml:space="preserve">  ASIC may give a return of particulars</w:t>
      </w:r>
      <w:bookmarkEnd w:id="235"/>
    </w:p>
    <w:p w:rsidR="001F3A18" w:rsidRPr="00393F56" w:rsidRDefault="001F3A18" w:rsidP="001F3A18">
      <w:pPr>
        <w:pStyle w:val="subsection"/>
      </w:pPr>
      <w:r w:rsidRPr="00393F56">
        <w:tab/>
        <w:t>(1)</w:t>
      </w:r>
      <w:r w:rsidRPr="00393F56">
        <w:tab/>
        <w:t>ASIC may give to a company or responsible entity of a registered scheme a return of particulars for the company or scheme if ASIC suspects or believes that particulars recorded in relation to the company or scheme in a register maintained by ASIC under subsection</w:t>
      </w:r>
      <w:r w:rsidR="00F44641" w:rsidRPr="00393F56">
        <w:t> </w:t>
      </w:r>
      <w:r w:rsidRPr="00393F56">
        <w:t>1274(1) are not correct.</w:t>
      </w:r>
    </w:p>
    <w:p w:rsidR="007E516D" w:rsidRPr="00393F56" w:rsidRDefault="007E516D" w:rsidP="007E516D">
      <w:pPr>
        <w:pStyle w:val="subsection"/>
      </w:pPr>
      <w:r w:rsidRPr="00393F56">
        <w:tab/>
        <w:t>(1A)</w:t>
      </w:r>
      <w:r w:rsidRPr="00393F56">
        <w:tab/>
        <w:t>ASIC may give to the operator of a notified foreign passport fund a return of particulars for the fund if ASIC suspects or believes that particulars recorded in relation to the fund in a register:</w:t>
      </w:r>
    </w:p>
    <w:p w:rsidR="007E516D" w:rsidRPr="00393F56" w:rsidRDefault="007E516D" w:rsidP="007E516D">
      <w:pPr>
        <w:pStyle w:val="paragraph"/>
      </w:pPr>
      <w:r w:rsidRPr="00393F56">
        <w:tab/>
        <w:t>(a)</w:t>
      </w:r>
      <w:r w:rsidRPr="00393F56">
        <w:tab/>
        <w:t>that ASIC maintains, or ensures is maintained, under subsection</w:t>
      </w:r>
      <w:r w:rsidR="00F44641" w:rsidRPr="00393F56">
        <w:t> </w:t>
      </w:r>
      <w:r w:rsidRPr="00393F56">
        <w:t>1214(1); or</w:t>
      </w:r>
    </w:p>
    <w:p w:rsidR="007E516D" w:rsidRPr="00393F56" w:rsidRDefault="007E516D" w:rsidP="007E516D">
      <w:pPr>
        <w:pStyle w:val="paragraph"/>
      </w:pPr>
      <w:r w:rsidRPr="00393F56">
        <w:tab/>
        <w:t>(b)</w:t>
      </w:r>
      <w:r w:rsidRPr="00393F56">
        <w:tab/>
        <w:t>that ASIC maintains under subsection</w:t>
      </w:r>
      <w:r w:rsidR="00F44641" w:rsidRPr="00393F56">
        <w:t> </w:t>
      </w:r>
      <w:r w:rsidRPr="00393F56">
        <w:t>1274(1);</w:t>
      </w:r>
    </w:p>
    <w:p w:rsidR="007E516D" w:rsidRPr="00393F56" w:rsidRDefault="007E516D" w:rsidP="007E516D">
      <w:pPr>
        <w:pStyle w:val="subsection2"/>
      </w:pPr>
      <w:r w:rsidRPr="00393F56">
        <w:t>are not correct.</w:t>
      </w:r>
    </w:p>
    <w:p w:rsidR="007E516D" w:rsidRPr="00393F56" w:rsidRDefault="007E516D" w:rsidP="007E516D">
      <w:pPr>
        <w:pStyle w:val="subsection"/>
      </w:pPr>
      <w:r w:rsidRPr="00393F56">
        <w:tab/>
        <w:t>(2)</w:t>
      </w:r>
      <w:r w:rsidRPr="00393F56">
        <w:tab/>
      </w:r>
      <w:r w:rsidR="00F44641" w:rsidRPr="00393F56">
        <w:t>Subsection (</w:t>
      </w:r>
      <w:r w:rsidRPr="00393F56">
        <w:t>2A) applies if an agreement or approval under subsection</w:t>
      </w:r>
      <w:r w:rsidR="00F44641" w:rsidRPr="00393F56">
        <w:t> </w:t>
      </w:r>
      <w:r w:rsidRPr="00393F56">
        <w:t>352(1) covers the lodgment of a response to a return of particulars for a company, registered scheme or notified foreign passport fund.</w:t>
      </w:r>
    </w:p>
    <w:p w:rsidR="007E516D" w:rsidRPr="00393F56" w:rsidRDefault="007E516D" w:rsidP="007E516D">
      <w:pPr>
        <w:pStyle w:val="subsection"/>
      </w:pPr>
      <w:r w:rsidRPr="00393F56">
        <w:tab/>
        <w:t>(2A)</w:t>
      </w:r>
      <w:r w:rsidRPr="00393F56">
        <w:tab/>
        <w:t xml:space="preserve">ASIC may satisfy </w:t>
      </w:r>
      <w:r w:rsidR="00F44641" w:rsidRPr="00393F56">
        <w:t>subsection (</w:t>
      </w:r>
      <w:r w:rsidRPr="00393F56">
        <w:t>1) or (1A) by making the return of particulars available by electronic means to:</w:t>
      </w:r>
    </w:p>
    <w:p w:rsidR="007E516D" w:rsidRPr="00393F56" w:rsidRDefault="007E516D" w:rsidP="007E516D">
      <w:pPr>
        <w:pStyle w:val="paragraph"/>
      </w:pPr>
      <w:r w:rsidRPr="00393F56">
        <w:tab/>
        <w:t>(a)</w:t>
      </w:r>
      <w:r w:rsidRPr="00393F56">
        <w:tab/>
        <w:t>the company, the responsible entity of the scheme or the operator of the fund; or</w:t>
      </w:r>
    </w:p>
    <w:p w:rsidR="007E516D" w:rsidRPr="00393F56" w:rsidRDefault="007E516D" w:rsidP="007E516D">
      <w:pPr>
        <w:pStyle w:val="paragraph"/>
      </w:pPr>
      <w:r w:rsidRPr="00393F56">
        <w:tab/>
        <w:t>(b)</w:t>
      </w:r>
      <w:r w:rsidRPr="00393F56">
        <w:tab/>
        <w:t>an agent of the company, the responsible entity or the operator.</w:t>
      </w:r>
    </w:p>
    <w:p w:rsidR="00CC15B8" w:rsidRPr="00393F56" w:rsidRDefault="00CC15B8" w:rsidP="00CC15B8">
      <w:pPr>
        <w:pStyle w:val="subsection"/>
      </w:pPr>
      <w:r w:rsidRPr="00393F56">
        <w:tab/>
        <w:t>(3)</w:t>
      </w:r>
      <w:r w:rsidRPr="00393F56">
        <w:tab/>
        <w:t>A return of particulars must specify the date of issue.</w:t>
      </w:r>
    </w:p>
    <w:p w:rsidR="007E516D" w:rsidRPr="00393F56" w:rsidRDefault="007E516D" w:rsidP="007E516D">
      <w:pPr>
        <w:pStyle w:val="ActHead5"/>
      </w:pPr>
      <w:bookmarkStart w:id="236" w:name="_Toc117004131"/>
      <w:r w:rsidRPr="00D45415">
        <w:rPr>
          <w:rStyle w:val="CharSectno"/>
        </w:rPr>
        <w:t>348B</w:t>
      </w:r>
      <w:r w:rsidRPr="00393F56">
        <w:t xml:space="preserve">  ASIC may ask questions</w:t>
      </w:r>
      <w:bookmarkEnd w:id="236"/>
    </w:p>
    <w:p w:rsidR="007E516D" w:rsidRPr="00393F56" w:rsidRDefault="007E516D" w:rsidP="007E516D">
      <w:pPr>
        <w:pStyle w:val="subsection"/>
      </w:pPr>
      <w:r w:rsidRPr="00393F56">
        <w:tab/>
      </w:r>
      <w:r w:rsidRPr="00393F56">
        <w:tab/>
        <w:t>ASIC may include, in a return of particulars for a company, a registered scheme or a notified foreign passport fund a requirement that the company, responsible entity of the scheme or operator of the fund provide a particular prescribed by the regulations for the purposes of this section.</w:t>
      </w:r>
    </w:p>
    <w:p w:rsidR="00CC15B8" w:rsidRPr="00393F56" w:rsidRDefault="00CC15B8" w:rsidP="00CC15B8">
      <w:pPr>
        <w:pStyle w:val="ActHead5"/>
      </w:pPr>
      <w:bookmarkStart w:id="237" w:name="_Toc117004132"/>
      <w:r w:rsidRPr="00D45415">
        <w:rPr>
          <w:rStyle w:val="CharSectno"/>
        </w:rPr>
        <w:t>348C</w:t>
      </w:r>
      <w:r w:rsidRPr="00393F56">
        <w:t xml:space="preserve">  ASIC may require a solvency resolution and statement</w:t>
      </w:r>
      <w:bookmarkEnd w:id="237"/>
    </w:p>
    <w:p w:rsidR="00CC15B8" w:rsidRPr="00393F56" w:rsidRDefault="00CC15B8" w:rsidP="00CC15B8">
      <w:pPr>
        <w:pStyle w:val="subsection"/>
      </w:pPr>
      <w:r w:rsidRPr="00393F56">
        <w:tab/>
        <w:t>(1)</w:t>
      </w:r>
      <w:r w:rsidRPr="00393F56">
        <w:tab/>
        <w:t xml:space="preserve">ASIC may include, in a return of particulars for a company, a requirement that the company comply with </w:t>
      </w:r>
      <w:r w:rsidR="00F44641" w:rsidRPr="00393F56">
        <w:t>subsection (</w:t>
      </w:r>
      <w:r w:rsidRPr="00393F56">
        <w:t xml:space="preserve">2) or </w:t>
      </w:r>
      <w:r w:rsidR="00F44641" w:rsidRPr="00393F56">
        <w:t>subsection (</w:t>
      </w:r>
      <w:r w:rsidRPr="00393F56">
        <w:t>3). The company may choose which subsection to comply with.</w:t>
      </w:r>
    </w:p>
    <w:p w:rsidR="00285CF0" w:rsidRPr="00BF61E6" w:rsidRDefault="00285CF0" w:rsidP="00285CF0">
      <w:pPr>
        <w:pStyle w:val="notetext"/>
      </w:pPr>
      <w:r w:rsidRPr="00BF61E6">
        <w:t>Note:</w:t>
      </w:r>
      <w:r w:rsidRPr="00BF61E6">
        <w:tab/>
        <w:t>This section does not apply to CCIVs: see subsection 1232U(2).</w:t>
      </w:r>
    </w:p>
    <w:p w:rsidR="00CC15B8" w:rsidRPr="00393F56" w:rsidRDefault="00CC15B8" w:rsidP="00CC15B8">
      <w:pPr>
        <w:pStyle w:val="subsection"/>
        <w:keepNext/>
        <w:keepLines/>
      </w:pPr>
      <w:r w:rsidRPr="00393F56">
        <w:tab/>
        <w:t>(2)</w:t>
      </w:r>
      <w:r w:rsidRPr="00393F56">
        <w:tab/>
        <w:t>The company complies with this subsection if:</w:t>
      </w:r>
    </w:p>
    <w:p w:rsidR="00CC15B8" w:rsidRPr="00393F56" w:rsidRDefault="00CC15B8" w:rsidP="00CC15B8">
      <w:pPr>
        <w:pStyle w:val="paragraph"/>
      </w:pPr>
      <w:r w:rsidRPr="00393F56">
        <w:tab/>
        <w:t>(a)</w:t>
      </w:r>
      <w:r w:rsidRPr="00393F56">
        <w:tab/>
        <w:t>before the company lodges a response to the return of particulars, the directors of the company pass a solvency resolution; and</w:t>
      </w:r>
    </w:p>
    <w:p w:rsidR="00CC15B8" w:rsidRPr="00393F56" w:rsidRDefault="00CC15B8" w:rsidP="00CC15B8">
      <w:pPr>
        <w:pStyle w:val="paragraph"/>
      </w:pPr>
      <w:r w:rsidRPr="00393F56">
        <w:tab/>
        <w:t>(b)</w:t>
      </w:r>
      <w:r w:rsidRPr="00393F56">
        <w:tab/>
        <w:t>the response to the return of particulars states whether the resolution passed was a positive solvency resolution or a negative solvency resolution.</w:t>
      </w:r>
    </w:p>
    <w:p w:rsidR="00CC15B8" w:rsidRPr="00393F56" w:rsidRDefault="00CC15B8" w:rsidP="00CC15B8">
      <w:pPr>
        <w:pStyle w:val="subsection"/>
      </w:pPr>
      <w:r w:rsidRPr="00393F56">
        <w:tab/>
        <w:t>(3)</w:t>
      </w:r>
      <w:r w:rsidRPr="00393F56">
        <w:tab/>
        <w:t>The company complies with this subsection if the response to the return of particulars states the date on which the directors passed a positive solvency resolution under section</w:t>
      </w:r>
      <w:r w:rsidR="00F44641" w:rsidRPr="00393F56">
        <w:t> </w:t>
      </w:r>
      <w:r w:rsidRPr="00393F56">
        <w:t>347A in respect of the company’s most recent review date.</w:t>
      </w:r>
    </w:p>
    <w:p w:rsidR="00CC15B8" w:rsidRPr="00393F56" w:rsidRDefault="00CC15B8" w:rsidP="00CC15B8">
      <w:pPr>
        <w:pStyle w:val="ActHead5"/>
      </w:pPr>
      <w:bookmarkStart w:id="238" w:name="_Toc117004133"/>
      <w:r w:rsidRPr="00D45415">
        <w:rPr>
          <w:rStyle w:val="CharSectno"/>
        </w:rPr>
        <w:t>348D</w:t>
      </w:r>
      <w:r w:rsidRPr="00393F56">
        <w:t xml:space="preserve">  General requirements in relation to a return of particulars</w:t>
      </w:r>
      <w:bookmarkEnd w:id="238"/>
    </w:p>
    <w:p w:rsidR="00CC15B8" w:rsidRPr="00393F56" w:rsidRDefault="00CC15B8" w:rsidP="00CC15B8">
      <w:pPr>
        <w:pStyle w:val="SubsectionHead"/>
      </w:pPr>
      <w:r w:rsidRPr="00393F56">
        <w:t>Response is required</w:t>
      </w:r>
    </w:p>
    <w:p w:rsidR="00CC15B8" w:rsidRPr="00393F56" w:rsidRDefault="00CC15B8" w:rsidP="00CC15B8">
      <w:pPr>
        <w:pStyle w:val="subsection"/>
      </w:pPr>
      <w:r w:rsidRPr="00393F56">
        <w:tab/>
        <w:t>(1)</w:t>
      </w:r>
      <w:r w:rsidRPr="00393F56">
        <w:tab/>
        <w:t xml:space="preserve">A company, </w:t>
      </w:r>
      <w:r w:rsidR="007E516D" w:rsidRPr="00393F56">
        <w:t>responsible entity of a registered scheme or operator of a notified foreign passport fund</w:t>
      </w:r>
      <w:r w:rsidRPr="00393F56">
        <w:t xml:space="preserve"> must respond to a return of particulars that it receives. The response must comply with </w:t>
      </w:r>
      <w:r w:rsidR="00F44641" w:rsidRPr="00393F56">
        <w:t>subsection (</w:t>
      </w:r>
      <w:r w:rsidRPr="00393F56">
        <w:t>2).</w:t>
      </w:r>
    </w:p>
    <w:p w:rsidR="00CC15B8" w:rsidRPr="00393F56" w:rsidRDefault="00CC15B8" w:rsidP="00CC15B8">
      <w:pPr>
        <w:pStyle w:val="SubsectionHead"/>
      </w:pPr>
      <w:r w:rsidRPr="00393F56">
        <w:t>Contents of response</w:t>
      </w:r>
    </w:p>
    <w:p w:rsidR="00CC15B8" w:rsidRPr="00393F56" w:rsidRDefault="00CC15B8" w:rsidP="00CC15B8">
      <w:pPr>
        <w:pStyle w:val="subsection"/>
      </w:pPr>
      <w:r w:rsidRPr="00393F56">
        <w:tab/>
        <w:t>(2)</w:t>
      </w:r>
      <w:r w:rsidRPr="00393F56">
        <w:tab/>
        <w:t xml:space="preserve">The response to a return of particulars by a company, </w:t>
      </w:r>
      <w:r w:rsidR="007E516D" w:rsidRPr="00393F56">
        <w:t>the responsible entity of a registered scheme or the operator of a notified foreign passport fund</w:t>
      </w:r>
      <w:r w:rsidRPr="00393F56">
        <w:t>:</w:t>
      </w:r>
    </w:p>
    <w:p w:rsidR="00CC15B8" w:rsidRPr="00393F56" w:rsidRDefault="00CC15B8" w:rsidP="00CC15B8">
      <w:pPr>
        <w:pStyle w:val="paragraph"/>
      </w:pPr>
      <w:r w:rsidRPr="00393F56">
        <w:tab/>
        <w:t>(a)</w:t>
      </w:r>
      <w:r w:rsidRPr="00393F56">
        <w:tab/>
        <w:t xml:space="preserve">must be lodged with ASIC within </w:t>
      </w:r>
      <w:r w:rsidR="000B2ED3" w:rsidRPr="00393F56">
        <w:t>2 months</w:t>
      </w:r>
      <w:r w:rsidRPr="00393F56">
        <w:t xml:space="preserve"> after the date of issue of the return; and</w:t>
      </w:r>
    </w:p>
    <w:p w:rsidR="00CC15B8" w:rsidRPr="00393F56" w:rsidRDefault="00CC15B8" w:rsidP="00CC15B8">
      <w:pPr>
        <w:pStyle w:val="paragraph"/>
      </w:pPr>
      <w:r w:rsidRPr="00393F56">
        <w:tab/>
        <w:t>(b)</w:t>
      </w:r>
      <w:r w:rsidRPr="00393F56">
        <w:tab/>
        <w:t>must be in the prescribed form; and</w:t>
      </w:r>
    </w:p>
    <w:p w:rsidR="00CC15B8" w:rsidRPr="00393F56" w:rsidRDefault="00CC15B8" w:rsidP="00CC15B8">
      <w:pPr>
        <w:pStyle w:val="paragraph"/>
      </w:pPr>
      <w:r w:rsidRPr="00393F56">
        <w:tab/>
        <w:t>(c)</w:t>
      </w:r>
      <w:r w:rsidRPr="00393F56">
        <w:tab/>
        <w:t>must be signed or authenticated; and</w:t>
      </w:r>
    </w:p>
    <w:p w:rsidR="00CC15B8" w:rsidRPr="00393F56" w:rsidRDefault="00CC15B8" w:rsidP="00CC15B8">
      <w:pPr>
        <w:pStyle w:val="paragraph"/>
      </w:pPr>
      <w:r w:rsidRPr="00393F56">
        <w:tab/>
        <w:t>(d)</w:t>
      </w:r>
      <w:r w:rsidRPr="00393F56">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393F56" w:rsidRDefault="00CC15B8" w:rsidP="00CC15B8">
      <w:pPr>
        <w:pStyle w:val="paragraph"/>
      </w:pPr>
      <w:r w:rsidRPr="00393F56">
        <w:tab/>
        <w:t>(e)</w:t>
      </w:r>
      <w:r w:rsidRPr="00393F56">
        <w:tab/>
        <w:t>if the return includes a requirement that the company</w:t>
      </w:r>
      <w:r w:rsidR="007E516D" w:rsidRPr="00393F56">
        <w:t>, responsible entity of the scheme or operator of the fund</w:t>
      </w:r>
      <w:r w:rsidRPr="00393F56">
        <w:t xml:space="preserve"> provide a particular under section</w:t>
      </w:r>
      <w:r w:rsidR="00F44641" w:rsidRPr="00393F56">
        <w:t> </w:t>
      </w:r>
      <w:r w:rsidRPr="00393F56">
        <w:t>348B—must provide the required particular, correct as at the date the response is signed or authenticated; and</w:t>
      </w:r>
    </w:p>
    <w:p w:rsidR="00CC15B8" w:rsidRPr="00393F56" w:rsidRDefault="00CC15B8" w:rsidP="00CC15B8">
      <w:pPr>
        <w:pStyle w:val="paragraph"/>
      </w:pPr>
      <w:r w:rsidRPr="00393F56">
        <w:tab/>
        <w:t>(f)</w:t>
      </w:r>
      <w:r w:rsidRPr="00393F56">
        <w:tab/>
        <w:t>if the return includes a requirement to comply with a subsection of section</w:t>
      </w:r>
      <w:r w:rsidR="00F44641" w:rsidRPr="00393F56">
        <w:t> </w:t>
      </w:r>
      <w:r w:rsidRPr="00393F56">
        <w:t>348C—must include the statement required by the subsection that the company chooses to comply with.</w:t>
      </w:r>
    </w:p>
    <w:p w:rsidR="00CC15B8" w:rsidRPr="00393F56" w:rsidRDefault="00CC15B8" w:rsidP="004F4215">
      <w:pPr>
        <w:pStyle w:val="SubsectionHead"/>
      </w:pPr>
      <w:r w:rsidRPr="00393F56">
        <w:t>Response satisfies other requirements to notify</w:t>
      </w:r>
    </w:p>
    <w:p w:rsidR="00CC15B8" w:rsidRPr="00393F56" w:rsidRDefault="00CC15B8" w:rsidP="004F4215">
      <w:pPr>
        <w:pStyle w:val="subsection"/>
        <w:keepNext/>
      </w:pPr>
      <w:r w:rsidRPr="00393F56">
        <w:tab/>
        <w:t>(3)</w:t>
      </w:r>
      <w:r w:rsidRPr="00393F56">
        <w:tab/>
        <w:t>If a company responds to a return of particulars:</w:t>
      </w:r>
    </w:p>
    <w:p w:rsidR="00CC15B8" w:rsidRPr="00393F56" w:rsidRDefault="00CC15B8" w:rsidP="00CC15B8">
      <w:pPr>
        <w:pStyle w:val="paragraph"/>
      </w:pPr>
      <w:r w:rsidRPr="00393F56">
        <w:tab/>
        <w:t>(a)</w:t>
      </w:r>
      <w:r w:rsidRPr="00393F56">
        <w:tab/>
        <w:t>correcting a particular; or</w:t>
      </w:r>
    </w:p>
    <w:p w:rsidR="00CC15B8" w:rsidRPr="00393F56" w:rsidRDefault="00CC15B8" w:rsidP="00CC15B8">
      <w:pPr>
        <w:pStyle w:val="paragraph"/>
      </w:pPr>
      <w:r w:rsidRPr="00393F56">
        <w:tab/>
        <w:t>(b)</w:t>
      </w:r>
      <w:r w:rsidRPr="00393F56">
        <w:tab/>
        <w:t>providing a particular;</w:t>
      </w:r>
    </w:p>
    <w:p w:rsidR="00CC15B8" w:rsidRPr="00393F56" w:rsidRDefault="00CC15B8" w:rsidP="00CC15B8">
      <w:pPr>
        <w:pStyle w:val="subsection2"/>
      </w:pPr>
      <w:r w:rsidRPr="00393F56">
        <w:t xml:space="preserve">in accordance with </w:t>
      </w:r>
      <w:r w:rsidR="00F44641" w:rsidRPr="00393F56">
        <w:t>subsection (</w:t>
      </w:r>
      <w:r w:rsidRPr="00393F56">
        <w:t>2), any requirement elsewhere in this Act to lodge a prescribed form in relation to the particular is satisfied by the response.</w:t>
      </w:r>
    </w:p>
    <w:p w:rsidR="00CC15B8" w:rsidRPr="00393F56" w:rsidRDefault="00CC15B8" w:rsidP="00CC15B8">
      <w:pPr>
        <w:pStyle w:val="subsection"/>
      </w:pPr>
      <w:r w:rsidRPr="00393F56">
        <w:tab/>
        <w:t>(4)</w:t>
      </w:r>
      <w:r w:rsidRPr="00393F56">
        <w:tab/>
      </w:r>
      <w:r w:rsidR="00F44641" w:rsidRPr="00393F56">
        <w:t>Subsection (</w:t>
      </w:r>
      <w:r w:rsidRPr="00393F56">
        <w:t>3) does not affect the company’s liability for late lodgment fees incurred before the response to the return of particulars is lodged or continuing offences committed before that time.</w:t>
      </w:r>
    </w:p>
    <w:p w:rsidR="00CC15B8" w:rsidRPr="00393F56" w:rsidRDefault="00CC15B8" w:rsidP="00CC15B8">
      <w:pPr>
        <w:pStyle w:val="SubsectionHead"/>
      </w:pPr>
      <w:r w:rsidRPr="00393F56">
        <w:t>Strict liability offences</w:t>
      </w:r>
    </w:p>
    <w:p w:rsidR="00CC15B8" w:rsidRPr="00393F56" w:rsidRDefault="00CC15B8" w:rsidP="00CC15B8">
      <w:pPr>
        <w:pStyle w:val="subsection"/>
      </w:pPr>
      <w:r w:rsidRPr="00393F56">
        <w:tab/>
        <w:t>(5)</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AA0187">
      <w:pPr>
        <w:pStyle w:val="ActHead2"/>
        <w:pageBreakBefore/>
      </w:pPr>
      <w:bookmarkStart w:id="239" w:name="_Toc117004134"/>
      <w:r w:rsidRPr="00D45415">
        <w:rPr>
          <w:rStyle w:val="CharPartNo"/>
        </w:rPr>
        <w:t>Part</w:t>
      </w:r>
      <w:r w:rsidR="00F44641" w:rsidRPr="00D45415">
        <w:rPr>
          <w:rStyle w:val="CharPartNo"/>
        </w:rPr>
        <w:t> </w:t>
      </w:r>
      <w:r w:rsidRPr="00D45415">
        <w:rPr>
          <w:rStyle w:val="CharPartNo"/>
        </w:rPr>
        <w:t>2N.5</w:t>
      </w:r>
      <w:r w:rsidRPr="00393F56">
        <w:t>—</w:t>
      </w:r>
      <w:r w:rsidRPr="00D45415">
        <w:rPr>
          <w:rStyle w:val="CharPartText"/>
        </w:rPr>
        <w:t>Notice by proprietary companies of changes to ultimate holding company</w:t>
      </w:r>
      <w:bookmarkEnd w:id="239"/>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40" w:name="_Toc117004135"/>
      <w:r w:rsidRPr="00D45415">
        <w:rPr>
          <w:rStyle w:val="CharSectno"/>
        </w:rPr>
        <w:t>349A</w:t>
      </w:r>
      <w:r w:rsidRPr="00393F56">
        <w:t xml:space="preserve">  Proprietary companies must notify ASIC of changes to ultimate holding company</w:t>
      </w:r>
      <w:bookmarkEnd w:id="240"/>
    </w:p>
    <w:p w:rsidR="00CC15B8" w:rsidRPr="00393F56" w:rsidRDefault="00CC15B8" w:rsidP="00CC15B8">
      <w:pPr>
        <w:pStyle w:val="subsection"/>
      </w:pPr>
      <w:r w:rsidRPr="00393F56">
        <w:tab/>
        <w:t>(1)</w:t>
      </w:r>
      <w:r w:rsidRPr="00393F56">
        <w:tab/>
        <w:t>If an event mentioned in section</w:t>
      </w:r>
      <w:r w:rsidR="00F44641" w:rsidRPr="00393F56">
        <w:t> </w:t>
      </w:r>
      <w:r w:rsidRPr="00393F56">
        <w:t>349B, 349C or 349D happens in relation to a proprietary company, the proprietary company must notify ASIC, in the prescribed form and within 28 days after the event, of the details required by that section.</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241" w:name="_Toc117004136"/>
      <w:r w:rsidRPr="00D45415">
        <w:rPr>
          <w:rStyle w:val="CharSectno"/>
        </w:rPr>
        <w:t>349B</w:t>
      </w:r>
      <w:r w:rsidRPr="00393F56">
        <w:t xml:space="preserve">  Another company becomes an ultimate holding company</w:t>
      </w:r>
      <w:bookmarkEnd w:id="241"/>
    </w:p>
    <w:p w:rsidR="00CC15B8" w:rsidRPr="00393F56" w:rsidRDefault="00CC15B8" w:rsidP="00CC15B8">
      <w:pPr>
        <w:pStyle w:val="subsection"/>
      </w:pPr>
      <w:r w:rsidRPr="00393F56">
        <w:tab/>
      </w:r>
      <w:r w:rsidRPr="00393F56">
        <w:tab/>
        <w:t>If another company becomes an ultimate holding company in relation to a proprietary company, the proprietary company must notify ASIC of:</w:t>
      </w:r>
    </w:p>
    <w:p w:rsidR="00CC15B8" w:rsidRPr="00393F56" w:rsidRDefault="00CC15B8" w:rsidP="00CC15B8">
      <w:pPr>
        <w:pStyle w:val="paragraph"/>
      </w:pPr>
      <w:r w:rsidRPr="00393F56">
        <w:tab/>
        <w:t>(a)</w:t>
      </w:r>
      <w:r w:rsidRPr="00393F56">
        <w:tab/>
        <w:t>the other company’s name; and</w:t>
      </w:r>
    </w:p>
    <w:p w:rsidR="00CC15B8" w:rsidRPr="00393F56" w:rsidRDefault="00CC15B8" w:rsidP="00CC15B8">
      <w:pPr>
        <w:pStyle w:val="paragraph"/>
      </w:pPr>
      <w:r w:rsidRPr="00393F56">
        <w:tab/>
        <w:t>(b)</w:t>
      </w:r>
      <w:r w:rsidRPr="00393F56">
        <w:tab/>
        <w:t>either:</w:t>
      </w:r>
    </w:p>
    <w:p w:rsidR="00CC15B8" w:rsidRPr="00393F56" w:rsidRDefault="00CC15B8" w:rsidP="00CC15B8">
      <w:pPr>
        <w:pStyle w:val="paragraphsub"/>
      </w:pPr>
      <w:r w:rsidRPr="00393F56">
        <w:tab/>
        <w:t>(i)</w:t>
      </w:r>
      <w:r w:rsidRPr="00393F56">
        <w:tab/>
        <w:t xml:space="preserve">if the other company is registered in </w:t>
      </w:r>
      <w:smartTag w:uri="urn:schemas-microsoft-com:office:smarttags" w:element="country-region">
        <w:smartTag w:uri="urn:schemas-microsoft-com:office:smarttags" w:element="place">
          <w:r w:rsidRPr="00393F56">
            <w:t>Australia</w:t>
          </w:r>
        </w:smartTag>
      </w:smartTag>
      <w:r w:rsidRPr="00393F56">
        <w:t>—its ABN, ACN or ARBN; or</w:t>
      </w:r>
    </w:p>
    <w:p w:rsidR="00CC15B8" w:rsidRPr="00393F56" w:rsidRDefault="00CC15B8" w:rsidP="00CC15B8">
      <w:pPr>
        <w:pStyle w:val="paragraphsub"/>
      </w:pPr>
      <w:r w:rsidRPr="00393F56">
        <w:tab/>
        <w:t>(ii)</w:t>
      </w:r>
      <w:r w:rsidRPr="00393F56">
        <w:tab/>
        <w:t xml:space="preserve">if the other company is not registered in </w:t>
      </w:r>
      <w:smartTag w:uri="urn:schemas-microsoft-com:office:smarttags" w:element="country-region">
        <w:smartTag w:uri="urn:schemas-microsoft-com:office:smarttags" w:element="place">
          <w:r w:rsidRPr="00393F56">
            <w:t>Australia</w:t>
          </w:r>
        </w:smartTag>
      </w:smartTag>
      <w:r w:rsidRPr="00393F56">
        <w:t>—the place at which it was incorporated or formed; and</w:t>
      </w:r>
    </w:p>
    <w:p w:rsidR="00CC15B8" w:rsidRPr="00393F56" w:rsidRDefault="00CC15B8" w:rsidP="00CC15B8">
      <w:pPr>
        <w:pStyle w:val="paragraph"/>
      </w:pPr>
      <w:r w:rsidRPr="00393F56">
        <w:tab/>
        <w:t>(c)</w:t>
      </w:r>
      <w:r w:rsidRPr="00393F56">
        <w:tab/>
        <w:t>the date on which the other company became an ultimate holding company in relation to the proprietary company.</w:t>
      </w:r>
    </w:p>
    <w:p w:rsidR="00CC15B8" w:rsidRPr="00393F56" w:rsidRDefault="00CC15B8" w:rsidP="00CC15B8">
      <w:pPr>
        <w:pStyle w:val="ActHead5"/>
      </w:pPr>
      <w:bookmarkStart w:id="242" w:name="_Toc117004137"/>
      <w:r w:rsidRPr="00D45415">
        <w:rPr>
          <w:rStyle w:val="CharSectno"/>
        </w:rPr>
        <w:t>349C</w:t>
      </w:r>
      <w:r w:rsidRPr="00393F56">
        <w:t xml:space="preserve">  A company ceases to be an ultimate holding company</w:t>
      </w:r>
      <w:bookmarkEnd w:id="242"/>
    </w:p>
    <w:p w:rsidR="00CC15B8" w:rsidRPr="00393F56" w:rsidRDefault="00CC15B8" w:rsidP="00CC15B8">
      <w:pPr>
        <w:pStyle w:val="subsection"/>
      </w:pPr>
      <w:r w:rsidRPr="00393F56">
        <w:tab/>
      </w:r>
      <w:r w:rsidRPr="00393F56">
        <w:tab/>
        <w:t>If a company ceases to be an ultimate holding company in relation to a proprietary company, the proprietary company must notify ASIC of:</w:t>
      </w:r>
    </w:p>
    <w:p w:rsidR="00CC15B8" w:rsidRPr="00393F56" w:rsidRDefault="00CC15B8" w:rsidP="00CC15B8">
      <w:pPr>
        <w:pStyle w:val="paragraph"/>
      </w:pPr>
      <w:r w:rsidRPr="00393F56">
        <w:tab/>
        <w:t>(a)</w:t>
      </w:r>
      <w:r w:rsidRPr="00393F56">
        <w:tab/>
        <w:t>the name of the company that ceased to be an ultimate holding company in relation to the proprietary company; and</w:t>
      </w:r>
    </w:p>
    <w:p w:rsidR="00CC15B8" w:rsidRPr="00393F56" w:rsidRDefault="00CC15B8" w:rsidP="00CC15B8">
      <w:pPr>
        <w:pStyle w:val="paragraph"/>
      </w:pPr>
      <w:r w:rsidRPr="00393F56">
        <w:tab/>
        <w:t>(b)</w:t>
      </w:r>
      <w:r w:rsidRPr="00393F56">
        <w:tab/>
        <w:t>the date the cessation occurred.</w:t>
      </w:r>
    </w:p>
    <w:p w:rsidR="00CC15B8" w:rsidRPr="00393F56" w:rsidRDefault="00CC15B8" w:rsidP="00CC15B8">
      <w:pPr>
        <w:pStyle w:val="ActHead5"/>
      </w:pPr>
      <w:bookmarkStart w:id="243" w:name="_Toc117004138"/>
      <w:r w:rsidRPr="00D45415">
        <w:rPr>
          <w:rStyle w:val="CharSectno"/>
        </w:rPr>
        <w:t>349D</w:t>
      </w:r>
      <w:r w:rsidRPr="00393F56">
        <w:t xml:space="preserve">  Ultimate holding company changes its name</w:t>
      </w:r>
      <w:bookmarkEnd w:id="243"/>
    </w:p>
    <w:p w:rsidR="00CC15B8" w:rsidRPr="00393F56" w:rsidRDefault="00CC15B8" w:rsidP="00CC15B8">
      <w:pPr>
        <w:pStyle w:val="subsection"/>
      </w:pPr>
      <w:r w:rsidRPr="00393F56">
        <w:tab/>
      </w:r>
      <w:r w:rsidRPr="00393F56">
        <w:tab/>
        <w:t>If an ultimate holding company in relation to a proprietary company changes its name, the proprietary company must notify ASIC of the new name of the ultimate holding company.</w:t>
      </w:r>
    </w:p>
    <w:p w:rsidR="00CC15B8" w:rsidRPr="00393F56" w:rsidRDefault="00CC15B8" w:rsidP="00AA0187">
      <w:pPr>
        <w:pStyle w:val="ActHead1"/>
        <w:pageBreakBefore/>
      </w:pPr>
      <w:bookmarkStart w:id="244" w:name="_Toc117004139"/>
      <w:r w:rsidRPr="00D45415">
        <w:rPr>
          <w:rStyle w:val="CharChapNo"/>
        </w:rPr>
        <w:t>Chapter</w:t>
      </w:r>
      <w:r w:rsidR="00F44641" w:rsidRPr="00D45415">
        <w:rPr>
          <w:rStyle w:val="CharChapNo"/>
        </w:rPr>
        <w:t> </w:t>
      </w:r>
      <w:r w:rsidRPr="00D45415">
        <w:rPr>
          <w:rStyle w:val="CharChapNo"/>
        </w:rPr>
        <w:t>2P</w:t>
      </w:r>
      <w:r w:rsidRPr="00393F56">
        <w:t>—</w:t>
      </w:r>
      <w:r w:rsidRPr="00D45415">
        <w:rPr>
          <w:rStyle w:val="CharChapText"/>
        </w:rPr>
        <w:t>Lodgments with ASIC</w:t>
      </w:r>
      <w:bookmarkEnd w:id="244"/>
    </w:p>
    <w:p w:rsidR="00CC15B8" w:rsidRPr="00393F56" w:rsidRDefault="00CC15B8" w:rsidP="00CC15B8">
      <w:pPr>
        <w:pStyle w:val="Header"/>
      </w:pPr>
      <w:bookmarkStart w:id="245" w:name="f_Check_Lines_below"/>
      <w:bookmarkEnd w:id="245"/>
      <w:r w:rsidRPr="00D45415">
        <w:rPr>
          <w:rStyle w:val="CharPartNo"/>
        </w:rPr>
        <w:t xml:space="preserve"> </w:t>
      </w:r>
      <w:r w:rsidRPr="00D45415">
        <w:rPr>
          <w:rStyle w:val="CharPartText"/>
        </w:rPr>
        <w:t xml:space="preserve"> </w:t>
      </w:r>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46" w:name="_Toc117004140"/>
      <w:r w:rsidRPr="00D45415">
        <w:rPr>
          <w:rStyle w:val="CharSectno"/>
        </w:rPr>
        <w:t>350</w:t>
      </w:r>
      <w:r w:rsidRPr="00393F56">
        <w:t xml:space="preserve">  Forms for documents to be lodged with ASIC</w:t>
      </w:r>
      <w:bookmarkEnd w:id="246"/>
    </w:p>
    <w:p w:rsidR="00CC15B8" w:rsidRPr="00393F56" w:rsidRDefault="00CC15B8" w:rsidP="00CC15B8">
      <w:pPr>
        <w:pStyle w:val="subsection"/>
      </w:pPr>
      <w:r w:rsidRPr="00393F56">
        <w:tab/>
        <w:t>(1)</w:t>
      </w:r>
      <w:r w:rsidRPr="00393F56">
        <w:tab/>
        <w:t>A document that this Act requires to be lodged with ASIC in a prescribed form must:</w:t>
      </w:r>
    </w:p>
    <w:p w:rsidR="00CC15B8" w:rsidRPr="00393F56" w:rsidRDefault="00CC15B8" w:rsidP="00CC15B8">
      <w:pPr>
        <w:pStyle w:val="paragraph"/>
      </w:pPr>
      <w:r w:rsidRPr="00393F56">
        <w:tab/>
        <w:t>(a)</w:t>
      </w:r>
      <w:r w:rsidRPr="00393F56">
        <w:tab/>
        <w:t>if a form for the document is prescribed in the regulations:</w:t>
      </w:r>
    </w:p>
    <w:p w:rsidR="00CC15B8" w:rsidRPr="00393F56" w:rsidRDefault="00CC15B8" w:rsidP="00CC15B8">
      <w:pPr>
        <w:pStyle w:val="paragraphsub"/>
      </w:pPr>
      <w:r w:rsidRPr="00393F56">
        <w:tab/>
        <w:t>(i)</w:t>
      </w:r>
      <w:r w:rsidRPr="00393F56">
        <w:tab/>
        <w:t>be in the prescribed form; and</w:t>
      </w:r>
    </w:p>
    <w:p w:rsidR="00CC15B8" w:rsidRPr="00393F56" w:rsidRDefault="00CC15B8" w:rsidP="00CC15B8">
      <w:pPr>
        <w:pStyle w:val="paragraphsub"/>
      </w:pPr>
      <w:r w:rsidRPr="00393F56">
        <w:tab/>
        <w:t>(ii)</w:t>
      </w:r>
      <w:r w:rsidRPr="00393F56">
        <w:tab/>
        <w:t>include the information, statements, explanations or other matters required by the form; and</w:t>
      </w:r>
    </w:p>
    <w:p w:rsidR="00CC15B8" w:rsidRPr="00393F56" w:rsidRDefault="00CC15B8" w:rsidP="00CC15B8">
      <w:pPr>
        <w:pStyle w:val="paragraphsub"/>
      </w:pPr>
      <w:r w:rsidRPr="00393F56">
        <w:tab/>
        <w:t>(iii)</w:t>
      </w:r>
      <w:r w:rsidRPr="00393F56">
        <w:tab/>
        <w:t>be accompanied by any other material required by the form; or</w:t>
      </w:r>
    </w:p>
    <w:p w:rsidR="00CC15B8" w:rsidRPr="00393F56" w:rsidRDefault="00CC15B8" w:rsidP="00CC15B8">
      <w:pPr>
        <w:pStyle w:val="paragraph"/>
      </w:pPr>
      <w:r w:rsidRPr="00393F56">
        <w:tab/>
        <w:t>(b)</w:t>
      </w:r>
      <w:r w:rsidRPr="00393F56">
        <w:tab/>
        <w:t>if a form for the document is not prescribed in the regulations but ASIC has approved a form for the document:</w:t>
      </w:r>
    </w:p>
    <w:p w:rsidR="00CC15B8" w:rsidRPr="00393F56" w:rsidRDefault="00CC15B8" w:rsidP="00CC15B8">
      <w:pPr>
        <w:pStyle w:val="paragraphsub"/>
      </w:pPr>
      <w:r w:rsidRPr="00393F56">
        <w:tab/>
        <w:t>(i)</w:t>
      </w:r>
      <w:r w:rsidRPr="00393F56">
        <w:tab/>
        <w:t>be in the approved form; and</w:t>
      </w:r>
    </w:p>
    <w:p w:rsidR="00CC15B8" w:rsidRPr="00393F56" w:rsidRDefault="00CC15B8" w:rsidP="00CC15B8">
      <w:pPr>
        <w:pStyle w:val="paragraphsub"/>
      </w:pPr>
      <w:r w:rsidRPr="00393F56">
        <w:tab/>
        <w:t>(ii)</w:t>
      </w:r>
      <w:r w:rsidRPr="00393F56">
        <w:tab/>
        <w:t>include the information, statements, explanations or other matters required by the form; and</w:t>
      </w:r>
    </w:p>
    <w:p w:rsidR="00CC15B8" w:rsidRPr="00393F56" w:rsidRDefault="00CC15B8" w:rsidP="00CC15B8">
      <w:pPr>
        <w:pStyle w:val="paragraphsub"/>
      </w:pPr>
      <w:r w:rsidRPr="00393F56">
        <w:tab/>
        <w:t>(iii)</w:t>
      </w:r>
      <w:r w:rsidRPr="00393F56">
        <w:tab/>
        <w:t>be accompanied by any other material required by the form.</w:t>
      </w:r>
    </w:p>
    <w:p w:rsidR="00CC15B8" w:rsidRPr="00393F56" w:rsidRDefault="00CC15B8" w:rsidP="00CC15B8">
      <w:pPr>
        <w:pStyle w:val="subsection"/>
      </w:pPr>
      <w:r w:rsidRPr="00393F56">
        <w:tab/>
        <w:t>(2)</w:t>
      </w:r>
      <w:r w:rsidRPr="00393F56">
        <w:tab/>
        <w:t xml:space="preserve">A reference in this Act to a document that has been lodged (being a document to which </w:t>
      </w:r>
      <w:r w:rsidR="00F44641" w:rsidRPr="00393F56">
        <w:t>subsection (</w:t>
      </w:r>
      <w:r w:rsidRPr="00393F56">
        <w:t>1) applies), includes, unless a contrary intention appears, a reference to any other material lodged with the document as required by the relevant form.</w:t>
      </w:r>
    </w:p>
    <w:p w:rsidR="00CC15B8" w:rsidRPr="00393F56" w:rsidRDefault="00CC15B8" w:rsidP="00CC15B8">
      <w:pPr>
        <w:pStyle w:val="subsection"/>
      </w:pPr>
      <w:r w:rsidRPr="00393F56">
        <w:tab/>
        <w:t>(3)</w:t>
      </w:r>
      <w:r w:rsidRPr="00393F56">
        <w:tab/>
        <w:t>If:</w:t>
      </w:r>
    </w:p>
    <w:p w:rsidR="00CC15B8" w:rsidRPr="00393F56" w:rsidRDefault="00CC15B8" w:rsidP="00CC15B8">
      <w:pPr>
        <w:pStyle w:val="paragraph"/>
      </w:pPr>
      <w:r w:rsidRPr="00393F56">
        <w:tab/>
        <w:t>(a)</w:t>
      </w:r>
      <w:r w:rsidRPr="00393F56">
        <w:tab/>
        <w:t>this Act requires a document to be lodged with ASIC in a prescribed form; and</w:t>
      </w:r>
    </w:p>
    <w:p w:rsidR="00CC15B8" w:rsidRPr="00393F56" w:rsidRDefault="00CC15B8" w:rsidP="00CC15B8">
      <w:pPr>
        <w:pStyle w:val="paragraph"/>
      </w:pPr>
      <w:r w:rsidRPr="00393F56">
        <w:tab/>
        <w:t>(b)</w:t>
      </w:r>
      <w:r w:rsidRPr="00393F56">
        <w:tab/>
        <w:t>a provision of this Act either specifies, or provides for regulations to specify, information, statements, explanations or other matters that must be included in the document, or other material that must accompany the document;</w:t>
      </w:r>
    </w:p>
    <w:p w:rsidR="00CC15B8" w:rsidRPr="00393F56" w:rsidRDefault="00CC15B8" w:rsidP="00CC15B8">
      <w:pPr>
        <w:pStyle w:val="subsection2"/>
      </w:pPr>
      <w:r w:rsidRPr="00393F56">
        <w:t xml:space="preserve">that other provision is not taken to exclude or limit the operation of </w:t>
      </w:r>
      <w:r w:rsidR="00F44641" w:rsidRPr="00393F56">
        <w:t>subsection (</w:t>
      </w:r>
      <w:r w:rsidRPr="00393F56">
        <w:t>1) in relation to the prescribed form (and so the prescribed form may also require information etc. to be included in the form or material to accompany the form).</w:t>
      </w:r>
    </w:p>
    <w:p w:rsidR="00CC15B8" w:rsidRPr="00393F56" w:rsidRDefault="00CC15B8" w:rsidP="00CC15B8">
      <w:pPr>
        <w:pStyle w:val="ActHead5"/>
      </w:pPr>
      <w:bookmarkStart w:id="247" w:name="_Toc117004141"/>
      <w:r w:rsidRPr="00D45415">
        <w:rPr>
          <w:rStyle w:val="CharSectno"/>
        </w:rPr>
        <w:t>351</w:t>
      </w:r>
      <w:r w:rsidRPr="00393F56">
        <w:t xml:space="preserve">  Signing documents lodged with ASIC</w:t>
      </w:r>
      <w:bookmarkEnd w:id="247"/>
    </w:p>
    <w:p w:rsidR="00CC15B8" w:rsidRPr="00393F56" w:rsidRDefault="00CC15B8" w:rsidP="00CC15B8">
      <w:pPr>
        <w:pStyle w:val="subsection"/>
      </w:pPr>
      <w:r w:rsidRPr="00393F56">
        <w:tab/>
        <w:t>(1)</w:t>
      </w:r>
      <w:r w:rsidRPr="00393F56">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393F56" w:rsidRDefault="00CC15B8" w:rsidP="00CC15B8">
      <w:pPr>
        <w:pStyle w:val="paragraph"/>
      </w:pPr>
      <w:r w:rsidRPr="00393F56">
        <w:tab/>
        <w:t>(a)</w:t>
      </w:r>
      <w:r w:rsidRPr="00393F56">
        <w:tab/>
        <w:t>its local agent; or</w:t>
      </w:r>
    </w:p>
    <w:p w:rsidR="00CC15B8" w:rsidRPr="00393F56" w:rsidRDefault="00CC15B8" w:rsidP="00CC15B8">
      <w:pPr>
        <w:pStyle w:val="paragraph"/>
      </w:pPr>
      <w:r w:rsidRPr="00393F56">
        <w:tab/>
        <w:t>(b)</w:t>
      </w:r>
      <w:r w:rsidRPr="00393F56">
        <w:tab/>
        <w:t>if the local agent is a company—a director or secretary of the company.</w:t>
      </w:r>
    </w:p>
    <w:p w:rsidR="007E516D" w:rsidRPr="00393F56" w:rsidRDefault="007E516D" w:rsidP="007E516D">
      <w:pPr>
        <w:pStyle w:val="subsection"/>
      </w:pPr>
      <w:r w:rsidRPr="00393F56">
        <w:tab/>
        <w:t>(1A)</w:t>
      </w:r>
      <w:r w:rsidRPr="00393F56">
        <w:tab/>
        <w:t>A document lodged with ASIC in writing by, or on behalf of, a notified foreign passport fund or its operator, must be signed by:</w:t>
      </w:r>
    </w:p>
    <w:p w:rsidR="007E516D" w:rsidRPr="00393F56" w:rsidRDefault="007E516D" w:rsidP="007E516D">
      <w:pPr>
        <w:pStyle w:val="paragraph"/>
      </w:pPr>
      <w:r w:rsidRPr="00393F56">
        <w:tab/>
        <w:t>(a)</w:t>
      </w:r>
      <w:r w:rsidRPr="00393F56">
        <w:tab/>
        <w:t>a director or secretary of the operator of the fund; or</w:t>
      </w:r>
    </w:p>
    <w:p w:rsidR="007E516D" w:rsidRPr="00393F56" w:rsidRDefault="007E516D" w:rsidP="007E516D">
      <w:pPr>
        <w:pStyle w:val="paragraph"/>
      </w:pPr>
      <w:r w:rsidRPr="00393F56">
        <w:tab/>
        <w:t>(b)</w:t>
      </w:r>
      <w:r w:rsidRPr="00393F56">
        <w:tab/>
        <w:t>the local agent for the operator of the fund; or</w:t>
      </w:r>
    </w:p>
    <w:p w:rsidR="007E516D" w:rsidRPr="00393F56" w:rsidRDefault="007E516D" w:rsidP="007E516D">
      <w:pPr>
        <w:pStyle w:val="paragraph"/>
      </w:pPr>
      <w:r w:rsidRPr="00393F56">
        <w:tab/>
        <w:t>(c)</w:t>
      </w:r>
      <w:r w:rsidRPr="00393F56">
        <w:tab/>
        <w:t>if the local agent is a company—a director or secretary of that company.</w:t>
      </w:r>
    </w:p>
    <w:p w:rsidR="007E516D" w:rsidRPr="00393F56" w:rsidRDefault="00F44641" w:rsidP="007E516D">
      <w:pPr>
        <w:pStyle w:val="subsection2"/>
      </w:pPr>
      <w:r w:rsidRPr="00393F56">
        <w:t>Subsection (</w:t>
      </w:r>
      <w:r w:rsidR="007E516D" w:rsidRPr="00393F56">
        <w:t>1) does not apply in relation to documents lodged with ASIC in writing by, or on behalf of, a notified foreign passport fund or its operator.</w:t>
      </w:r>
    </w:p>
    <w:p w:rsidR="00CC15B8" w:rsidRPr="00393F56" w:rsidRDefault="00CC15B8" w:rsidP="00CC15B8">
      <w:pPr>
        <w:pStyle w:val="subsection"/>
      </w:pPr>
      <w:r w:rsidRPr="00393F56">
        <w:tab/>
        <w:t>(2)</w:t>
      </w:r>
      <w:r w:rsidRPr="00393F56">
        <w:tab/>
        <w:t>An individual who lodges a document with ASIC in writing must sign it.</w:t>
      </w:r>
    </w:p>
    <w:p w:rsidR="00CC15B8" w:rsidRPr="00393F56" w:rsidRDefault="00CC15B8" w:rsidP="00CC15B8">
      <w:pPr>
        <w:pStyle w:val="subsection"/>
      </w:pPr>
      <w:r w:rsidRPr="00393F56">
        <w:tab/>
        <w:t>(3)</w:t>
      </w:r>
      <w:r w:rsidRPr="00393F56">
        <w:tab/>
        <w:t>The person’s name must be printed next to the signature.</w:t>
      </w:r>
    </w:p>
    <w:p w:rsidR="00CC15B8" w:rsidRPr="00393F56" w:rsidRDefault="00CC15B8" w:rsidP="00CC15B8">
      <w:pPr>
        <w:pStyle w:val="ActHead5"/>
      </w:pPr>
      <w:bookmarkStart w:id="248" w:name="_Toc117004142"/>
      <w:r w:rsidRPr="00D45415">
        <w:rPr>
          <w:rStyle w:val="CharSectno"/>
        </w:rPr>
        <w:t>352</w:t>
      </w:r>
      <w:r w:rsidRPr="00393F56">
        <w:t xml:space="preserve">  Documents lodged with ASIC electronically</w:t>
      </w:r>
      <w:bookmarkEnd w:id="248"/>
    </w:p>
    <w:p w:rsidR="00CC15B8" w:rsidRPr="00393F56" w:rsidRDefault="00CC15B8" w:rsidP="00CC15B8">
      <w:pPr>
        <w:pStyle w:val="subsection"/>
      </w:pPr>
      <w:r w:rsidRPr="00393F56">
        <w:tab/>
        <w:t>(1)</w:t>
      </w:r>
      <w:r w:rsidRPr="00393F56">
        <w:tab/>
        <w:t>A document may be lodged with ASIC electronically only if:</w:t>
      </w:r>
    </w:p>
    <w:p w:rsidR="00CC15B8" w:rsidRPr="00393F56" w:rsidRDefault="00CC15B8" w:rsidP="00CC15B8">
      <w:pPr>
        <w:pStyle w:val="paragraph"/>
      </w:pPr>
      <w:r w:rsidRPr="00393F56">
        <w:tab/>
        <w:t>(a)</w:t>
      </w:r>
      <w:r w:rsidRPr="00393F56">
        <w:tab/>
        <w:t>ASIC and the person seeking to lodge it (either on their own behalf or as agent) have agreed, in writing, that it may be lodged electronically; or</w:t>
      </w:r>
    </w:p>
    <w:p w:rsidR="00CC15B8" w:rsidRPr="00393F56" w:rsidRDefault="00CC15B8" w:rsidP="00CC15B8">
      <w:pPr>
        <w:pStyle w:val="paragraph"/>
      </w:pPr>
      <w:r w:rsidRPr="00393F56">
        <w:tab/>
        <w:t>(b)</w:t>
      </w:r>
      <w:r w:rsidRPr="00393F56">
        <w:tab/>
        <w:t>ASIC has approved, in writing, the electronic lodgment of documents of that kind.</w:t>
      </w:r>
    </w:p>
    <w:p w:rsidR="00CC15B8" w:rsidRPr="00393F56" w:rsidRDefault="00CC15B8" w:rsidP="00CC15B8">
      <w:pPr>
        <w:pStyle w:val="subsection2"/>
      </w:pPr>
      <w:r w:rsidRPr="00393F56">
        <w:t>The document is taken to be lodged with ASIC if it is lodged in accordance with the agreement or approval (including any requirements of the agreement or approval as to authentication).</w:t>
      </w:r>
    </w:p>
    <w:p w:rsidR="000903AC" w:rsidRPr="00393F56" w:rsidRDefault="000903AC" w:rsidP="000903AC">
      <w:pPr>
        <w:pStyle w:val="subsection"/>
      </w:pPr>
      <w:r w:rsidRPr="00393F56">
        <w:tab/>
        <w:t>(1A)</w:t>
      </w:r>
      <w:r w:rsidRPr="00393F56">
        <w:tab/>
        <w:t xml:space="preserve">For the purposes of </w:t>
      </w:r>
      <w:r w:rsidR="00F44641" w:rsidRPr="00393F56">
        <w:t>paragraph (</w:t>
      </w:r>
      <w:r w:rsidRPr="00393F56">
        <w:t>1)(b), ASIC may approve:</w:t>
      </w:r>
    </w:p>
    <w:p w:rsidR="000903AC" w:rsidRPr="00393F56" w:rsidRDefault="000903AC" w:rsidP="000903AC">
      <w:pPr>
        <w:pStyle w:val="paragraph"/>
      </w:pPr>
      <w:r w:rsidRPr="00393F56">
        <w:tab/>
        <w:t>(a)</w:t>
      </w:r>
      <w:r w:rsidRPr="00393F56">
        <w:tab/>
        <w:t>a particular kind of document; or</w:t>
      </w:r>
    </w:p>
    <w:p w:rsidR="000903AC" w:rsidRPr="00393F56" w:rsidRDefault="000903AC" w:rsidP="000903AC">
      <w:pPr>
        <w:pStyle w:val="paragraph"/>
      </w:pPr>
      <w:r w:rsidRPr="00393F56">
        <w:tab/>
        <w:t>(b)</w:t>
      </w:r>
      <w:r w:rsidRPr="00393F56">
        <w:tab/>
        <w:t>documents in a particular class of documents.</w:t>
      </w:r>
    </w:p>
    <w:p w:rsidR="00CC15B8" w:rsidRPr="00393F56" w:rsidRDefault="00CC15B8" w:rsidP="00CC15B8">
      <w:pPr>
        <w:pStyle w:val="subsection"/>
      </w:pPr>
      <w:r w:rsidRPr="00393F56">
        <w:tab/>
        <w:t>(2)</w:t>
      </w:r>
      <w:r w:rsidRPr="00393F56">
        <w:tab/>
      </w:r>
      <w:r w:rsidR="00F44641" w:rsidRPr="00393F56">
        <w:t>Subsection (</w:t>
      </w:r>
      <w:r w:rsidRPr="00393F56">
        <w:t>1) does not apply to a document covered by section</w:t>
      </w:r>
      <w:r w:rsidR="00F44641" w:rsidRPr="00393F56">
        <w:t> </w:t>
      </w:r>
      <w:r w:rsidRPr="00393F56">
        <w:t>353</w:t>
      </w:r>
      <w:r w:rsidR="001C66E8" w:rsidRPr="00393F56">
        <w:t xml:space="preserve"> or a notice lodged under subsection</w:t>
      </w:r>
      <w:r w:rsidR="00F44641" w:rsidRPr="00393F56">
        <w:t> </w:t>
      </w:r>
      <w:r w:rsidR="001C66E8" w:rsidRPr="00393F56">
        <w:t>1015D(2)</w:t>
      </w:r>
      <w:r w:rsidRPr="00393F56">
        <w:t>.</w:t>
      </w:r>
    </w:p>
    <w:p w:rsidR="00CC15B8" w:rsidRPr="00393F56" w:rsidRDefault="00CC15B8" w:rsidP="00CC15B8">
      <w:pPr>
        <w:pStyle w:val="ActHead5"/>
      </w:pPr>
      <w:bookmarkStart w:id="249" w:name="_Toc117004143"/>
      <w:r w:rsidRPr="00D45415">
        <w:rPr>
          <w:rStyle w:val="CharSectno"/>
        </w:rPr>
        <w:t>353</w:t>
      </w:r>
      <w:r w:rsidRPr="00393F56">
        <w:t xml:space="preserve">  Electronic lodgment of certain documents</w:t>
      </w:r>
      <w:bookmarkEnd w:id="249"/>
    </w:p>
    <w:p w:rsidR="00CC15B8" w:rsidRPr="00393F56" w:rsidRDefault="00CC15B8" w:rsidP="00CC15B8">
      <w:pPr>
        <w:pStyle w:val="subsection"/>
      </w:pPr>
      <w:r w:rsidRPr="00393F56">
        <w:tab/>
        <w:t>(1)</w:t>
      </w:r>
      <w:r w:rsidRPr="00393F56">
        <w:tab/>
        <w:t>ASIC may determine conditions in relation to the electronic lodgment of documents:</w:t>
      </w:r>
    </w:p>
    <w:p w:rsidR="00CC15B8" w:rsidRPr="00393F56" w:rsidRDefault="00CC15B8" w:rsidP="00CC15B8">
      <w:pPr>
        <w:pStyle w:val="paragraph"/>
      </w:pPr>
      <w:r w:rsidRPr="00393F56">
        <w:tab/>
        <w:t>(a)</w:t>
      </w:r>
      <w:r w:rsidRPr="00393F56">
        <w:tab/>
        <w:t>that must be given to a relevant market operator under section</w:t>
      </w:r>
      <w:r w:rsidR="00F44641" w:rsidRPr="00393F56">
        <w:t> </w:t>
      </w:r>
      <w:r w:rsidRPr="00393F56">
        <w:t>205G; or</w:t>
      </w:r>
    </w:p>
    <w:p w:rsidR="00CC15B8" w:rsidRPr="00393F56" w:rsidRDefault="00CC15B8" w:rsidP="00CC15B8">
      <w:pPr>
        <w:pStyle w:val="paragraph"/>
      </w:pPr>
      <w:r w:rsidRPr="00393F56">
        <w:tab/>
        <w:t>(b)</w:t>
      </w:r>
      <w:r w:rsidRPr="00393F56">
        <w:tab/>
        <w:t>that must be given to ASIC under section</w:t>
      </w:r>
      <w:r w:rsidR="00F44641" w:rsidRPr="00393F56">
        <w:t> </w:t>
      </w:r>
      <w:r w:rsidRPr="00393F56">
        <w:t>792C.</w:t>
      </w:r>
    </w:p>
    <w:p w:rsidR="00CC15B8" w:rsidRPr="00393F56" w:rsidRDefault="00CC15B8" w:rsidP="00CC15B8">
      <w:pPr>
        <w:pStyle w:val="subsection"/>
      </w:pPr>
      <w:r w:rsidRPr="00393F56">
        <w:tab/>
        <w:t>(2)</w:t>
      </w:r>
      <w:r w:rsidRPr="00393F56">
        <w:tab/>
        <w:t xml:space="preserve">The electronic lodgment of a document covered by a determination under </w:t>
      </w:r>
      <w:r w:rsidR="00F44641" w:rsidRPr="00393F56">
        <w:t>subsection (</w:t>
      </w:r>
      <w:r w:rsidRPr="00393F56">
        <w:t>1) is only effective if the lodgment complies with the conditions determined.</w:t>
      </w:r>
    </w:p>
    <w:p w:rsidR="00CC15B8" w:rsidRPr="00393F56" w:rsidRDefault="00CC15B8" w:rsidP="00CC15B8">
      <w:pPr>
        <w:pStyle w:val="subsection"/>
      </w:pPr>
      <w:r w:rsidRPr="00393F56">
        <w:tab/>
        <w:t>(3)</w:t>
      </w:r>
      <w:r w:rsidRPr="00393F56">
        <w:tab/>
        <w:t xml:space="preserve">ASIC must publish in the </w:t>
      </w:r>
      <w:r w:rsidRPr="00393F56">
        <w:rPr>
          <w:i/>
        </w:rPr>
        <w:t>Gazette</w:t>
      </w:r>
      <w:r w:rsidRPr="00393F56">
        <w:t xml:space="preserve"> a copy of any determination under </w:t>
      </w:r>
      <w:r w:rsidR="00F44641" w:rsidRPr="00393F56">
        <w:t>subsection (</w:t>
      </w:r>
      <w:r w:rsidRPr="00393F56">
        <w:t>1).</w:t>
      </w:r>
    </w:p>
    <w:p w:rsidR="00CC15B8" w:rsidRPr="00393F56" w:rsidRDefault="00CC15B8" w:rsidP="00CC15B8">
      <w:pPr>
        <w:pStyle w:val="ActHead5"/>
      </w:pPr>
      <w:bookmarkStart w:id="250" w:name="_Toc117004144"/>
      <w:r w:rsidRPr="00D45415">
        <w:rPr>
          <w:rStyle w:val="CharSectno"/>
        </w:rPr>
        <w:t>354</w:t>
      </w:r>
      <w:r w:rsidRPr="00393F56">
        <w:t xml:space="preserve">  Telephone notice of certain changes</w:t>
      </w:r>
      <w:bookmarkEnd w:id="250"/>
    </w:p>
    <w:p w:rsidR="00CC15B8" w:rsidRPr="00393F56" w:rsidRDefault="00CC15B8" w:rsidP="00CC15B8">
      <w:pPr>
        <w:pStyle w:val="subsection"/>
      </w:pPr>
      <w:r w:rsidRPr="00393F56">
        <w:tab/>
        <w:t>(1)</w:t>
      </w:r>
      <w:r w:rsidRPr="00393F56">
        <w:tab/>
        <w:t>ASIC may, in its discretion, accept telephone notice of a change to a particular in relation to a company or a registered scheme if:</w:t>
      </w:r>
    </w:p>
    <w:p w:rsidR="00CC15B8" w:rsidRPr="00393F56" w:rsidRDefault="00CC15B8" w:rsidP="00CC15B8">
      <w:pPr>
        <w:pStyle w:val="paragraph"/>
      </w:pPr>
      <w:r w:rsidRPr="00393F56">
        <w:tab/>
        <w:t>(a)</w:t>
      </w:r>
      <w:r w:rsidRPr="00393F56">
        <w:tab/>
        <w:t>either:</w:t>
      </w:r>
    </w:p>
    <w:p w:rsidR="00CC15B8" w:rsidRPr="00393F56" w:rsidRDefault="00CC15B8" w:rsidP="00CC15B8">
      <w:pPr>
        <w:pStyle w:val="paragraphsub"/>
      </w:pPr>
      <w:r w:rsidRPr="00393F56">
        <w:tab/>
        <w:t>(i)</w:t>
      </w:r>
      <w:r w:rsidRPr="00393F56">
        <w:tab/>
        <w:t>the change relates to a misspelling or other minor typographical error; or</w:t>
      </w:r>
    </w:p>
    <w:p w:rsidR="00CC15B8" w:rsidRPr="00393F56" w:rsidRDefault="00CC15B8" w:rsidP="00CC15B8">
      <w:pPr>
        <w:pStyle w:val="paragraphsub"/>
      </w:pPr>
      <w:r w:rsidRPr="00393F56">
        <w:tab/>
        <w:t>(ii)</w:t>
      </w:r>
      <w:r w:rsidRPr="00393F56">
        <w:tab/>
        <w:t xml:space="preserve">the change is to a particular included on a list published by ASIC on the </w:t>
      </w:r>
      <w:r w:rsidR="00DA325A" w:rsidRPr="00393F56">
        <w:t>internet</w:t>
      </w:r>
      <w:r w:rsidRPr="00393F56">
        <w:t xml:space="preserve"> for the purposes of this section; and</w:t>
      </w:r>
    </w:p>
    <w:p w:rsidR="00CC15B8" w:rsidRPr="00393F56" w:rsidRDefault="00CC15B8" w:rsidP="00CC15B8">
      <w:pPr>
        <w:pStyle w:val="paragraph"/>
      </w:pPr>
      <w:r w:rsidRPr="00393F56">
        <w:tab/>
        <w:t>(b)</w:t>
      </w:r>
      <w:r w:rsidRPr="00393F56">
        <w:tab/>
        <w:t xml:space="preserve">the notice satisfies the authentication requirements published by ASIC on the </w:t>
      </w:r>
      <w:r w:rsidR="005E193B" w:rsidRPr="00393F56">
        <w:t>internet</w:t>
      </w:r>
      <w:r w:rsidRPr="00393F56">
        <w:t xml:space="preserve"> for the purposes of this section.</w:t>
      </w:r>
    </w:p>
    <w:p w:rsidR="00CC15B8" w:rsidRPr="00393F56" w:rsidRDefault="00CC15B8" w:rsidP="00CC15B8">
      <w:pPr>
        <w:pStyle w:val="subsection"/>
      </w:pPr>
      <w:r w:rsidRPr="00393F56">
        <w:tab/>
        <w:t>(2)</w:t>
      </w:r>
      <w:r w:rsidRPr="00393F56">
        <w:tab/>
        <w:t xml:space="preserve">If ASIC accepts telephone notice of a change to a particular under </w:t>
      </w:r>
      <w:r w:rsidR="00F44641" w:rsidRPr="00393F56">
        <w:t>subsection (</w:t>
      </w:r>
      <w:r w:rsidRPr="00393F56">
        <w:t>1), any obligation elsewhere in this Act to lodge a prescribed form in relation to the change is satisfied by the telephone notice. However, this does not affect the company’s</w:t>
      </w:r>
      <w:r w:rsidR="007E516D" w:rsidRPr="00393F56">
        <w:t xml:space="preserve"> or the scheme’s</w:t>
      </w:r>
      <w:r w:rsidRPr="00393F56">
        <w:t xml:space="preserve"> liability for late lodgment fees incurred before the notice is given or continuing offences committed before that time.</w:t>
      </w:r>
    </w:p>
    <w:p w:rsidR="00CC15B8" w:rsidRPr="00393F56" w:rsidRDefault="00CC15B8" w:rsidP="00AA0187">
      <w:pPr>
        <w:pStyle w:val="ActHead1"/>
        <w:pageBreakBefore/>
      </w:pPr>
      <w:bookmarkStart w:id="251" w:name="_Toc117004145"/>
      <w:r w:rsidRPr="00D45415">
        <w:rPr>
          <w:rStyle w:val="CharChapNo"/>
        </w:rPr>
        <w:t>Chapter</w:t>
      </w:r>
      <w:r w:rsidR="00F44641" w:rsidRPr="00D45415">
        <w:rPr>
          <w:rStyle w:val="CharChapNo"/>
        </w:rPr>
        <w:t> </w:t>
      </w:r>
      <w:r w:rsidRPr="00D45415">
        <w:rPr>
          <w:rStyle w:val="CharChapNo"/>
        </w:rPr>
        <w:t>5</w:t>
      </w:r>
      <w:r w:rsidRPr="00393F56">
        <w:t>—</w:t>
      </w:r>
      <w:r w:rsidRPr="00D45415">
        <w:rPr>
          <w:rStyle w:val="CharChapText"/>
        </w:rPr>
        <w:t>External administration</w:t>
      </w:r>
      <w:bookmarkEnd w:id="251"/>
    </w:p>
    <w:p w:rsidR="00CC15B8" w:rsidRPr="00393F56" w:rsidRDefault="00CC15B8" w:rsidP="00CC15B8">
      <w:pPr>
        <w:pStyle w:val="ActHead2"/>
      </w:pPr>
      <w:bookmarkStart w:id="252" w:name="_Toc117004146"/>
      <w:r w:rsidRPr="00D45415">
        <w:rPr>
          <w:rStyle w:val="CharPartNo"/>
        </w:rPr>
        <w:t>Part</w:t>
      </w:r>
      <w:r w:rsidR="00F44641" w:rsidRPr="00D45415">
        <w:rPr>
          <w:rStyle w:val="CharPartNo"/>
        </w:rPr>
        <w:t> </w:t>
      </w:r>
      <w:r w:rsidRPr="00D45415">
        <w:rPr>
          <w:rStyle w:val="CharPartNo"/>
        </w:rPr>
        <w:t>5.1</w:t>
      </w:r>
      <w:r w:rsidRPr="00393F56">
        <w:t>—</w:t>
      </w:r>
      <w:r w:rsidRPr="00D45415">
        <w:rPr>
          <w:rStyle w:val="CharPartText"/>
        </w:rPr>
        <w:t>Arrangements and reconstructions</w:t>
      </w:r>
      <w:bookmarkEnd w:id="252"/>
    </w:p>
    <w:p w:rsidR="00285CF0" w:rsidRPr="00BF61E6" w:rsidRDefault="00285CF0" w:rsidP="00285CF0">
      <w:pPr>
        <w:pStyle w:val="notemargin"/>
      </w:pPr>
      <w:r w:rsidRPr="00BF61E6">
        <w:t>Note:</w:t>
      </w:r>
      <w:r w:rsidRPr="00BF61E6">
        <w:tab/>
        <w:t>This Part applies to CCIVs with modifications: see Division 2 of Part 8B.6.</w:t>
      </w:r>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53" w:name="_Toc117004147"/>
      <w:r w:rsidRPr="00D45415">
        <w:rPr>
          <w:rStyle w:val="CharSectno"/>
        </w:rPr>
        <w:t>410</w:t>
      </w:r>
      <w:r w:rsidRPr="00393F56">
        <w:t xml:space="preserve">  Interpretation</w:t>
      </w:r>
      <w:bookmarkEnd w:id="253"/>
    </w:p>
    <w:p w:rsidR="00CC15B8" w:rsidRPr="00393F56" w:rsidRDefault="00CC15B8" w:rsidP="00CC15B8">
      <w:pPr>
        <w:pStyle w:val="subsection"/>
      </w:pPr>
      <w:r w:rsidRPr="00393F56">
        <w:tab/>
      </w:r>
      <w:r w:rsidRPr="00393F56">
        <w:tab/>
        <w:t>A reference in this Part, in relation to a Part</w:t>
      </w:r>
      <w:r w:rsidR="00F44641" w:rsidRPr="00393F56">
        <w:t> </w:t>
      </w:r>
      <w:r w:rsidRPr="00393F56">
        <w:t>5.1 body, to the directors is a reference to the directors of the body or any one or more of them.</w:t>
      </w:r>
    </w:p>
    <w:p w:rsidR="00CC15B8" w:rsidRPr="00393F56" w:rsidRDefault="00CC15B8" w:rsidP="00CC15B8">
      <w:pPr>
        <w:pStyle w:val="ActHead5"/>
      </w:pPr>
      <w:bookmarkStart w:id="254" w:name="_Toc117004148"/>
      <w:r w:rsidRPr="00D45415">
        <w:rPr>
          <w:rStyle w:val="CharSectno"/>
        </w:rPr>
        <w:t>411</w:t>
      </w:r>
      <w:r w:rsidRPr="00393F56">
        <w:t xml:space="preserve">  Administration of compromises etc.</w:t>
      </w:r>
      <w:bookmarkEnd w:id="254"/>
    </w:p>
    <w:p w:rsidR="00CC15B8" w:rsidRPr="00393F56" w:rsidRDefault="00CC15B8" w:rsidP="00CC15B8">
      <w:pPr>
        <w:pStyle w:val="subsection"/>
      </w:pPr>
      <w:r w:rsidRPr="00393F56">
        <w:tab/>
        <w:t>(1)</w:t>
      </w:r>
      <w:r w:rsidRPr="00393F56">
        <w:tab/>
        <w:t>Where a compromise or arrangement is proposed between a Part</w:t>
      </w:r>
      <w:r w:rsidR="00F44641" w:rsidRPr="00393F56">
        <w:t> </w:t>
      </w:r>
      <w:r w:rsidRPr="00393F56">
        <w:t>5.1 body and its creditors or any class of them or between a Part</w:t>
      </w:r>
      <w:r w:rsidR="00F44641" w:rsidRPr="00393F56">
        <w:t> </w:t>
      </w:r>
      <w:r w:rsidRPr="00393F56">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F44641" w:rsidRPr="00393F56">
        <w:t> </w:t>
      </w:r>
      <w:r w:rsidRPr="00393F56">
        <w:t>412(1)(a) to accompany notices of the meeting or meetings.</w:t>
      </w:r>
    </w:p>
    <w:p w:rsidR="00CC15B8" w:rsidRPr="00393F56" w:rsidRDefault="00CC15B8" w:rsidP="00CC15B8">
      <w:pPr>
        <w:pStyle w:val="subsection"/>
      </w:pPr>
      <w:r w:rsidRPr="00393F56">
        <w:tab/>
        <w:t>(1A)</w:t>
      </w:r>
      <w:r w:rsidRPr="00393F56">
        <w:tab/>
        <w:t>Where:</w:t>
      </w:r>
    </w:p>
    <w:p w:rsidR="00CC15B8" w:rsidRPr="00393F56" w:rsidRDefault="00CC15B8" w:rsidP="00CC15B8">
      <w:pPr>
        <w:pStyle w:val="paragraph"/>
      </w:pPr>
      <w:r w:rsidRPr="00393F56">
        <w:tab/>
        <w:t>(a)</w:t>
      </w:r>
      <w:r w:rsidRPr="00393F56">
        <w:tab/>
        <w:t>a compromise or arrangement is proposed:</w:t>
      </w:r>
    </w:p>
    <w:p w:rsidR="00CC15B8" w:rsidRPr="00393F56" w:rsidRDefault="00CC15B8" w:rsidP="00CC15B8">
      <w:pPr>
        <w:pStyle w:val="paragraphsub"/>
      </w:pPr>
      <w:r w:rsidRPr="00393F56">
        <w:tab/>
        <w:t>(i)</w:t>
      </w:r>
      <w:r w:rsidRPr="00393F56">
        <w:tab/>
        <w:t>between 30 or more Part</w:t>
      </w:r>
      <w:r w:rsidR="00F44641" w:rsidRPr="00393F56">
        <w:t> </w:t>
      </w:r>
      <w:r w:rsidRPr="00393F56">
        <w:t>5.1 bodies that are wholly</w:t>
      </w:r>
      <w:r w:rsidR="00D45415">
        <w:noBreakHyphen/>
      </w:r>
      <w:r w:rsidRPr="00393F56">
        <w:t>owned subsidiaries of a holding company and the creditors or a class of the creditors of each of those subsidiaries; and</w:t>
      </w:r>
    </w:p>
    <w:p w:rsidR="00CC15B8" w:rsidRPr="00393F56" w:rsidRDefault="00CC15B8" w:rsidP="00CC15B8">
      <w:pPr>
        <w:pStyle w:val="paragraphsub"/>
      </w:pPr>
      <w:r w:rsidRPr="00393F56">
        <w:tab/>
        <w:t>(ii)</w:t>
      </w:r>
      <w:r w:rsidRPr="00393F56">
        <w:tab/>
        <w:t>between the holding company and the creditors or a class of the creditors of the holding company; and</w:t>
      </w:r>
    </w:p>
    <w:p w:rsidR="00CC15B8" w:rsidRPr="00393F56" w:rsidRDefault="00CC15B8" w:rsidP="00CC15B8">
      <w:pPr>
        <w:pStyle w:val="paragraph"/>
      </w:pPr>
      <w:r w:rsidRPr="00393F56">
        <w:tab/>
        <w:t>(b)</w:t>
      </w:r>
      <w:r w:rsidRPr="00393F56">
        <w:tab/>
        <w:t>the proposed compromise or arrangement in relation to each subsidiary includes a term that orders will be sought under section</w:t>
      </w:r>
      <w:r w:rsidR="00F44641" w:rsidRPr="00393F56">
        <w:t> </w:t>
      </w:r>
      <w:r w:rsidRPr="00393F56">
        <w:t>413 transferring the whole of the undertaking and of the property and liabilities of the subsidiary to the holding company; and</w:t>
      </w:r>
    </w:p>
    <w:p w:rsidR="00CC15B8" w:rsidRPr="00393F56" w:rsidRDefault="00CC15B8" w:rsidP="00A525A8">
      <w:pPr>
        <w:pStyle w:val="paragraph"/>
        <w:keepNext/>
        <w:keepLines/>
      </w:pPr>
      <w:r w:rsidRPr="00393F56">
        <w:tab/>
        <w:t>(c)</w:t>
      </w:r>
      <w:r w:rsidRPr="00393F56">
        <w:tab/>
        <w:t>the Court is satisfied, on the application in a summary way:</w:t>
      </w:r>
    </w:p>
    <w:p w:rsidR="00CC15B8" w:rsidRPr="00393F56" w:rsidRDefault="00CC15B8" w:rsidP="00CC15B8">
      <w:pPr>
        <w:pStyle w:val="paragraphsub"/>
      </w:pPr>
      <w:r w:rsidRPr="00393F56">
        <w:tab/>
        <w:t>(i)</w:t>
      </w:r>
      <w:r w:rsidRPr="00393F56">
        <w:tab/>
        <w:t>of the holding company or of a creditor of the holding company; or</w:t>
      </w:r>
    </w:p>
    <w:p w:rsidR="00CC15B8" w:rsidRPr="00393F56" w:rsidRDefault="00CC15B8" w:rsidP="00CC15B8">
      <w:pPr>
        <w:pStyle w:val="paragraphsub"/>
        <w:keepNext/>
      </w:pPr>
      <w:r w:rsidRPr="00393F56">
        <w:tab/>
        <w:t>(ii)</w:t>
      </w:r>
      <w:r w:rsidRPr="00393F56">
        <w:tab/>
        <w:t>if the holding company is being wound up—of the liquidator;</w:t>
      </w:r>
    </w:p>
    <w:p w:rsidR="00CC15B8" w:rsidRPr="00393F56" w:rsidRDefault="00CC15B8" w:rsidP="00CC15B8">
      <w:pPr>
        <w:pStyle w:val="paragraph"/>
        <w:keepNext/>
      </w:pPr>
      <w:r w:rsidRPr="00393F56">
        <w:tab/>
      </w:r>
      <w:r w:rsidRPr="00393F56">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393F56" w:rsidRDefault="00CC15B8" w:rsidP="00CC15B8">
      <w:pPr>
        <w:pStyle w:val="subsection2"/>
      </w:pPr>
      <w:r w:rsidRPr="00393F56">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F44641" w:rsidRPr="00393F56">
        <w:t> </w:t>
      </w:r>
      <w:r w:rsidRPr="00393F56">
        <w:t>412(1)(a) to accompany notices of the meeting or meetings.</w:t>
      </w:r>
    </w:p>
    <w:p w:rsidR="00CC15B8" w:rsidRPr="00393F56" w:rsidRDefault="00CC15B8" w:rsidP="00CC15B8">
      <w:pPr>
        <w:pStyle w:val="subsection"/>
      </w:pPr>
      <w:r w:rsidRPr="00393F56">
        <w:tab/>
        <w:t>(1B)</w:t>
      </w:r>
      <w:r w:rsidRPr="00393F56">
        <w:tab/>
        <w:t>Where:</w:t>
      </w:r>
    </w:p>
    <w:p w:rsidR="00CC15B8" w:rsidRPr="00393F56" w:rsidRDefault="00CC15B8" w:rsidP="00CC15B8">
      <w:pPr>
        <w:pStyle w:val="paragraph"/>
      </w:pPr>
      <w:r w:rsidRPr="00393F56">
        <w:tab/>
        <w:t>(a)</w:t>
      </w:r>
      <w:r w:rsidRPr="00393F56">
        <w:tab/>
        <w:t>there are fewer than 30 wholly</w:t>
      </w:r>
      <w:r w:rsidR="00D45415">
        <w:noBreakHyphen/>
      </w:r>
      <w:r w:rsidRPr="00393F56">
        <w:t xml:space="preserve">owned subsidiaries of the holding company but the matters referred to in </w:t>
      </w:r>
      <w:r w:rsidR="00F44641" w:rsidRPr="00393F56">
        <w:t>paragraphs (</w:t>
      </w:r>
      <w:r w:rsidRPr="00393F56">
        <w:t>1A)(b) and (c) are satisfied; and</w:t>
      </w:r>
    </w:p>
    <w:p w:rsidR="00CC15B8" w:rsidRPr="00393F56" w:rsidRDefault="00CC15B8" w:rsidP="00CC15B8">
      <w:pPr>
        <w:pStyle w:val="paragraph"/>
        <w:keepNext/>
      </w:pPr>
      <w:r w:rsidRPr="00393F56">
        <w:tab/>
        <w:t>(b)</w:t>
      </w:r>
      <w:r w:rsidRPr="00393F56">
        <w:tab/>
        <w:t>the Court considers that circumstances exist that would justify its doing so;</w:t>
      </w:r>
    </w:p>
    <w:p w:rsidR="00CC15B8" w:rsidRPr="00393F56" w:rsidRDefault="00CC15B8" w:rsidP="00CC15B8">
      <w:pPr>
        <w:pStyle w:val="subsection2"/>
      </w:pPr>
      <w:r w:rsidRPr="00393F56">
        <w:t xml:space="preserve">the Court may make an order under </w:t>
      </w:r>
      <w:r w:rsidR="00F44641" w:rsidRPr="00393F56">
        <w:t>subsection (</w:t>
      </w:r>
      <w:r w:rsidRPr="00393F56">
        <w:t>1A) in relation to the proposed compromise or arrangement.</w:t>
      </w:r>
    </w:p>
    <w:p w:rsidR="00CC15B8" w:rsidRPr="00393F56" w:rsidRDefault="00CC15B8" w:rsidP="00CC15B8">
      <w:pPr>
        <w:pStyle w:val="subsection"/>
      </w:pPr>
      <w:r w:rsidRPr="00393F56">
        <w:tab/>
        <w:t>(1C)</w:t>
      </w:r>
      <w:r w:rsidRPr="00393F56">
        <w:tab/>
        <w:t xml:space="preserve">Where an order is made under </w:t>
      </w:r>
      <w:r w:rsidR="00F44641" w:rsidRPr="00393F56">
        <w:t>subsection (</w:t>
      </w:r>
      <w:r w:rsidRPr="00393F56">
        <w:t>1A) in relation to a proposed compromise or arrangement, the succeeding provisions of this Part apply to the compromise or arrangement as if:</w:t>
      </w:r>
    </w:p>
    <w:p w:rsidR="00CC15B8" w:rsidRPr="00393F56" w:rsidRDefault="00CC15B8" w:rsidP="00CC15B8">
      <w:pPr>
        <w:pStyle w:val="paragraph"/>
      </w:pPr>
      <w:r w:rsidRPr="00393F56">
        <w:tab/>
        <w:t>(a)</w:t>
      </w:r>
      <w:r w:rsidRPr="00393F56">
        <w:tab/>
        <w:t>references in this Part to a company included references to all of the Part</w:t>
      </w:r>
      <w:r w:rsidR="00F44641" w:rsidRPr="00393F56">
        <w:t> </w:t>
      </w:r>
      <w:r w:rsidRPr="00393F56">
        <w:t>5.1 bodies to which the order relates; and</w:t>
      </w:r>
    </w:p>
    <w:p w:rsidR="00CC15B8" w:rsidRPr="00393F56" w:rsidRDefault="00CC15B8" w:rsidP="00CC15B8">
      <w:pPr>
        <w:pStyle w:val="paragraph"/>
      </w:pPr>
      <w:r w:rsidRPr="00393F56">
        <w:tab/>
        <w:t>(b)</w:t>
      </w:r>
      <w:r w:rsidRPr="00393F56">
        <w:tab/>
        <w:t>references in this Part to creditors of a company included references to the creditors of all the Part</w:t>
      </w:r>
      <w:r w:rsidR="00F44641" w:rsidRPr="00393F56">
        <w:t> </w:t>
      </w:r>
      <w:r w:rsidRPr="00393F56">
        <w:t>5.1 bodies to which the order relates; and</w:t>
      </w:r>
    </w:p>
    <w:p w:rsidR="00CC15B8" w:rsidRPr="00393F56" w:rsidRDefault="00CC15B8" w:rsidP="00CC15B8">
      <w:pPr>
        <w:pStyle w:val="paragraph"/>
      </w:pPr>
      <w:r w:rsidRPr="00393F56">
        <w:tab/>
        <w:t>(c)</w:t>
      </w:r>
      <w:r w:rsidRPr="00393F56">
        <w:tab/>
        <w:t>references in this Part to a class of the creditors of a company were references to the relevant class of creditors of all of the Part</w:t>
      </w:r>
      <w:r w:rsidR="00F44641" w:rsidRPr="00393F56">
        <w:t> </w:t>
      </w:r>
      <w:r w:rsidRPr="00393F56">
        <w:t>5.1 bodies to which the order relates.</w:t>
      </w:r>
    </w:p>
    <w:p w:rsidR="00CC15B8" w:rsidRPr="00393F56" w:rsidRDefault="00CC15B8" w:rsidP="00BC5773">
      <w:pPr>
        <w:pStyle w:val="subsection"/>
        <w:keepNext/>
      </w:pPr>
      <w:r w:rsidRPr="00393F56">
        <w:tab/>
        <w:t>(2)</w:t>
      </w:r>
      <w:r w:rsidRPr="00393F56">
        <w:tab/>
        <w:t xml:space="preserve">The Court must not make an order pursuant to an application under </w:t>
      </w:r>
      <w:r w:rsidR="00F44641" w:rsidRPr="00393F56">
        <w:t>subsection (</w:t>
      </w:r>
      <w:r w:rsidRPr="00393F56">
        <w:t>1) or (1A) unless:</w:t>
      </w:r>
    </w:p>
    <w:p w:rsidR="00CC15B8" w:rsidRPr="00393F56" w:rsidRDefault="00CC15B8" w:rsidP="00CC15B8">
      <w:pPr>
        <w:pStyle w:val="paragraph"/>
      </w:pPr>
      <w:r w:rsidRPr="00393F56">
        <w:tab/>
        <w:t>(a)</w:t>
      </w:r>
      <w:r w:rsidRPr="00393F56">
        <w:tab/>
        <w:t>14 days notice of the hearing of the application, or such lesser period of notice as the Court or ASIC permits, has been given to ASIC; and</w:t>
      </w:r>
    </w:p>
    <w:p w:rsidR="00CC15B8" w:rsidRPr="00393F56" w:rsidRDefault="00CC15B8" w:rsidP="00CC15B8">
      <w:pPr>
        <w:pStyle w:val="paragraph"/>
      </w:pPr>
      <w:r w:rsidRPr="00393F56">
        <w:tab/>
        <w:t>(b)</w:t>
      </w:r>
      <w:r w:rsidRPr="00393F56">
        <w:tab/>
        <w:t>the Court is satisfied that ASIC has had a reasonable opportunity:</w:t>
      </w:r>
    </w:p>
    <w:p w:rsidR="00CC15B8" w:rsidRPr="00393F56" w:rsidRDefault="00CC15B8" w:rsidP="00CC15B8">
      <w:pPr>
        <w:pStyle w:val="paragraphsub"/>
      </w:pPr>
      <w:r w:rsidRPr="00393F56">
        <w:tab/>
        <w:t>(i)</w:t>
      </w:r>
      <w:r w:rsidRPr="00393F56">
        <w:tab/>
        <w:t>to examine the terms of the proposed compromise or arrangement to which the application relates and a draft explanatory statement relating to the proposed compromise or arrangement; and</w:t>
      </w:r>
    </w:p>
    <w:p w:rsidR="00CC15B8" w:rsidRPr="00393F56" w:rsidRDefault="00CC15B8" w:rsidP="00CC15B8">
      <w:pPr>
        <w:pStyle w:val="paragraphsub"/>
      </w:pPr>
      <w:r w:rsidRPr="00393F56">
        <w:tab/>
        <w:t>(ii)</w:t>
      </w:r>
      <w:r w:rsidRPr="00393F56">
        <w:tab/>
        <w:t>to make submissions to the Court in relation to the proposed compromise or arrangement and the draft explanatory statement.</w:t>
      </w:r>
    </w:p>
    <w:p w:rsidR="00CC15B8" w:rsidRPr="00393F56" w:rsidRDefault="00CC15B8" w:rsidP="00CC15B8">
      <w:pPr>
        <w:pStyle w:val="subsection"/>
      </w:pPr>
      <w:r w:rsidRPr="00393F56">
        <w:tab/>
        <w:t>(3)</w:t>
      </w:r>
      <w:r w:rsidRPr="00393F56">
        <w:tab/>
        <w:t xml:space="preserve">In </w:t>
      </w:r>
      <w:r w:rsidR="00F44641" w:rsidRPr="00393F56">
        <w:t>subsection (</w:t>
      </w:r>
      <w:r w:rsidRPr="00393F56">
        <w:t xml:space="preserve">2), </w:t>
      </w:r>
      <w:r w:rsidRPr="00393F56">
        <w:rPr>
          <w:b/>
          <w:i/>
        </w:rPr>
        <w:t>draft explanatory statement</w:t>
      </w:r>
      <w:r w:rsidRPr="00393F56">
        <w:t>, in relation to a proposed compromise or arrangement between a body and its creditors or any class of them or between a body and its members or any class of them, means a statement:</w:t>
      </w:r>
    </w:p>
    <w:p w:rsidR="00CC15B8" w:rsidRPr="00393F56" w:rsidRDefault="00CC15B8" w:rsidP="00CC15B8">
      <w:pPr>
        <w:pStyle w:val="paragraph"/>
      </w:pPr>
      <w:r w:rsidRPr="00393F56">
        <w:tab/>
        <w:t>(a)</w:t>
      </w:r>
      <w:r w:rsidRPr="00393F56">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393F56" w:rsidRDefault="00CC15B8" w:rsidP="00CC15B8">
      <w:pPr>
        <w:pStyle w:val="paragraph"/>
      </w:pPr>
      <w:r w:rsidRPr="00393F56">
        <w:tab/>
        <w:t>(b)</w:t>
      </w:r>
      <w:r w:rsidRPr="00393F56">
        <w:tab/>
        <w:t>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not previously been disclosed to the creditors or members of the body.</w:t>
      </w:r>
    </w:p>
    <w:p w:rsidR="00CC15B8" w:rsidRPr="00393F56" w:rsidRDefault="00CC15B8" w:rsidP="00CC15B8">
      <w:pPr>
        <w:pStyle w:val="subsection"/>
      </w:pPr>
      <w:r w:rsidRPr="00393F56">
        <w:tab/>
        <w:t>(3A)</w:t>
      </w:r>
      <w:r w:rsidRPr="00393F56">
        <w:tab/>
        <w:t xml:space="preserve">In considering whether to make an order under </w:t>
      </w:r>
      <w:r w:rsidR="00F44641" w:rsidRPr="00393F56">
        <w:t>subsection (</w:t>
      </w:r>
      <w:r w:rsidRPr="00393F56">
        <w:t>1) or (1A) for a meeting to be held outside this jurisdiction, the Court must have regard to where the creditors or members, or the creditors or members included in the class concerned, as the case requires, reside.</w:t>
      </w:r>
    </w:p>
    <w:p w:rsidR="00CC15B8" w:rsidRPr="00393F56" w:rsidRDefault="00CC15B8" w:rsidP="00A525A8">
      <w:pPr>
        <w:pStyle w:val="subsection"/>
        <w:keepNext/>
        <w:keepLines/>
      </w:pPr>
      <w:r w:rsidRPr="00393F56">
        <w:tab/>
        <w:t>(4)</w:t>
      </w:r>
      <w:r w:rsidRPr="00393F56">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393F56" w:rsidRDefault="00CC15B8" w:rsidP="00CC15B8">
      <w:pPr>
        <w:pStyle w:val="paragraph"/>
      </w:pPr>
      <w:r w:rsidRPr="00393F56">
        <w:tab/>
        <w:t>(a)</w:t>
      </w:r>
      <w:r w:rsidRPr="00393F56">
        <w:tab/>
        <w:t xml:space="preserve">at a meeting convened in accordance with an order of the Court under </w:t>
      </w:r>
      <w:r w:rsidR="00F44641" w:rsidRPr="00393F56">
        <w:t>subsection (</w:t>
      </w:r>
      <w:r w:rsidRPr="00393F56">
        <w:t>1) or (1A):</w:t>
      </w:r>
    </w:p>
    <w:p w:rsidR="00CC15B8" w:rsidRPr="00393F56" w:rsidRDefault="00CC15B8" w:rsidP="00CC15B8">
      <w:pPr>
        <w:pStyle w:val="paragraphsub"/>
      </w:pPr>
      <w:r w:rsidRPr="00393F56">
        <w:tab/>
        <w:t>(i)</w:t>
      </w:r>
      <w:r w:rsidRPr="00393F56">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393F56" w:rsidRDefault="00CC15B8" w:rsidP="00CC15B8">
      <w:pPr>
        <w:pStyle w:val="paragraphsub"/>
      </w:pPr>
      <w:r w:rsidRPr="00393F56">
        <w:rPr>
          <w:i/>
        </w:rPr>
        <w:tab/>
      </w:r>
      <w:r w:rsidRPr="00393F56">
        <w:t>(ii)</w:t>
      </w:r>
      <w:r w:rsidRPr="00393F56">
        <w:tab/>
        <w:t>in the case of a compromise or arrangement between a body and its members or a class of members—a resolution in favour of the compromise or arrangement is:</w:t>
      </w:r>
    </w:p>
    <w:p w:rsidR="00CC15B8" w:rsidRPr="00393F56" w:rsidRDefault="00CC15B8" w:rsidP="00CC15B8">
      <w:pPr>
        <w:pStyle w:val="paragraphsub-sub"/>
      </w:pPr>
      <w:r w:rsidRPr="00393F56">
        <w:tab/>
        <w:t>(A)</w:t>
      </w:r>
      <w:r w:rsidRPr="00393F56">
        <w:tab/>
      </w:r>
      <w:r w:rsidR="00A42F8F" w:rsidRPr="00393F56">
        <w:t>unless the Court orders otherwise—</w:t>
      </w:r>
      <w:r w:rsidRPr="00393F56">
        <w:t>passed by a majority in number of the members, or members in that class, present and voting (either in person or by proxy); and</w:t>
      </w:r>
    </w:p>
    <w:p w:rsidR="00CC15B8" w:rsidRPr="00393F56" w:rsidRDefault="00CC15B8" w:rsidP="00CC15B8">
      <w:pPr>
        <w:pStyle w:val="paragraphsub-sub"/>
      </w:pPr>
      <w:r w:rsidRPr="00393F56">
        <w:tab/>
        <w:t>(B)</w:t>
      </w:r>
      <w:r w:rsidRPr="00393F56">
        <w:tab/>
        <w:t>if the body has a share capital—passed by 75% of the votes cast on the resolution; and</w:t>
      </w:r>
    </w:p>
    <w:p w:rsidR="00CC15B8" w:rsidRPr="00393F56" w:rsidRDefault="00CC15B8" w:rsidP="00CC15B8">
      <w:pPr>
        <w:pStyle w:val="paragraph"/>
      </w:pPr>
      <w:r w:rsidRPr="00393F56">
        <w:tab/>
        <w:t>(b)</w:t>
      </w:r>
      <w:r w:rsidRPr="00393F56">
        <w:tab/>
        <w:t>it is approved by order of the Court.</w:t>
      </w:r>
    </w:p>
    <w:p w:rsidR="00CC15B8" w:rsidRPr="00393F56" w:rsidRDefault="00CC15B8" w:rsidP="00CC15B8">
      <w:pPr>
        <w:pStyle w:val="subsection"/>
      </w:pPr>
      <w:r w:rsidRPr="00393F56">
        <w:tab/>
        <w:t>(5)</w:t>
      </w:r>
      <w:r w:rsidRPr="00393F56">
        <w:tab/>
        <w:t>Where the Court orders</w:t>
      </w:r>
      <w:r w:rsidR="00F44641" w:rsidRPr="00393F56">
        <w:t> </w:t>
      </w:r>
      <w:r w:rsidRPr="00393F56">
        <w:t>2 or more meetings of creditors or of a class of creditors, or 2 or more meetings of members or of a class of members, to be held in relation to the proposed compromise or arrangement:</w:t>
      </w:r>
    </w:p>
    <w:p w:rsidR="00CC15B8" w:rsidRPr="00393F56" w:rsidRDefault="00CC15B8" w:rsidP="00CC15B8">
      <w:pPr>
        <w:pStyle w:val="paragraph"/>
      </w:pPr>
      <w:r w:rsidRPr="00393F56">
        <w:tab/>
        <w:t>(a)</w:t>
      </w:r>
      <w:r w:rsidRPr="00393F56">
        <w:tab/>
        <w:t xml:space="preserve">in the case of meetings of creditors—the meetings are, for the purposes of </w:t>
      </w:r>
      <w:r w:rsidR="00F44641" w:rsidRPr="00393F56">
        <w:t>subsection (</w:t>
      </w:r>
      <w:r w:rsidRPr="00393F56">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CC15B8" w:rsidRPr="00393F56" w:rsidRDefault="00CC15B8" w:rsidP="00CC15B8">
      <w:pPr>
        <w:pStyle w:val="paragraph"/>
      </w:pPr>
      <w:r w:rsidRPr="00393F56">
        <w:tab/>
        <w:t>(b)</w:t>
      </w:r>
      <w:r w:rsidRPr="00393F56">
        <w:tab/>
        <w:t xml:space="preserve">in the case of meetings of members—the meetings are, for the purposes of </w:t>
      </w:r>
      <w:r w:rsidR="00F44641" w:rsidRPr="00393F56">
        <w:t>subsection (</w:t>
      </w:r>
      <w:r w:rsidRPr="00393F56">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393F56" w:rsidRDefault="004A4DB2" w:rsidP="004A4DB2">
      <w:pPr>
        <w:pStyle w:val="subsection"/>
      </w:pPr>
      <w:r w:rsidRPr="00393F56">
        <w:tab/>
        <w:t>(5A)</w:t>
      </w:r>
      <w:r w:rsidRPr="00393F56">
        <w:tab/>
        <w:t>If the compromise or arrangement:</w:t>
      </w:r>
    </w:p>
    <w:p w:rsidR="004A4DB2" w:rsidRPr="00393F56" w:rsidRDefault="004A4DB2" w:rsidP="004A4DB2">
      <w:pPr>
        <w:pStyle w:val="paragraph"/>
      </w:pPr>
      <w:r w:rsidRPr="00393F56">
        <w:tab/>
        <w:t>(a)</w:t>
      </w:r>
      <w:r w:rsidRPr="00393F56">
        <w:tab/>
        <w:t>involves creditors of the Part</w:t>
      </w:r>
      <w:r w:rsidR="00F44641" w:rsidRPr="00393F56">
        <w:t> </w:t>
      </w:r>
      <w:r w:rsidRPr="00393F56">
        <w:t>5.1 body with subordinate claims (within the meaning of subsection</w:t>
      </w:r>
      <w:r w:rsidR="00F44641" w:rsidRPr="00393F56">
        <w:t> </w:t>
      </w:r>
      <w:r w:rsidRPr="00393F56">
        <w:t>563A(2)); and</w:t>
      </w:r>
    </w:p>
    <w:p w:rsidR="004A4DB2" w:rsidRPr="00393F56" w:rsidRDefault="004A4DB2" w:rsidP="004A4DB2">
      <w:pPr>
        <w:pStyle w:val="paragraph"/>
      </w:pPr>
      <w:r w:rsidRPr="00393F56">
        <w:tab/>
        <w:t>(b)</w:t>
      </w:r>
      <w:r w:rsidRPr="00393F56">
        <w:tab/>
        <w:t>is approved by the Court;</w:t>
      </w:r>
    </w:p>
    <w:p w:rsidR="004A4DB2" w:rsidRPr="00393F56" w:rsidRDefault="004A4DB2" w:rsidP="004A4DB2">
      <w:pPr>
        <w:pStyle w:val="subsection2"/>
      </w:pPr>
      <w:r w:rsidRPr="00393F56">
        <w:t xml:space="preserve">those creditors are also bound by the compromise or arrangement despite the fact that a meeting of those creditors has not been ordered by the Court under </w:t>
      </w:r>
      <w:r w:rsidR="00F44641" w:rsidRPr="00393F56">
        <w:t>subsection (</w:t>
      </w:r>
      <w:r w:rsidRPr="00393F56">
        <w:t>1) or (1A).</w:t>
      </w:r>
    </w:p>
    <w:p w:rsidR="00CC15B8" w:rsidRPr="00393F56" w:rsidRDefault="00CC15B8" w:rsidP="00CC15B8">
      <w:pPr>
        <w:pStyle w:val="subsection"/>
      </w:pPr>
      <w:r w:rsidRPr="00393F56">
        <w:tab/>
        <w:t>(6)</w:t>
      </w:r>
      <w:r w:rsidRPr="00393F56">
        <w:tab/>
        <w:t>The Court may grant its approval to a compromise or arrangement subject to such alterations or conditions as it thinks just.</w:t>
      </w:r>
    </w:p>
    <w:p w:rsidR="009B5496" w:rsidRPr="00393F56" w:rsidRDefault="009B5496" w:rsidP="009B5496">
      <w:pPr>
        <w:pStyle w:val="subsection"/>
      </w:pPr>
      <w:r w:rsidRPr="00393F56">
        <w:tab/>
        <w:t>(6A)</w:t>
      </w:r>
      <w:r w:rsidRPr="00393F56">
        <w:tab/>
        <w:t>If:</w:t>
      </w:r>
    </w:p>
    <w:p w:rsidR="009B5496" w:rsidRPr="00393F56" w:rsidRDefault="009B5496" w:rsidP="009B5496">
      <w:pPr>
        <w:pStyle w:val="paragraph"/>
      </w:pPr>
      <w:r w:rsidRPr="00393F56">
        <w:tab/>
        <w:t>(a)</w:t>
      </w:r>
      <w:r w:rsidRPr="00393F56">
        <w:tab/>
        <w:t>the Court has granted its approval to a compromise or arrangement subject to an alteration or condition; and</w:t>
      </w:r>
    </w:p>
    <w:p w:rsidR="009B5496" w:rsidRPr="00393F56" w:rsidRDefault="009B5496" w:rsidP="009B5496">
      <w:pPr>
        <w:pStyle w:val="paragraph"/>
      </w:pPr>
      <w:r w:rsidRPr="00393F56">
        <w:tab/>
        <w:t>(b)</w:t>
      </w:r>
      <w:r w:rsidRPr="00393F56">
        <w:tab/>
        <w:t>the body concerned contravenes:</w:t>
      </w:r>
    </w:p>
    <w:p w:rsidR="009B5496" w:rsidRPr="00393F56" w:rsidRDefault="009B5496" w:rsidP="009B5496">
      <w:pPr>
        <w:pStyle w:val="paragraphsub"/>
      </w:pPr>
      <w:r w:rsidRPr="00393F56">
        <w:tab/>
        <w:t>(i)</w:t>
      </w:r>
      <w:r w:rsidRPr="00393F56">
        <w:tab/>
        <w:t>in the case of an alteration—the provision or provisions of the compromise or arrangement to which the alteration relates; or</w:t>
      </w:r>
    </w:p>
    <w:p w:rsidR="009B5496" w:rsidRPr="00393F56" w:rsidRDefault="009B5496" w:rsidP="009B5496">
      <w:pPr>
        <w:pStyle w:val="paragraphsub"/>
      </w:pPr>
      <w:r w:rsidRPr="00393F56">
        <w:tab/>
        <w:t>(ii)</w:t>
      </w:r>
      <w:r w:rsidRPr="00393F56">
        <w:tab/>
        <w:t>in the case of a condition—the condition; and</w:t>
      </w:r>
    </w:p>
    <w:p w:rsidR="009B5496" w:rsidRPr="00393F56" w:rsidRDefault="009B5496" w:rsidP="009B5496">
      <w:pPr>
        <w:pStyle w:val="paragraph"/>
      </w:pPr>
      <w:r w:rsidRPr="00393F56">
        <w:tab/>
        <w:t>(c)</w:t>
      </w:r>
      <w:r w:rsidRPr="00393F56">
        <w:tab/>
        <w:t>the Court is satisfied that a person suffered loss or damage as a result of the contravention;</w:t>
      </w:r>
    </w:p>
    <w:p w:rsidR="009B5496" w:rsidRPr="00393F56" w:rsidRDefault="009B5496" w:rsidP="009B5496">
      <w:pPr>
        <w:pStyle w:val="subsection2"/>
      </w:pPr>
      <w:r w:rsidRPr="00393F56">
        <w:t>the Court may make such order as it thinks just.</w:t>
      </w:r>
    </w:p>
    <w:p w:rsidR="009B5496" w:rsidRPr="00393F56" w:rsidRDefault="009B5496" w:rsidP="009B5496">
      <w:pPr>
        <w:pStyle w:val="subsection"/>
      </w:pPr>
      <w:r w:rsidRPr="00393F56">
        <w:tab/>
        <w:t>(6B)</w:t>
      </w:r>
      <w:r w:rsidRPr="00393F56">
        <w:tab/>
        <w:t xml:space="preserve">The Court may make either or both of the following orders under </w:t>
      </w:r>
      <w:r w:rsidR="00F44641" w:rsidRPr="00393F56">
        <w:t>subsection (</w:t>
      </w:r>
      <w:r w:rsidRPr="00393F56">
        <w:t>6A):</w:t>
      </w:r>
    </w:p>
    <w:p w:rsidR="009B5496" w:rsidRPr="00393F56" w:rsidRDefault="009B5496" w:rsidP="009B5496">
      <w:pPr>
        <w:pStyle w:val="paragraph"/>
      </w:pPr>
      <w:r w:rsidRPr="00393F56">
        <w:tab/>
        <w:t>(a)</w:t>
      </w:r>
      <w:r w:rsidRPr="00393F56">
        <w:tab/>
        <w:t>an order that the body concerned pay compensation to the person of such amount as the order specifies;</w:t>
      </w:r>
    </w:p>
    <w:p w:rsidR="009B5496" w:rsidRPr="00393F56" w:rsidRDefault="009B5496" w:rsidP="009B5496">
      <w:pPr>
        <w:pStyle w:val="paragraph"/>
      </w:pPr>
      <w:r w:rsidRPr="00393F56">
        <w:tab/>
        <w:t>(b)</w:t>
      </w:r>
      <w:r w:rsidRPr="00393F56">
        <w:tab/>
        <w:t>an order directing the body concerned to comply with:</w:t>
      </w:r>
    </w:p>
    <w:p w:rsidR="009B5496" w:rsidRPr="00393F56" w:rsidRDefault="009B5496" w:rsidP="009B5496">
      <w:pPr>
        <w:pStyle w:val="paragraphsub"/>
      </w:pPr>
      <w:r w:rsidRPr="00393F56">
        <w:tab/>
        <w:t>(i)</w:t>
      </w:r>
      <w:r w:rsidRPr="00393F56">
        <w:tab/>
        <w:t>in the case of an alteration—the provision or provisions of the compromise or arrangement to which the alteration relates; or</w:t>
      </w:r>
    </w:p>
    <w:p w:rsidR="009B5496" w:rsidRPr="00393F56" w:rsidRDefault="009B5496" w:rsidP="009B5496">
      <w:pPr>
        <w:pStyle w:val="paragraphsub"/>
      </w:pPr>
      <w:r w:rsidRPr="00393F56">
        <w:tab/>
        <w:t>(ii)</w:t>
      </w:r>
      <w:r w:rsidRPr="00393F56">
        <w:tab/>
        <w:t>in the case of a condition—the condition.</w:t>
      </w:r>
    </w:p>
    <w:p w:rsidR="009B5496" w:rsidRPr="00393F56" w:rsidRDefault="009B5496" w:rsidP="009B5496">
      <w:pPr>
        <w:pStyle w:val="subsection"/>
      </w:pPr>
      <w:r w:rsidRPr="00393F56">
        <w:tab/>
        <w:t>(6C)</w:t>
      </w:r>
      <w:r w:rsidRPr="00393F56">
        <w:tab/>
      </w:r>
      <w:r w:rsidR="00F44641" w:rsidRPr="00393F56">
        <w:t>Subsection (</w:t>
      </w:r>
      <w:r w:rsidRPr="00393F56">
        <w:t xml:space="preserve">6B) does not limit </w:t>
      </w:r>
      <w:r w:rsidR="00F44641" w:rsidRPr="00393F56">
        <w:t>subsection (</w:t>
      </w:r>
      <w:r w:rsidRPr="00393F56">
        <w:t>6A).</w:t>
      </w:r>
    </w:p>
    <w:p w:rsidR="00CC15B8" w:rsidRPr="00393F56" w:rsidRDefault="00CC15B8" w:rsidP="00CC15B8">
      <w:pPr>
        <w:pStyle w:val="subsection"/>
      </w:pPr>
      <w:r w:rsidRPr="00393F56">
        <w:tab/>
        <w:t>(7)</w:t>
      </w:r>
      <w:r w:rsidRPr="00393F56">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393F56" w:rsidRDefault="00BC2547" w:rsidP="00BC2547">
      <w:pPr>
        <w:pStyle w:val="paragraph"/>
      </w:pPr>
      <w:r w:rsidRPr="00393F56">
        <w:tab/>
        <w:t>(a)</w:t>
      </w:r>
      <w:r w:rsidRPr="00393F56">
        <w:tab/>
        <w:t>is a secured party in relation to any property (including PPSA retention of title property) of the body; or</w:t>
      </w:r>
    </w:p>
    <w:p w:rsidR="00CC15B8" w:rsidRPr="00393F56" w:rsidRDefault="00CC15B8" w:rsidP="00CC15B8">
      <w:pPr>
        <w:pStyle w:val="paragraph"/>
      </w:pPr>
      <w:r w:rsidRPr="00393F56">
        <w:tab/>
        <w:t>(b)</w:t>
      </w:r>
      <w:r w:rsidRPr="00393F56">
        <w:tab/>
        <w:t>is an auditor of the body; or</w:t>
      </w:r>
    </w:p>
    <w:p w:rsidR="00CC15B8" w:rsidRPr="00393F56" w:rsidRDefault="00CC15B8" w:rsidP="00CC15B8">
      <w:pPr>
        <w:pStyle w:val="paragraph"/>
      </w:pPr>
      <w:r w:rsidRPr="00393F56">
        <w:tab/>
        <w:t>(ba)</w:t>
      </w:r>
      <w:r w:rsidRPr="00393F56">
        <w:tab/>
        <w:t>is a director, secretary, senior manager or employee of the body; or</w:t>
      </w:r>
    </w:p>
    <w:p w:rsidR="00CC15B8" w:rsidRPr="00393F56" w:rsidRDefault="00CC15B8" w:rsidP="00CC15B8">
      <w:pPr>
        <w:pStyle w:val="paragraph"/>
      </w:pPr>
      <w:r w:rsidRPr="00393F56">
        <w:tab/>
        <w:t>(c)</w:t>
      </w:r>
      <w:r w:rsidRPr="00393F56">
        <w:tab/>
        <w:t xml:space="preserve">is a director, secretary, senior manager or employee of a body corporate that is a </w:t>
      </w:r>
      <w:r w:rsidR="00BC2547" w:rsidRPr="00393F56">
        <w:t>secured party in relation to any property (including PPSA retention of title property) of the body</w:t>
      </w:r>
      <w:r w:rsidRPr="00393F56">
        <w:t>; or</w:t>
      </w:r>
    </w:p>
    <w:p w:rsidR="00CC15B8" w:rsidRPr="00393F56" w:rsidRDefault="00CC15B8" w:rsidP="00CC15B8">
      <w:pPr>
        <w:pStyle w:val="paragraph"/>
      </w:pPr>
      <w:r w:rsidRPr="00393F56">
        <w:tab/>
        <w:t>(d)</w:t>
      </w:r>
      <w:r w:rsidRPr="00393F56">
        <w:tab/>
        <w:t>is not a registered liquidator; or</w:t>
      </w:r>
    </w:p>
    <w:p w:rsidR="00CC15B8" w:rsidRPr="00393F56" w:rsidRDefault="00CC15B8" w:rsidP="00CC15B8">
      <w:pPr>
        <w:pStyle w:val="paragraph"/>
      </w:pPr>
      <w:r w:rsidRPr="00393F56">
        <w:tab/>
        <w:t>(e)</w:t>
      </w:r>
      <w:r w:rsidRPr="00393F56">
        <w:tab/>
        <w:t>is a director, secretary, senior manager or employee of a body corporate related to the body; or</w:t>
      </w:r>
    </w:p>
    <w:p w:rsidR="00CC15B8" w:rsidRPr="00393F56" w:rsidRDefault="00CC15B8" w:rsidP="00CC15B8">
      <w:pPr>
        <w:pStyle w:val="paragraph"/>
      </w:pPr>
      <w:r w:rsidRPr="00393F56">
        <w:tab/>
        <w:t>(f)</w:t>
      </w:r>
      <w:r w:rsidRPr="00393F56">
        <w:tab/>
        <w:t>unless ASIC directs in writing that this paragraph does not apply in relation to the person in relation to the body—has at any time within the last 12 months been an officer or promoter of the body or of a related body corporate.</w:t>
      </w:r>
    </w:p>
    <w:p w:rsidR="00CC15B8" w:rsidRPr="00393F56" w:rsidRDefault="00CC15B8" w:rsidP="00CC15B8">
      <w:pPr>
        <w:pStyle w:val="subsection"/>
      </w:pPr>
      <w:r w:rsidRPr="00393F56">
        <w:tab/>
        <w:t>(8)</w:t>
      </w:r>
      <w:r w:rsidRPr="00393F56">
        <w:tab/>
      </w:r>
      <w:r w:rsidR="00F44641" w:rsidRPr="00393F56">
        <w:t>Paragraph (</w:t>
      </w:r>
      <w:r w:rsidRPr="00393F56">
        <w:t>7)(d) does not apply in relation to a body corporate authorised by or under a law of a State or Territory in this jurisdiction to administer the compromise or arrangement concerned.</w:t>
      </w:r>
    </w:p>
    <w:p w:rsidR="00CC15B8" w:rsidRPr="00393F56" w:rsidRDefault="00CC15B8" w:rsidP="00CC15B8">
      <w:pPr>
        <w:pStyle w:val="subsection"/>
      </w:pPr>
      <w:r w:rsidRPr="00393F56">
        <w:tab/>
        <w:t>(8A)</w:t>
      </w:r>
      <w:r w:rsidRPr="00393F56">
        <w:tab/>
      </w:r>
      <w:r w:rsidR="00F44641" w:rsidRPr="00393F56">
        <w:t>Subsection (</w:t>
      </w:r>
      <w:r w:rsidRPr="00393F56">
        <w:t xml:space="preserve">7) does not disqualify a person from administering a compromise or arrangement under an appointment validly made before </w:t>
      </w:r>
      <w:r w:rsidR="0039431C">
        <w:t>1 January</w:t>
      </w:r>
      <w:r w:rsidRPr="00393F56">
        <w:t xml:space="preserve"> 1991.</w:t>
      </w:r>
    </w:p>
    <w:p w:rsidR="00CC15B8" w:rsidRPr="00393F56" w:rsidRDefault="00CC15B8" w:rsidP="00CC15B8">
      <w:pPr>
        <w:pStyle w:val="subsection"/>
      </w:pPr>
      <w:r w:rsidRPr="00393F56">
        <w:tab/>
        <w:t>(9)</w:t>
      </w:r>
      <w:r w:rsidRPr="00393F56">
        <w:tab/>
        <w:t>Where a person is or persons are appointed by, or under a power given by, the terms of a compromise or arrangement, to administer the compromise or arrangement:</w:t>
      </w:r>
    </w:p>
    <w:p w:rsidR="00CC15B8" w:rsidRPr="00393F56" w:rsidRDefault="00CC15B8" w:rsidP="00CC15B8">
      <w:pPr>
        <w:pStyle w:val="paragraph"/>
      </w:pPr>
      <w:r w:rsidRPr="00393F56">
        <w:tab/>
        <w:t>(a)</w:t>
      </w:r>
      <w:r w:rsidRPr="00393F56">
        <w:tab/>
      </w:r>
      <w:r w:rsidR="006D7A6B" w:rsidRPr="00393F56">
        <w:t>sections</w:t>
      </w:r>
      <w:r w:rsidR="00F44641" w:rsidRPr="00393F56">
        <w:t> </w:t>
      </w:r>
      <w:r w:rsidR="006D7A6B" w:rsidRPr="00393F56">
        <w:t>422A, 422B and 425,</w:t>
      </w:r>
      <w:r w:rsidRPr="00393F56">
        <w:t xml:space="preserve"> subsections</w:t>
      </w:r>
      <w:r w:rsidR="00F44641" w:rsidRPr="00393F56">
        <w:t> </w:t>
      </w:r>
      <w:r w:rsidRPr="00393F56">
        <w:t>427(2) and (4) and sections</w:t>
      </w:r>
      <w:r w:rsidR="00F44641" w:rsidRPr="00393F56">
        <w:t> </w:t>
      </w:r>
      <w:r w:rsidRPr="00393F56">
        <w:t>428, 432 and 434 apply in relation to that person or those persons as if:</w:t>
      </w:r>
    </w:p>
    <w:p w:rsidR="00CC15B8" w:rsidRPr="00393F56" w:rsidRDefault="00CC15B8" w:rsidP="00CC15B8">
      <w:pPr>
        <w:pStyle w:val="paragraphsub"/>
      </w:pPr>
      <w:r w:rsidRPr="00393F56">
        <w:tab/>
        <w:t>(i)</w:t>
      </w:r>
      <w:r w:rsidRPr="00393F56">
        <w:tab/>
        <w:t>the appointment of the person or persons to administer the compromise or arrangement were an appointment of the person or persons as a receiver and manager, or as receivers and managers, of property of the body; and</w:t>
      </w:r>
    </w:p>
    <w:p w:rsidR="00CC15B8" w:rsidRPr="00393F56" w:rsidRDefault="00CC15B8" w:rsidP="00CC15B8">
      <w:pPr>
        <w:pStyle w:val="paragraphsub"/>
      </w:pPr>
      <w:r w:rsidRPr="00393F56">
        <w:tab/>
        <w:t>(ii)</w:t>
      </w:r>
      <w:r w:rsidRPr="00393F56">
        <w:tab/>
        <w:t>a reference in any of those sections or subsections to a receiver, or to a receiver of property, of a corporation were a reference to that person or to those persons; and</w:t>
      </w:r>
    </w:p>
    <w:p w:rsidR="00376C96" w:rsidRPr="00393F56" w:rsidRDefault="00376C96" w:rsidP="00376C96">
      <w:pPr>
        <w:pStyle w:val="paragraph"/>
      </w:pPr>
      <w:r w:rsidRPr="00393F56">
        <w:tab/>
        <w:t>(b)</w:t>
      </w:r>
      <w:r w:rsidRPr="00393F56">
        <w:tab/>
        <w:t>Subdivision B (court powers to inquire and make orders) of Division</w:t>
      </w:r>
      <w:r w:rsidR="00F44641" w:rsidRPr="00393F56">
        <w:t> </w:t>
      </w:r>
      <w:r w:rsidRPr="00393F56">
        <w:t>90 of Schedule</w:t>
      </w:r>
      <w:r w:rsidR="00F44641" w:rsidRPr="00393F56">
        <w:t> </w:t>
      </w:r>
      <w:r w:rsidRPr="00393F56">
        <w:t>2 applies in relation to that person or those persons as if:</w:t>
      </w:r>
    </w:p>
    <w:p w:rsidR="00376C96" w:rsidRPr="00393F56" w:rsidRDefault="00376C96" w:rsidP="00376C96">
      <w:pPr>
        <w:pStyle w:val="paragraphsub"/>
      </w:pPr>
      <w:r w:rsidRPr="00393F56">
        <w:tab/>
        <w:t>(i)</w:t>
      </w:r>
      <w:r w:rsidRPr="00393F56">
        <w:tab/>
        <w:t>the appointment of the person or persons to administer the compromise or arrangement were an appointment of the person or persons as an external administrator of the body; and</w:t>
      </w:r>
    </w:p>
    <w:p w:rsidR="00376C96" w:rsidRPr="00393F56" w:rsidRDefault="00376C96" w:rsidP="00376C96">
      <w:pPr>
        <w:pStyle w:val="paragraphsub"/>
      </w:pPr>
      <w:r w:rsidRPr="00393F56">
        <w:tab/>
        <w:t>(ii)</w:t>
      </w:r>
      <w:r w:rsidRPr="00393F56">
        <w:tab/>
        <w:t>a reference in that Subdivision to an external administration were a reference to the administration of the compromise or arrangement; and</w:t>
      </w:r>
    </w:p>
    <w:p w:rsidR="00376C96" w:rsidRPr="00393F56" w:rsidRDefault="00376C96" w:rsidP="00376C96">
      <w:pPr>
        <w:pStyle w:val="paragraphsub"/>
      </w:pPr>
      <w:r w:rsidRPr="00393F56">
        <w:tab/>
        <w:t>(iii)</w:t>
      </w:r>
      <w:r w:rsidRPr="00393F56">
        <w:tab/>
        <w:t>a reference in that Subdivision to an external administrator were a reference to that person or to those persons.</w:t>
      </w:r>
    </w:p>
    <w:p w:rsidR="00CC15B8" w:rsidRPr="00393F56" w:rsidRDefault="00CC15B8" w:rsidP="00CC15B8">
      <w:pPr>
        <w:pStyle w:val="subsection"/>
      </w:pPr>
      <w:r w:rsidRPr="00393F56">
        <w:tab/>
        <w:t>(10)</w:t>
      </w:r>
      <w:r w:rsidRPr="00393F56">
        <w:tab/>
        <w:t xml:space="preserve">An order of the Court made for the purposes of </w:t>
      </w:r>
      <w:r w:rsidR="00F44641" w:rsidRPr="00393F56">
        <w:t>paragraph (</w:t>
      </w:r>
      <w:r w:rsidRPr="00393F56">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rsidR="00CC15B8" w:rsidRPr="00393F56" w:rsidRDefault="00CC15B8" w:rsidP="00CC15B8">
      <w:pPr>
        <w:pStyle w:val="subsection"/>
      </w:pPr>
      <w:r w:rsidRPr="00393F56">
        <w:tab/>
        <w:t>(11)</w:t>
      </w:r>
      <w:r w:rsidRPr="00393F56">
        <w:tab/>
        <w:t xml:space="preserve">Subject to </w:t>
      </w:r>
      <w:r w:rsidR="00F44641" w:rsidRPr="00393F56">
        <w:t>subsection (</w:t>
      </w:r>
      <w:r w:rsidRPr="00393F56">
        <w:t xml:space="preserve">12), a copy of every order of the Court made for the purposes of </w:t>
      </w:r>
      <w:r w:rsidR="00F44641" w:rsidRPr="00393F56">
        <w:t>paragraph (</w:t>
      </w:r>
      <w:r w:rsidRPr="00393F56">
        <w:t>4)(b) must be annexed to every copy of the constitution of the body issued after the order has been made.</w:t>
      </w:r>
    </w:p>
    <w:p w:rsidR="00CC15B8" w:rsidRPr="00393F56" w:rsidRDefault="00CC15B8" w:rsidP="00CC15B8">
      <w:pPr>
        <w:pStyle w:val="subsection"/>
      </w:pPr>
      <w:r w:rsidRPr="00393F56">
        <w:tab/>
        <w:t>(12)</w:t>
      </w:r>
      <w:r w:rsidRPr="00393F56">
        <w:tab/>
        <w:t xml:space="preserve">The Court may, by order, exempt a body from compliance with </w:t>
      </w:r>
      <w:r w:rsidR="00F44641" w:rsidRPr="00393F56">
        <w:t>subsection (</w:t>
      </w:r>
      <w:r w:rsidRPr="00393F56">
        <w:t>11) or determine the period during which the body must comply with that subsection.</w:t>
      </w:r>
    </w:p>
    <w:p w:rsidR="00CC15B8" w:rsidRPr="00393F56" w:rsidRDefault="00CC15B8" w:rsidP="00CC15B8">
      <w:pPr>
        <w:pStyle w:val="subsection"/>
      </w:pPr>
      <w:r w:rsidRPr="00393F56">
        <w:tab/>
        <w:t>(13)</w:t>
      </w:r>
      <w:r w:rsidRPr="00393F56">
        <w:tab/>
        <w:t xml:space="preserve">Where a compromise or arrangement referred to in </w:t>
      </w:r>
      <w:r w:rsidR="00F44641" w:rsidRPr="00393F56">
        <w:t>subsection (</w:t>
      </w:r>
      <w:r w:rsidRPr="00393F56">
        <w:t>1) or (1A) (whether or not for the purposes of or in connection with a scheme for the reconstruction of a body or bodies or the amalgamation of any 2 or more bodies) has been proposed, the directors of the body must:</w:t>
      </w:r>
    </w:p>
    <w:p w:rsidR="00CC15B8" w:rsidRPr="00393F56" w:rsidRDefault="00CC15B8" w:rsidP="00CC15B8">
      <w:pPr>
        <w:pStyle w:val="paragraph"/>
      </w:pPr>
      <w:r w:rsidRPr="00393F56">
        <w:tab/>
        <w:t>(a)</w:t>
      </w:r>
      <w:r w:rsidRPr="00393F56">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393F56" w:rsidRDefault="00CC15B8" w:rsidP="00CC15B8">
      <w:pPr>
        <w:pStyle w:val="paragraph"/>
      </w:pPr>
      <w:r w:rsidRPr="00393F56">
        <w:tab/>
        <w:t>(b)</w:t>
      </w:r>
      <w:r w:rsidRPr="00393F56">
        <w:tab/>
        <w:t xml:space="preserve">if a report or reports is or are obtained pursuant to </w:t>
      </w:r>
      <w:r w:rsidR="00F44641" w:rsidRPr="00393F56">
        <w:t>paragraph (</w:t>
      </w:r>
      <w:r w:rsidRPr="00393F56">
        <w:t xml:space="preserve">a)—make the report or reports available at the registered office of the body for inspection by the shareholders and creditors of the body at least 7 days before the day of the meeting ordered by the Court to be convened as provided in </w:t>
      </w:r>
      <w:r w:rsidR="00F44641" w:rsidRPr="00393F56">
        <w:t>subsection (</w:t>
      </w:r>
      <w:r w:rsidRPr="00393F56">
        <w:t>1) or (1A), as the case may be.</w:t>
      </w:r>
    </w:p>
    <w:p w:rsidR="00CC15B8" w:rsidRPr="00393F56" w:rsidRDefault="00CC15B8" w:rsidP="00CC15B8">
      <w:pPr>
        <w:pStyle w:val="subsection"/>
      </w:pPr>
      <w:r w:rsidRPr="00393F56">
        <w:tab/>
        <w:t>(14)</w:t>
      </w:r>
      <w:r w:rsidRPr="00393F56">
        <w:tab/>
        <w:t xml:space="preserve">If default is made in complying with </w:t>
      </w:r>
      <w:r w:rsidR="00F44641" w:rsidRPr="00393F56">
        <w:t>subsection (</w:t>
      </w:r>
      <w:r w:rsidRPr="00393F56">
        <w:t>11), the body contravenes this subsection.</w:t>
      </w:r>
    </w:p>
    <w:p w:rsidR="00CC15B8" w:rsidRPr="00393F56" w:rsidRDefault="00CC15B8" w:rsidP="00CC15B8">
      <w:pPr>
        <w:pStyle w:val="subsection"/>
      </w:pPr>
      <w:r w:rsidRPr="00393F56">
        <w:tab/>
        <w:t>(15)</w:t>
      </w:r>
      <w:r w:rsidRPr="00393F56">
        <w:tab/>
        <w:t xml:space="preserve">If default is made in complying with </w:t>
      </w:r>
      <w:r w:rsidR="00F44641" w:rsidRPr="00393F56">
        <w:t>subsection (</w:t>
      </w:r>
      <w:r w:rsidRPr="00393F56">
        <w:t>13), each director of the body contravenes this subsection.</w:t>
      </w:r>
    </w:p>
    <w:p w:rsidR="00CC15B8" w:rsidRPr="00393F56" w:rsidRDefault="00CC15B8" w:rsidP="00CC15B8">
      <w:pPr>
        <w:pStyle w:val="subsection"/>
      </w:pPr>
      <w:r w:rsidRPr="00393F56">
        <w:tab/>
        <w:t>(16)</w:t>
      </w:r>
      <w:r w:rsidRPr="00393F56">
        <w:tab/>
        <w:t>Where no order has been made or resolution passed for the winding up of a Part</w:t>
      </w:r>
      <w:r w:rsidR="00F44641" w:rsidRPr="00393F56">
        <w:t> </w:t>
      </w:r>
      <w:r w:rsidRPr="00393F56">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393F56" w:rsidRDefault="00CC15B8" w:rsidP="00CC15B8">
      <w:pPr>
        <w:pStyle w:val="subsection"/>
      </w:pPr>
      <w:r w:rsidRPr="00393F56">
        <w:tab/>
        <w:t>(17)</w:t>
      </w:r>
      <w:r w:rsidRPr="00393F56">
        <w:tab/>
        <w:t>The Court must not approve a compromise or arrangement under this section unless:</w:t>
      </w:r>
    </w:p>
    <w:p w:rsidR="00CC15B8" w:rsidRPr="00393F56" w:rsidRDefault="00CC15B8" w:rsidP="00CC15B8">
      <w:pPr>
        <w:pStyle w:val="paragraph"/>
      </w:pPr>
      <w:r w:rsidRPr="00393F56">
        <w:tab/>
        <w:t>(a)</w:t>
      </w:r>
      <w:r w:rsidRPr="00393F56">
        <w:tab/>
        <w:t>it is satisfied that the compromise or arrangement has not been proposed for the purpose of enabling any person to avoid the operation of any of the provisions of Chapter</w:t>
      </w:r>
      <w:r w:rsidR="00F44641" w:rsidRPr="00393F56">
        <w:t> </w:t>
      </w:r>
      <w:r w:rsidRPr="00393F56">
        <w:t>6; or</w:t>
      </w:r>
    </w:p>
    <w:p w:rsidR="00CC15B8" w:rsidRPr="00393F56" w:rsidRDefault="00CC15B8" w:rsidP="00CC15B8">
      <w:pPr>
        <w:pStyle w:val="paragraph"/>
        <w:keepNext/>
      </w:pPr>
      <w:r w:rsidRPr="00393F56">
        <w:tab/>
        <w:t>(b)</w:t>
      </w:r>
      <w:r w:rsidRPr="00393F56">
        <w:tab/>
        <w:t>there is produced to the Court a statement in writing by ASIC stating that ASIC has no objection to the compromise or arrangement;</w:t>
      </w:r>
    </w:p>
    <w:p w:rsidR="00CC15B8" w:rsidRPr="00393F56" w:rsidRDefault="00CC15B8" w:rsidP="00CC15B8">
      <w:pPr>
        <w:pStyle w:val="subsection2"/>
      </w:pPr>
      <w:r w:rsidRPr="00393F56">
        <w:t xml:space="preserve">but the Court need not approve a compromise or arrangement merely because a statement by ASIC stating that ASIC has no objection to the compromise or arrangement has been produced to the Court as mentioned in </w:t>
      </w:r>
      <w:r w:rsidR="00F44641" w:rsidRPr="00393F56">
        <w:t>paragraph (</w:t>
      </w:r>
      <w:r w:rsidRPr="00393F56">
        <w:t>b).</w:t>
      </w:r>
    </w:p>
    <w:p w:rsidR="00CC15B8" w:rsidRPr="00393F56" w:rsidRDefault="00CC15B8" w:rsidP="00CC15B8">
      <w:pPr>
        <w:pStyle w:val="ActHead5"/>
      </w:pPr>
      <w:bookmarkStart w:id="255" w:name="_Toc117004149"/>
      <w:r w:rsidRPr="00D45415">
        <w:rPr>
          <w:rStyle w:val="CharSectno"/>
        </w:rPr>
        <w:t>412</w:t>
      </w:r>
      <w:r w:rsidRPr="00393F56">
        <w:t xml:space="preserve">  Information as to compromise with creditors</w:t>
      </w:r>
      <w:bookmarkEnd w:id="255"/>
    </w:p>
    <w:p w:rsidR="00CC15B8" w:rsidRPr="00393F56" w:rsidRDefault="00CC15B8" w:rsidP="00CC15B8">
      <w:pPr>
        <w:pStyle w:val="subsection"/>
      </w:pPr>
      <w:r w:rsidRPr="00393F56">
        <w:tab/>
        <w:t>(1)</w:t>
      </w:r>
      <w:r w:rsidRPr="00393F56">
        <w:tab/>
        <w:t>Where a meeting is convened under section</w:t>
      </w:r>
      <w:r w:rsidR="00F44641" w:rsidRPr="00393F56">
        <w:t> </w:t>
      </w:r>
      <w:r w:rsidRPr="00393F56">
        <w:t>411, the body must:</w:t>
      </w:r>
    </w:p>
    <w:p w:rsidR="00CC15B8" w:rsidRPr="00393F56" w:rsidRDefault="00CC15B8" w:rsidP="00CC15B8">
      <w:pPr>
        <w:pStyle w:val="paragraph"/>
      </w:pPr>
      <w:r w:rsidRPr="00393F56">
        <w:tab/>
        <w:t>(a)</w:t>
      </w:r>
      <w:r w:rsidRPr="00393F56">
        <w:tab/>
        <w:t xml:space="preserve">with every notice convening the meeting that is sent to a creditor or member, send a statement (in this section called the </w:t>
      </w:r>
      <w:r w:rsidRPr="00393F56">
        <w:rPr>
          <w:b/>
          <w:i/>
        </w:rPr>
        <w:t>explanatory statement</w:t>
      </w:r>
      <w:r w:rsidRPr="00393F56">
        <w:t>):</w:t>
      </w:r>
    </w:p>
    <w:p w:rsidR="00CC15B8" w:rsidRPr="00393F56" w:rsidRDefault="00CC15B8" w:rsidP="00CC15B8">
      <w:pPr>
        <w:pStyle w:val="paragraphsub"/>
      </w:pPr>
      <w:r w:rsidRPr="00393F56">
        <w:tab/>
        <w:t>(i)</w:t>
      </w:r>
      <w:r w:rsidRPr="00393F56">
        <w:tab/>
        <w:t>explaining the effect of the compromise or arrangement and, in particular, stating any material interests of the directors, whether as directors, as members or creditors of the body or otherwise, and the effect on those interests of the compromise or arrangement in so far as that effect is different from the effect on the like interests of other persons; and</w:t>
      </w:r>
    </w:p>
    <w:p w:rsidR="00CC15B8" w:rsidRPr="00393F56" w:rsidRDefault="00CC15B8" w:rsidP="00CC15B8">
      <w:pPr>
        <w:pStyle w:val="paragraphsub"/>
      </w:pPr>
      <w:r w:rsidRPr="00393F56">
        <w:tab/>
        <w:t>(ii)</w:t>
      </w:r>
      <w:r w:rsidRPr="00393F56">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CC15B8" w:rsidRPr="00393F56" w:rsidRDefault="00CC15B8" w:rsidP="00CC15B8">
      <w:pPr>
        <w:pStyle w:val="paragraph"/>
      </w:pPr>
      <w:r w:rsidRPr="00393F56">
        <w:tab/>
        <w:t>(b)</w:t>
      </w:r>
      <w:r w:rsidRPr="00393F56">
        <w:tab/>
        <w:t>in every notice convening the meeting that is given by advertisement</w:t>
      </w:r>
      <w:r w:rsidR="005C63FF" w:rsidRPr="00393F56">
        <w:t xml:space="preserve"> or that is published in the prescribed manner</w:t>
      </w:r>
      <w:r w:rsidRPr="00393F56">
        <w:t>, include either a copy of the explanatory statement or a notification of the place at which and the manner in which creditors or members entitled to attend the meeting may obtain copies of the explanatory statement.</w:t>
      </w:r>
    </w:p>
    <w:p w:rsidR="00CC15B8" w:rsidRPr="00393F56" w:rsidRDefault="00CC15B8" w:rsidP="00CC15B8">
      <w:pPr>
        <w:pStyle w:val="subsection"/>
      </w:pPr>
      <w:r w:rsidRPr="00393F56">
        <w:tab/>
        <w:t>(2)</w:t>
      </w:r>
      <w:r w:rsidRPr="00393F56">
        <w:tab/>
        <w:t xml:space="preserve">In the case of a creditor whose debt does not exceed $200, </w:t>
      </w:r>
      <w:r w:rsidR="00F44641" w:rsidRPr="00393F56">
        <w:t>paragraph (</w:t>
      </w:r>
      <w:r w:rsidRPr="00393F56">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393F56" w:rsidRDefault="00CC15B8" w:rsidP="00CC15B8">
      <w:pPr>
        <w:pStyle w:val="subsection"/>
      </w:pPr>
      <w:r w:rsidRPr="00393F56">
        <w:tab/>
        <w:t>(3)</w:t>
      </w:r>
      <w:r w:rsidRPr="00393F56">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CC15B8" w:rsidRPr="00393F56" w:rsidRDefault="00CC15B8" w:rsidP="00CC15B8">
      <w:pPr>
        <w:pStyle w:val="subsection"/>
      </w:pPr>
      <w:r w:rsidRPr="00393F56">
        <w:tab/>
        <w:t>(4)</w:t>
      </w:r>
      <w:r w:rsidRPr="00393F56">
        <w:tab/>
        <w:t>Where a notice given by advertisement</w:t>
      </w:r>
      <w:r w:rsidR="00864104" w:rsidRPr="00393F56">
        <w:t>, or published in the prescribed manner,</w:t>
      </w:r>
      <w:r w:rsidRPr="00393F56">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393F56" w:rsidRDefault="00CC15B8" w:rsidP="00CC15B8">
      <w:pPr>
        <w:pStyle w:val="subsection"/>
      </w:pPr>
      <w:r w:rsidRPr="00393F56">
        <w:tab/>
        <w:t>(5)</w:t>
      </w:r>
      <w:r w:rsidRPr="00393F56">
        <w:tab/>
        <w:t>Each person who is a director or trustee for debenture holders must give notice to the body of such matters relating to the person as are required to be included in the explanatory statement.</w:t>
      </w:r>
    </w:p>
    <w:p w:rsidR="00CC15B8" w:rsidRPr="00393F56" w:rsidRDefault="00CC15B8" w:rsidP="00CC15B8">
      <w:pPr>
        <w:pStyle w:val="subsection"/>
      </w:pPr>
      <w:r w:rsidRPr="00393F56">
        <w:tab/>
        <w:t>(6)</w:t>
      </w:r>
      <w:r w:rsidRPr="00393F56">
        <w:tab/>
        <w:t>In the case of a compromise or arrangement that is not, or does not include, a compromise or arrangement between a Part</w:t>
      </w:r>
      <w:r w:rsidR="00F44641" w:rsidRPr="00393F56">
        <w:t> </w:t>
      </w:r>
      <w:r w:rsidRPr="00393F56">
        <w:t xml:space="preserve">5.1 body and its creditors or any class of them, the body must not send out an explanatory statement pursuant to </w:t>
      </w:r>
      <w:r w:rsidR="00F44641" w:rsidRPr="00393F56">
        <w:t>subsection (</w:t>
      </w:r>
      <w:r w:rsidRPr="00393F56">
        <w:t>1) unless a copy of that statement has been registered by ASIC.</w:t>
      </w:r>
    </w:p>
    <w:p w:rsidR="00CC15B8" w:rsidRPr="00393F56" w:rsidRDefault="00CC15B8" w:rsidP="00CC15B8">
      <w:pPr>
        <w:pStyle w:val="subsection"/>
      </w:pPr>
      <w:r w:rsidRPr="00393F56">
        <w:tab/>
        <w:t>(7)</w:t>
      </w:r>
      <w:r w:rsidRPr="00393F56">
        <w:tab/>
        <w:t xml:space="preserve">Where an explanatory statement sent out under </w:t>
      </w:r>
      <w:r w:rsidR="00F44641" w:rsidRPr="00393F56">
        <w:t>subsection (</w:t>
      </w:r>
      <w:r w:rsidRPr="00393F56">
        <w:t xml:space="preserve">1) is not required by </w:t>
      </w:r>
      <w:r w:rsidR="00F44641" w:rsidRPr="00393F56">
        <w:t>subsection (</w:t>
      </w:r>
      <w:r w:rsidRPr="00393F56">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393F56" w:rsidRDefault="00CC15B8" w:rsidP="00CC15B8">
      <w:pPr>
        <w:pStyle w:val="subsection"/>
      </w:pPr>
      <w:r w:rsidRPr="00393F56">
        <w:tab/>
        <w:t>(8)</w:t>
      </w:r>
      <w:r w:rsidRPr="00393F56">
        <w:tab/>
        <w:t xml:space="preserve">Where a copy of an explanatory statement is lodged with ASIC for registration under </w:t>
      </w:r>
      <w:r w:rsidR="00F44641" w:rsidRPr="00393F56">
        <w:t>subsection (</w:t>
      </w:r>
      <w:r w:rsidRPr="00393F56">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393F56" w:rsidRDefault="00CC15B8" w:rsidP="00CC15B8">
      <w:pPr>
        <w:pStyle w:val="subsection"/>
      </w:pPr>
      <w:r w:rsidRPr="00393F56">
        <w:tab/>
        <w:t>(9)</w:t>
      </w:r>
      <w:r w:rsidRPr="00393F56">
        <w:tab/>
        <w:t>Where a body contravenes this section, a person involved in the contravention contravenes this subsection.</w:t>
      </w:r>
    </w:p>
    <w:p w:rsidR="00CC15B8" w:rsidRPr="00393F56" w:rsidRDefault="00CC15B8" w:rsidP="00CC15B8">
      <w:pPr>
        <w:pStyle w:val="subsection"/>
      </w:pPr>
      <w:r w:rsidRPr="00393F56">
        <w:tab/>
        <w:t>(10)</w:t>
      </w:r>
      <w:r w:rsidRPr="00393F56">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393F56" w:rsidRDefault="00CC15B8" w:rsidP="00CC15B8">
      <w:pPr>
        <w:pStyle w:val="ActHead5"/>
      </w:pPr>
      <w:bookmarkStart w:id="256" w:name="_Toc117004150"/>
      <w:r w:rsidRPr="00D45415">
        <w:rPr>
          <w:rStyle w:val="CharSectno"/>
        </w:rPr>
        <w:t>413</w:t>
      </w:r>
      <w:r w:rsidRPr="00393F56">
        <w:t xml:space="preserve">  Provisions for facilitating reconstruction and amalgamation of Part</w:t>
      </w:r>
      <w:r w:rsidR="00F44641" w:rsidRPr="00393F56">
        <w:t> </w:t>
      </w:r>
      <w:r w:rsidRPr="00393F56">
        <w:t>5.1 bodies</w:t>
      </w:r>
      <w:bookmarkEnd w:id="256"/>
    </w:p>
    <w:p w:rsidR="00CC15B8" w:rsidRPr="00393F56" w:rsidRDefault="00CC15B8" w:rsidP="00CC15B8">
      <w:pPr>
        <w:pStyle w:val="subsection"/>
      </w:pPr>
      <w:r w:rsidRPr="00393F56">
        <w:tab/>
        <w:t>(1)</w:t>
      </w:r>
      <w:r w:rsidRPr="00393F56">
        <w:tab/>
        <w:t>Where an application is made to the Court under this Part for the approval of a compromise or arrangement and it is shown to the Court that the compromise or arrangement has been proposed for the purposes of, or in connection with, a scheme for the reconstruction of a Part</w:t>
      </w:r>
      <w:r w:rsidR="00F44641" w:rsidRPr="00393F56">
        <w:t> </w:t>
      </w:r>
      <w:r w:rsidRPr="00393F56">
        <w:t>5.1 body or Part</w:t>
      </w:r>
      <w:r w:rsidR="00F44641" w:rsidRPr="00393F56">
        <w:t> </w:t>
      </w:r>
      <w:r w:rsidRPr="00393F56">
        <w:t>5.1 bodies or the amalgamation of 2 or more Part</w:t>
      </w:r>
      <w:r w:rsidR="00F44641" w:rsidRPr="00393F56">
        <w:t> </w:t>
      </w:r>
      <w:r w:rsidRPr="00393F56">
        <w:t xml:space="preserve">5.1 bodies and that, under the scheme, the whole or any part of the undertaking or of the property of a body concerned in the scheme (in this section called the </w:t>
      </w:r>
      <w:r w:rsidRPr="00393F56">
        <w:rPr>
          <w:b/>
          <w:i/>
        </w:rPr>
        <w:t>transferor body</w:t>
      </w:r>
      <w:r w:rsidRPr="00393F56">
        <w:t xml:space="preserve">) is to be transferred to a company (in this section called the </w:t>
      </w:r>
      <w:r w:rsidRPr="00393F56">
        <w:rPr>
          <w:b/>
          <w:i/>
        </w:rPr>
        <w:t>transferee company</w:t>
      </w:r>
      <w:r w:rsidRPr="00393F56">
        <w:t>), the Court may, either by the order approving the compromise or arrangement or by a later order, provide for all or any of the following matters:</w:t>
      </w:r>
    </w:p>
    <w:p w:rsidR="00CC15B8" w:rsidRPr="00393F56" w:rsidRDefault="00CC15B8" w:rsidP="00CC15B8">
      <w:pPr>
        <w:pStyle w:val="paragraph"/>
      </w:pPr>
      <w:r w:rsidRPr="00393F56">
        <w:tab/>
        <w:t>(a)</w:t>
      </w:r>
      <w:r w:rsidRPr="00393F56">
        <w:tab/>
        <w:t>the transfer to the transferee company of the whole or a part of the undertaking and of the property or liabilities of the transferor body;</w:t>
      </w:r>
    </w:p>
    <w:p w:rsidR="00CC15B8" w:rsidRPr="00393F56" w:rsidRDefault="00CC15B8" w:rsidP="00CC15B8">
      <w:pPr>
        <w:pStyle w:val="paragraph"/>
      </w:pPr>
      <w:r w:rsidRPr="00393F56">
        <w:tab/>
        <w:t>(b)</w:t>
      </w:r>
      <w:r w:rsidRPr="00393F56">
        <w:tab/>
        <w:t>the allotting or appropriation by the transferee company of shares, debentures, policies or other interests in that company that, under the compromise or arrangement, are to be allotted or appropriated by that company to or for any person;</w:t>
      </w:r>
    </w:p>
    <w:p w:rsidR="00CC15B8" w:rsidRPr="00393F56" w:rsidRDefault="00CC15B8" w:rsidP="00CC15B8">
      <w:pPr>
        <w:pStyle w:val="paragraph"/>
      </w:pPr>
      <w:r w:rsidRPr="00393F56">
        <w:tab/>
        <w:t>(c)</w:t>
      </w:r>
      <w:r w:rsidRPr="00393F56">
        <w:tab/>
        <w:t>the continuation by or against the transferee company of any legal proceedings pending by or against the transferor body;</w:t>
      </w:r>
    </w:p>
    <w:p w:rsidR="00CC15B8" w:rsidRPr="00393F56" w:rsidRDefault="00CC15B8" w:rsidP="00CC15B8">
      <w:pPr>
        <w:pStyle w:val="paragraph"/>
      </w:pPr>
      <w:r w:rsidRPr="00393F56">
        <w:tab/>
        <w:t>(d)</w:t>
      </w:r>
      <w:r w:rsidRPr="00393F56">
        <w:tab/>
        <w:t>if the transferor body is a company—the deregistration by ASIC, without winding up, of the transferor body;</w:t>
      </w:r>
    </w:p>
    <w:p w:rsidR="00CC15B8" w:rsidRPr="00393F56" w:rsidRDefault="00CC15B8" w:rsidP="00CC15B8">
      <w:pPr>
        <w:pStyle w:val="paragraph"/>
      </w:pPr>
      <w:r w:rsidRPr="00393F56">
        <w:tab/>
        <w:t>(e)</w:t>
      </w:r>
      <w:r w:rsidRPr="00393F56">
        <w:tab/>
        <w:t>the provision to be made for any persons who, within such time and in such manner as the Court directs, dissent from the compromise or arrangement;</w:t>
      </w:r>
    </w:p>
    <w:p w:rsidR="00CC15B8" w:rsidRPr="00393F56" w:rsidRDefault="00CC15B8" w:rsidP="00CC15B8">
      <w:pPr>
        <w:pStyle w:val="paragraph"/>
      </w:pPr>
      <w:r w:rsidRPr="00393F56">
        <w:tab/>
        <w:t>(f)</w:t>
      </w:r>
      <w:r w:rsidRPr="00393F56">
        <w:tab/>
        <w:t>the transfer or allotment of any interest in property to any person concerned in the compromise or arrangement;</w:t>
      </w:r>
    </w:p>
    <w:p w:rsidR="00CC15B8" w:rsidRPr="00393F56" w:rsidRDefault="00CC15B8" w:rsidP="00CC15B8">
      <w:pPr>
        <w:pStyle w:val="paragraph"/>
      </w:pPr>
      <w:r w:rsidRPr="00393F56">
        <w:tab/>
        <w:t>(g)</w:t>
      </w:r>
      <w:r w:rsidRPr="00393F56">
        <w:tab/>
        <w:t>such incidental, consequential and supplemental matters as are necessary to ensure that the reconstruction or amalgamation is fully and effectively carried out.</w:t>
      </w:r>
    </w:p>
    <w:p w:rsidR="00CC15B8" w:rsidRPr="00393F56" w:rsidRDefault="00CC15B8" w:rsidP="00CC15B8">
      <w:pPr>
        <w:pStyle w:val="subsection"/>
      </w:pPr>
      <w:r w:rsidRPr="00393F56">
        <w:tab/>
        <w:t>(2)</w:t>
      </w:r>
      <w:r w:rsidRPr="00393F56">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393F56">
        <w:t>security interest</w:t>
      </w:r>
      <w:r w:rsidRPr="00393F56">
        <w:t xml:space="preserve"> that is, by virtue of the compromise or arrangement, to cease to have effect.</w:t>
      </w:r>
    </w:p>
    <w:p w:rsidR="00CC15B8" w:rsidRPr="00393F56" w:rsidRDefault="00CC15B8" w:rsidP="00CC15B8">
      <w:pPr>
        <w:pStyle w:val="subsection"/>
      </w:pPr>
      <w:r w:rsidRPr="00393F56">
        <w:tab/>
        <w:t>(3)</w:t>
      </w:r>
      <w:r w:rsidRPr="00393F56">
        <w:tab/>
        <w:t>Where an order is made under this section, each body to which the order relates must, within 14 days after the making of the order, lodge with ASIC an office copy of the order.</w:t>
      </w:r>
    </w:p>
    <w:p w:rsidR="00CC15B8" w:rsidRPr="00393F56" w:rsidRDefault="00CC15B8" w:rsidP="00CC15B8">
      <w:pPr>
        <w:pStyle w:val="subsection"/>
      </w:pPr>
      <w:r w:rsidRPr="00393F56">
        <w:tab/>
        <w:t>(4)</w:t>
      </w:r>
      <w:r w:rsidRPr="00393F56">
        <w:tab/>
        <w:t>In this section:</w:t>
      </w:r>
    </w:p>
    <w:p w:rsidR="00CC15B8" w:rsidRPr="00393F56" w:rsidRDefault="00CC15B8" w:rsidP="00CC15B8">
      <w:pPr>
        <w:pStyle w:val="Definition"/>
      </w:pPr>
      <w:r w:rsidRPr="00393F56">
        <w:rPr>
          <w:b/>
          <w:i/>
        </w:rPr>
        <w:t>liabilities</w:t>
      </w:r>
      <w:r w:rsidRPr="00393F56">
        <w:t xml:space="preserve"> includes duties of any description, including duties that are of a personal character or are incapable under the general law of being assigned or performed vicariously.</w:t>
      </w:r>
    </w:p>
    <w:p w:rsidR="00CC15B8" w:rsidRPr="00393F56" w:rsidRDefault="00CC15B8" w:rsidP="00CC15B8">
      <w:pPr>
        <w:pStyle w:val="Definition"/>
      </w:pPr>
      <w:r w:rsidRPr="00393F56">
        <w:rPr>
          <w:b/>
          <w:i/>
        </w:rPr>
        <w:t>property</w:t>
      </w:r>
      <w:r w:rsidRPr="00393F56">
        <w:t xml:space="preserve"> includes rights and powers of any description, including rights and powers that are of a personal character and are incapable under the general law of being assigned or performed vicariously.</w:t>
      </w:r>
    </w:p>
    <w:p w:rsidR="00CC15B8" w:rsidRPr="00393F56" w:rsidRDefault="00CC15B8" w:rsidP="00CC15B8">
      <w:pPr>
        <w:pStyle w:val="ActHead5"/>
      </w:pPr>
      <w:bookmarkStart w:id="257" w:name="_Toc117004151"/>
      <w:r w:rsidRPr="00D45415">
        <w:rPr>
          <w:rStyle w:val="CharSectno"/>
        </w:rPr>
        <w:t>414</w:t>
      </w:r>
      <w:r w:rsidRPr="00393F56">
        <w:t xml:space="preserve">  Acquisition of shares of shareholders dissenting from scheme or contract approved by majority</w:t>
      </w:r>
      <w:bookmarkEnd w:id="257"/>
    </w:p>
    <w:p w:rsidR="00CC15B8" w:rsidRPr="00393F56" w:rsidRDefault="00CC15B8" w:rsidP="00CC15B8">
      <w:pPr>
        <w:pStyle w:val="subsection"/>
      </w:pPr>
      <w:r w:rsidRPr="00393F56">
        <w:tab/>
        <w:t>(1)</w:t>
      </w:r>
      <w:r w:rsidRPr="00393F56">
        <w:tab/>
        <w:t>In this section:</w:t>
      </w:r>
    </w:p>
    <w:p w:rsidR="00CC15B8" w:rsidRPr="00393F56" w:rsidRDefault="00CC15B8" w:rsidP="00CC15B8">
      <w:pPr>
        <w:pStyle w:val="Definition"/>
      </w:pPr>
      <w:r w:rsidRPr="00393F56">
        <w:rPr>
          <w:b/>
          <w:i/>
        </w:rPr>
        <w:t>dissenting shareholder</w:t>
      </w:r>
      <w:r w:rsidRPr="00393F56">
        <w:t>, in relation to a scheme or contract, means a shareholder who has not assented to the scheme or contract or who has failed to transfer his, her or its shares in accordance with the scheme or contract.</w:t>
      </w:r>
    </w:p>
    <w:p w:rsidR="00CC15B8" w:rsidRPr="00393F56" w:rsidRDefault="00CC15B8" w:rsidP="00CC15B8">
      <w:pPr>
        <w:pStyle w:val="Definition"/>
      </w:pPr>
      <w:r w:rsidRPr="00393F56">
        <w:rPr>
          <w:b/>
          <w:i/>
        </w:rPr>
        <w:t>excluded shares</w:t>
      </w:r>
      <w:r w:rsidRPr="00393F56">
        <w:t>, in relation to a scheme or contract involving a transfer to a person of shares in a class of shares in a company, means shares in that class that, when the offer relating to the scheme or contract is made, are held by:</w:t>
      </w:r>
    </w:p>
    <w:p w:rsidR="00CC15B8" w:rsidRPr="00393F56" w:rsidRDefault="00CC15B8" w:rsidP="00CC15B8">
      <w:pPr>
        <w:pStyle w:val="paragraph"/>
      </w:pPr>
      <w:r w:rsidRPr="00393F56">
        <w:tab/>
        <w:t>(a)</w:t>
      </w:r>
      <w:r w:rsidRPr="00393F56">
        <w:tab/>
        <w:t>in any case—the person or a nominee of the person; or</w:t>
      </w:r>
    </w:p>
    <w:p w:rsidR="00CC15B8" w:rsidRPr="00393F56" w:rsidRDefault="00CC15B8" w:rsidP="00CC15B8">
      <w:pPr>
        <w:pStyle w:val="paragraph"/>
      </w:pPr>
      <w:r w:rsidRPr="00393F56">
        <w:tab/>
        <w:t>(b)</w:t>
      </w:r>
      <w:r w:rsidRPr="00393F56">
        <w:tab/>
        <w:t>if the person is a body corporate—a subsidiary of the body.</w:t>
      </w:r>
    </w:p>
    <w:p w:rsidR="00CC15B8" w:rsidRPr="00393F56" w:rsidRDefault="00CC15B8" w:rsidP="00CC15B8">
      <w:pPr>
        <w:pStyle w:val="subsection"/>
      </w:pPr>
      <w:r w:rsidRPr="00393F56">
        <w:tab/>
        <w:t>(2)</w:t>
      </w:r>
      <w:r w:rsidRPr="00393F56">
        <w:tab/>
        <w:t xml:space="preserve">Where a scheme or contract (not being a scheme or contract arising out of the making of offers under a takeover bid) involving a transfer of shares in a class of shares in a company (in this section called the </w:t>
      </w:r>
      <w:r w:rsidRPr="00393F56">
        <w:rPr>
          <w:b/>
          <w:i/>
        </w:rPr>
        <w:t>transferor company</w:t>
      </w:r>
      <w:r w:rsidRPr="00393F56">
        <w:t xml:space="preserve">) to a person (in this section called the </w:t>
      </w:r>
      <w:r w:rsidRPr="00393F56">
        <w:rPr>
          <w:b/>
          <w:i/>
        </w:rPr>
        <w:t>transferee</w:t>
      </w:r>
      <w:r w:rsidRPr="00393F56">
        <w:t>) has, within 4 months after the making of the offer relating to the scheme or contract by the transferee, been approved by members holding shares in that class carrying at least 90% of 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CC15B8" w:rsidRPr="00393F56" w:rsidRDefault="00CC15B8" w:rsidP="00CC15B8">
      <w:pPr>
        <w:pStyle w:val="subsection"/>
      </w:pPr>
      <w:r w:rsidRPr="00393F56">
        <w:tab/>
        <w:t>(3)</w:t>
      </w:r>
      <w:r w:rsidRPr="00393F56">
        <w:tab/>
        <w:t xml:space="preserve">Where such a notice is given, then, unless the Court orders otherwise on an application by a dissenting shareholder made within one month after the day on which the notice was given or within 14 days after a statement is supplied under </w:t>
      </w:r>
      <w:r w:rsidR="00F44641" w:rsidRPr="00393F56">
        <w:t>subsection (</w:t>
      </w:r>
      <w:r w:rsidRPr="00393F56">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393F56" w:rsidRDefault="00CC15B8" w:rsidP="00CC15B8">
      <w:pPr>
        <w:pStyle w:val="subsection"/>
      </w:pPr>
      <w:r w:rsidRPr="00393F56">
        <w:tab/>
        <w:t>(4)</w:t>
      </w:r>
      <w:r w:rsidRPr="00393F56">
        <w:tab/>
        <w:t xml:space="preserve">Where alternative terms were offered to the approving shareholders, the dissenting shareholder is entitled to elect not later than the end of one month after the date on which the notice is given under </w:t>
      </w:r>
      <w:r w:rsidR="00F44641" w:rsidRPr="00393F56">
        <w:t>subsection (</w:t>
      </w:r>
      <w:r w:rsidRPr="00393F56">
        <w:t xml:space="preserve">2) or 14 days after a statement is supplied under </w:t>
      </w:r>
      <w:r w:rsidR="00F44641" w:rsidRPr="00393F56">
        <w:t>subsection (</w:t>
      </w:r>
      <w:r w:rsidRPr="00393F56">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393F56" w:rsidRDefault="00CC15B8" w:rsidP="00CC15B8">
      <w:pPr>
        <w:pStyle w:val="subsection"/>
      </w:pPr>
      <w:r w:rsidRPr="00393F56">
        <w:tab/>
        <w:t>(5)</w:t>
      </w:r>
      <w:r w:rsidRPr="00393F56">
        <w:tab/>
        <w:t xml:space="preserve">Despite </w:t>
      </w:r>
      <w:r w:rsidR="00F44641" w:rsidRPr="00393F56">
        <w:t>subsections (</w:t>
      </w:r>
      <w:r w:rsidRPr="00393F56">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393F56" w:rsidRDefault="00CC15B8" w:rsidP="00CC15B8">
      <w:pPr>
        <w:pStyle w:val="paragraph"/>
      </w:pPr>
      <w:r w:rsidRPr="00393F56">
        <w:rPr>
          <w:i/>
        </w:rPr>
        <w:tab/>
      </w:r>
      <w:r w:rsidRPr="00393F56">
        <w:t>(a)</w:t>
      </w:r>
      <w:r w:rsidRPr="00393F56">
        <w:tab/>
        <w:t>the transferee offers the same terms to all holders of the shares (other than excluded shares) to be transferred under the scheme or contract; and</w:t>
      </w:r>
    </w:p>
    <w:p w:rsidR="00CC15B8" w:rsidRPr="00393F56" w:rsidRDefault="00CC15B8" w:rsidP="00CC15B8">
      <w:pPr>
        <w:pStyle w:val="paragraph"/>
      </w:pPr>
      <w:r w:rsidRPr="00393F56">
        <w:rPr>
          <w:i/>
        </w:rPr>
        <w:tab/>
      </w:r>
      <w:r w:rsidRPr="00393F56">
        <w:t>(b)</w:t>
      </w:r>
      <w:r w:rsidRPr="00393F56">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393F56" w:rsidRDefault="00CC15B8" w:rsidP="00CC15B8">
      <w:pPr>
        <w:pStyle w:val="subsection"/>
      </w:pPr>
      <w:r w:rsidRPr="00393F56">
        <w:tab/>
        <w:t>(6)</w:t>
      </w:r>
      <w:r w:rsidRPr="00393F56">
        <w:tab/>
        <w:t xml:space="preserve">For the purposes of </w:t>
      </w:r>
      <w:r w:rsidR="00F44641" w:rsidRPr="00393F56">
        <w:t>paragraph (</w:t>
      </w:r>
      <w:r w:rsidRPr="00393F56">
        <w:t>5)(b), 2 or more persons registered as holding shares jointly are to be counted as one person.</w:t>
      </w:r>
    </w:p>
    <w:p w:rsidR="00CC15B8" w:rsidRPr="00393F56" w:rsidRDefault="00CC15B8" w:rsidP="00CC15B8">
      <w:pPr>
        <w:pStyle w:val="subsection"/>
      </w:pPr>
      <w:r w:rsidRPr="00393F56">
        <w:tab/>
        <w:t>(7)</w:t>
      </w:r>
      <w:r w:rsidRPr="00393F56">
        <w:tab/>
        <w:t xml:space="preserve">When a notice is given under </w:t>
      </w:r>
      <w:r w:rsidR="00F44641" w:rsidRPr="00393F56">
        <w:t>subsection (</w:t>
      </w:r>
      <w:r w:rsidRPr="00393F56">
        <w:t xml:space="preserve">2), the dissenting shareholder may, by written notice given to the transferee within one month after the day on which the notice was given under </w:t>
      </w:r>
      <w:r w:rsidR="00F44641" w:rsidRPr="00393F56">
        <w:t>subsection (</w:t>
      </w:r>
      <w:r w:rsidRPr="00393F56">
        <w:t>2), ask for a statement in writing of the names and addresses of all other dissenting shareholders as shown in the register of members.</w:t>
      </w:r>
    </w:p>
    <w:p w:rsidR="00CC15B8" w:rsidRPr="00393F56" w:rsidRDefault="00CC15B8" w:rsidP="00CC15B8">
      <w:pPr>
        <w:pStyle w:val="subsection"/>
      </w:pPr>
      <w:r w:rsidRPr="00393F56">
        <w:tab/>
        <w:t>(8)</w:t>
      </w:r>
      <w:r w:rsidRPr="00393F56">
        <w:tab/>
        <w:t xml:space="preserve">Where a notice is given under </w:t>
      </w:r>
      <w:r w:rsidR="00F44641" w:rsidRPr="00393F56">
        <w:t>subsection (</w:t>
      </w:r>
      <w:r w:rsidRPr="00393F56">
        <w:t>7), the transferee must comply with it.</w:t>
      </w:r>
    </w:p>
    <w:p w:rsidR="00CC15B8" w:rsidRPr="00393F56" w:rsidRDefault="00CC15B8" w:rsidP="00CC15B8">
      <w:pPr>
        <w:pStyle w:val="subsection"/>
      </w:pPr>
      <w:r w:rsidRPr="00393F56">
        <w:tab/>
        <w:t>(9)</w:t>
      </w:r>
      <w:r w:rsidRPr="00393F56">
        <w:tab/>
        <w:t xml:space="preserve">Where, under a scheme or contract referred to in </w:t>
      </w:r>
      <w:r w:rsidR="00F44641" w:rsidRPr="00393F56">
        <w:t>subsection (</w:t>
      </w:r>
      <w:r w:rsidRPr="00393F56">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393F56" w:rsidRDefault="00CC15B8" w:rsidP="00CC15B8">
      <w:pPr>
        <w:pStyle w:val="paragraph"/>
      </w:pPr>
      <w:r w:rsidRPr="00393F56">
        <w:tab/>
        <w:t>(a)</w:t>
      </w:r>
      <w:r w:rsidRPr="00393F56">
        <w:tab/>
        <w:t xml:space="preserve">the transferee must, within one month after the date on which he, she or it becomes beneficially entitled to those shares (unless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w:t>
      </w:r>
      <w:r w:rsidR="00F44641" w:rsidRPr="00393F56">
        <w:t>subsection (</w:t>
      </w:r>
      <w:r w:rsidRPr="00393F56">
        <w:t>2); and</w:t>
      </w:r>
    </w:p>
    <w:p w:rsidR="00CC15B8" w:rsidRPr="00393F56" w:rsidRDefault="00CC15B8" w:rsidP="00CC15B8">
      <w:pPr>
        <w:pStyle w:val="paragraph"/>
      </w:pPr>
      <w:r w:rsidRPr="00393F56">
        <w:tab/>
        <w:t>(b)</w:t>
      </w:r>
      <w:r w:rsidRPr="00393F56">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393F56" w:rsidRDefault="00CC15B8" w:rsidP="00CC15B8">
      <w:pPr>
        <w:pStyle w:val="subsection"/>
      </w:pPr>
      <w:r w:rsidRPr="00393F56">
        <w:tab/>
        <w:t>(10)</w:t>
      </w:r>
      <w:r w:rsidRPr="00393F56">
        <w:tab/>
        <w:t xml:space="preserve">Where a shareholder gives notice under </w:t>
      </w:r>
      <w:r w:rsidR="00F44641" w:rsidRPr="00393F56">
        <w:t>paragraph (</w:t>
      </w:r>
      <w:r w:rsidRPr="00393F56">
        <w:t>9)(b) with respect to his, her or its shares, the transferee is entitled and bound to acquire those shares:</w:t>
      </w:r>
    </w:p>
    <w:p w:rsidR="00CC15B8" w:rsidRPr="00393F56" w:rsidRDefault="00CC15B8" w:rsidP="00CC15B8">
      <w:pPr>
        <w:pStyle w:val="paragraph"/>
      </w:pPr>
      <w:r w:rsidRPr="00393F56">
        <w:tab/>
        <w:t>(a)</w:t>
      </w:r>
      <w:r w:rsidRPr="00393F56">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CC15B8" w:rsidRPr="00393F56" w:rsidRDefault="00CC15B8" w:rsidP="00CC15B8">
      <w:pPr>
        <w:pStyle w:val="paragraph"/>
      </w:pPr>
      <w:r w:rsidRPr="00393F56">
        <w:tab/>
        <w:t>(b)</w:t>
      </w:r>
      <w:r w:rsidRPr="00393F56">
        <w:tab/>
        <w:t>on such other terms as are agreed or as the Court, on the application of the transferee or of the shareholder, thinks fit to order.</w:t>
      </w:r>
    </w:p>
    <w:p w:rsidR="00CC15B8" w:rsidRPr="00393F56" w:rsidRDefault="00CC15B8" w:rsidP="00CC15B8">
      <w:pPr>
        <w:pStyle w:val="subsection"/>
      </w:pPr>
      <w:r w:rsidRPr="00393F56">
        <w:tab/>
        <w:t>(11)</w:t>
      </w:r>
      <w:r w:rsidRPr="00393F56">
        <w:tab/>
      </w:r>
      <w:r w:rsidR="00F44641" w:rsidRPr="00393F56">
        <w:t>Subsections (</w:t>
      </w:r>
      <w:r w:rsidRPr="00393F56">
        <w:t xml:space="preserve">12) and (13) apply where a notice has been given under </w:t>
      </w:r>
      <w:r w:rsidR="00F44641" w:rsidRPr="00393F56">
        <w:t>subsection (</w:t>
      </w:r>
      <w:r w:rsidRPr="00393F56">
        <w:t>1) unless the Court, on an application made by the dissenting shareholder, orders to the contrary.</w:t>
      </w:r>
    </w:p>
    <w:p w:rsidR="00CC15B8" w:rsidRPr="00393F56" w:rsidRDefault="00CC15B8" w:rsidP="00CC15B8">
      <w:pPr>
        <w:pStyle w:val="subsection"/>
      </w:pPr>
      <w:r w:rsidRPr="00393F56">
        <w:tab/>
        <w:t>(12)</w:t>
      </w:r>
      <w:r w:rsidRPr="00393F56">
        <w:tab/>
        <w:t>The transferee must, within 14 days after:</w:t>
      </w:r>
    </w:p>
    <w:p w:rsidR="00CC15B8" w:rsidRPr="00393F56" w:rsidRDefault="00CC15B8" w:rsidP="00CC15B8">
      <w:pPr>
        <w:pStyle w:val="paragraph"/>
      </w:pPr>
      <w:r w:rsidRPr="00393F56">
        <w:tab/>
        <w:t>(a)</w:t>
      </w:r>
      <w:r w:rsidRPr="00393F56">
        <w:tab/>
        <w:t>the end of one month after the day on which the notice was given; or</w:t>
      </w:r>
    </w:p>
    <w:p w:rsidR="00CC15B8" w:rsidRPr="00393F56" w:rsidRDefault="00CC15B8" w:rsidP="00CC15B8">
      <w:pPr>
        <w:pStyle w:val="paragraph"/>
      </w:pPr>
      <w:r w:rsidRPr="00393F56">
        <w:tab/>
        <w:t>(b)</w:t>
      </w:r>
      <w:r w:rsidRPr="00393F56">
        <w:tab/>
        <w:t xml:space="preserve">the end of 14 days after a statement under </w:t>
      </w:r>
      <w:r w:rsidR="00F44641" w:rsidRPr="00393F56">
        <w:t>subsection (</w:t>
      </w:r>
      <w:r w:rsidRPr="00393F56">
        <w:t>7) is supplied; or</w:t>
      </w:r>
    </w:p>
    <w:p w:rsidR="00CC15B8" w:rsidRPr="00393F56" w:rsidRDefault="00CC15B8" w:rsidP="00CC15B8">
      <w:pPr>
        <w:pStyle w:val="paragraph"/>
        <w:keepNext/>
      </w:pPr>
      <w:r w:rsidRPr="00393F56">
        <w:tab/>
        <w:t>(c)</w:t>
      </w:r>
      <w:r w:rsidRPr="00393F56">
        <w:tab/>
        <w:t>if an application has been made to the Court by a dissenting shareholder—the application is disposed of;</w:t>
      </w:r>
    </w:p>
    <w:p w:rsidR="00CC15B8" w:rsidRPr="00393F56" w:rsidRDefault="00CC15B8" w:rsidP="00A525A8">
      <w:pPr>
        <w:pStyle w:val="subsection2"/>
        <w:keepNext/>
        <w:keepLines/>
      </w:pPr>
      <w:r w:rsidRPr="00393F56">
        <w:t>whichever last happens:</w:t>
      </w:r>
    </w:p>
    <w:p w:rsidR="00CC15B8" w:rsidRPr="00393F56" w:rsidRDefault="00CC15B8" w:rsidP="00CC15B8">
      <w:pPr>
        <w:pStyle w:val="paragraph"/>
      </w:pPr>
      <w:r w:rsidRPr="00393F56">
        <w:tab/>
        <w:t>(d)</w:t>
      </w:r>
      <w:r w:rsidRPr="00393F56">
        <w:tab/>
        <w:t>send a copy of the notice to the transferor company together with an instrument of transfer that relates to the shares that the transferee is entitled to acquire under this section and is executed, on the shareholder’s behalf, by a person appointed by the transferee and, on the transferee’s own behalf, by the transferee; and</w:t>
      </w:r>
    </w:p>
    <w:p w:rsidR="00CC15B8" w:rsidRPr="00393F56" w:rsidRDefault="00CC15B8" w:rsidP="00CC15B8">
      <w:pPr>
        <w:pStyle w:val="paragraph"/>
      </w:pPr>
      <w:r w:rsidRPr="00393F56">
        <w:tab/>
        <w:t>(e)</w:t>
      </w:r>
      <w:r w:rsidRPr="00393F56">
        <w:tab/>
        <w:t>pay, allot or transfer to the transferor company the consideration for the shares.</w:t>
      </w:r>
    </w:p>
    <w:p w:rsidR="00CC15B8" w:rsidRPr="00393F56" w:rsidRDefault="00CC15B8" w:rsidP="00CC15B8">
      <w:pPr>
        <w:pStyle w:val="subsection"/>
      </w:pPr>
      <w:r w:rsidRPr="00393F56">
        <w:tab/>
        <w:t>(13)</w:t>
      </w:r>
      <w:r w:rsidRPr="00393F56">
        <w:tab/>
        <w:t xml:space="preserve">When the transferee has complied with </w:t>
      </w:r>
      <w:r w:rsidR="00F44641" w:rsidRPr="00393F56">
        <w:t>subsection (</w:t>
      </w:r>
      <w:r w:rsidRPr="00393F56">
        <w:t>12), the transferor company must register the transferee as the holder of the shares.</w:t>
      </w:r>
    </w:p>
    <w:p w:rsidR="00CC15B8" w:rsidRPr="00393F56" w:rsidRDefault="00CC15B8" w:rsidP="00CC15B8">
      <w:pPr>
        <w:pStyle w:val="subsection"/>
      </w:pPr>
      <w:r w:rsidRPr="00393F56">
        <w:tab/>
        <w:t>(14)</w:t>
      </w:r>
      <w:r w:rsidRPr="00393F56">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393F56" w:rsidRDefault="00CC15B8" w:rsidP="00CC15B8">
      <w:pPr>
        <w:pStyle w:val="subsection"/>
      </w:pPr>
      <w:r w:rsidRPr="00393F56">
        <w:tab/>
        <w:t>(15)</w:t>
      </w:r>
      <w:r w:rsidRPr="00393F56">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F44641" w:rsidRPr="00393F56">
        <w:t> </w:t>
      </w:r>
      <w:r w:rsidRPr="00393F56">
        <w:t>9.7.</w:t>
      </w:r>
    </w:p>
    <w:p w:rsidR="00CC15B8" w:rsidRPr="00393F56" w:rsidRDefault="00CC15B8" w:rsidP="00CC15B8">
      <w:pPr>
        <w:pStyle w:val="ActHead5"/>
      </w:pPr>
      <w:bookmarkStart w:id="258" w:name="_Toc117004152"/>
      <w:r w:rsidRPr="00D45415">
        <w:rPr>
          <w:rStyle w:val="CharSectno"/>
        </w:rPr>
        <w:t>415</w:t>
      </w:r>
      <w:r w:rsidRPr="00393F56">
        <w:t xml:space="preserve">  Notification of appointment of scheme manager and power of Court to require report</w:t>
      </w:r>
      <w:bookmarkEnd w:id="258"/>
    </w:p>
    <w:p w:rsidR="00CC15B8" w:rsidRPr="00393F56" w:rsidRDefault="00CC15B8" w:rsidP="00CC15B8">
      <w:pPr>
        <w:pStyle w:val="subsection"/>
      </w:pPr>
      <w:r w:rsidRPr="00393F56">
        <w:tab/>
        <w:t>(1)</w:t>
      </w:r>
      <w:r w:rsidRPr="00393F56">
        <w:tab/>
        <w:t>Within 14 days after being appointed to administer a compromise or arrangement approved under this Part, a person must lodge a notice in writing of the appointment.</w:t>
      </w:r>
    </w:p>
    <w:p w:rsidR="00CC15B8" w:rsidRPr="00393F56" w:rsidRDefault="00CC15B8" w:rsidP="00A525A8">
      <w:pPr>
        <w:pStyle w:val="subsection"/>
        <w:keepNext/>
        <w:keepLines/>
      </w:pPr>
      <w:r w:rsidRPr="00393F56">
        <w:tab/>
        <w:t>(2)</w:t>
      </w:r>
      <w:r w:rsidRPr="00393F56">
        <w:tab/>
        <w:t xml:space="preserve">Where an application is made to the Court under this </w:t>
      </w:r>
      <w:r w:rsidR="00317BA3" w:rsidRPr="00393F56">
        <w:t>Part i</w:t>
      </w:r>
      <w:r w:rsidRPr="00393F56">
        <w:t>n relation to a proposed compromise or arrangement, the Court may:</w:t>
      </w:r>
    </w:p>
    <w:p w:rsidR="00CC15B8" w:rsidRPr="00393F56" w:rsidRDefault="00CC15B8" w:rsidP="00CC15B8">
      <w:pPr>
        <w:pStyle w:val="paragraph"/>
      </w:pPr>
      <w:r w:rsidRPr="00393F56">
        <w:tab/>
        <w:t>(a)</w:t>
      </w:r>
      <w:r w:rsidRPr="00393F56">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393F56" w:rsidRDefault="00CC15B8" w:rsidP="00CC15B8">
      <w:pPr>
        <w:pStyle w:val="paragraph"/>
      </w:pPr>
      <w:r w:rsidRPr="00393F56">
        <w:tab/>
        <w:t>(b)</w:t>
      </w:r>
      <w:r w:rsidRPr="00393F56">
        <w:tab/>
        <w:t>in deciding the application, have regard to anything contained in the report; and</w:t>
      </w:r>
    </w:p>
    <w:p w:rsidR="00CC15B8" w:rsidRPr="00393F56" w:rsidRDefault="00CC15B8" w:rsidP="00CC15B8">
      <w:pPr>
        <w:pStyle w:val="paragraph"/>
      </w:pPr>
      <w:r w:rsidRPr="00393F56">
        <w:tab/>
        <w:t>(c)</w:t>
      </w:r>
      <w:r w:rsidRPr="00393F56">
        <w:tab/>
        <w:t>make such order or orders as to the payment of the costs of preparing and giving the report as the Court thinks fit.</w:t>
      </w:r>
    </w:p>
    <w:p w:rsidR="00376C96" w:rsidRPr="00393F56" w:rsidRDefault="00376C96" w:rsidP="00376C96">
      <w:pPr>
        <w:pStyle w:val="ActHead5"/>
      </w:pPr>
      <w:bookmarkStart w:id="259" w:name="_Toc117004153"/>
      <w:r w:rsidRPr="00D45415">
        <w:rPr>
          <w:rStyle w:val="CharSectno"/>
        </w:rPr>
        <w:t>415A</w:t>
      </w:r>
      <w:r w:rsidRPr="00393F56">
        <w:t xml:space="preserve">  Outcome of voting at creditors’ meeting determined by related entity—Court powers</w:t>
      </w:r>
      <w:bookmarkEnd w:id="259"/>
    </w:p>
    <w:p w:rsidR="00376C96" w:rsidRPr="00393F56" w:rsidRDefault="00376C96" w:rsidP="00376C96">
      <w:pPr>
        <w:pStyle w:val="subsection"/>
      </w:pPr>
      <w:r w:rsidRPr="00393F56">
        <w:tab/>
        <w:t>(1)</w:t>
      </w:r>
      <w:r w:rsidRPr="00393F56">
        <w:tab/>
      </w:r>
      <w:r w:rsidR="00F44641" w:rsidRPr="00393F56">
        <w:t>Subsection (</w:t>
      </w:r>
      <w:r w:rsidRPr="00393F56">
        <w:t>3) applies if, on the application of a creditor of a Part</w:t>
      </w:r>
      <w:r w:rsidR="00F44641" w:rsidRPr="00393F56">
        <w:t> </w:t>
      </w:r>
      <w:r w:rsidRPr="00393F56">
        <w:t>5.1 body, the Court is satisfied of the following matters:</w:t>
      </w:r>
    </w:p>
    <w:p w:rsidR="00376C96" w:rsidRPr="00393F56" w:rsidRDefault="00376C96" w:rsidP="00376C96">
      <w:pPr>
        <w:pStyle w:val="paragraph"/>
      </w:pPr>
      <w:r w:rsidRPr="00393F56">
        <w:tab/>
        <w:t>(a)</w:t>
      </w:r>
      <w:r w:rsidRPr="00393F56">
        <w:tab/>
        <w:t>a proposed resolution has been voted on at a meeting of creditors, or of a class of creditors, of the body held under this Part;</w:t>
      </w:r>
    </w:p>
    <w:p w:rsidR="00376C96" w:rsidRPr="00393F56" w:rsidRDefault="00376C96" w:rsidP="00376C96">
      <w:pPr>
        <w:pStyle w:val="paragraph"/>
      </w:pPr>
      <w:r w:rsidRPr="00393F56">
        <w:tab/>
        <w:t>(b)</w:t>
      </w:r>
      <w:r w:rsidRPr="00393F56">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rsidR="00376C96" w:rsidRPr="00393F56" w:rsidRDefault="00376C96" w:rsidP="00376C96">
      <w:pPr>
        <w:pStyle w:val="paragraphsub"/>
      </w:pPr>
      <w:r w:rsidRPr="00393F56">
        <w:tab/>
        <w:t>(i)</w:t>
      </w:r>
      <w:r w:rsidRPr="00393F56">
        <w:tab/>
        <w:t>if it was in fact passed—would not have been passed; or</w:t>
      </w:r>
    </w:p>
    <w:p w:rsidR="00376C96" w:rsidRPr="00393F56" w:rsidRDefault="00376C96" w:rsidP="00376C96">
      <w:pPr>
        <w:pStyle w:val="paragraphsub"/>
      </w:pPr>
      <w:r w:rsidRPr="00393F56">
        <w:tab/>
        <w:t>(ii)</w:t>
      </w:r>
      <w:r w:rsidRPr="00393F56">
        <w:tab/>
        <w:t>if in fact it was not passed—would have been passed;</w:t>
      </w:r>
    </w:p>
    <w:p w:rsidR="00376C96" w:rsidRPr="00393F56" w:rsidRDefault="00376C96" w:rsidP="00376C96">
      <w:pPr>
        <w:pStyle w:val="paragraph"/>
      </w:pPr>
      <w:r w:rsidRPr="00393F56">
        <w:tab/>
      </w:r>
      <w:r w:rsidRPr="00393F56">
        <w:tab/>
        <w:t>or the question would have had to be decided on a casting vote;</w:t>
      </w:r>
    </w:p>
    <w:p w:rsidR="00376C96" w:rsidRPr="00393F56" w:rsidRDefault="00376C96" w:rsidP="00376C96">
      <w:pPr>
        <w:pStyle w:val="paragraph"/>
      </w:pPr>
      <w:r w:rsidRPr="00393F56">
        <w:tab/>
        <w:t>(c)</w:t>
      </w:r>
      <w:r w:rsidRPr="00393F56">
        <w:tab/>
        <w:t>that the passing of the proposed resolution, or the failure to pass it, as the case requires:</w:t>
      </w:r>
    </w:p>
    <w:p w:rsidR="00376C96" w:rsidRPr="00393F56" w:rsidRDefault="00376C96" w:rsidP="00376C96">
      <w:pPr>
        <w:pStyle w:val="paragraphsub"/>
      </w:pPr>
      <w:r w:rsidRPr="00393F56">
        <w:tab/>
        <w:t>(i)</w:t>
      </w:r>
      <w:r w:rsidRPr="00393F56">
        <w:tab/>
        <w:t>is contrary to the interests of the creditors as a whole or of that class of creditors as a whole, as the case may be; or</w:t>
      </w:r>
    </w:p>
    <w:p w:rsidR="00376C96" w:rsidRPr="00393F56" w:rsidRDefault="00376C96" w:rsidP="00376C96">
      <w:pPr>
        <w:pStyle w:val="paragraphsub"/>
      </w:pPr>
      <w:r w:rsidRPr="00393F56">
        <w:tab/>
        <w:t>(ii)</w:t>
      </w:r>
      <w:r w:rsidRPr="00393F56">
        <w:tab/>
        <w:t xml:space="preserve">has prejudiced, or is reasonably likely to prejudice, the interests of the creditors who voted against the proposed resolution, or for it, as the case may be, to an extent that is unreasonable having regard to the matters in </w:t>
      </w:r>
      <w:r w:rsidR="00F44641" w:rsidRPr="00393F56">
        <w:t>subsection (</w:t>
      </w:r>
      <w:r w:rsidRPr="00393F56">
        <w:t>2).</w:t>
      </w:r>
    </w:p>
    <w:p w:rsidR="00376C96" w:rsidRPr="00393F56" w:rsidRDefault="00376C96" w:rsidP="00376C96">
      <w:pPr>
        <w:pStyle w:val="subsection"/>
      </w:pPr>
      <w:r w:rsidRPr="00393F56">
        <w:tab/>
        <w:t>(2)</w:t>
      </w:r>
      <w:r w:rsidRPr="00393F56">
        <w:tab/>
        <w:t>The matters are:</w:t>
      </w:r>
    </w:p>
    <w:p w:rsidR="00376C96" w:rsidRPr="00393F56" w:rsidRDefault="00376C96" w:rsidP="00376C96">
      <w:pPr>
        <w:pStyle w:val="paragraph"/>
      </w:pPr>
      <w:r w:rsidRPr="00393F56">
        <w:tab/>
        <w:t>(a)</w:t>
      </w:r>
      <w:r w:rsidRPr="00393F56">
        <w:tab/>
        <w:t>the benefits resulting to the related creditor, or to some or all of the related creditors, from the resolution, or from the failure to pass the proposed resolution, as the case may be; and</w:t>
      </w:r>
    </w:p>
    <w:p w:rsidR="00376C96" w:rsidRPr="00393F56" w:rsidRDefault="00376C96" w:rsidP="00376C96">
      <w:pPr>
        <w:pStyle w:val="paragraph"/>
      </w:pPr>
      <w:r w:rsidRPr="00393F56">
        <w:tab/>
        <w:t>(b)</w:t>
      </w:r>
      <w:r w:rsidRPr="00393F56">
        <w:tab/>
        <w:t>the nature of the relationship between the related creditor and the body, or of the respective relationships between the related creditors and the body; and</w:t>
      </w:r>
    </w:p>
    <w:p w:rsidR="00376C96" w:rsidRPr="00393F56" w:rsidRDefault="00376C96" w:rsidP="00376C96">
      <w:pPr>
        <w:pStyle w:val="paragraph"/>
      </w:pPr>
      <w:r w:rsidRPr="00393F56">
        <w:tab/>
        <w:t>(c)</w:t>
      </w:r>
      <w:r w:rsidRPr="00393F56">
        <w:tab/>
        <w:t>any other relevant matter.</w:t>
      </w:r>
    </w:p>
    <w:p w:rsidR="00376C96" w:rsidRPr="00393F56" w:rsidRDefault="00376C96" w:rsidP="00376C96">
      <w:pPr>
        <w:pStyle w:val="subsection"/>
      </w:pPr>
      <w:r w:rsidRPr="00393F56">
        <w:tab/>
        <w:t>(3)</w:t>
      </w:r>
      <w:r w:rsidRPr="00393F56">
        <w:tab/>
        <w:t>The Court may make one or more of the following:</w:t>
      </w:r>
    </w:p>
    <w:p w:rsidR="00376C96" w:rsidRPr="00393F56" w:rsidRDefault="00376C96" w:rsidP="00376C96">
      <w:pPr>
        <w:pStyle w:val="paragraph"/>
      </w:pPr>
      <w:r w:rsidRPr="00393F56">
        <w:tab/>
        <w:t>(a)</w:t>
      </w:r>
      <w:r w:rsidRPr="00393F56">
        <w:tab/>
        <w:t>if the proposed resolution was passed—an order setting aside the resolution;</w:t>
      </w:r>
    </w:p>
    <w:p w:rsidR="00376C96" w:rsidRPr="00393F56" w:rsidRDefault="00376C96" w:rsidP="00376C96">
      <w:pPr>
        <w:pStyle w:val="paragraph"/>
      </w:pPr>
      <w:r w:rsidRPr="00393F56">
        <w:tab/>
        <w:t>(b)</w:t>
      </w:r>
      <w:r w:rsidRPr="00393F56">
        <w:tab/>
        <w:t>an order that the proposed resolution be considered and voted on at a meeting of the creditors of the body, or of that class of creditors, as the case may be, convened and held as specified in the order;</w:t>
      </w:r>
    </w:p>
    <w:p w:rsidR="00376C96" w:rsidRPr="00393F56" w:rsidRDefault="00376C96" w:rsidP="00376C96">
      <w:pPr>
        <w:pStyle w:val="paragraph"/>
      </w:pPr>
      <w:r w:rsidRPr="00393F56">
        <w:tab/>
        <w:t>(c)</w:t>
      </w:r>
      <w:r w:rsidRPr="00393F56">
        <w:tab/>
        <w:t>an order directing that the related creditor is not, or such of the related creditors as the order specifies are not, entitled to vote on:</w:t>
      </w:r>
    </w:p>
    <w:p w:rsidR="00376C96" w:rsidRPr="00393F56" w:rsidRDefault="00376C96" w:rsidP="00376C96">
      <w:pPr>
        <w:pStyle w:val="paragraphsub"/>
      </w:pPr>
      <w:r w:rsidRPr="00393F56">
        <w:tab/>
        <w:t>(i)</w:t>
      </w:r>
      <w:r w:rsidRPr="00393F56">
        <w:tab/>
        <w:t>the proposed resolution; or</w:t>
      </w:r>
    </w:p>
    <w:p w:rsidR="00376C96" w:rsidRPr="00393F56" w:rsidRDefault="00376C96" w:rsidP="00376C96">
      <w:pPr>
        <w:pStyle w:val="paragraphsub"/>
      </w:pPr>
      <w:r w:rsidRPr="00393F56">
        <w:tab/>
        <w:t>(ii)</w:t>
      </w:r>
      <w:r w:rsidRPr="00393F56">
        <w:tab/>
        <w:t>a resolution to amend or vary the proposed resolution;</w:t>
      </w:r>
    </w:p>
    <w:p w:rsidR="00376C96" w:rsidRPr="00393F56" w:rsidRDefault="00376C96" w:rsidP="00376C96">
      <w:pPr>
        <w:pStyle w:val="paragraph"/>
      </w:pPr>
      <w:r w:rsidRPr="00393F56">
        <w:tab/>
        <w:t>(d)</w:t>
      </w:r>
      <w:r w:rsidRPr="00393F56">
        <w:tab/>
        <w:t>such other orders as the Court thinks necessary.</w:t>
      </w:r>
    </w:p>
    <w:p w:rsidR="00376C96" w:rsidRPr="00393F56" w:rsidRDefault="00376C96" w:rsidP="00376C96">
      <w:pPr>
        <w:pStyle w:val="subsection"/>
      </w:pPr>
      <w:r w:rsidRPr="00393F56">
        <w:tab/>
        <w:t>(4)</w:t>
      </w:r>
      <w:r w:rsidRPr="00393F56">
        <w:tab/>
        <w:t>In this section:</w:t>
      </w:r>
    </w:p>
    <w:p w:rsidR="00376C96" w:rsidRPr="00393F56" w:rsidRDefault="00376C96" w:rsidP="00376C96">
      <w:pPr>
        <w:pStyle w:val="Definition"/>
      </w:pPr>
      <w:r w:rsidRPr="00393F56">
        <w:rPr>
          <w:b/>
          <w:i/>
        </w:rPr>
        <w:t>related creditor</w:t>
      </w:r>
      <w:r w:rsidRPr="00393F56">
        <w:t>, in relation to a Part</w:t>
      </w:r>
      <w:r w:rsidR="00F44641" w:rsidRPr="00393F56">
        <w:t> </w:t>
      </w:r>
      <w:r w:rsidRPr="00393F56">
        <w:t>5.1 body, in relation to a vote, means a person who, when the vote was cast, was a related entity, and a creditor, of the body.</w:t>
      </w:r>
    </w:p>
    <w:p w:rsidR="00376C96" w:rsidRPr="00393F56" w:rsidRDefault="00376C96" w:rsidP="00376C96">
      <w:pPr>
        <w:pStyle w:val="ActHead5"/>
      </w:pPr>
      <w:bookmarkStart w:id="260" w:name="_Toc117004154"/>
      <w:r w:rsidRPr="00D45415">
        <w:rPr>
          <w:rStyle w:val="CharSectno"/>
        </w:rPr>
        <w:t>415B</w:t>
      </w:r>
      <w:r w:rsidRPr="00393F56">
        <w:t xml:space="preserve">  Interim order on application under section</w:t>
      </w:r>
      <w:r w:rsidR="00F44641" w:rsidRPr="00393F56">
        <w:t> </w:t>
      </w:r>
      <w:r w:rsidRPr="00393F56">
        <w:t>415A</w:t>
      </w:r>
      <w:bookmarkEnd w:id="260"/>
    </w:p>
    <w:p w:rsidR="00376C96" w:rsidRPr="00393F56" w:rsidRDefault="00376C96" w:rsidP="00376C96">
      <w:pPr>
        <w:pStyle w:val="subsection"/>
      </w:pPr>
      <w:r w:rsidRPr="00393F56">
        <w:tab/>
        <w:t>(1)</w:t>
      </w:r>
      <w:r w:rsidRPr="00393F56">
        <w:tab/>
        <w:t>If:</w:t>
      </w:r>
    </w:p>
    <w:p w:rsidR="00376C96" w:rsidRPr="00393F56" w:rsidRDefault="00376C96" w:rsidP="00376C96">
      <w:pPr>
        <w:pStyle w:val="paragraph"/>
      </w:pPr>
      <w:r w:rsidRPr="00393F56">
        <w:tab/>
        <w:t>(a)</w:t>
      </w:r>
      <w:r w:rsidRPr="00393F56">
        <w:tab/>
        <w:t xml:space="preserve">an application under </w:t>
      </w:r>
      <w:r w:rsidR="00DC5637" w:rsidRPr="00393F56">
        <w:t>subsection 4</w:t>
      </w:r>
      <w:r w:rsidRPr="00393F56">
        <w:t>15A(1) has not yet been determined; and</w:t>
      </w:r>
    </w:p>
    <w:p w:rsidR="00376C96" w:rsidRPr="00393F56" w:rsidRDefault="00376C96" w:rsidP="00376C96">
      <w:pPr>
        <w:pStyle w:val="paragraph"/>
      </w:pPr>
      <w:r w:rsidRPr="00393F56">
        <w:tab/>
        <w:t>(b)</w:t>
      </w:r>
      <w:r w:rsidRPr="00393F56">
        <w:tab/>
        <w:t>the Court is of the opinion that it is desirable to do so;</w:t>
      </w:r>
    </w:p>
    <w:p w:rsidR="00376C96" w:rsidRPr="00393F56" w:rsidRDefault="00376C96" w:rsidP="00376C96">
      <w:pPr>
        <w:pStyle w:val="subsection2"/>
      </w:pPr>
      <w:r w:rsidRPr="00393F56">
        <w:t>the Court may make such interim orders as it thinks appropriate.</w:t>
      </w:r>
    </w:p>
    <w:p w:rsidR="00376C96" w:rsidRPr="00393F56" w:rsidRDefault="00376C96" w:rsidP="00376C96">
      <w:pPr>
        <w:pStyle w:val="subsection"/>
      </w:pPr>
      <w:r w:rsidRPr="00393F56">
        <w:tab/>
        <w:t>(2)</w:t>
      </w:r>
      <w:r w:rsidRPr="00393F56">
        <w:tab/>
        <w:t>An interim order must be expressed to apply until the application is determined, but may be varied or discharged.</w:t>
      </w:r>
    </w:p>
    <w:p w:rsidR="00376C96" w:rsidRPr="00393F56" w:rsidRDefault="00376C96" w:rsidP="00376C96">
      <w:pPr>
        <w:pStyle w:val="ActHead5"/>
      </w:pPr>
      <w:bookmarkStart w:id="261" w:name="_Toc117004155"/>
      <w:r w:rsidRPr="00D45415">
        <w:rPr>
          <w:rStyle w:val="CharSectno"/>
        </w:rPr>
        <w:t>415C</w:t>
      </w:r>
      <w:r w:rsidRPr="00393F56">
        <w:t xml:space="preserve">  Order under section</w:t>
      </w:r>
      <w:r w:rsidR="00F44641" w:rsidRPr="00393F56">
        <w:t> </w:t>
      </w:r>
      <w:r w:rsidRPr="00393F56">
        <w:t>415A does not affect act already done pursuant to resolution</w:t>
      </w:r>
      <w:bookmarkEnd w:id="261"/>
    </w:p>
    <w:p w:rsidR="00376C96" w:rsidRPr="00393F56" w:rsidRDefault="00376C96" w:rsidP="00376C96">
      <w:pPr>
        <w:pStyle w:val="subsection"/>
      </w:pPr>
      <w:r w:rsidRPr="00393F56">
        <w:tab/>
      </w:r>
      <w:r w:rsidRPr="00393F56">
        <w:tab/>
        <w:t>An act done pursuant to a resolution as in force before the making, under section</w:t>
      </w:r>
      <w:r w:rsidR="00F44641" w:rsidRPr="00393F56">
        <w:t> </w:t>
      </w:r>
      <w:r w:rsidRPr="00393F56">
        <w:t>415A, of an order setting aside or varying the resolution, is as valid and binding on and after the making of the order as if the order had not been made.</w:t>
      </w:r>
    </w:p>
    <w:p w:rsidR="00EE42F9" w:rsidRPr="00393F56" w:rsidRDefault="00EE42F9" w:rsidP="00EE42F9">
      <w:pPr>
        <w:pStyle w:val="ActHead5"/>
      </w:pPr>
      <w:bookmarkStart w:id="262" w:name="_Toc117004156"/>
      <w:r w:rsidRPr="00D45415">
        <w:rPr>
          <w:rStyle w:val="CharSectno"/>
        </w:rPr>
        <w:t>415D</w:t>
      </w:r>
      <w:r w:rsidRPr="00393F56">
        <w:t xml:space="preserve">  Stay on enforcing rights merely because of a proceeding under this Part etc.</w:t>
      </w:r>
      <w:bookmarkEnd w:id="262"/>
    </w:p>
    <w:p w:rsidR="00EE42F9" w:rsidRPr="00393F56" w:rsidRDefault="00EE42F9" w:rsidP="00EE42F9">
      <w:pPr>
        <w:pStyle w:val="SubsectionHead"/>
      </w:pPr>
      <w:r w:rsidRPr="00393F56">
        <w:t>Stay on enforcing rights</w:t>
      </w:r>
    </w:p>
    <w:p w:rsidR="00EE42F9" w:rsidRPr="00393F56" w:rsidRDefault="00EE42F9" w:rsidP="00EE42F9">
      <w:pPr>
        <w:pStyle w:val="subsection"/>
      </w:pPr>
      <w:r w:rsidRPr="00393F56">
        <w:tab/>
        <w:t>(1)</w:t>
      </w:r>
      <w:r w:rsidRPr="00393F56">
        <w:tab/>
        <w:t>A right cannot be enforced against a body for:</w:t>
      </w:r>
    </w:p>
    <w:p w:rsidR="00EE42F9" w:rsidRPr="00393F56" w:rsidRDefault="00EE42F9" w:rsidP="00EE42F9">
      <w:pPr>
        <w:pStyle w:val="paragraph"/>
      </w:pPr>
      <w:r w:rsidRPr="00393F56">
        <w:tab/>
        <w:t>(a)</w:t>
      </w:r>
      <w:r w:rsidRPr="00393F56">
        <w:tab/>
        <w:t>the reason that the body, if it is a disclosing entity, has publicly announced that it will be making an application under section</w:t>
      </w:r>
      <w:r w:rsidR="00F44641" w:rsidRPr="00393F56">
        <w:t> </w:t>
      </w:r>
      <w:r w:rsidRPr="00393F56">
        <w:t>411 for the purpose of avoiding being wound up in insolvency; or</w:t>
      </w:r>
    </w:p>
    <w:p w:rsidR="00EE42F9" w:rsidRPr="00393F56" w:rsidRDefault="00EE42F9" w:rsidP="00EE42F9">
      <w:pPr>
        <w:pStyle w:val="paragraph"/>
      </w:pPr>
      <w:r w:rsidRPr="00393F56">
        <w:tab/>
        <w:t>(b)</w:t>
      </w:r>
      <w:r w:rsidRPr="00393F56">
        <w:tab/>
        <w:t>the reason that the body is the subject of an application under section</w:t>
      </w:r>
      <w:r w:rsidR="00F44641" w:rsidRPr="00393F56">
        <w:t> </w:t>
      </w:r>
      <w:r w:rsidRPr="00393F56">
        <w:t>411; or</w:t>
      </w:r>
    </w:p>
    <w:p w:rsidR="00EE42F9" w:rsidRPr="00393F56" w:rsidRDefault="00EE42F9" w:rsidP="00EE42F9">
      <w:pPr>
        <w:pStyle w:val="paragraph"/>
      </w:pPr>
      <w:r w:rsidRPr="00393F56">
        <w:tab/>
        <w:t>(c)</w:t>
      </w:r>
      <w:r w:rsidRPr="00393F56">
        <w:tab/>
        <w:t>the reason that the body is the subject of a compromise or arrangement approved under this Part as a result of an application under section</w:t>
      </w:r>
      <w:r w:rsidR="00F44641" w:rsidRPr="00393F56">
        <w:t> </w:t>
      </w:r>
      <w:r w:rsidRPr="00393F56">
        <w:t>411; or</w:t>
      </w:r>
    </w:p>
    <w:p w:rsidR="00EE42F9" w:rsidRPr="00393F56" w:rsidRDefault="00EE42F9" w:rsidP="00EE42F9">
      <w:pPr>
        <w:pStyle w:val="paragraph"/>
      </w:pPr>
      <w:r w:rsidRPr="00393F56">
        <w:tab/>
        <w:t>(d)</w:t>
      </w:r>
      <w:r w:rsidRPr="00393F56">
        <w:tab/>
        <w:t>the body’s financial position, if the body is the subject of such an announcement, application, compromise or arrangement; or</w:t>
      </w:r>
    </w:p>
    <w:p w:rsidR="00EE42F9" w:rsidRPr="00393F56" w:rsidRDefault="00EE42F9" w:rsidP="00EE42F9">
      <w:pPr>
        <w:pStyle w:val="paragraph"/>
      </w:pPr>
      <w:r w:rsidRPr="00393F56">
        <w:tab/>
        <w:t>(e)</w:t>
      </w:r>
      <w:r w:rsidRPr="00393F56">
        <w:tab/>
        <w:t>a reason, prescribed by the regulations for the purposes of this paragraph, that relates to:</w:t>
      </w:r>
    </w:p>
    <w:p w:rsidR="00EE42F9" w:rsidRPr="00393F56" w:rsidRDefault="00EE42F9" w:rsidP="00EE42F9">
      <w:pPr>
        <w:pStyle w:val="paragraphsub"/>
      </w:pPr>
      <w:r w:rsidRPr="00393F56">
        <w:tab/>
        <w:t>(i)</w:t>
      </w:r>
      <w:r w:rsidRPr="00393F56">
        <w:tab/>
        <w:t>the making, or possible making, of such an announcement, application, compromise or arrangement about the body; or</w:t>
      </w:r>
    </w:p>
    <w:p w:rsidR="00EE42F9" w:rsidRPr="00393F56" w:rsidRDefault="00EE42F9" w:rsidP="00EE42F9">
      <w:pPr>
        <w:pStyle w:val="paragraphsub"/>
      </w:pPr>
      <w:r w:rsidRPr="00393F56">
        <w:tab/>
        <w:t>(ii)</w:t>
      </w:r>
      <w:r w:rsidRPr="00393F56">
        <w:tab/>
        <w:t>the body’s financial position;</w:t>
      </w:r>
    </w:p>
    <w:p w:rsidR="00EE42F9" w:rsidRPr="00393F56" w:rsidRDefault="00EE42F9" w:rsidP="00EE42F9">
      <w:pPr>
        <w:pStyle w:val="paragraph"/>
      </w:pPr>
      <w:r w:rsidRPr="00393F56">
        <w:tab/>
      </w:r>
      <w:r w:rsidRPr="00393F56">
        <w:tab/>
        <w:t>if such an announcement, application, compromise or arrangement is later made about the body; or</w:t>
      </w:r>
    </w:p>
    <w:p w:rsidR="00EE42F9" w:rsidRPr="00393F56" w:rsidRDefault="00EE42F9" w:rsidP="00EE42F9">
      <w:pPr>
        <w:pStyle w:val="paragraph"/>
      </w:pPr>
      <w:r w:rsidRPr="00393F56">
        <w:tab/>
        <w:t>(f)</w:t>
      </w:r>
      <w:r w:rsidRPr="00393F56">
        <w:tab/>
        <w:t>a reason that, in substance, is contrary to this subsection;</w:t>
      </w:r>
    </w:p>
    <w:p w:rsidR="00EE42F9" w:rsidRPr="00393F56" w:rsidRDefault="00EE42F9" w:rsidP="00EE42F9">
      <w:pPr>
        <w:pStyle w:val="subsection2"/>
      </w:pPr>
      <w:r w:rsidRPr="00393F56">
        <w:t>if the right arises for that reason by express provision (however described) of a contract, agreement or arrangement.</w:t>
      </w:r>
    </w:p>
    <w:p w:rsidR="00EE42F9" w:rsidRPr="00393F56" w:rsidRDefault="00EE42F9" w:rsidP="00EE42F9">
      <w:pPr>
        <w:pStyle w:val="notetext"/>
      </w:pPr>
      <w:r w:rsidRPr="00393F56">
        <w:t>Note:</w:t>
      </w:r>
      <w:r w:rsidRPr="00393F56">
        <w:tab/>
        <w:t xml:space="preserve">This result is subject to </w:t>
      </w:r>
      <w:r w:rsidR="00F44641" w:rsidRPr="00393F56">
        <w:t>subsections (</w:t>
      </w:r>
      <w:r w:rsidRPr="00393F56">
        <w:t>5), (6) and (8), and to any order under section</w:t>
      </w:r>
      <w:r w:rsidR="00F44641" w:rsidRPr="00393F56">
        <w:t> </w:t>
      </w:r>
      <w:r w:rsidRPr="00393F56">
        <w:t>415E.</w:t>
      </w:r>
    </w:p>
    <w:p w:rsidR="00EE42F9" w:rsidRPr="00393F56" w:rsidRDefault="00EE42F9" w:rsidP="00EE42F9">
      <w:pPr>
        <w:pStyle w:val="notetext"/>
      </w:pPr>
      <w:r w:rsidRPr="00393F56">
        <w:t>Example:</w:t>
      </w:r>
      <w:r w:rsidRPr="00393F56">
        <w:tab/>
        <w:t>A right to terminate a contract will not be enforceable to the extent that those rights are triggered by the body becoming the subject of such an announcement, application, compromise or arrangement.</w:t>
      </w:r>
    </w:p>
    <w:p w:rsidR="00EE42F9" w:rsidRPr="00393F56" w:rsidRDefault="00EE42F9" w:rsidP="00475BA0">
      <w:pPr>
        <w:pStyle w:val="SubsectionHead"/>
      </w:pPr>
      <w:r w:rsidRPr="00393F56">
        <w:t>Period of the stay</w:t>
      </w:r>
    </w:p>
    <w:p w:rsidR="00EE42F9" w:rsidRPr="00393F56" w:rsidRDefault="00EE42F9" w:rsidP="00EE42F9">
      <w:pPr>
        <w:pStyle w:val="subsection"/>
      </w:pPr>
      <w:r w:rsidRPr="00393F56">
        <w:tab/>
        <w:t>(2)</w:t>
      </w:r>
      <w:r w:rsidRPr="00393F56">
        <w:tab/>
        <w:t xml:space="preserve">The right cannot be enforced as described in </w:t>
      </w:r>
      <w:r w:rsidR="00F44641" w:rsidRPr="00393F56">
        <w:t>subsection (</w:t>
      </w:r>
      <w:r w:rsidRPr="00393F56">
        <w:t xml:space="preserve">1) during the period (the </w:t>
      </w:r>
      <w:r w:rsidRPr="00393F56">
        <w:rPr>
          <w:b/>
          <w:i/>
        </w:rPr>
        <w:t>stay period</w:t>
      </w:r>
      <w:r w:rsidRPr="00393F56">
        <w:t>) that:</w:t>
      </w:r>
    </w:p>
    <w:p w:rsidR="00EE42F9" w:rsidRPr="00393F56" w:rsidRDefault="00EE42F9" w:rsidP="00EE42F9">
      <w:pPr>
        <w:pStyle w:val="paragraph"/>
      </w:pPr>
      <w:r w:rsidRPr="00393F56">
        <w:tab/>
        <w:t>(a)</w:t>
      </w:r>
      <w:r w:rsidRPr="00393F56">
        <w:tab/>
        <w:t>starts:</w:t>
      </w:r>
    </w:p>
    <w:p w:rsidR="00EE42F9" w:rsidRPr="00393F56" w:rsidRDefault="00EE42F9" w:rsidP="00EE42F9">
      <w:pPr>
        <w:pStyle w:val="paragraphsub"/>
      </w:pPr>
      <w:r w:rsidRPr="00393F56">
        <w:tab/>
        <w:t>(i)</w:t>
      </w:r>
      <w:r w:rsidRPr="00393F56">
        <w:tab/>
        <w:t xml:space="preserve">if the body makes an announcement referred to in </w:t>
      </w:r>
      <w:r w:rsidR="00F44641" w:rsidRPr="00393F56">
        <w:t>paragraph (</w:t>
      </w:r>
      <w:r w:rsidRPr="00393F56">
        <w:t>1)(a)—when the announcement is made; or</w:t>
      </w:r>
    </w:p>
    <w:p w:rsidR="00EE42F9" w:rsidRPr="00393F56" w:rsidRDefault="00EE42F9" w:rsidP="00EE42F9">
      <w:pPr>
        <w:pStyle w:val="paragraphsub"/>
      </w:pPr>
      <w:r w:rsidRPr="00393F56">
        <w:tab/>
        <w:t>(ii)</w:t>
      </w:r>
      <w:r w:rsidRPr="00393F56">
        <w:tab/>
        <w:t>otherwise—when the application under section</w:t>
      </w:r>
      <w:r w:rsidR="00F44641" w:rsidRPr="00393F56">
        <w:t> </w:t>
      </w:r>
      <w:r w:rsidRPr="00393F56">
        <w:t>411 is made; and</w:t>
      </w:r>
    </w:p>
    <w:p w:rsidR="00EE42F9" w:rsidRPr="00393F56" w:rsidRDefault="00EE42F9" w:rsidP="00EE42F9">
      <w:pPr>
        <w:pStyle w:val="paragraph"/>
      </w:pPr>
      <w:r w:rsidRPr="00393F56">
        <w:tab/>
        <w:t>(b)</w:t>
      </w:r>
      <w:r w:rsidRPr="00393F56">
        <w:tab/>
        <w:t>ends:</w:t>
      </w:r>
    </w:p>
    <w:p w:rsidR="00EE42F9" w:rsidRPr="00393F56" w:rsidRDefault="00EE42F9" w:rsidP="00EE42F9">
      <w:pPr>
        <w:pStyle w:val="paragraphsub"/>
      </w:pPr>
      <w:r w:rsidRPr="00393F56">
        <w:tab/>
        <w:t>(i)</w:t>
      </w:r>
      <w:r w:rsidRPr="00393F56">
        <w:tab/>
        <w:t xml:space="preserve">if the body makes an announcement referred to in </w:t>
      </w:r>
      <w:r w:rsidR="00F44641" w:rsidRPr="00393F56">
        <w:t>paragraph (</w:t>
      </w:r>
      <w:r w:rsidRPr="00393F56">
        <w:t xml:space="preserve">1)(a), and fails to make the announced application within the next 3 months or within any period ordered under </w:t>
      </w:r>
      <w:r w:rsidR="00F44641" w:rsidRPr="00393F56">
        <w:t>subsection (</w:t>
      </w:r>
      <w:r w:rsidRPr="00393F56">
        <w:t>3) for the body—at the end of the longer of those periods; or</w:t>
      </w:r>
    </w:p>
    <w:p w:rsidR="00EE42F9" w:rsidRPr="00393F56" w:rsidRDefault="00EE42F9" w:rsidP="00EE42F9">
      <w:pPr>
        <w:pStyle w:val="paragraphsub"/>
      </w:pPr>
      <w:r w:rsidRPr="00393F56">
        <w:tab/>
        <w:t>(ii)</w:t>
      </w:r>
      <w:r w:rsidRPr="00393F56">
        <w:tab/>
        <w:t>when the application under section</w:t>
      </w:r>
      <w:r w:rsidR="00F44641" w:rsidRPr="00393F56">
        <w:t> </w:t>
      </w:r>
      <w:r w:rsidRPr="00393F56">
        <w:t>411 is withdrawn or when the Court dismisses the application; or</w:t>
      </w:r>
    </w:p>
    <w:p w:rsidR="00EE42F9" w:rsidRPr="00393F56" w:rsidRDefault="00EE42F9" w:rsidP="00EE42F9">
      <w:pPr>
        <w:pStyle w:val="paragraphsub"/>
      </w:pPr>
      <w:r w:rsidRPr="00393F56">
        <w:tab/>
        <w:t>(iii)</w:t>
      </w:r>
      <w:r w:rsidRPr="00393F56">
        <w:tab/>
        <w:t xml:space="preserve">unless </w:t>
      </w:r>
      <w:r w:rsidR="00F44641" w:rsidRPr="00393F56">
        <w:t>subparagraph (</w:t>
      </w:r>
      <w:r w:rsidRPr="00393F56">
        <w:t>iv) applies—at the end of any compromise or arrangement approved under this Part as a result of the application under section</w:t>
      </w:r>
      <w:r w:rsidR="00F44641" w:rsidRPr="00393F56">
        <w:t> </w:t>
      </w:r>
      <w:r w:rsidRPr="00393F56">
        <w:t>411; or</w:t>
      </w:r>
    </w:p>
    <w:p w:rsidR="00EE42F9" w:rsidRPr="00393F56" w:rsidRDefault="00EE42F9" w:rsidP="00EE42F9">
      <w:pPr>
        <w:pStyle w:val="paragraphsub"/>
      </w:pPr>
      <w:r w:rsidRPr="00393F56">
        <w:tab/>
        <w:t>(iv)</w:t>
      </w:r>
      <w:r w:rsidRPr="00393F56">
        <w:tab/>
        <w:t>if such a compromise or arrangement ends because of a resolution or order for the body to be wound up—when the body’s affairs have been fully wound up.</w:t>
      </w:r>
    </w:p>
    <w:p w:rsidR="00EE42F9" w:rsidRPr="00393F56" w:rsidRDefault="00EE42F9" w:rsidP="00EE42F9">
      <w:pPr>
        <w:pStyle w:val="subsection"/>
      </w:pPr>
      <w:r w:rsidRPr="00393F56">
        <w:tab/>
        <w:t>(3)</w:t>
      </w:r>
      <w:r w:rsidRPr="00393F56">
        <w:tab/>
        <w:t xml:space="preserve">The Court may order a longer period than the 3 months otherwise applying under </w:t>
      </w:r>
      <w:r w:rsidR="00F44641" w:rsidRPr="00393F56">
        <w:t>subparagraph (</w:t>
      </w:r>
      <w:r w:rsidRPr="00393F56">
        <w:t>2)(b)(i) for the body if the Court is satisfied that the longer period is appropriate having regard to the interests of justice.</w:t>
      </w:r>
    </w:p>
    <w:p w:rsidR="00EE42F9" w:rsidRPr="00393F56" w:rsidRDefault="00EE42F9" w:rsidP="00EE42F9">
      <w:pPr>
        <w:pStyle w:val="SubsectionHead"/>
      </w:pPr>
      <w:r w:rsidRPr="00393F56">
        <w:t>Enforcing rights after the stay for reasons relating to earlier circumstances</w:t>
      </w:r>
    </w:p>
    <w:p w:rsidR="00EE42F9" w:rsidRPr="00393F56" w:rsidRDefault="00EE42F9" w:rsidP="00EE42F9">
      <w:pPr>
        <w:pStyle w:val="subsection"/>
      </w:pPr>
      <w:r w:rsidRPr="00393F56">
        <w:tab/>
        <w:t>(4)</w:t>
      </w:r>
      <w:r w:rsidRPr="00393F56">
        <w:tab/>
        <w:t>The right is unenforceable against the body indefinitely after the end of the stay period to the extent that a reason for seeking to enforce the right:</w:t>
      </w:r>
    </w:p>
    <w:p w:rsidR="00EE42F9" w:rsidRPr="00393F56" w:rsidRDefault="00EE42F9" w:rsidP="00EE42F9">
      <w:pPr>
        <w:pStyle w:val="paragraph"/>
      </w:pPr>
      <w:r w:rsidRPr="00393F56">
        <w:tab/>
        <w:t>(a)</w:t>
      </w:r>
      <w:r w:rsidRPr="00393F56">
        <w:tab/>
        <w:t>is the body’s financial position before the end of the stay period; or</w:t>
      </w:r>
    </w:p>
    <w:p w:rsidR="00EE42F9" w:rsidRPr="00393F56" w:rsidRDefault="00EE42F9" w:rsidP="00EE42F9">
      <w:pPr>
        <w:pStyle w:val="paragraph"/>
      </w:pPr>
      <w:r w:rsidRPr="00393F56">
        <w:tab/>
        <w:t>(b)</w:t>
      </w:r>
      <w:r w:rsidRPr="00393F56">
        <w:tab/>
        <w:t>is the body having been the subject of any of the following before the end of the stay period:</w:t>
      </w:r>
    </w:p>
    <w:p w:rsidR="00EE42F9" w:rsidRPr="00393F56" w:rsidRDefault="00EE42F9" w:rsidP="00EE42F9">
      <w:pPr>
        <w:pStyle w:val="paragraphsub"/>
      </w:pPr>
      <w:r w:rsidRPr="00393F56">
        <w:tab/>
        <w:t>(i)</w:t>
      </w:r>
      <w:r w:rsidRPr="00393F56">
        <w:tab/>
        <w:t xml:space="preserve">an announcement referred to in </w:t>
      </w:r>
      <w:r w:rsidR="00F44641" w:rsidRPr="00393F56">
        <w:t>paragraph (</w:t>
      </w:r>
      <w:r w:rsidRPr="00393F56">
        <w:t>1)(a);</w:t>
      </w:r>
    </w:p>
    <w:p w:rsidR="00EE42F9" w:rsidRPr="00393F56" w:rsidRDefault="00EE42F9" w:rsidP="00EE42F9">
      <w:pPr>
        <w:pStyle w:val="paragraphsub"/>
      </w:pPr>
      <w:r w:rsidRPr="00393F56">
        <w:tab/>
        <w:t>(ii)</w:t>
      </w:r>
      <w:r w:rsidRPr="00393F56">
        <w:tab/>
        <w:t>an application under section</w:t>
      </w:r>
      <w:r w:rsidR="00F44641" w:rsidRPr="00393F56">
        <w:t> </w:t>
      </w:r>
      <w:r w:rsidRPr="00393F56">
        <w:t>411;</w:t>
      </w:r>
    </w:p>
    <w:p w:rsidR="00EE42F9" w:rsidRPr="00393F56" w:rsidRDefault="00EE42F9" w:rsidP="00EE42F9">
      <w:pPr>
        <w:pStyle w:val="paragraphsub"/>
      </w:pPr>
      <w:r w:rsidRPr="00393F56">
        <w:tab/>
        <w:t>(iii)</w:t>
      </w:r>
      <w:r w:rsidRPr="00393F56">
        <w:tab/>
        <w:t>a compromise or arrangement approved under this Part as a result of an application under section</w:t>
      </w:r>
      <w:r w:rsidR="00F44641" w:rsidRPr="00393F56">
        <w:t> </w:t>
      </w:r>
      <w:r w:rsidRPr="00393F56">
        <w:t>411; or</w:t>
      </w:r>
    </w:p>
    <w:p w:rsidR="00EE42F9" w:rsidRPr="00393F56" w:rsidRDefault="00EE42F9" w:rsidP="00EE42F9">
      <w:pPr>
        <w:pStyle w:val="paragraph"/>
      </w:pPr>
      <w:r w:rsidRPr="00393F56">
        <w:tab/>
        <w:t>(c)</w:t>
      </w:r>
      <w:r w:rsidRPr="00393F56">
        <w:tab/>
        <w:t>is a reason, prescribed by the regulations for the purposes of this paragraph, relating to circumstances in existence during the stay period; or</w:t>
      </w:r>
    </w:p>
    <w:p w:rsidR="00EE42F9" w:rsidRPr="00393F56" w:rsidRDefault="00EE42F9" w:rsidP="00EE42F9">
      <w:pPr>
        <w:pStyle w:val="paragraph"/>
      </w:pPr>
      <w:r w:rsidRPr="00393F56">
        <w:tab/>
        <w:t>(d)</w:t>
      </w:r>
      <w:r w:rsidRPr="00393F56">
        <w:tab/>
        <w:t xml:space="preserve">is a reason referred to in </w:t>
      </w:r>
      <w:r w:rsidR="00F44641" w:rsidRPr="00393F56">
        <w:t>paragraph (</w:t>
      </w:r>
      <w:r w:rsidRPr="00393F56">
        <w:t>1)(e) or (f).</w:t>
      </w:r>
    </w:p>
    <w:p w:rsidR="00EE42F9" w:rsidRPr="00393F56" w:rsidRDefault="00EE42F9" w:rsidP="00EE42F9">
      <w:pPr>
        <w:pStyle w:val="SubsectionHead"/>
      </w:pPr>
      <w:r w:rsidRPr="00393F56">
        <w:t>Application must be made to avoid insolvency</w:t>
      </w:r>
    </w:p>
    <w:p w:rsidR="00EE42F9" w:rsidRPr="00393F56" w:rsidRDefault="00EE42F9" w:rsidP="00EE42F9">
      <w:pPr>
        <w:pStyle w:val="subsection"/>
      </w:pPr>
      <w:r w:rsidRPr="00393F56">
        <w:tab/>
        <w:t>(5)</w:t>
      </w:r>
      <w:r w:rsidRPr="00393F56">
        <w:tab/>
        <w:t xml:space="preserve">However, </w:t>
      </w:r>
      <w:r w:rsidR="00F44641" w:rsidRPr="00393F56">
        <w:t>subsection (</w:t>
      </w:r>
      <w:r w:rsidRPr="00393F56">
        <w:t>1) does not apply, and is taken never to have applied, if the application under section</w:t>
      </w:r>
      <w:r w:rsidR="00F44641" w:rsidRPr="00393F56">
        <w:t> </w:t>
      </w:r>
      <w:r w:rsidRPr="00393F56">
        <w:t>411 fails to state that it is being made for the purpose of the body avoiding being wound up in insolvency.</w:t>
      </w:r>
    </w:p>
    <w:p w:rsidR="00EE42F9" w:rsidRPr="00393F56" w:rsidRDefault="00EE42F9" w:rsidP="00EE42F9">
      <w:pPr>
        <w:pStyle w:val="SubsectionHead"/>
      </w:pPr>
      <w:r w:rsidRPr="00393F56">
        <w:t>Rights not subject to the stay</w:t>
      </w:r>
    </w:p>
    <w:p w:rsidR="00EE42F9" w:rsidRPr="00393F56" w:rsidRDefault="00EE42F9" w:rsidP="00EE42F9">
      <w:pPr>
        <w:pStyle w:val="subsection"/>
      </w:pPr>
      <w:r w:rsidRPr="00393F56">
        <w:tab/>
        <w:t>(6)</w:t>
      </w:r>
      <w:r w:rsidRPr="00393F56">
        <w:tab/>
      </w:r>
      <w:r w:rsidR="00F44641" w:rsidRPr="00393F56">
        <w:t>Subsection (</w:t>
      </w:r>
      <w:r w:rsidRPr="00393F56">
        <w:t>1) does not apply to the right if it is:</w:t>
      </w:r>
    </w:p>
    <w:p w:rsidR="00EE42F9" w:rsidRPr="00393F56" w:rsidRDefault="00EE42F9" w:rsidP="00EE42F9">
      <w:pPr>
        <w:pStyle w:val="paragraph"/>
      </w:pPr>
      <w:r w:rsidRPr="00393F56">
        <w:tab/>
        <w:t>(a)</w:t>
      </w:r>
      <w:r w:rsidRPr="00393F56">
        <w:tab/>
        <w:t>a right under a contract, agreement or arrangement entered into after the day the order (if any) approving under this Part a compromise or arrangement as a result of the application takes effect; or</w:t>
      </w:r>
    </w:p>
    <w:p w:rsidR="00EE42F9" w:rsidRPr="00393F56" w:rsidRDefault="00EE42F9" w:rsidP="00EE42F9">
      <w:pPr>
        <w:pStyle w:val="paragraph"/>
      </w:pPr>
      <w:r w:rsidRPr="00393F56">
        <w:tab/>
        <w:t>(b)</w:t>
      </w:r>
      <w:r w:rsidRPr="00393F56">
        <w:tab/>
        <w:t>a right contained in a kind of contract, agreement or arrangement:</w:t>
      </w:r>
    </w:p>
    <w:p w:rsidR="00EE42F9" w:rsidRPr="00393F56" w:rsidRDefault="00EE42F9" w:rsidP="00EE42F9">
      <w:pPr>
        <w:pStyle w:val="paragraphsub"/>
      </w:pPr>
      <w:r w:rsidRPr="00393F56">
        <w:tab/>
        <w:t>(i)</w:t>
      </w:r>
      <w:r w:rsidRPr="00393F56">
        <w:tab/>
        <w:t>prescribed by the regulations for the purposes of this subparagraph; or</w:t>
      </w:r>
    </w:p>
    <w:p w:rsidR="00EE42F9" w:rsidRPr="00393F56" w:rsidRDefault="00EE42F9" w:rsidP="00EE42F9">
      <w:pPr>
        <w:pStyle w:val="paragraphsub"/>
      </w:pPr>
      <w:r w:rsidRPr="00393F56">
        <w:tab/>
        <w:t>(ii)</w:t>
      </w:r>
      <w:r w:rsidRPr="00393F56">
        <w:tab/>
        <w:t xml:space="preserve">declared under </w:t>
      </w:r>
      <w:r w:rsidR="00F44641" w:rsidRPr="00393F56">
        <w:t>paragraph (</w:t>
      </w:r>
      <w:r w:rsidRPr="00393F56">
        <w:t>7)(a); or</w:t>
      </w:r>
    </w:p>
    <w:p w:rsidR="00AA4EA7" w:rsidRPr="00393F56" w:rsidRDefault="00AA4EA7" w:rsidP="00AA4EA7">
      <w:pPr>
        <w:pStyle w:val="paragraph"/>
      </w:pPr>
      <w:r w:rsidRPr="00393F56">
        <w:tab/>
        <w:t>(c)</w:t>
      </w:r>
      <w:r w:rsidRPr="00393F56">
        <w:tab/>
        <w:t>a right of a kind:</w:t>
      </w:r>
    </w:p>
    <w:p w:rsidR="00AA4EA7" w:rsidRPr="00393F56" w:rsidRDefault="00AA4EA7" w:rsidP="00AA4EA7">
      <w:pPr>
        <w:pStyle w:val="paragraphsub"/>
      </w:pPr>
      <w:r w:rsidRPr="00393F56">
        <w:tab/>
        <w:t>(i)</w:t>
      </w:r>
      <w:r w:rsidRPr="00393F56">
        <w:tab/>
        <w:t>prescribed by the regulations for the purposes of this subparagraph; or</w:t>
      </w:r>
    </w:p>
    <w:p w:rsidR="00AA4EA7" w:rsidRPr="00393F56" w:rsidRDefault="00AA4EA7" w:rsidP="00AA4EA7">
      <w:pPr>
        <w:pStyle w:val="paragraphsub"/>
      </w:pPr>
      <w:r w:rsidRPr="00393F56">
        <w:tab/>
        <w:t>(ii)</w:t>
      </w:r>
      <w:r w:rsidRPr="00393F56">
        <w:tab/>
        <w:t xml:space="preserve">declared under </w:t>
      </w:r>
      <w:r w:rsidR="00F44641" w:rsidRPr="00393F56">
        <w:t>paragraph (</w:t>
      </w:r>
      <w:r w:rsidRPr="00393F56">
        <w:t>7)(b); or</w:t>
      </w:r>
    </w:p>
    <w:p w:rsidR="00EE42F9" w:rsidRPr="00393F56" w:rsidRDefault="00EE42F9" w:rsidP="00EE42F9">
      <w:pPr>
        <w:pStyle w:val="paragraph"/>
      </w:pPr>
      <w:r w:rsidRPr="00393F56">
        <w:tab/>
        <w:t>(d)</w:t>
      </w:r>
      <w:r w:rsidRPr="00393F56">
        <w:tab/>
        <w:t xml:space="preserve">a right of a kind declared under </w:t>
      </w:r>
      <w:r w:rsidR="00F44641" w:rsidRPr="00393F56">
        <w:t>paragraph (</w:t>
      </w:r>
      <w:r w:rsidRPr="00393F56">
        <w:t>7)(c), and the circumstances specified in that declaration exist.</w:t>
      </w:r>
    </w:p>
    <w:p w:rsidR="00EE42F9" w:rsidRPr="00393F56" w:rsidRDefault="00EE42F9" w:rsidP="00EE42F9">
      <w:pPr>
        <w:pStyle w:val="notetext"/>
      </w:pPr>
      <w:r w:rsidRPr="00393F56">
        <w:t>Note:</w:t>
      </w:r>
      <w:r w:rsidRPr="00393F56">
        <w:tab/>
        <w:t xml:space="preserve">For </w:t>
      </w:r>
      <w:r w:rsidR="00F44641" w:rsidRPr="00393F56">
        <w:t>paragraph (</w:t>
      </w:r>
      <w:r w:rsidRPr="00393F56">
        <w:t xml:space="preserve">a), </w:t>
      </w:r>
      <w:r w:rsidR="00DC5637" w:rsidRPr="00393F56">
        <w:t>subsection 4</w:t>
      </w:r>
      <w:r w:rsidRPr="00393F56">
        <w:t>11(10) sets out when the order takes effect.</w:t>
      </w:r>
    </w:p>
    <w:p w:rsidR="00EE42F9" w:rsidRPr="00393F56" w:rsidRDefault="00EE42F9" w:rsidP="00EE42F9">
      <w:pPr>
        <w:pStyle w:val="subsection"/>
      </w:pPr>
      <w:r w:rsidRPr="00393F56">
        <w:tab/>
        <w:t>(7)</w:t>
      </w:r>
      <w:r w:rsidRPr="00393F56">
        <w:tab/>
        <w:t xml:space="preserve">For the purposes of </w:t>
      </w:r>
      <w:r w:rsidR="00F44641" w:rsidRPr="00393F56">
        <w:t>subsection (</w:t>
      </w:r>
      <w:r w:rsidRPr="00393F56">
        <w:t>6), the Minister may, by legislative instrument:</w:t>
      </w:r>
    </w:p>
    <w:p w:rsidR="00EE42F9" w:rsidRPr="00393F56" w:rsidRDefault="00EE42F9" w:rsidP="00EE42F9">
      <w:pPr>
        <w:pStyle w:val="paragraph"/>
      </w:pPr>
      <w:r w:rsidRPr="00393F56">
        <w:tab/>
        <w:t>(a)</w:t>
      </w:r>
      <w:r w:rsidRPr="00393F56">
        <w:tab/>
        <w:t>declare kinds of contracts, agreements or arrangements referred to in a specified law of the Commonwealth; or</w:t>
      </w:r>
    </w:p>
    <w:p w:rsidR="00EE42F9" w:rsidRPr="00393F56" w:rsidRDefault="00EE42F9" w:rsidP="00EE42F9">
      <w:pPr>
        <w:pStyle w:val="paragraph"/>
      </w:pPr>
      <w:r w:rsidRPr="00393F56">
        <w:tab/>
        <w:t>(b)</w:t>
      </w:r>
      <w:r w:rsidRPr="00393F56">
        <w:tab/>
        <w:t xml:space="preserve">declare kinds of rights to which </w:t>
      </w:r>
      <w:r w:rsidR="00F44641" w:rsidRPr="00393F56">
        <w:t>subsection (</w:t>
      </w:r>
      <w:r w:rsidRPr="00393F56">
        <w:t>1) does not apply; or</w:t>
      </w:r>
    </w:p>
    <w:p w:rsidR="00EE42F9" w:rsidRPr="00393F56" w:rsidRDefault="00EE42F9" w:rsidP="00EE42F9">
      <w:pPr>
        <w:pStyle w:val="paragraph"/>
      </w:pPr>
      <w:r w:rsidRPr="00393F56">
        <w:tab/>
        <w:t>(c)</w:t>
      </w:r>
      <w:r w:rsidRPr="00393F56">
        <w:tab/>
        <w:t xml:space="preserve">declare kinds of rights to which </w:t>
      </w:r>
      <w:r w:rsidR="00F44641" w:rsidRPr="00393F56">
        <w:t>subsection (</w:t>
      </w:r>
      <w:r w:rsidRPr="00393F56">
        <w:t>1) does not apply in specified circumstances.</w:t>
      </w:r>
    </w:p>
    <w:p w:rsidR="00EE42F9" w:rsidRPr="00393F56" w:rsidRDefault="00EE42F9" w:rsidP="00EE42F9">
      <w:pPr>
        <w:pStyle w:val="subsection"/>
      </w:pPr>
      <w:r w:rsidRPr="00393F56">
        <w:tab/>
        <w:t>(8)</w:t>
      </w:r>
      <w:r w:rsidRPr="00393F56">
        <w:tab/>
        <w:t>If the application under section</w:t>
      </w:r>
      <w:r w:rsidR="00F44641" w:rsidRPr="00393F56">
        <w:t> </w:t>
      </w:r>
      <w:r w:rsidRPr="00393F56">
        <w:t xml:space="preserve">411 results in the approval under this Part of a compromise or arrangement, </w:t>
      </w:r>
      <w:r w:rsidR="00F44641" w:rsidRPr="00393F56">
        <w:t>subsection (</w:t>
      </w:r>
      <w:r w:rsidRPr="00393F56">
        <w:t>1) does not apply to the right to the extent that:</w:t>
      </w:r>
    </w:p>
    <w:p w:rsidR="00EE42F9" w:rsidRPr="00393F56" w:rsidRDefault="00EE42F9" w:rsidP="00EE42F9">
      <w:pPr>
        <w:pStyle w:val="paragraph"/>
      </w:pPr>
      <w:r w:rsidRPr="00393F56">
        <w:tab/>
        <w:t>(a)</w:t>
      </w:r>
      <w:r w:rsidRPr="00393F56">
        <w:tab/>
        <w:t>the person appointed to administer the compromise or arrangement; or</w:t>
      </w:r>
    </w:p>
    <w:p w:rsidR="00EE42F9" w:rsidRPr="00393F56" w:rsidRDefault="00EE42F9" w:rsidP="00EE42F9">
      <w:pPr>
        <w:pStyle w:val="paragraph"/>
      </w:pPr>
      <w:r w:rsidRPr="00393F56">
        <w:tab/>
        <w:t>(b)</w:t>
      </w:r>
      <w:r w:rsidRPr="00393F56">
        <w:tab/>
        <w:t>if a liquidator of the body is appointed after the start of the stay period—the liquidator;</w:t>
      </w:r>
    </w:p>
    <w:p w:rsidR="00EE42F9" w:rsidRPr="00393F56" w:rsidRDefault="00EE42F9" w:rsidP="00EE42F9">
      <w:pPr>
        <w:pStyle w:val="subsection2"/>
      </w:pPr>
      <w:r w:rsidRPr="00393F56">
        <w:t>has consented in writing to the enforcement of the right.</w:t>
      </w:r>
    </w:p>
    <w:p w:rsidR="00EE42F9" w:rsidRPr="00393F56" w:rsidRDefault="00EE42F9" w:rsidP="00EE42F9">
      <w:pPr>
        <w:pStyle w:val="SubsectionHead"/>
      </w:pPr>
      <w:r w:rsidRPr="00393F56">
        <w:t>Stay on body’s right to new advance of money or credit</w:t>
      </w:r>
    </w:p>
    <w:p w:rsidR="00EE42F9" w:rsidRPr="00393F56" w:rsidRDefault="00EE42F9" w:rsidP="00EE42F9">
      <w:pPr>
        <w:pStyle w:val="subsection"/>
      </w:pPr>
      <w:r w:rsidRPr="00393F56">
        <w:tab/>
        <w:t>(9)</w:t>
      </w:r>
      <w:r w:rsidRPr="00393F56">
        <w:tab/>
        <w:t>If:</w:t>
      </w:r>
    </w:p>
    <w:p w:rsidR="00EE42F9" w:rsidRPr="00393F56" w:rsidRDefault="00EE42F9" w:rsidP="00EE42F9">
      <w:pPr>
        <w:pStyle w:val="paragraph"/>
      </w:pPr>
      <w:r w:rsidRPr="00393F56">
        <w:tab/>
        <w:t>(a)</w:t>
      </w:r>
      <w:r w:rsidRPr="00393F56">
        <w:tab/>
        <w:t xml:space="preserve">one or more rights of an entity cannot be enforced against a body for a period because of </w:t>
      </w:r>
      <w:r w:rsidR="00F44641" w:rsidRPr="00393F56">
        <w:t>subsection (</w:t>
      </w:r>
      <w:r w:rsidRPr="00393F56">
        <w:t>1); and</w:t>
      </w:r>
    </w:p>
    <w:p w:rsidR="00EE42F9" w:rsidRPr="00393F56" w:rsidRDefault="00EE42F9" w:rsidP="00EE42F9">
      <w:pPr>
        <w:pStyle w:val="paragraph"/>
      </w:pPr>
      <w:r w:rsidRPr="00393F56">
        <w:tab/>
        <w:t>(b)</w:t>
      </w:r>
      <w:r w:rsidRPr="00393F56">
        <w:tab/>
        <w:t>the body has a right under a contract, agreement or arrangement against the entity for a new advance of money or credit;</w:t>
      </w:r>
    </w:p>
    <w:p w:rsidR="00EE42F9" w:rsidRPr="00393F56" w:rsidRDefault="00EE42F9" w:rsidP="00EE42F9">
      <w:pPr>
        <w:pStyle w:val="subsection2"/>
      </w:pPr>
      <w:r w:rsidRPr="00393F56">
        <w:t>that right of the body cannot be enforced during the same period.</w:t>
      </w:r>
    </w:p>
    <w:p w:rsidR="00EE42F9" w:rsidRPr="00393F56" w:rsidRDefault="00EE42F9" w:rsidP="00EE42F9">
      <w:pPr>
        <w:pStyle w:val="ActHead5"/>
      </w:pPr>
      <w:bookmarkStart w:id="263" w:name="_Toc117004157"/>
      <w:r w:rsidRPr="00D45415">
        <w:rPr>
          <w:rStyle w:val="CharSectno"/>
        </w:rPr>
        <w:t>415E</w:t>
      </w:r>
      <w:r w:rsidRPr="00393F56">
        <w:t xml:space="preserve">  Lifting the stay</w:t>
      </w:r>
      <w:bookmarkEnd w:id="263"/>
    </w:p>
    <w:p w:rsidR="00EE42F9" w:rsidRPr="00393F56" w:rsidRDefault="00EE42F9" w:rsidP="00EE42F9">
      <w:pPr>
        <w:pStyle w:val="subsection"/>
      </w:pPr>
      <w:r w:rsidRPr="00393F56">
        <w:tab/>
        <w:t>(1)</w:t>
      </w:r>
      <w:r w:rsidRPr="00393F56">
        <w:tab/>
        <w:t xml:space="preserve">The Court may order that </w:t>
      </w:r>
      <w:r w:rsidR="00DC5637" w:rsidRPr="00393F56">
        <w:t>subsection 4</w:t>
      </w:r>
      <w:r w:rsidRPr="00393F56">
        <w:t>15D(1) does not apply for one or more rights against a body if the Court is satisfied:</w:t>
      </w:r>
    </w:p>
    <w:p w:rsidR="00EE42F9" w:rsidRPr="00393F56" w:rsidRDefault="00EE42F9" w:rsidP="00EE42F9">
      <w:pPr>
        <w:pStyle w:val="paragraph"/>
      </w:pPr>
      <w:r w:rsidRPr="00393F56">
        <w:tab/>
        <w:t>(a)</w:t>
      </w:r>
      <w:r w:rsidRPr="00393F56">
        <w:tab/>
        <w:t>that the relevant compromise or arrangement:</w:t>
      </w:r>
    </w:p>
    <w:p w:rsidR="00EE42F9" w:rsidRPr="00393F56" w:rsidRDefault="00EE42F9" w:rsidP="00EE42F9">
      <w:pPr>
        <w:pStyle w:val="paragraphsub"/>
      </w:pPr>
      <w:r w:rsidRPr="00393F56">
        <w:tab/>
        <w:t>(i)</w:t>
      </w:r>
      <w:r w:rsidRPr="00393F56">
        <w:tab/>
        <w:t>to be applied for; or</w:t>
      </w:r>
    </w:p>
    <w:p w:rsidR="00EE42F9" w:rsidRPr="00393F56" w:rsidRDefault="00EE42F9" w:rsidP="00EE42F9">
      <w:pPr>
        <w:pStyle w:val="paragraphsub"/>
      </w:pPr>
      <w:r w:rsidRPr="00393F56">
        <w:tab/>
        <w:t>(ii)</w:t>
      </w:r>
      <w:r w:rsidRPr="00393F56">
        <w:tab/>
        <w:t>applied for; or</w:t>
      </w:r>
    </w:p>
    <w:p w:rsidR="00EE42F9" w:rsidRPr="00393F56" w:rsidRDefault="00EE42F9" w:rsidP="00EE42F9">
      <w:pPr>
        <w:pStyle w:val="paragraphsub"/>
      </w:pPr>
      <w:r w:rsidRPr="00393F56">
        <w:tab/>
        <w:t>(iii)</w:t>
      </w:r>
      <w:r w:rsidRPr="00393F56">
        <w:tab/>
        <w:t>approved;</w:t>
      </w:r>
    </w:p>
    <w:p w:rsidR="00EE42F9" w:rsidRPr="00393F56" w:rsidRDefault="00EE42F9" w:rsidP="00EE42F9">
      <w:pPr>
        <w:pStyle w:val="paragraph"/>
      </w:pPr>
      <w:r w:rsidRPr="00393F56">
        <w:tab/>
      </w:r>
      <w:r w:rsidRPr="00393F56">
        <w:tab/>
        <w:t xml:space="preserve">under this </w:t>
      </w:r>
      <w:r w:rsidR="00317BA3" w:rsidRPr="00393F56">
        <w:t>Part i</w:t>
      </w:r>
      <w:r w:rsidRPr="00393F56">
        <w:t>s not for the purpose of the body avoiding being wound up in insolvency; or</w:t>
      </w:r>
    </w:p>
    <w:p w:rsidR="00EE42F9" w:rsidRPr="00393F56" w:rsidRDefault="00EE42F9" w:rsidP="00EE42F9">
      <w:pPr>
        <w:pStyle w:val="paragraph"/>
      </w:pPr>
      <w:r w:rsidRPr="00393F56">
        <w:tab/>
        <w:t>(b)</w:t>
      </w:r>
      <w:r w:rsidRPr="00393F56">
        <w:tab/>
        <w:t>that this is appropriate in the interests of justice.</w:t>
      </w:r>
    </w:p>
    <w:p w:rsidR="00EE42F9" w:rsidRPr="00393F56" w:rsidRDefault="00EE42F9" w:rsidP="00EE42F9">
      <w:pPr>
        <w:pStyle w:val="subsection"/>
      </w:pPr>
      <w:r w:rsidRPr="00393F56">
        <w:tab/>
        <w:t>(2)</w:t>
      </w:r>
      <w:r w:rsidRPr="00393F56">
        <w:tab/>
        <w:t>The order may also provide that the holder of those rights may choose to enforce those rights from the earlier of:</w:t>
      </w:r>
    </w:p>
    <w:p w:rsidR="00EE42F9" w:rsidRPr="00393F56" w:rsidRDefault="00EE42F9" w:rsidP="00EE42F9">
      <w:pPr>
        <w:pStyle w:val="paragraph"/>
      </w:pPr>
      <w:r w:rsidRPr="00393F56">
        <w:tab/>
        <w:t>(a)</w:t>
      </w:r>
      <w:r w:rsidRPr="00393F56">
        <w:tab/>
        <w:t>the day any announcement referred to in paragraph</w:t>
      </w:r>
      <w:r w:rsidR="00F44641" w:rsidRPr="00393F56">
        <w:t> </w:t>
      </w:r>
      <w:r w:rsidRPr="00393F56">
        <w:t>415D(1)(a) was made by the body; and</w:t>
      </w:r>
    </w:p>
    <w:p w:rsidR="00EE42F9" w:rsidRPr="00393F56" w:rsidRDefault="00EE42F9" w:rsidP="00EE42F9">
      <w:pPr>
        <w:pStyle w:val="paragraph"/>
      </w:pPr>
      <w:r w:rsidRPr="00393F56">
        <w:tab/>
        <w:t>(b)</w:t>
      </w:r>
      <w:r w:rsidRPr="00393F56">
        <w:tab/>
        <w:t>the day any application under section</w:t>
      </w:r>
      <w:r w:rsidR="00F44641" w:rsidRPr="00393F56">
        <w:t> </w:t>
      </w:r>
      <w:r w:rsidRPr="00393F56">
        <w:t>411 was made for the compromise or arrangement.</w:t>
      </w:r>
    </w:p>
    <w:p w:rsidR="00EE42F9" w:rsidRPr="00393F56" w:rsidRDefault="00EE42F9" w:rsidP="00EE42F9">
      <w:pPr>
        <w:pStyle w:val="subsection"/>
      </w:pPr>
      <w:r w:rsidRPr="00393F56">
        <w:tab/>
        <w:t>(3)</w:t>
      </w:r>
      <w:r w:rsidRPr="00393F56">
        <w:tab/>
        <w:t>An application for the order may be made by the holder of those rights.</w:t>
      </w:r>
    </w:p>
    <w:p w:rsidR="00EE42F9" w:rsidRPr="00393F56" w:rsidRDefault="00EE42F9" w:rsidP="00EE42F9">
      <w:pPr>
        <w:pStyle w:val="ActHead5"/>
      </w:pPr>
      <w:bookmarkStart w:id="264" w:name="_Toc117004158"/>
      <w:r w:rsidRPr="00D45415">
        <w:rPr>
          <w:rStyle w:val="CharSectno"/>
        </w:rPr>
        <w:t>415F</w:t>
      </w:r>
      <w:r w:rsidRPr="00393F56">
        <w:t xml:space="preserve">  Order for rights to be enforceable only with leave of the Court</w:t>
      </w:r>
      <w:bookmarkEnd w:id="264"/>
    </w:p>
    <w:p w:rsidR="00EE42F9" w:rsidRPr="00393F56" w:rsidRDefault="00EE42F9" w:rsidP="00EE42F9">
      <w:pPr>
        <w:pStyle w:val="SubsectionHead"/>
      </w:pPr>
      <w:r w:rsidRPr="00393F56">
        <w:t>Orders</w:t>
      </w:r>
    </w:p>
    <w:p w:rsidR="00EE42F9" w:rsidRPr="00393F56" w:rsidRDefault="00EE42F9" w:rsidP="00EE42F9">
      <w:pPr>
        <w:pStyle w:val="subsection"/>
      </w:pPr>
      <w:r w:rsidRPr="00393F56">
        <w:tab/>
        <w:t>(1)</w:t>
      </w:r>
      <w:r w:rsidRPr="00393F56">
        <w:tab/>
        <w:t>The Court may order that one or more rights under a contract, agreement or arrangement are enforceable against a body only:</w:t>
      </w:r>
    </w:p>
    <w:p w:rsidR="00EE42F9" w:rsidRPr="00393F56" w:rsidRDefault="00EE42F9" w:rsidP="00EE42F9">
      <w:pPr>
        <w:pStyle w:val="paragraph"/>
      </w:pPr>
      <w:r w:rsidRPr="00393F56">
        <w:tab/>
        <w:t>(a)</w:t>
      </w:r>
      <w:r w:rsidRPr="00393F56">
        <w:tab/>
        <w:t>with the leave of the Court; and</w:t>
      </w:r>
    </w:p>
    <w:p w:rsidR="00EE42F9" w:rsidRPr="00393F56" w:rsidRDefault="00EE42F9" w:rsidP="00EE42F9">
      <w:pPr>
        <w:pStyle w:val="paragraph"/>
      </w:pPr>
      <w:r w:rsidRPr="00393F56">
        <w:tab/>
        <w:t>(b)</w:t>
      </w:r>
      <w:r w:rsidRPr="00393F56">
        <w:tab/>
        <w:t>in accordance with such terms (if any) as the Court imposes.</w:t>
      </w:r>
    </w:p>
    <w:p w:rsidR="00EE42F9" w:rsidRPr="00393F56" w:rsidRDefault="00EE42F9" w:rsidP="00EE42F9">
      <w:pPr>
        <w:pStyle w:val="notetext"/>
      </w:pPr>
      <w:r w:rsidRPr="00393F56">
        <w:t>Example:</w:t>
      </w:r>
      <w:r w:rsidRPr="00393F56">
        <w:tab/>
        <w:t>The order could be sought for a right to terminate for convenience.</w:t>
      </w:r>
    </w:p>
    <w:p w:rsidR="00EE42F9" w:rsidRPr="00393F56" w:rsidRDefault="00EE42F9" w:rsidP="00EE42F9">
      <w:pPr>
        <w:pStyle w:val="subsection"/>
      </w:pPr>
      <w:r w:rsidRPr="00393F56">
        <w:tab/>
        <w:t>(2)</w:t>
      </w:r>
      <w:r w:rsidRPr="00393F56">
        <w:tab/>
        <w:t xml:space="preserve">The Court may make the order (the </w:t>
      </w:r>
      <w:r w:rsidRPr="00393F56">
        <w:rPr>
          <w:b/>
          <w:i/>
        </w:rPr>
        <w:t>stay order</w:t>
      </w:r>
      <w:r w:rsidRPr="00393F56">
        <w:t>) if:</w:t>
      </w:r>
    </w:p>
    <w:p w:rsidR="00EE42F9" w:rsidRPr="00393F56" w:rsidRDefault="00EE42F9" w:rsidP="00EE42F9">
      <w:pPr>
        <w:pStyle w:val="paragraph"/>
      </w:pPr>
      <w:r w:rsidRPr="00393F56">
        <w:tab/>
        <w:t>(a)</w:t>
      </w:r>
      <w:r w:rsidRPr="00393F56">
        <w:tab/>
        <w:t>the body is the subject of any of the following:</w:t>
      </w:r>
    </w:p>
    <w:p w:rsidR="00EE42F9" w:rsidRPr="00393F56" w:rsidRDefault="00EE42F9" w:rsidP="00EE42F9">
      <w:pPr>
        <w:pStyle w:val="paragraphsub"/>
      </w:pPr>
      <w:r w:rsidRPr="00393F56">
        <w:tab/>
        <w:t>(i)</w:t>
      </w:r>
      <w:r w:rsidRPr="00393F56">
        <w:tab/>
        <w:t>an announcement referred to in paragraph</w:t>
      </w:r>
      <w:r w:rsidR="00F44641" w:rsidRPr="00393F56">
        <w:t> </w:t>
      </w:r>
      <w:r w:rsidRPr="00393F56">
        <w:t>415D(1)(a);</w:t>
      </w:r>
    </w:p>
    <w:p w:rsidR="00EE42F9" w:rsidRPr="00393F56" w:rsidRDefault="00EE42F9" w:rsidP="00EE42F9">
      <w:pPr>
        <w:pStyle w:val="paragraphsub"/>
      </w:pPr>
      <w:r w:rsidRPr="00393F56">
        <w:tab/>
        <w:t>(ii)</w:t>
      </w:r>
      <w:r w:rsidRPr="00393F56">
        <w:tab/>
        <w:t>an application under section</w:t>
      </w:r>
      <w:r w:rsidR="00F44641" w:rsidRPr="00393F56">
        <w:t> </w:t>
      </w:r>
      <w:r w:rsidRPr="00393F56">
        <w:t xml:space="preserve">411 (the </w:t>
      </w:r>
      <w:r w:rsidRPr="00393F56">
        <w:rPr>
          <w:b/>
          <w:i/>
        </w:rPr>
        <w:t>section</w:t>
      </w:r>
      <w:r w:rsidR="00F44641" w:rsidRPr="00393F56">
        <w:rPr>
          <w:b/>
          <w:i/>
        </w:rPr>
        <w:t> </w:t>
      </w:r>
      <w:r w:rsidRPr="00393F56">
        <w:rPr>
          <w:b/>
          <w:i/>
        </w:rPr>
        <w:t>411 application</w:t>
      </w:r>
      <w:r w:rsidRPr="00393F56">
        <w:t>);</w:t>
      </w:r>
    </w:p>
    <w:p w:rsidR="00EE42F9" w:rsidRPr="00393F56" w:rsidRDefault="00EE42F9" w:rsidP="00EE42F9">
      <w:pPr>
        <w:pStyle w:val="paragraphsub"/>
      </w:pPr>
      <w:r w:rsidRPr="00393F56">
        <w:tab/>
        <w:t>(iii)</w:t>
      </w:r>
      <w:r w:rsidRPr="00393F56">
        <w:tab/>
        <w:t>a compromise or arrangement approved under this Part as a result of a section</w:t>
      </w:r>
      <w:r w:rsidR="00F44641" w:rsidRPr="00393F56">
        <w:t> </w:t>
      </w:r>
      <w:r w:rsidRPr="00393F56">
        <w:t>411 application; and</w:t>
      </w:r>
    </w:p>
    <w:p w:rsidR="00EE42F9" w:rsidRPr="00393F56" w:rsidRDefault="00EE42F9" w:rsidP="00EE42F9">
      <w:pPr>
        <w:pStyle w:val="paragraph"/>
      </w:pPr>
      <w:r w:rsidRPr="00393F56">
        <w:tab/>
        <w:t>(b)</w:t>
      </w:r>
      <w:r w:rsidRPr="00393F56">
        <w:tab/>
        <w:t>the Court is satisfied that:</w:t>
      </w:r>
    </w:p>
    <w:p w:rsidR="00EE42F9" w:rsidRPr="00393F56" w:rsidRDefault="00EE42F9" w:rsidP="00EE42F9">
      <w:pPr>
        <w:pStyle w:val="paragraphsub"/>
      </w:pPr>
      <w:r w:rsidRPr="00393F56">
        <w:tab/>
        <w:t>(i)</w:t>
      </w:r>
      <w:r w:rsidRPr="00393F56">
        <w:tab/>
        <w:t>the rights are being exercised; or</w:t>
      </w:r>
    </w:p>
    <w:p w:rsidR="00EE42F9" w:rsidRPr="00393F56" w:rsidRDefault="00EE42F9" w:rsidP="00EE42F9">
      <w:pPr>
        <w:pStyle w:val="paragraphsub"/>
      </w:pPr>
      <w:r w:rsidRPr="00393F56">
        <w:tab/>
        <w:t>(ii)</w:t>
      </w:r>
      <w:r w:rsidRPr="00393F56">
        <w:tab/>
        <w:t>the rights are likely to be exercised; or</w:t>
      </w:r>
    </w:p>
    <w:p w:rsidR="00EE42F9" w:rsidRPr="00393F56" w:rsidRDefault="00EE42F9" w:rsidP="00EE42F9">
      <w:pPr>
        <w:pStyle w:val="paragraphsub"/>
      </w:pPr>
      <w:r w:rsidRPr="00393F56">
        <w:tab/>
        <w:t>(iii)</w:t>
      </w:r>
      <w:r w:rsidRPr="00393F56">
        <w:tab/>
        <w:t>there is a threat to exercise the rights;</w:t>
      </w:r>
    </w:p>
    <w:p w:rsidR="00EE42F9" w:rsidRPr="00393F56" w:rsidRDefault="00EE42F9" w:rsidP="00EE42F9">
      <w:pPr>
        <w:pStyle w:val="paragraph"/>
      </w:pPr>
      <w:r w:rsidRPr="00393F56">
        <w:tab/>
      </w:r>
      <w:r w:rsidRPr="00393F56">
        <w:tab/>
        <w:t>because of one or more reasons referred to in paragraphs 415D(1)(a) to (f); and</w:t>
      </w:r>
    </w:p>
    <w:p w:rsidR="00EE42F9" w:rsidRPr="00393F56" w:rsidRDefault="00EE42F9" w:rsidP="00EE42F9">
      <w:pPr>
        <w:pStyle w:val="paragraph"/>
      </w:pPr>
      <w:r w:rsidRPr="00393F56">
        <w:tab/>
        <w:t>(c)</w:t>
      </w:r>
      <w:r w:rsidRPr="00393F56">
        <w:tab/>
        <w:t>an application for the stay order is:</w:t>
      </w:r>
    </w:p>
    <w:p w:rsidR="00EE42F9" w:rsidRPr="00393F56" w:rsidRDefault="00EE42F9" w:rsidP="00EE42F9">
      <w:pPr>
        <w:pStyle w:val="paragraphsub"/>
      </w:pPr>
      <w:r w:rsidRPr="00393F56">
        <w:tab/>
        <w:t>(i)</w:t>
      </w:r>
      <w:r w:rsidRPr="00393F56">
        <w:tab/>
        <w:t>if the body has made an announcement referred to in paragraph</w:t>
      </w:r>
      <w:r w:rsidR="00F44641" w:rsidRPr="00393F56">
        <w:t> </w:t>
      </w:r>
      <w:r w:rsidRPr="00393F56">
        <w:t>415D(1)(a), but not yet a section</w:t>
      </w:r>
      <w:r w:rsidR="00F44641" w:rsidRPr="00393F56">
        <w:t> </w:t>
      </w:r>
      <w:r w:rsidRPr="00393F56">
        <w:t>411 application—made by the body; or</w:t>
      </w:r>
    </w:p>
    <w:p w:rsidR="00EE42F9" w:rsidRPr="00393F56" w:rsidRDefault="00EE42F9" w:rsidP="00EE42F9">
      <w:pPr>
        <w:pStyle w:val="paragraphsub"/>
      </w:pPr>
      <w:r w:rsidRPr="00393F56">
        <w:tab/>
        <w:t>(ii)</w:t>
      </w:r>
      <w:r w:rsidRPr="00393F56">
        <w:tab/>
        <w:t>if the body has made a section</w:t>
      </w:r>
      <w:r w:rsidR="00F44641" w:rsidRPr="00393F56">
        <w:t> </w:t>
      </w:r>
      <w:r w:rsidRPr="00393F56">
        <w:t>411 application, but a resulting compromise or arrangement is yet to be approved under this Part—included in the section</w:t>
      </w:r>
      <w:r w:rsidR="00F44641" w:rsidRPr="00393F56">
        <w:t> </w:t>
      </w:r>
      <w:r w:rsidRPr="00393F56">
        <w:t>411 application; or</w:t>
      </w:r>
    </w:p>
    <w:p w:rsidR="00EE42F9" w:rsidRPr="00393F56" w:rsidRDefault="00EE42F9" w:rsidP="00EE42F9">
      <w:pPr>
        <w:pStyle w:val="paragraphsub"/>
      </w:pPr>
      <w:r w:rsidRPr="00393F56">
        <w:tab/>
        <w:t>(iii)</w:t>
      </w:r>
      <w:r w:rsidRPr="00393F56">
        <w:tab/>
        <w:t>if a compromise or arrangement has been approved under this Part as a result of the section</w:t>
      </w:r>
      <w:r w:rsidR="00F44641" w:rsidRPr="00393F56">
        <w:t> </w:t>
      </w:r>
      <w:r w:rsidRPr="00393F56">
        <w:t>411 application—made by the person appointed to administer the compromise or arrangement; and</w:t>
      </w:r>
    </w:p>
    <w:p w:rsidR="00EE42F9" w:rsidRPr="00393F56" w:rsidRDefault="00EE42F9" w:rsidP="00EE42F9">
      <w:pPr>
        <w:pStyle w:val="paragraph"/>
      </w:pPr>
      <w:r w:rsidRPr="00393F56">
        <w:tab/>
        <w:t>(d)</w:t>
      </w:r>
      <w:r w:rsidRPr="00393F56">
        <w:tab/>
        <w:t>in a case where the body has made a section</w:t>
      </w:r>
      <w:r w:rsidR="00F44641" w:rsidRPr="00393F56">
        <w:t> </w:t>
      </w:r>
      <w:r w:rsidRPr="00393F56">
        <w:t>411 application—the section</w:t>
      </w:r>
      <w:r w:rsidR="00F44641" w:rsidRPr="00393F56">
        <w:t> </w:t>
      </w:r>
      <w:r w:rsidRPr="00393F56">
        <w:t>411 application states it is being made for the purpose of the body avoiding being wound up in insolvency.</w:t>
      </w:r>
    </w:p>
    <w:p w:rsidR="00EE42F9" w:rsidRPr="00393F56" w:rsidRDefault="00EE42F9" w:rsidP="00EE42F9">
      <w:pPr>
        <w:pStyle w:val="subsection"/>
      </w:pPr>
      <w:r w:rsidRPr="00393F56">
        <w:tab/>
        <w:t>(3)</w:t>
      </w:r>
      <w:r w:rsidRPr="00393F56">
        <w:tab/>
        <w:t>A stay order must specify the period for which it applies. In working out the period, the Court must have regard to:</w:t>
      </w:r>
    </w:p>
    <w:p w:rsidR="00EE42F9" w:rsidRPr="00393F56" w:rsidRDefault="00EE42F9" w:rsidP="00EE42F9">
      <w:pPr>
        <w:pStyle w:val="paragraph"/>
      </w:pPr>
      <w:r w:rsidRPr="00393F56">
        <w:tab/>
        <w:t>(a)</w:t>
      </w:r>
      <w:r w:rsidRPr="00393F56">
        <w:tab/>
        <w:t>subsections</w:t>
      </w:r>
      <w:r w:rsidR="00F44641" w:rsidRPr="00393F56">
        <w:t> </w:t>
      </w:r>
      <w:r w:rsidRPr="00393F56">
        <w:t>415D(2), (3) and (4); and</w:t>
      </w:r>
    </w:p>
    <w:p w:rsidR="00EE42F9" w:rsidRPr="00393F56" w:rsidRDefault="00EE42F9" w:rsidP="00EE42F9">
      <w:pPr>
        <w:pStyle w:val="paragraph"/>
      </w:pPr>
      <w:r w:rsidRPr="00393F56">
        <w:tab/>
        <w:t>(b)</w:t>
      </w:r>
      <w:r w:rsidRPr="00393F56">
        <w:tab/>
        <w:t>the interests of justice.</w:t>
      </w:r>
    </w:p>
    <w:p w:rsidR="00EE42F9" w:rsidRPr="00393F56" w:rsidRDefault="00EE42F9" w:rsidP="00EE42F9">
      <w:pPr>
        <w:pStyle w:val="subsection"/>
      </w:pPr>
      <w:r w:rsidRPr="00393F56">
        <w:tab/>
        <w:t>(4)</w:t>
      </w:r>
      <w:r w:rsidRPr="00393F56">
        <w:tab/>
      </w:r>
      <w:r w:rsidR="00F44641" w:rsidRPr="00393F56">
        <w:t>Subsection (</w:t>
      </w:r>
      <w:r w:rsidRPr="00393F56">
        <w:t xml:space="preserve">1) does not apply to a right referred to in </w:t>
      </w:r>
      <w:r w:rsidR="00DC5637" w:rsidRPr="00393F56">
        <w:t>subsection 4</w:t>
      </w:r>
      <w:r w:rsidRPr="00393F56">
        <w:t>15D(6) or (8).</w:t>
      </w:r>
    </w:p>
    <w:p w:rsidR="00EE42F9" w:rsidRPr="00393F56" w:rsidRDefault="00EE42F9" w:rsidP="00EE42F9">
      <w:pPr>
        <w:pStyle w:val="SubsectionHead"/>
      </w:pPr>
      <w:r w:rsidRPr="00393F56">
        <w:t>Interim orders</w:t>
      </w:r>
    </w:p>
    <w:p w:rsidR="00EE42F9" w:rsidRPr="00393F56" w:rsidRDefault="00EE42F9" w:rsidP="00EE42F9">
      <w:pPr>
        <w:pStyle w:val="subsection"/>
      </w:pPr>
      <w:r w:rsidRPr="00393F56">
        <w:tab/>
        <w:t>(5)</w:t>
      </w:r>
      <w:r w:rsidRPr="00393F56">
        <w:tab/>
        <w:t>Before deciding an application for a stay order, the Court may grant an interim order for one or more rights under a contract, agreement or arrangement not to be enforced against a body.</w:t>
      </w:r>
    </w:p>
    <w:p w:rsidR="00EE42F9" w:rsidRPr="00393F56" w:rsidRDefault="00EE42F9" w:rsidP="00EE42F9">
      <w:pPr>
        <w:pStyle w:val="subsection"/>
      </w:pPr>
      <w:r w:rsidRPr="00393F56">
        <w:tab/>
        <w:t>(6)</w:t>
      </w:r>
      <w:r w:rsidRPr="00393F56">
        <w:tab/>
        <w:t>The Court must not require an applicant for a stay order to give an undertaking as to damages as a condition of granting an interim order.</w:t>
      </w:r>
    </w:p>
    <w:p w:rsidR="00EE42F9" w:rsidRPr="00393F56" w:rsidRDefault="00EE42F9" w:rsidP="006E6B72">
      <w:pPr>
        <w:pStyle w:val="ActHead5"/>
      </w:pPr>
      <w:bookmarkStart w:id="265" w:name="_Toc117004159"/>
      <w:r w:rsidRPr="00D45415">
        <w:rPr>
          <w:rStyle w:val="CharSectno"/>
        </w:rPr>
        <w:t>415FA</w:t>
      </w:r>
      <w:r w:rsidRPr="00393F56">
        <w:t xml:space="preserve">  Self</w:t>
      </w:r>
      <w:r w:rsidR="00D45415">
        <w:noBreakHyphen/>
      </w:r>
      <w:r w:rsidRPr="00393F56">
        <w:t>executing provisions</w:t>
      </w:r>
      <w:bookmarkEnd w:id="265"/>
    </w:p>
    <w:p w:rsidR="00EE42F9" w:rsidRPr="00393F56" w:rsidRDefault="00EE42F9" w:rsidP="006E6B72">
      <w:pPr>
        <w:pStyle w:val="subsection"/>
        <w:keepNext/>
        <w:keepLines/>
      </w:pPr>
      <w:r w:rsidRPr="00393F56">
        <w:tab/>
        <w:t>(1)</w:t>
      </w:r>
      <w:r w:rsidRPr="00393F56">
        <w:tab/>
        <w:t xml:space="preserve">The object of </w:t>
      </w:r>
      <w:r w:rsidR="00F44641" w:rsidRPr="00393F56">
        <w:t>subsection (</w:t>
      </w:r>
      <w:r w:rsidRPr="00393F56">
        <w:t>2) is to ensure that a self</w:t>
      </w:r>
      <w:r w:rsidR="00D45415">
        <w:noBreakHyphen/>
      </w:r>
      <w:r w:rsidRPr="00393F56">
        <w:t>executing provision:</w:t>
      </w:r>
    </w:p>
    <w:p w:rsidR="00EE42F9" w:rsidRPr="00393F56" w:rsidRDefault="00EE42F9" w:rsidP="006E6B72">
      <w:pPr>
        <w:pStyle w:val="paragraph"/>
        <w:keepNext/>
        <w:keepLines/>
      </w:pPr>
      <w:r w:rsidRPr="00393F56">
        <w:tab/>
        <w:t>(a)</w:t>
      </w:r>
      <w:r w:rsidRPr="00393F56">
        <w:tab/>
        <w:t>cannot start to apply against a body for certain reasons; and</w:t>
      </w:r>
    </w:p>
    <w:p w:rsidR="00EE42F9" w:rsidRPr="00393F56" w:rsidRDefault="00EE42F9" w:rsidP="006E6B72">
      <w:pPr>
        <w:pStyle w:val="paragraph"/>
        <w:keepNext/>
        <w:keepLines/>
      </w:pPr>
      <w:r w:rsidRPr="00393F56">
        <w:tab/>
        <w:t>(b)</w:t>
      </w:r>
      <w:r w:rsidRPr="00393F56">
        <w:tab/>
        <w:t>can be the subject of a Court order providing that the provision can only start to apply against a body with the leave of the Court, and in accordance with such terms (if any) as the Court imposes.</w:t>
      </w:r>
    </w:p>
    <w:p w:rsidR="00EE42F9" w:rsidRPr="00393F56" w:rsidRDefault="00EE42F9" w:rsidP="00EE42F9">
      <w:pPr>
        <w:pStyle w:val="subsection"/>
      </w:pPr>
      <w:r w:rsidRPr="00393F56">
        <w:tab/>
        <w:t>(2)</w:t>
      </w:r>
      <w:r w:rsidRPr="00393F56">
        <w:tab/>
        <w:t>Sections</w:t>
      </w:r>
      <w:r w:rsidR="00F44641" w:rsidRPr="00393F56">
        <w:t> </w:t>
      </w:r>
      <w:r w:rsidRPr="00393F56">
        <w:t>415D to 415F also apply in relation to a self</w:t>
      </w:r>
      <w:r w:rsidR="00D45415">
        <w:noBreakHyphen/>
      </w:r>
      <w:r w:rsidRPr="00393F56">
        <w:t>executing provision in a corresponding way to the way they apply in relation to a right. For this purpose, assume those sections apply with such modifications as are necessary, including any prescribed by the regulations for the purposes of this subsection.</w:t>
      </w:r>
    </w:p>
    <w:p w:rsidR="00EE42F9" w:rsidRPr="00393F56" w:rsidRDefault="00EE42F9" w:rsidP="00EE42F9">
      <w:pPr>
        <w:pStyle w:val="notetext"/>
      </w:pPr>
      <w:r w:rsidRPr="00393F56">
        <w:t>Note 1:</w:t>
      </w:r>
      <w:r w:rsidRPr="00393F56">
        <w:tab/>
        <w:t xml:space="preserve">This subsection achieves the object in </w:t>
      </w:r>
      <w:r w:rsidR="00F44641" w:rsidRPr="00393F56">
        <w:t>subsection (</w:t>
      </w:r>
      <w:r w:rsidRPr="00393F56">
        <w:t>1) by extending the application of all of the outcomes, exceptions and powers in sections</w:t>
      </w:r>
      <w:r w:rsidR="00F44641" w:rsidRPr="00393F56">
        <w:t> </w:t>
      </w:r>
      <w:r w:rsidRPr="00393F56">
        <w:t>415D to 415F.</w:t>
      </w:r>
    </w:p>
    <w:p w:rsidR="00EE42F9" w:rsidRPr="00393F56" w:rsidRDefault="00EE42F9" w:rsidP="00EE42F9">
      <w:pPr>
        <w:pStyle w:val="notetext"/>
      </w:pPr>
      <w:r w:rsidRPr="00393F56">
        <w:t>Note 2:</w:t>
      </w:r>
      <w:r w:rsidRPr="00393F56">
        <w:tab/>
        <w:t>These modifications include, for example, treating:</w:t>
      </w:r>
    </w:p>
    <w:p w:rsidR="00EE42F9" w:rsidRPr="00393F56" w:rsidRDefault="00EE42F9" w:rsidP="00EE42F9">
      <w:pPr>
        <w:pStyle w:val="notepara"/>
      </w:pPr>
      <w:r w:rsidRPr="00393F56">
        <w:t>(a)</w:t>
      </w:r>
      <w:r w:rsidRPr="00393F56">
        <w:tab/>
        <w:t>a reference that a right cannot be enforced (however described) as including a reference that a self</w:t>
      </w:r>
      <w:r w:rsidR="00D45415">
        <w:noBreakHyphen/>
      </w:r>
      <w:r w:rsidRPr="00393F56">
        <w:t>executing provision cannot start to apply; and</w:t>
      </w:r>
    </w:p>
    <w:p w:rsidR="00EE42F9" w:rsidRPr="00393F56" w:rsidRDefault="00EE42F9" w:rsidP="00EE42F9">
      <w:pPr>
        <w:pStyle w:val="notepara"/>
      </w:pPr>
      <w:r w:rsidRPr="00393F56">
        <w:t>(b)</w:t>
      </w:r>
      <w:r w:rsidRPr="00393F56">
        <w:tab/>
        <w:t xml:space="preserve">the words “if the right arises for that reason by express provision (however described) of a contract, agreement or arrangement” as being omitted from </w:t>
      </w:r>
      <w:r w:rsidR="00DC5637" w:rsidRPr="00393F56">
        <w:t>subsection 4</w:t>
      </w:r>
      <w:r w:rsidRPr="00393F56">
        <w:t>15D(1); and</w:t>
      </w:r>
    </w:p>
    <w:p w:rsidR="00EE42F9" w:rsidRPr="00393F56" w:rsidRDefault="00EE42F9" w:rsidP="00EE42F9">
      <w:pPr>
        <w:pStyle w:val="notepara"/>
      </w:pPr>
      <w:r w:rsidRPr="00393F56">
        <w:t>(c)</w:t>
      </w:r>
      <w:r w:rsidRPr="00393F56">
        <w:tab/>
        <w:t>a reference that one or more rights are enforceable as including a reference that one or more self</w:t>
      </w:r>
      <w:r w:rsidR="00D45415">
        <w:noBreakHyphen/>
      </w:r>
      <w:r w:rsidRPr="00393F56">
        <w:t>executing provisions can start to apply; and</w:t>
      </w:r>
    </w:p>
    <w:p w:rsidR="00EE42F9" w:rsidRPr="00393F56" w:rsidRDefault="00EE42F9" w:rsidP="00EE42F9">
      <w:pPr>
        <w:pStyle w:val="notepara"/>
      </w:pPr>
      <w:r w:rsidRPr="00393F56">
        <w:t>(d)</w:t>
      </w:r>
      <w:r w:rsidRPr="00393F56">
        <w:tab/>
        <w:t>paragraph</w:t>
      </w:r>
      <w:r w:rsidR="00F44641" w:rsidRPr="00393F56">
        <w:t> </w:t>
      </w:r>
      <w:r w:rsidRPr="00393F56">
        <w:t>415F(2)(b) as alternatively providing that the Court is satisfied that one or more reasons referred to in paragraphs 415D(1)(a) to (f) can cause the self</w:t>
      </w:r>
      <w:r w:rsidR="00D45415">
        <w:noBreakHyphen/>
      </w:r>
      <w:r w:rsidRPr="00393F56">
        <w:t>executing provisions to start to apply.</w:t>
      </w:r>
    </w:p>
    <w:p w:rsidR="00EE42F9" w:rsidRPr="00393F56" w:rsidRDefault="00EE42F9" w:rsidP="00EE42F9">
      <w:pPr>
        <w:pStyle w:val="subsection"/>
      </w:pPr>
      <w:r w:rsidRPr="00393F56">
        <w:tab/>
        <w:t>(3)</w:t>
      </w:r>
      <w:r w:rsidRPr="00393F56">
        <w:tab/>
        <w:t>In this section:</w:t>
      </w:r>
    </w:p>
    <w:p w:rsidR="00EE42F9" w:rsidRPr="00393F56" w:rsidRDefault="00EE42F9" w:rsidP="00EE42F9">
      <w:pPr>
        <w:pStyle w:val="Definition"/>
      </w:pPr>
      <w:r w:rsidRPr="00393F56">
        <w:rPr>
          <w:b/>
          <w:i/>
        </w:rPr>
        <w:t>self</w:t>
      </w:r>
      <w:r w:rsidR="00D45415">
        <w:rPr>
          <w:b/>
          <w:i/>
        </w:rPr>
        <w:noBreakHyphen/>
      </w:r>
      <w:r w:rsidRPr="00393F56">
        <w:rPr>
          <w:b/>
          <w:i/>
        </w:rPr>
        <w:t>executing provision</w:t>
      </w:r>
      <w:r w:rsidRPr="00393F56">
        <w:t xml:space="preserve"> means a provision of a contract, agreement or arrangement that can start to apply automatically:</w:t>
      </w:r>
    </w:p>
    <w:p w:rsidR="00EE42F9" w:rsidRPr="00393F56" w:rsidRDefault="00EE42F9" w:rsidP="00EE42F9">
      <w:pPr>
        <w:pStyle w:val="paragraph"/>
      </w:pPr>
      <w:r w:rsidRPr="00393F56">
        <w:tab/>
        <w:t>(a)</w:t>
      </w:r>
      <w:r w:rsidRPr="00393F56">
        <w:tab/>
        <w:t>for one or more reasons; and</w:t>
      </w:r>
    </w:p>
    <w:p w:rsidR="00EE42F9" w:rsidRPr="00393F56" w:rsidRDefault="00EE42F9" w:rsidP="00EE42F9">
      <w:pPr>
        <w:pStyle w:val="paragraph"/>
      </w:pPr>
      <w:r w:rsidRPr="00393F56">
        <w:tab/>
        <w:t>(b)</w:t>
      </w:r>
      <w:r w:rsidRPr="00393F56">
        <w:tab/>
        <w:t>without any party to the contract, agreement or arrangement making a decision that the provision should start to apply.</w:t>
      </w:r>
    </w:p>
    <w:p w:rsidR="00EE42F9" w:rsidRPr="00393F56" w:rsidRDefault="00EE42F9" w:rsidP="00EE42F9">
      <w:pPr>
        <w:pStyle w:val="ActHead5"/>
      </w:pPr>
      <w:bookmarkStart w:id="266" w:name="_Toc117004160"/>
      <w:r w:rsidRPr="00D45415">
        <w:rPr>
          <w:rStyle w:val="CharSectno"/>
        </w:rPr>
        <w:t>415G</w:t>
      </w:r>
      <w:r w:rsidRPr="00393F56">
        <w:t xml:space="preserve">  When other laws prevail—certain other Commonwealth Acts</w:t>
      </w:r>
      <w:bookmarkEnd w:id="266"/>
    </w:p>
    <w:p w:rsidR="00EE42F9" w:rsidRPr="00393F56" w:rsidRDefault="00EE42F9" w:rsidP="00EE42F9">
      <w:pPr>
        <w:pStyle w:val="subsection"/>
      </w:pPr>
      <w:r w:rsidRPr="00393F56">
        <w:tab/>
      </w:r>
      <w:r w:rsidRPr="00393F56">
        <w:tab/>
        <w:t>If there is any inconsistency between sections</w:t>
      </w:r>
      <w:r w:rsidR="00F44641" w:rsidRPr="00393F56">
        <w:t> </w:t>
      </w:r>
      <w:r w:rsidRPr="00393F56">
        <w:t>415D to 415F</w:t>
      </w:r>
      <w:r w:rsidRPr="00393F56">
        <w:rPr>
          <w:color w:val="000000"/>
          <w:szCs w:val="22"/>
        </w:rPr>
        <w:t>A</w:t>
      </w:r>
      <w:r w:rsidRPr="00393F56">
        <w:t xml:space="preserve"> and one of the following Acts, that Act prevails to the extent of the inconsistency:</w:t>
      </w:r>
    </w:p>
    <w:p w:rsidR="00EE42F9" w:rsidRPr="00393F56" w:rsidRDefault="00EE42F9" w:rsidP="00EE42F9">
      <w:pPr>
        <w:pStyle w:val="paragraph"/>
      </w:pPr>
      <w:r w:rsidRPr="00393F56">
        <w:tab/>
        <w:t>(a)</w:t>
      </w:r>
      <w:r w:rsidRPr="00393F56">
        <w:tab/>
        <w:t xml:space="preserve">the </w:t>
      </w:r>
      <w:r w:rsidRPr="00393F56">
        <w:rPr>
          <w:i/>
        </w:rPr>
        <w:t>Payment Systems and Netting Act 1998</w:t>
      </w:r>
      <w:r w:rsidRPr="00393F56">
        <w:t>;</w:t>
      </w:r>
    </w:p>
    <w:p w:rsidR="00EE42F9" w:rsidRPr="00393F56" w:rsidRDefault="00EE42F9" w:rsidP="00EE42F9">
      <w:pPr>
        <w:pStyle w:val="paragraph"/>
      </w:pPr>
      <w:r w:rsidRPr="00393F56">
        <w:tab/>
        <w:t>(b)</w:t>
      </w:r>
      <w:r w:rsidRPr="00393F56">
        <w:tab/>
        <w:t xml:space="preserve">the </w:t>
      </w:r>
      <w:r w:rsidRPr="00393F56">
        <w:rPr>
          <w:i/>
        </w:rPr>
        <w:t>International Interests in Mobile Equipment (Cape Town Convention) Act 2013</w:t>
      </w:r>
      <w:r w:rsidRPr="00393F56">
        <w:t>.</w:t>
      </w:r>
    </w:p>
    <w:p w:rsidR="00CC15B8" w:rsidRPr="00393F56" w:rsidRDefault="00CC15B8" w:rsidP="00AA0187">
      <w:pPr>
        <w:pStyle w:val="ActHead2"/>
        <w:pageBreakBefore/>
      </w:pPr>
      <w:bookmarkStart w:id="267" w:name="_Toc117004161"/>
      <w:r w:rsidRPr="00D45415">
        <w:rPr>
          <w:rStyle w:val="CharPartNo"/>
        </w:rPr>
        <w:t>Part</w:t>
      </w:r>
      <w:r w:rsidR="00F44641" w:rsidRPr="00D45415">
        <w:rPr>
          <w:rStyle w:val="CharPartNo"/>
        </w:rPr>
        <w:t> </w:t>
      </w:r>
      <w:r w:rsidRPr="00D45415">
        <w:rPr>
          <w:rStyle w:val="CharPartNo"/>
        </w:rPr>
        <w:t>5.2</w:t>
      </w:r>
      <w:r w:rsidRPr="00393F56">
        <w:t>—</w:t>
      </w:r>
      <w:r w:rsidRPr="00D45415">
        <w:rPr>
          <w:rStyle w:val="CharPartText"/>
        </w:rPr>
        <w:t>Receivers, and other controllers, of property of corporations</w:t>
      </w:r>
      <w:bookmarkEnd w:id="267"/>
    </w:p>
    <w:p w:rsidR="00285CF0" w:rsidRPr="00BF61E6" w:rsidRDefault="00285CF0" w:rsidP="00285CF0">
      <w:pPr>
        <w:pStyle w:val="notemargin"/>
      </w:pPr>
      <w:r w:rsidRPr="00BF61E6">
        <w:t>Note:</w:t>
      </w:r>
      <w:r w:rsidRPr="00BF61E6">
        <w:tab/>
        <w:t>This Part applies to CCIVs with modifications: see Division 3 of Part 8B.6.</w:t>
      </w:r>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268" w:name="_Toc117004162"/>
      <w:r w:rsidRPr="00D45415">
        <w:rPr>
          <w:rStyle w:val="CharSectno"/>
        </w:rPr>
        <w:t>416</w:t>
      </w:r>
      <w:r w:rsidRPr="00393F56">
        <w:t xml:space="preserve">  Definitions</w:t>
      </w:r>
      <w:bookmarkEnd w:id="268"/>
    </w:p>
    <w:p w:rsidR="00CC15B8" w:rsidRPr="00393F56" w:rsidRDefault="00CC15B8" w:rsidP="00CC15B8">
      <w:pPr>
        <w:pStyle w:val="subsection"/>
      </w:pPr>
      <w:r w:rsidRPr="00393F56">
        <w:tab/>
      </w:r>
      <w:r w:rsidRPr="00393F56">
        <w:tab/>
        <w:t>In this Part, unless the contrary intention appears:</w:t>
      </w:r>
    </w:p>
    <w:p w:rsidR="00CC15B8" w:rsidRPr="00393F56" w:rsidRDefault="00CC15B8" w:rsidP="00CC15B8">
      <w:pPr>
        <w:pStyle w:val="Definition"/>
      </w:pPr>
      <w:r w:rsidRPr="00393F56">
        <w:rPr>
          <w:b/>
          <w:i/>
        </w:rPr>
        <w:t>officer</w:t>
      </w:r>
      <w:r w:rsidRPr="00393F56">
        <w:t>, in relation to a registered foreign company, includes a local agent of the foreign company.</w:t>
      </w:r>
    </w:p>
    <w:p w:rsidR="00CC15B8" w:rsidRPr="00393F56" w:rsidRDefault="00CC15B8" w:rsidP="00CC15B8">
      <w:pPr>
        <w:pStyle w:val="Definition"/>
      </w:pPr>
      <w:r w:rsidRPr="00393F56">
        <w:rPr>
          <w:b/>
          <w:i/>
        </w:rPr>
        <w:t>property</w:t>
      </w:r>
      <w:r w:rsidRPr="00393F56">
        <w:t>, in relation to a corporation, means property:</w:t>
      </w:r>
    </w:p>
    <w:p w:rsidR="00CC15B8" w:rsidRPr="00393F56" w:rsidRDefault="00CC15B8" w:rsidP="00CC15B8">
      <w:pPr>
        <w:pStyle w:val="paragraph"/>
      </w:pPr>
      <w:r w:rsidRPr="00393F56">
        <w:tab/>
        <w:t>(a)</w:t>
      </w:r>
      <w:r w:rsidRPr="00393F56">
        <w:tab/>
        <w:t xml:space="preserve">in the case of a company—in </w:t>
      </w:r>
      <w:smartTag w:uri="urn:schemas-microsoft-com:office:smarttags" w:element="country-region">
        <w:smartTag w:uri="urn:schemas-microsoft-com:office:smarttags" w:element="place">
          <w:r w:rsidRPr="00393F56">
            <w:t>Australia</w:t>
          </w:r>
        </w:smartTag>
      </w:smartTag>
      <w:r w:rsidRPr="00393F56">
        <w:t xml:space="preserve"> or outside </w:t>
      </w:r>
      <w:smartTag w:uri="urn:schemas-microsoft-com:office:smarttags" w:element="country-region">
        <w:smartTag w:uri="urn:schemas-microsoft-com:office:smarttags" w:element="place">
          <w:r w:rsidRPr="00393F56">
            <w:t>Australia</w:t>
          </w:r>
        </w:smartTag>
      </w:smartTag>
      <w:r w:rsidRPr="00393F56">
        <w:t>; or</w:t>
      </w:r>
    </w:p>
    <w:p w:rsidR="00CC15B8" w:rsidRPr="00393F56" w:rsidRDefault="00CC15B8" w:rsidP="00CC15B8">
      <w:pPr>
        <w:pStyle w:val="paragraph"/>
      </w:pPr>
      <w:r w:rsidRPr="00393F56">
        <w:tab/>
        <w:t>(b)</w:t>
      </w:r>
      <w:r w:rsidRPr="00393F56">
        <w:tab/>
        <w:t>in the case of a registered foreign company—in this jurisdiction or an external Territory; or</w:t>
      </w:r>
    </w:p>
    <w:p w:rsidR="00CC15B8" w:rsidRPr="00393F56" w:rsidRDefault="00CC15B8" w:rsidP="00CC15B8">
      <w:pPr>
        <w:pStyle w:val="paragraph"/>
      </w:pPr>
      <w:r w:rsidRPr="00393F56">
        <w:tab/>
        <w:t>(c)</w:t>
      </w:r>
      <w:r w:rsidRPr="00393F56">
        <w:tab/>
        <w:t>in the case of a registrable Australian body—in this jurisdiction but outside the body’s place of origin.</w:t>
      </w:r>
    </w:p>
    <w:p w:rsidR="00CC15B8" w:rsidRPr="00393F56" w:rsidRDefault="00CC15B8" w:rsidP="00CC15B8">
      <w:pPr>
        <w:pStyle w:val="Definition"/>
      </w:pPr>
      <w:r w:rsidRPr="00393F56">
        <w:rPr>
          <w:b/>
          <w:i/>
        </w:rPr>
        <w:t>receiver</w:t>
      </w:r>
      <w:r w:rsidRPr="00393F56">
        <w:t>, in relation to property of a corporation, includes a receiver and manager.</w:t>
      </w:r>
    </w:p>
    <w:p w:rsidR="00CC15B8" w:rsidRPr="00393F56" w:rsidRDefault="00CC15B8" w:rsidP="00CC15B8">
      <w:pPr>
        <w:pStyle w:val="ActHead5"/>
      </w:pPr>
      <w:bookmarkStart w:id="269" w:name="_Toc117004163"/>
      <w:r w:rsidRPr="00D45415">
        <w:rPr>
          <w:rStyle w:val="CharSectno"/>
        </w:rPr>
        <w:t>417</w:t>
      </w:r>
      <w:r w:rsidRPr="00393F56">
        <w:t xml:space="preserve">  Application of Part</w:t>
      </w:r>
      <w:bookmarkEnd w:id="269"/>
    </w:p>
    <w:p w:rsidR="00CC15B8" w:rsidRPr="00393F56" w:rsidRDefault="00CC15B8" w:rsidP="00CC15B8">
      <w:pPr>
        <w:pStyle w:val="subsection"/>
      </w:pPr>
      <w:r w:rsidRPr="00393F56">
        <w:tab/>
      </w:r>
      <w:r w:rsidR="00C80B7B" w:rsidRPr="00393F56">
        <w:t>(1)</w:t>
      </w:r>
      <w:r w:rsidRPr="00393F56">
        <w:tab/>
        <w:t>Except so far as the contrary intention appears in this Part or Part</w:t>
      </w:r>
      <w:r w:rsidR="00F44641" w:rsidRPr="00393F56">
        <w:t> </w:t>
      </w:r>
      <w:r w:rsidRPr="00393F56">
        <w:t xml:space="preserve">11.2, this Part applies in relation to a receiver of property of a corporation who is appointed after </w:t>
      </w:r>
      <w:r w:rsidR="0039431C">
        <w:t>1 January</w:t>
      </w:r>
      <w:r w:rsidRPr="00393F56">
        <w:t xml:space="preserve"> 1991, even if the appointment arose out of a transaction entered into, or an act or thing done, before </w:t>
      </w:r>
      <w:r w:rsidR="0039431C">
        <w:t>1 January</w:t>
      </w:r>
      <w:r w:rsidRPr="00393F56">
        <w:t xml:space="preserve"> 1991.</w:t>
      </w:r>
    </w:p>
    <w:p w:rsidR="00504C02" w:rsidRPr="00393F56" w:rsidRDefault="00504C02" w:rsidP="00504C02">
      <w:pPr>
        <w:pStyle w:val="subsection"/>
      </w:pPr>
      <w:r w:rsidRPr="00393F56">
        <w:tab/>
        <w:t>(2)</w:t>
      </w:r>
      <w:r w:rsidRPr="00393F56">
        <w:tab/>
        <w:t>To avoid doubt, this Part does not apply, of its own force, to the property of a corporation that is an Aboriginal and Torres Strait Islander corporation.</w:t>
      </w:r>
    </w:p>
    <w:p w:rsidR="00504C02" w:rsidRPr="00393F56" w:rsidRDefault="00504C02" w:rsidP="00504C02">
      <w:pPr>
        <w:pStyle w:val="notetext"/>
      </w:pPr>
      <w:r w:rsidRPr="00393F56">
        <w:t>Note 1:</w:t>
      </w:r>
      <w:r w:rsidRPr="00393F56">
        <w:tab/>
        <w:t xml:space="preserve">The definition of </w:t>
      </w:r>
      <w:r w:rsidRPr="00393F56">
        <w:rPr>
          <w:b/>
          <w:i/>
        </w:rPr>
        <w:t>property</w:t>
      </w:r>
      <w:r w:rsidRPr="00393F56">
        <w:t xml:space="preserve"> in section</w:t>
      </w:r>
      <w:r w:rsidR="00F44641" w:rsidRPr="00393F56">
        <w:t> </w:t>
      </w:r>
      <w:r w:rsidRPr="00393F56">
        <w:t>416 does not define that term in relation to a corporation that is an Aboriginal and Torres Strait Islander corporation.</w:t>
      </w:r>
    </w:p>
    <w:p w:rsidR="00504C02" w:rsidRPr="00393F56" w:rsidRDefault="00504C02" w:rsidP="00504C02">
      <w:pPr>
        <w:pStyle w:val="notetext"/>
      </w:pPr>
      <w:r w:rsidRPr="00393F56">
        <w:t>Note 2:</w:t>
      </w:r>
      <w:r w:rsidRPr="00393F56">
        <w:tab/>
        <w:t>Section</w:t>
      </w:r>
      <w:r w:rsidR="00F44641" w:rsidRPr="00393F56">
        <w:t> </w:t>
      </w:r>
      <w:r w:rsidRPr="00393F56">
        <w:t>516</w:t>
      </w:r>
      <w:r w:rsidR="00D45415">
        <w:noBreakHyphen/>
      </w:r>
      <w:r w:rsidRPr="00393F56">
        <w:t xml:space="preserve">1 of the </w:t>
      </w:r>
      <w:r w:rsidRPr="00393F56">
        <w:rPr>
          <w:i/>
        </w:rPr>
        <w:t xml:space="preserve">Corporations (Aboriginal and </w:t>
      </w:r>
      <w:smartTag w:uri="urn:schemas-microsoft-com:office:smarttags" w:element="place">
        <w:r w:rsidRPr="00393F56">
          <w:rPr>
            <w:i/>
          </w:rPr>
          <w:t>Torres Strait</w:t>
        </w:r>
      </w:smartTag>
      <w:r w:rsidRPr="00393F56">
        <w:rPr>
          <w:i/>
        </w:rPr>
        <w:t xml:space="preserve"> Islander) Act 2006</w:t>
      </w:r>
      <w:r w:rsidRPr="00393F56">
        <w:t xml:space="preserve"> applies this Part to a corporation that is an Aboriginal and Torres Strait Islander corporation with the modifications provided for in that section.</w:t>
      </w:r>
    </w:p>
    <w:p w:rsidR="00CC15B8" w:rsidRPr="00393F56" w:rsidRDefault="00CC15B8" w:rsidP="00CC15B8">
      <w:pPr>
        <w:pStyle w:val="ActHead5"/>
      </w:pPr>
      <w:bookmarkStart w:id="270" w:name="_Toc117004164"/>
      <w:r w:rsidRPr="00D45415">
        <w:rPr>
          <w:rStyle w:val="CharSectno"/>
        </w:rPr>
        <w:t>418</w:t>
      </w:r>
      <w:r w:rsidRPr="00393F56">
        <w:t xml:space="preserve">  Persons not to act as receivers</w:t>
      </w:r>
      <w:bookmarkEnd w:id="270"/>
    </w:p>
    <w:p w:rsidR="00CC15B8" w:rsidRPr="00393F56" w:rsidRDefault="00CC15B8" w:rsidP="00CC15B8">
      <w:pPr>
        <w:pStyle w:val="subsection"/>
      </w:pPr>
      <w:r w:rsidRPr="00393F56">
        <w:tab/>
        <w:t>(1)</w:t>
      </w:r>
      <w:r w:rsidRPr="00393F56">
        <w:tab/>
        <w:t>A person is not qualified to be appointed, and must not act, as receiver of property of a corporation if the person:</w:t>
      </w:r>
    </w:p>
    <w:p w:rsidR="00CC15B8" w:rsidRPr="00393F56" w:rsidRDefault="00CC15B8" w:rsidP="00CC15B8">
      <w:pPr>
        <w:pStyle w:val="paragraph"/>
      </w:pPr>
      <w:r w:rsidRPr="00393F56">
        <w:tab/>
        <w:t>(a)</w:t>
      </w:r>
      <w:r w:rsidRPr="00393F56">
        <w:tab/>
        <w:t xml:space="preserve">is a </w:t>
      </w:r>
      <w:r w:rsidR="00322EA2" w:rsidRPr="00393F56">
        <w:t>secured party in relation to any property (including PPSA retention of title property) of the corporation</w:t>
      </w:r>
      <w:r w:rsidRPr="00393F56">
        <w:t>; or</w:t>
      </w:r>
    </w:p>
    <w:p w:rsidR="00CC15B8" w:rsidRPr="00393F56" w:rsidRDefault="00CC15B8" w:rsidP="00CC15B8">
      <w:pPr>
        <w:pStyle w:val="paragraph"/>
      </w:pPr>
      <w:r w:rsidRPr="00393F56">
        <w:tab/>
        <w:t>(b)</w:t>
      </w:r>
      <w:r w:rsidRPr="00393F56">
        <w:tab/>
        <w:t>is an auditor or a director, secretary, senior manager or employee of the corporation; or</w:t>
      </w:r>
    </w:p>
    <w:p w:rsidR="00CC15B8" w:rsidRPr="00393F56" w:rsidRDefault="00CC15B8" w:rsidP="00CC15B8">
      <w:pPr>
        <w:pStyle w:val="paragraph"/>
      </w:pPr>
      <w:r w:rsidRPr="00393F56">
        <w:tab/>
        <w:t>(c)</w:t>
      </w:r>
      <w:r w:rsidRPr="00393F56">
        <w:tab/>
        <w:t xml:space="preserve">is a director, secretary, senior manager or employee of a body corporate that is a </w:t>
      </w:r>
      <w:r w:rsidR="00322EA2" w:rsidRPr="00393F56">
        <w:t>secured party in relation to any property (including PPSA retention of title property) of the corporation</w:t>
      </w:r>
      <w:r w:rsidRPr="00393F56">
        <w:t>; or</w:t>
      </w:r>
    </w:p>
    <w:p w:rsidR="00CC15B8" w:rsidRPr="00393F56" w:rsidRDefault="00CC15B8" w:rsidP="00CC15B8">
      <w:pPr>
        <w:pStyle w:val="paragraph"/>
      </w:pPr>
      <w:r w:rsidRPr="00393F56">
        <w:tab/>
        <w:t>(d)</w:t>
      </w:r>
      <w:r w:rsidRPr="00393F56">
        <w:tab/>
        <w:t>is not a registered liquidator; or</w:t>
      </w:r>
    </w:p>
    <w:p w:rsidR="00CC15B8" w:rsidRPr="00393F56" w:rsidRDefault="00CC15B8" w:rsidP="00CC15B8">
      <w:pPr>
        <w:pStyle w:val="paragraph"/>
      </w:pPr>
      <w:r w:rsidRPr="00393F56">
        <w:tab/>
        <w:t>(e)</w:t>
      </w:r>
      <w:r w:rsidRPr="00393F56">
        <w:tab/>
        <w:t>is a director, secretary, senior manager or employee of a body corporate related to the corporation; or</w:t>
      </w:r>
    </w:p>
    <w:p w:rsidR="00CC15B8" w:rsidRPr="00393F56" w:rsidRDefault="00CC15B8" w:rsidP="00CC15B8">
      <w:pPr>
        <w:pStyle w:val="paragraph"/>
      </w:pPr>
      <w:r w:rsidRPr="00393F56">
        <w:tab/>
        <w:t>(f)</w:t>
      </w:r>
      <w:r w:rsidRPr="00393F56">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393F56" w:rsidRDefault="00CC15B8" w:rsidP="00CC15B8">
      <w:pPr>
        <w:pStyle w:val="subsection"/>
      </w:pPr>
      <w:r w:rsidRPr="00393F56">
        <w:tab/>
        <w:t>(3)</w:t>
      </w:r>
      <w:r w:rsidRPr="00393F56">
        <w:tab/>
      </w:r>
      <w:r w:rsidR="00F44641" w:rsidRPr="00393F56">
        <w:t>Paragraph (</w:t>
      </w:r>
      <w:r w:rsidRPr="00393F56">
        <w:t>1)(d) does not apply in relation to a body corporate authorised by or under a law of the Commonwealth, of a State or of a Territory to act as receiver of property of the corporation concerned.</w:t>
      </w:r>
    </w:p>
    <w:p w:rsidR="00EF1BAD" w:rsidRPr="00393F56" w:rsidRDefault="00EF1BAD" w:rsidP="00EF1BAD">
      <w:pPr>
        <w:pStyle w:val="subsection"/>
      </w:pPr>
      <w:r w:rsidRPr="00393F56">
        <w:tab/>
        <w:t>(4)</w:t>
      </w:r>
      <w:r w:rsidRPr="00393F56">
        <w:tab/>
        <w:t>In this section:</w:t>
      </w:r>
    </w:p>
    <w:p w:rsidR="00EF1BAD" w:rsidRPr="00393F56" w:rsidRDefault="00EF1BAD" w:rsidP="00EF1BAD">
      <w:pPr>
        <w:pStyle w:val="Definition"/>
      </w:pPr>
      <w:r w:rsidRPr="00393F56">
        <w:rPr>
          <w:b/>
          <w:i/>
        </w:rPr>
        <w:t>senior manager</w:t>
      </w:r>
      <w:r w:rsidRPr="00393F56">
        <w:t xml:space="preserve"> does not include a receiver and manager.</w:t>
      </w:r>
    </w:p>
    <w:p w:rsidR="00CC15B8" w:rsidRPr="00393F56" w:rsidRDefault="00CC15B8" w:rsidP="00CC15B8">
      <w:pPr>
        <w:pStyle w:val="ActHead5"/>
      </w:pPr>
      <w:bookmarkStart w:id="271" w:name="_Toc117004165"/>
      <w:r w:rsidRPr="00D45415">
        <w:rPr>
          <w:rStyle w:val="CharSectno"/>
        </w:rPr>
        <w:t>418A</w:t>
      </w:r>
      <w:r w:rsidRPr="00393F56">
        <w:t xml:space="preserve">  Court may declare whether controller is validly acting</w:t>
      </w:r>
      <w:bookmarkEnd w:id="271"/>
    </w:p>
    <w:p w:rsidR="00CC15B8" w:rsidRPr="00393F56" w:rsidRDefault="00CC15B8" w:rsidP="00CC15B8">
      <w:pPr>
        <w:pStyle w:val="subsection"/>
      </w:pPr>
      <w:r w:rsidRPr="00393F56">
        <w:tab/>
        <w:t>(1)</w:t>
      </w:r>
      <w:r w:rsidRPr="00393F56">
        <w:tab/>
        <w:t>Where there is doubt, on a specific ground, about:</w:t>
      </w:r>
    </w:p>
    <w:p w:rsidR="00CC15B8" w:rsidRPr="00393F56" w:rsidRDefault="00CC15B8" w:rsidP="00CC15B8">
      <w:pPr>
        <w:pStyle w:val="paragraph"/>
      </w:pPr>
      <w:r w:rsidRPr="00393F56">
        <w:tab/>
        <w:t>(a)</w:t>
      </w:r>
      <w:r w:rsidRPr="00393F56">
        <w:tab/>
        <w:t>whether a purported appointment of a person, after 23</w:t>
      </w:r>
      <w:r w:rsidR="00F44641" w:rsidRPr="00393F56">
        <w:t> </w:t>
      </w:r>
      <w:r w:rsidRPr="00393F56">
        <w:t>June 1993, as receiver of property of a corporation is valid; or</w:t>
      </w:r>
    </w:p>
    <w:p w:rsidR="00CC15B8" w:rsidRPr="00393F56" w:rsidRDefault="00CC15B8" w:rsidP="00CC15B8">
      <w:pPr>
        <w:pStyle w:val="paragraph"/>
        <w:keepNext/>
      </w:pPr>
      <w:r w:rsidRPr="00393F56">
        <w:tab/>
        <w:t>(b)</w:t>
      </w:r>
      <w:r w:rsidRPr="00393F56">
        <w:tab/>
        <w:t>whether a person who has entered into possession, or assumed control, of property of a corporation after 23</w:t>
      </w:r>
      <w:r w:rsidR="00F44641" w:rsidRPr="00393F56">
        <w:t> </w:t>
      </w:r>
      <w:r w:rsidRPr="00393F56">
        <w:t xml:space="preserve">June 1993 did so validly under the terms of a </w:t>
      </w:r>
      <w:r w:rsidR="003E3454" w:rsidRPr="00393F56">
        <w:t>security interest in</w:t>
      </w:r>
      <w:r w:rsidRPr="00393F56">
        <w:t xml:space="preserve"> that property;</w:t>
      </w:r>
    </w:p>
    <w:p w:rsidR="00CC15B8" w:rsidRPr="00393F56" w:rsidRDefault="00CC15B8" w:rsidP="00CC15B8">
      <w:pPr>
        <w:pStyle w:val="subsection2"/>
      </w:pPr>
      <w:r w:rsidRPr="00393F56">
        <w:t xml:space="preserve">the person, the corporation or any of the corporation’s creditors may apply to the Court for an order under </w:t>
      </w:r>
      <w:r w:rsidR="00F44641" w:rsidRPr="00393F56">
        <w:t>subsection (</w:t>
      </w:r>
      <w:r w:rsidRPr="00393F56">
        <w:t>2).</w:t>
      </w:r>
    </w:p>
    <w:p w:rsidR="00CC15B8" w:rsidRPr="00393F56" w:rsidRDefault="00CC15B8" w:rsidP="00CC15B8">
      <w:pPr>
        <w:pStyle w:val="subsection"/>
      </w:pPr>
      <w:r w:rsidRPr="00393F56">
        <w:tab/>
        <w:t>(2)</w:t>
      </w:r>
      <w:r w:rsidRPr="00393F56">
        <w:tab/>
        <w:t>On an application, the Court may make an order declaring whether or not:</w:t>
      </w:r>
    </w:p>
    <w:p w:rsidR="00CC15B8" w:rsidRPr="00393F56" w:rsidRDefault="00CC15B8" w:rsidP="00CC15B8">
      <w:pPr>
        <w:pStyle w:val="paragraph"/>
      </w:pPr>
      <w:r w:rsidRPr="00393F56">
        <w:tab/>
        <w:t>(a)</w:t>
      </w:r>
      <w:r w:rsidRPr="00393F56">
        <w:tab/>
        <w:t>the purported appointment was valid; or</w:t>
      </w:r>
    </w:p>
    <w:p w:rsidR="00CC15B8" w:rsidRPr="00393F56" w:rsidRDefault="00CC15B8" w:rsidP="00CC15B8">
      <w:pPr>
        <w:pStyle w:val="paragraph"/>
        <w:keepNext/>
      </w:pPr>
      <w:r w:rsidRPr="00393F56">
        <w:tab/>
        <w:t>(b)</w:t>
      </w:r>
      <w:r w:rsidRPr="00393F56">
        <w:tab/>
        <w:t xml:space="preserve">the person entered into possession, or assumed control, validly under the terms of the </w:t>
      </w:r>
      <w:r w:rsidR="003E3454" w:rsidRPr="00393F56">
        <w:t>security interest</w:t>
      </w:r>
      <w:r w:rsidRPr="00393F56">
        <w:t>;</w:t>
      </w:r>
    </w:p>
    <w:p w:rsidR="00CC15B8" w:rsidRPr="00393F56" w:rsidRDefault="00CC15B8" w:rsidP="00CC15B8">
      <w:pPr>
        <w:pStyle w:val="subsection2"/>
      </w:pPr>
      <w:r w:rsidRPr="00393F56">
        <w:t>as the case may be, on the ground specified in the application or on some other ground.</w:t>
      </w:r>
    </w:p>
    <w:p w:rsidR="00CC15B8" w:rsidRPr="00393F56" w:rsidRDefault="00CC15B8" w:rsidP="00CC15B8">
      <w:pPr>
        <w:pStyle w:val="ActHead5"/>
      </w:pPr>
      <w:bookmarkStart w:id="272" w:name="_Toc117004166"/>
      <w:r w:rsidRPr="00D45415">
        <w:rPr>
          <w:rStyle w:val="CharSectno"/>
        </w:rPr>
        <w:t>419</w:t>
      </w:r>
      <w:r w:rsidRPr="00393F56">
        <w:t xml:space="preserve">  Liability of controller</w:t>
      </w:r>
      <w:bookmarkEnd w:id="272"/>
    </w:p>
    <w:p w:rsidR="00CC15B8" w:rsidRPr="00393F56" w:rsidRDefault="00CC15B8" w:rsidP="00CC15B8">
      <w:pPr>
        <w:pStyle w:val="subsection"/>
      </w:pPr>
      <w:r w:rsidRPr="00393F56">
        <w:tab/>
        <w:t>(1)</w:t>
      </w:r>
      <w:r w:rsidRPr="00393F56">
        <w:tab/>
        <w:t xml:space="preserve">A receiver, or any other authorised person, who, whether as agent for the corporation concerned or not, enters into possession or assumes control of any property of a corporation for the purpose of enforcing any </w:t>
      </w:r>
      <w:r w:rsidR="00F131E6" w:rsidRPr="00393F56">
        <w:t>security interest</w:t>
      </w:r>
      <w:r w:rsidRPr="00393F56">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393F56">
        <w:t xml:space="preserve"> (including a lease of goods that gives rise to a PPSA security interest in the goods)</w:t>
      </w:r>
      <w:r w:rsidRPr="00393F56">
        <w:t>, used or occupied.</w:t>
      </w:r>
    </w:p>
    <w:p w:rsidR="00CC15B8" w:rsidRPr="00393F56" w:rsidRDefault="00CC15B8" w:rsidP="00CC15B8">
      <w:pPr>
        <w:pStyle w:val="subsection"/>
      </w:pPr>
      <w:r w:rsidRPr="00393F56">
        <w:tab/>
        <w:t>(2)</w:t>
      </w:r>
      <w:r w:rsidRPr="00393F56">
        <w:tab/>
      </w:r>
      <w:r w:rsidR="00F44641" w:rsidRPr="00393F56">
        <w:t>Subsection (</w:t>
      </w:r>
      <w:r w:rsidRPr="00393F56">
        <w:t xml:space="preserve">1) does not constitute the person entitled to the </w:t>
      </w:r>
      <w:r w:rsidR="00F131E6" w:rsidRPr="00393F56">
        <w:t>security interest</w:t>
      </w:r>
      <w:r w:rsidRPr="00393F56">
        <w:t xml:space="preserve"> a mortgagee in possession.</w:t>
      </w:r>
    </w:p>
    <w:p w:rsidR="00CC15B8" w:rsidRPr="00393F56" w:rsidRDefault="00CC15B8" w:rsidP="00CC15B8">
      <w:pPr>
        <w:pStyle w:val="subsection"/>
      </w:pPr>
      <w:r w:rsidRPr="00393F56">
        <w:tab/>
        <w:t>(3)</w:t>
      </w:r>
      <w:r w:rsidRPr="00393F56">
        <w:tab/>
        <w:t>Where:</w:t>
      </w:r>
    </w:p>
    <w:p w:rsidR="00CC15B8" w:rsidRPr="00393F56" w:rsidRDefault="00CC15B8" w:rsidP="00CC15B8">
      <w:pPr>
        <w:pStyle w:val="paragraph"/>
      </w:pPr>
      <w:r w:rsidRPr="00393F56">
        <w:tab/>
        <w:t>(a)</w:t>
      </w:r>
      <w:r w:rsidRPr="00393F56">
        <w:tab/>
        <w:t xml:space="preserve">a person (in this subsection called the </w:t>
      </w:r>
      <w:r w:rsidRPr="00393F56">
        <w:rPr>
          <w:b/>
          <w:i/>
        </w:rPr>
        <w:t>controller</w:t>
      </w:r>
      <w:r w:rsidRPr="00393F56">
        <w:t>) enters into possession or assumes control of property of a corporation; and</w:t>
      </w:r>
    </w:p>
    <w:p w:rsidR="00CC15B8" w:rsidRPr="00393F56" w:rsidRDefault="00CC15B8" w:rsidP="00CC15B8">
      <w:pPr>
        <w:pStyle w:val="paragraph"/>
      </w:pPr>
      <w:r w:rsidRPr="00393F56">
        <w:tab/>
        <w:t>(b)</w:t>
      </w:r>
      <w:r w:rsidRPr="00393F56">
        <w:tab/>
        <w:t>the controller purports to have been properly appointed as a receiver in respect of that property under a power contained in an instrument, but has not been properly so appointed; and</w:t>
      </w:r>
    </w:p>
    <w:p w:rsidR="00CC15B8" w:rsidRPr="00393F56" w:rsidRDefault="00CC15B8" w:rsidP="00CC15B8">
      <w:pPr>
        <w:pStyle w:val="paragraph"/>
        <w:keepNext/>
      </w:pPr>
      <w:r w:rsidRPr="00393F56">
        <w:tab/>
        <w:t>(c)</w:t>
      </w:r>
      <w:r w:rsidRPr="00393F56">
        <w:tab/>
        <w:t>civil proceedings in an Australian court arise out of an act alleged to have been done by the controller;</w:t>
      </w:r>
    </w:p>
    <w:p w:rsidR="00CC15B8" w:rsidRPr="00393F56" w:rsidRDefault="00CC15B8" w:rsidP="00CC15B8">
      <w:pPr>
        <w:pStyle w:val="subsection2"/>
      </w:pPr>
      <w:r w:rsidRPr="00393F56">
        <w:t>the court may, if it is satisfied that the controller believed on reasonable grounds that the controller had been properly so appointed, order that:</w:t>
      </w:r>
    </w:p>
    <w:p w:rsidR="00CC15B8" w:rsidRPr="00393F56" w:rsidRDefault="00CC15B8" w:rsidP="00CC15B8">
      <w:pPr>
        <w:pStyle w:val="paragraph"/>
      </w:pPr>
      <w:r w:rsidRPr="00393F56">
        <w:tab/>
        <w:t>(d)</w:t>
      </w:r>
      <w:r w:rsidRPr="00393F56">
        <w:tab/>
        <w:t>the controller be relieved in whole or in part of a liability that the controller has incurred but would not have incurred if the controller had been properly so appointed; and</w:t>
      </w:r>
    </w:p>
    <w:p w:rsidR="00CC15B8" w:rsidRPr="00393F56" w:rsidRDefault="00CC15B8" w:rsidP="00CC15B8">
      <w:pPr>
        <w:pStyle w:val="paragraph"/>
      </w:pPr>
      <w:r w:rsidRPr="00393F56">
        <w:tab/>
        <w:t>(e)</w:t>
      </w:r>
      <w:r w:rsidRPr="00393F56">
        <w:tab/>
        <w:t xml:space="preserve">a person who purported to appoint the controller as receiver be liable in respect of an act, matter or thing in so far as the controller has been relieved under </w:t>
      </w:r>
      <w:r w:rsidR="00F44641" w:rsidRPr="00393F56">
        <w:t>paragraph (</w:t>
      </w:r>
      <w:r w:rsidRPr="00393F56">
        <w:t>d) of liability in respect of that act, matter or thing.</w:t>
      </w:r>
    </w:p>
    <w:p w:rsidR="00CC15B8" w:rsidRPr="00393F56" w:rsidRDefault="00CC15B8" w:rsidP="00CC15B8">
      <w:pPr>
        <w:pStyle w:val="ActHead5"/>
      </w:pPr>
      <w:bookmarkStart w:id="273" w:name="_Toc117004167"/>
      <w:r w:rsidRPr="00D45415">
        <w:rPr>
          <w:rStyle w:val="CharSectno"/>
        </w:rPr>
        <w:t>419A</w:t>
      </w:r>
      <w:r w:rsidRPr="00393F56">
        <w:t xml:space="preserve">  Liability of controller under pre</w:t>
      </w:r>
      <w:r w:rsidR="00D45415">
        <w:noBreakHyphen/>
      </w:r>
      <w:r w:rsidRPr="00393F56">
        <w:t>existing agreement about property used by corporation</w:t>
      </w:r>
      <w:bookmarkEnd w:id="273"/>
    </w:p>
    <w:p w:rsidR="00CC15B8" w:rsidRPr="00393F56" w:rsidRDefault="00CC15B8" w:rsidP="00CC15B8">
      <w:pPr>
        <w:pStyle w:val="subsection"/>
      </w:pPr>
      <w:r w:rsidRPr="00393F56">
        <w:tab/>
        <w:t>(1)</w:t>
      </w:r>
      <w:r w:rsidRPr="00393F56">
        <w:tab/>
        <w:t>This section applies if:</w:t>
      </w:r>
    </w:p>
    <w:p w:rsidR="00CC15B8" w:rsidRPr="00393F56" w:rsidRDefault="00CC15B8" w:rsidP="00CC15B8">
      <w:pPr>
        <w:pStyle w:val="paragraph"/>
      </w:pPr>
      <w:r w:rsidRPr="00393F56">
        <w:tab/>
        <w:t>(a)</w:t>
      </w:r>
      <w:r w:rsidRPr="00393F56">
        <w:tab/>
        <w:t>under an agreement made before the control day in relation to a controller of property of a corporation, the corporation continues after that day to use or occupy, or to be in possession of, property (</w:t>
      </w:r>
      <w:r w:rsidRPr="00393F56">
        <w:rPr>
          <w:b/>
          <w:i/>
        </w:rPr>
        <w:t>the third party property</w:t>
      </w:r>
      <w:r w:rsidRPr="00393F56">
        <w:t>) of which someone else is the owner or lessor; and</w:t>
      </w:r>
    </w:p>
    <w:p w:rsidR="00CC15B8" w:rsidRPr="00393F56" w:rsidRDefault="00CC15B8" w:rsidP="00CC15B8">
      <w:pPr>
        <w:pStyle w:val="paragraph"/>
      </w:pPr>
      <w:r w:rsidRPr="00393F56">
        <w:tab/>
        <w:t>(b)</w:t>
      </w:r>
      <w:r w:rsidRPr="00393F56">
        <w:tab/>
        <w:t>the controller is controller of the third party property</w:t>
      </w:r>
      <w:r w:rsidR="00AB5B5A" w:rsidRPr="00393F56">
        <w:t>.</w:t>
      </w:r>
    </w:p>
    <w:p w:rsidR="00CC15B8" w:rsidRPr="00393F56" w:rsidRDefault="00CC15B8" w:rsidP="00CC15B8">
      <w:pPr>
        <w:pStyle w:val="subsection"/>
      </w:pPr>
      <w:r w:rsidRPr="00393F56">
        <w:tab/>
        <w:t>(2)</w:t>
      </w:r>
      <w:r w:rsidRPr="00393F56">
        <w:tab/>
        <w:t xml:space="preserve">Subject to </w:t>
      </w:r>
      <w:r w:rsidR="00F44641" w:rsidRPr="00393F56">
        <w:t>subsections (</w:t>
      </w:r>
      <w:r w:rsidRPr="00393F56">
        <w:t>4) and (7), the controller is liable for so much of the rent or other amounts payable by the corporation under the agreement as is attributable to a period:</w:t>
      </w:r>
    </w:p>
    <w:p w:rsidR="00CC15B8" w:rsidRPr="00393F56" w:rsidRDefault="00CC15B8" w:rsidP="00CC15B8">
      <w:pPr>
        <w:pStyle w:val="paragraph"/>
      </w:pPr>
      <w:r w:rsidRPr="00393F56">
        <w:tab/>
        <w:t>(a)</w:t>
      </w:r>
      <w:r w:rsidRPr="00393F56">
        <w:tab/>
        <w:t>that begins more than 7 days after the control day; and</w:t>
      </w:r>
    </w:p>
    <w:p w:rsidR="00CC15B8" w:rsidRPr="00393F56" w:rsidRDefault="00CC15B8" w:rsidP="00CC15B8">
      <w:pPr>
        <w:pStyle w:val="paragraph"/>
      </w:pPr>
      <w:r w:rsidRPr="00393F56">
        <w:tab/>
        <w:t>(b)</w:t>
      </w:r>
      <w:r w:rsidRPr="00393F56">
        <w:tab/>
        <w:t>throughout which:</w:t>
      </w:r>
    </w:p>
    <w:p w:rsidR="00CC15B8" w:rsidRPr="00393F56" w:rsidRDefault="00CC15B8" w:rsidP="00CC15B8">
      <w:pPr>
        <w:pStyle w:val="paragraphsub"/>
      </w:pPr>
      <w:r w:rsidRPr="00393F56">
        <w:tab/>
        <w:t>(i)</w:t>
      </w:r>
      <w:r w:rsidRPr="00393F56">
        <w:tab/>
        <w:t>the corporation continues to use or occupy, or to be in possession of, the third party property; and</w:t>
      </w:r>
    </w:p>
    <w:p w:rsidR="00CC15B8" w:rsidRPr="00393F56" w:rsidRDefault="00CC15B8" w:rsidP="00CC15B8">
      <w:pPr>
        <w:pStyle w:val="paragraphsub"/>
      </w:pPr>
      <w:r w:rsidRPr="00393F56">
        <w:tab/>
        <w:t>(ii)</w:t>
      </w:r>
      <w:r w:rsidRPr="00393F56">
        <w:tab/>
        <w:t>the controller is controller of the third party property.</w:t>
      </w:r>
    </w:p>
    <w:p w:rsidR="00CC15B8" w:rsidRPr="00393F56" w:rsidRDefault="00CC15B8" w:rsidP="00CC15B8">
      <w:pPr>
        <w:pStyle w:val="subsection"/>
      </w:pPr>
      <w:r w:rsidRPr="00393F56">
        <w:tab/>
        <w:t>(3)</w:t>
      </w:r>
      <w:r w:rsidRPr="00393F56">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CC15B8" w:rsidRPr="00393F56" w:rsidRDefault="00CC15B8" w:rsidP="00CC15B8">
      <w:pPr>
        <w:pStyle w:val="subsection"/>
      </w:pPr>
      <w:r w:rsidRPr="00393F56">
        <w:tab/>
        <w:t>(4)</w:t>
      </w:r>
      <w:r w:rsidRPr="00393F56">
        <w:tab/>
        <w:t xml:space="preserve">Despite </w:t>
      </w:r>
      <w:r w:rsidR="00F44641" w:rsidRPr="00393F56">
        <w:t>subsection (</w:t>
      </w:r>
      <w:r w:rsidRPr="00393F56">
        <w:t xml:space="preserve">2), the controller is not liable for so much of the rent or other amounts payable by the corporation under the agreement as is attributable to a period during which a notice under </w:t>
      </w:r>
      <w:r w:rsidR="00F44641" w:rsidRPr="00393F56">
        <w:t>subsection (</w:t>
      </w:r>
      <w:r w:rsidRPr="00393F56">
        <w:t>3) is in force, but such a notice does not affect a liability of the corporation.</w:t>
      </w:r>
    </w:p>
    <w:p w:rsidR="00CC15B8" w:rsidRPr="00393F56" w:rsidRDefault="00CC15B8" w:rsidP="00CC15B8">
      <w:pPr>
        <w:pStyle w:val="subsection"/>
      </w:pPr>
      <w:r w:rsidRPr="00393F56">
        <w:tab/>
        <w:t>(5)</w:t>
      </w:r>
      <w:r w:rsidRPr="00393F56">
        <w:tab/>
        <w:t xml:space="preserve">A notice under </w:t>
      </w:r>
      <w:r w:rsidR="00F44641" w:rsidRPr="00393F56">
        <w:t>subsection (</w:t>
      </w:r>
      <w:r w:rsidRPr="00393F56">
        <w:t>3) ceases to have effect if:</w:t>
      </w:r>
    </w:p>
    <w:p w:rsidR="00CC15B8" w:rsidRPr="00393F56" w:rsidRDefault="00CC15B8" w:rsidP="00CC15B8">
      <w:pPr>
        <w:pStyle w:val="paragraph"/>
      </w:pPr>
      <w:r w:rsidRPr="00393F56">
        <w:tab/>
        <w:t>(a)</w:t>
      </w:r>
      <w:r w:rsidRPr="00393F56">
        <w:tab/>
        <w:t>the controller revokes it by writing given to the owner or lessor; or</w:t>
      </w:r>
    </w:p>
    <w:p w:rsidR="00CC15B8" w:rsidRPr="00393F56" w:rsidRDefault="00CC15B8" w:rsidP="00CC15B8">
      <w:pPr>
        <w:pStyle w:val="paragraph"/>
      </w:pPr>
      <w:r w:rsidRPr="00393F56">
        <w:tab/>
        <w:t>(b)</w:t>
      </w:r>
      <w:r w:rsidRPr="00393F56">
        <w:tab/>
        <w:t>the controller exercises, or purports to exercise, a right in relation to the third party property as controller of the property, whether on behalf of the corporation or anyone else.</w:t>
      </w:r>
    </w:p>
    <w:p w:rsidR="00CC15B8" w:rsidRPr="00393F56" w:rsidRDefault="00CC15B8" w:rsidP="00CC15B8">
      <w:pPr>
        <w:pStyle w:val="subsection"/>
      </w:pPr>
      <w:r w:rsidRPr="00393F56">
        <w:tab/>
        <w:t>(6)</w:t>
      </w:r>
      <w:r w:rsidRPr="00393F56">
        <w:tab/>
        <w:t xml:space="preserve">For the purposes of </w:t>
      </w:r>
      <w:r w:rsidR="00F44641" w:rsidRPr="00393F56">
        <w:t>subsection (</w:t>
      </w:r>
      <w:r w:rsidRPr="00393F56">
        <w:t xml:space="preserve">5), the controller does not exercise, or purport to exercise, a right as mentioned in </w:t>
      </w:r>
      <w:r w:rsidR="00F44641" w:rsidRPr="00393F56">
        <w:t>paragraph (</w:t>
      </w:r>
      <w:r w:rsidRPr="00393F56">
        <w:t>5)(b) merely because the controller continues to be in possession, or to have control, of the third party property, unless the controller:</w:t>
      </w:r>
    </w:p>
    <w:p w:rsidR="00CC15B8" w:rsidRPr="00393F56" w:rsidRDefault="00CC15B8" w:rsidP="00CC15B8">
      <w:pPr>
        <w:pStyle w:val="paragraph"/>
      </w:pPr>
      <w:r w:rsidRPr="00393F56">
        <w:tab/>
        <w:t>(a)</w:t>
      </w:r>
      <w:r w:rsidRPr="00393F56">
        <w:tab/>
        <w:t>also uses the property; or</w:t>
      </w:r>
    </w:p>
    <w:p w:rsidR="00CC15B8" w:rsidRPr="00393F56" w:rsidRDefault="00CC15B8" w:rsidP="00CC15B8">
      <w:pPr>
        <w:pStyle w:val="paragraph"/>
      </w:pPr>
      <w:r w:rsidRPr="00393F56">
        <w:tab/>
        <w:t>(b)</w:t>
      </w:r>
      <w:r w:rsidRPr="00393F56">
        <w:tab/>
        <w:t>asserts a right, as against the owner or lessor, so to continue.</w:t>
      </w:r>
    </w:p>
    <w:p w:rsidR="00CC15B8" w:rsidRPr="00393F56" w:rsidRDefault="00CC15B8" w:rsidP="00CC15B8">
      <w:pPr>
        <w:pStyle w:val="subsection"/>
      </w:pPr>
      <w:r w:rsidRPr="00393F56">
        <w:tab/>
        <w:t>(7)</w:t>
      </w:r>
      <w:r w:rsidRPr="00393F56">
        <w:tab/>
      </w:r>
      <w:r w:rsidR="00F44641" w:rsidRPr="00393F56">
        <w:t>Subsection (</w:t>
      </w:r>
      <w:r w:rsidRPr="00393F56">
        <w:t>2) does not apply in so far as a court, by order, excuses the controller from liability, but an order does not affect a liability of the corporation.</w:t>
      </w:r>
    </w:p>
    <w:p w:rsidR="00CC15B8" w:rsidRPr="00393F56" w:rsidRDefault="00CC15B8" w:rsidP="00CC15B8">
      <w:pPr>
        <w:pStyle w:val="subsection"/>
      </w:pPr>
      <w:r w:rsidRPr="00393F56">
        <w:tab/>
        <w:t>(8)</w:t>
      </w:r>
      <w:r w:rsidRPr="00393F56">
        <w:tab/>
        <w:t xml:space="preserve">The controller is not taken because of </w:t>
      </w:r>
      <w:r w:rsidR="00F44641" w:rsidRPr="00393F56">
        <w:t>subsection (</w:t>
      </w:r>
      <w:r w:rsidRPr="00393F56">
        <w:t>2):</w:t>
      </w:r>
    </w:p>
    <w:p w:rsidR="00CC15B8" w:rsidRPr="00393F56" w:rsidRDefault="00CC15B8" w:rsidP="00CC15B8">
      <w:pPr>
        <w:pStyle w:val="paragraph"/>
      </w:pPr>
      <w:r w:rsidRPr="00393F56">
        <w:tab/>
        <w:t>(a)</w:t>
      </w:r>
      <w:r w:rsidRPr="00393F56">
        <w:tab/>
        <w:t>to have adopted the agreement; or</w:t>
      </w:r>
    </w:p>
    <w:p w:rsidR="00CC15B8" w:rsidRPr="00393F56" w:rsidRDefault="00CC15B8" w:rsidP="00CC15B8">
      <w:pPr>
        <w:pStyle w:val="paragraph"/>
      </w:pPr>
      <w:r w:rsidRPr="00393F56">
        <w:tab/>
        <w:t>(b)</w:t>
      </w:r>
      <w:r w:rsidRPr="00393F56">
        <w:tab/>
        <w:t xml:space="preserve">to be liable under the agreement otherwise than as mentioned in </w:t>
      </w:r>
      <w:r w:rsidR="00F44641" w:rsidRPr="00393F56">
        <w:t>subsection (</w:t>
      </w:r>
      <w:r w:rsidRPr="00393F56">
        <w:t>2).</w:t>
      </w:r>
    </w:p>
    <w:p w:rsidR="00CC15B8" w:rsidRPr="00393F56" w:rsidRDefault="00CC15B8" w:rsidP="00206AEF">
      <w:pPr>
        <w:pStyle w:val="ActHead5"/>
      </w:pPr>
      <w:bookmarkStart w:id="274" w:name="_Toc117004168"/>
      <w:r w:rsidRPr="00D45415">
        <w:rPr>
          <w:rStyle w:val="CharSectno"/>
        </w:rPr>
        <w:t>420</w:t>
      </w:r>
      <w:r w:rsidRPr="00393F56">
        <w:t xml:space="preserve">  Powers of receiver</w:t>
      </w:r>
      <w:bookmarkEnd w:id="274"/>
    </w:p>
    <w:p w:rsidR="00CC15B8" w:rsidRPr="00393F56" w:rsidRDefault="00CC15B8" w:rsidP="00206AEF">
      <w:pPr>
        <w:pStyle w:val="subsection"/>
        <w:keepNext/>
        <w:keepLines/>
      </w:pPr>
      <w:r w:rsidRPr="00393F56">
        <w:tab/>
        <w:t>(1)</w:t>
      </w:r>
      <w:r w:rsidRPr="00393F56">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CC15B8" w:rsidRPr="00393F56" w:rsidRDefault="00CC15B8" w:rsidP="00CC15B8">
      <w:pPr>
        <w:pStyle w:val="subsection"/>
      </w:pPr>
      <w:r w:rsidRPr="00393F56">
        <w:tab/>
        <w:t>(2)</w:t>
      </w:r>
      <w:r w:rsidRPr="00393F56">
        <w:tab/>
        <w:t xml:space="preserve">Without limiting the generality of </w:t>
      </w:r>
      <w:r w:rsidR="00F44641" w:rsidRPr="00393F56">
        <w:t>subsection (</w:t>
      </w:r>
      <w:r w:rsidRPr="00393F56">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393F56" w:rsidRDefault="00CC15B8" w:rsidP="00CC15B8">
      <w:pPr>
        <w:pStyle w:val="paragraph"/>
      </w:pPr>
      <w:r w:rsidRPr="00393F56">
        <w:tab/>
        <w:t>(a)</w:t>
      </w:r>
      <w:r w:rsidRPr="00393F56">
        <w:tab/>
        <w:t>to enter into possession and take control of property of the corporation in accordance with the terms of that order or instrument; and</w:t>
      </w:r>
    </w:p>
    <w:p w:rsidR="00CC15B8" w:rsidRPr="00393F56" w:rsidRDefault="00CC15B8" w:rsidP="00CC15B8">
      <w:pPr>
        <w:pStyle w:val="paragraph"/>
      </w:pPr>
      <w:r w:rsidRPr="00393F56">
        <w:tab/>
        <w:t>(b)</w:t>
      </w:r>
      <w:r w:rsidRPr="00393F56">
        <w:tab/>
        <w:t>to lease, let on hire or dispose of property of the corporation; and</w:t>
      </w:r>
    </w:p>
    <w:p w:rsidR="00CC15B8" w:rsidRPr="00393F56" w:rsidRDefault="00CC15B8" w:rsidP="00CC15B8">
      <w:pPr>
        <w:pStyle w:val="paragraph"/>
      </w:pPr>
      <w:r w:rsidRPr="00393F56">
        <w:tab/>
        <w:t>(c)</w:t>
      </w:r>
      <w:r w:rsidRPr="00393F56">
        <w:tab/>
        <w:t>to grant options over property of the corporation on such conditions as the receiver thinks fit; and</w:t>
      </w:r>
    </w:p>
    <w:p w:rsidR="00CC15B8" w:rsidRPr="00393F56" w:rsidRDefault="00CC15B8" w:rsidP="00CC15B8">
      <w:pPr>
        <w:pStyle w:val="paragraph"/>
      </w:pPr>
      <w:r w:rsidRPr="00393F56">
        <w:tab/>
        <w:t>(d)</w:t>
      </w:r>
      <w:r w:rsidRPr="00393F56">
        <w:tab/>
        <w:t>to borrow money on the security of property of the corporation; and</w:t>
      </w:r>
    </w:p>
    <w:p w:rsidR="00CC15B8" w:rsidRPr="00393F56" w:rsidRDefault="00CC15B8" w:rsidP="00CC15B8">
      <w:pPr>
        <w:pStyle w:val="paragraph"/>
      </w:pPr>
      <w:r w:rsidRPr="00393F56">
        <w:tab/>
        <w:t>(e)</w:t>
      </w:r>
      <w:r w:rsidRPr="00393F56">
        <w:tab/>
        <w:t>to insure property of the corporation; and</w:t>
      </w:r>
    </w:p>
    <w:p w:rsidR="00CC15B8" w:rsidRPr="00393F56" w:rsidRDefault="00CC15B8" w:rsidP="00CC15B8">
      <w:pPr>
        <w:pStyle w:val="paragraph"/>
      </w:pPr>
      <w:r w:rsidRPr="00393F56">
        <w:tab/>
        <w:t>(f)</w:t>
      </w:r>
      <w:r w:rsidRPr="00393F56">
        <w:tab/>
        <w:t>to repair, renew or enlarge property of the corporation; and</w:t>
      </w:r>
    </w:p>
    <w:p w:rsidR="00CC15B8" w:rsidRPr="00393F56" w:rsidRDefault="00CC15B8" w:rsidP="00CC15B8">
      <w:pPr>
        <w:pStyle w:val="paragraph"/>
      </w:pPr>
      <w:r w:rsidRPr="00393F56">
        <w:tab/>
        <w:t>(g)</w:t>
      </w:r>
      <w:r w:rsidRPr="00393F56">
        <w:tab/>
        <w:t>to convert property of the corporation into money; and</w:t>
      </w:r>
    </w:p>
    <w:p w:rsidR="00CC15B8" w:rsidRPr="00393F56" w:rsidRDefault="00CC15B8" w:rsidP="00CC15B8">
      <w:pPr>
        <w:pStyle w:val="paragraph"/>
      </w:pPr>
      <w:r w:rsidRPr="00393F56">
        <w:tab/>
        <w:t>(h)</w:t>
      </w:r>
      <w:r w:rsidRPr="00393F56">
        <w:tab/>
        <w:t>to carry on any business of the corporation; and</w:t>
      </w:r>
    </w:p>
    <w:p w:rsidR="00CC15B8" w:rsidRPr="00393F56" w:rsidRDefault="00CC15B8" w:rsidP="00CC15B8">
      <w:pPr>
        <w:pStyle w:val="paragraph"/>
      </w:pPr>
      <w:r w:rsidRPr="00393F56">
        <w:tab/>
        <w:t>(j)</w:t>
      </w:r>
      <w:r w:rsidRPr="00393F56">
        <w:tab/>
        <w:t>to take on lease or on hire, or to acquire, any property necessary or convenient in connection with the carrying on of a business of the corporation; and</w:t>
      </w:r>
    </w:p>
    <w:p w:rsidR="00CC15B8" w:rsidRPr="00393F56" w:rsidRDefault="00CC15B8" w:rsidP="00CC15B8">
      <w:pPr>
        <w:pStyle w:val="paragraph"/>
      </w:pPr>
      <w:r w:rsidRPr="00393F56">
        <w:tab/>
        <w:t>(k)</w:t>
      </w:r>
      <w:r w:rsidRPr="00393F56">
        <w:tab/>
        <w:t>to execute any document, bring or defend any proceedings or do any other act or thing in the name of and on behalf of the corporation; and</w:t>
      </w:r>
    </w:p>
    <w:p w:rsidR="00CC15B8" w:rsidRPr="00393F56" w:rsidRDefault="00CC15B8" w:rsidP="00CC15B8">
      <w:pPr>
        <w:pStyle w:val="paragraph"/>
      </w:pPr>
      <w:r w:rsidRPr="00393F56">
        <w:tab/>
        <w:t>(m)</w:t>
      </w:r>
      <w:r w:rsidRPr="00393F56">
        <w:tab/>
        <w:t>to draw, accept, make and indorse a bill of exchange or promissory note; and</w:t>
      </w:r>
    </w:p>
    <w:p w:rsidR="00CC15B8" w:rsidRPr="00393F56" w:rsidRDefault="00CC15B8" w:rsidP="00CC15B8">
      <w:pPr>
        <w:pStyle w:val="paragraph"/>
      </w:pPr>
      <w:r w:rsidRPr="00393F56">
        <w:tab/>
        <w:t>(n)</w:t>
      </w:r>
      <w:r w:rsidRPr="00393F56">
        <w:tab/>
        <w:t>to use a seal of the corporation; and</w:t>
      </w:r>
    </w:p>
    <w:p w:rsidR="00CC15B8" w:rsidRPr="00393F56" w:rsidRDefault="00CC15B8" w:rsidP="00CC15B8">
      <w:pPr>
        <w:pStyle w:val="paragraph"/>
      </w:pPr>
      <w:r w:rsidRPr="00393F56">
        <w:tab/>
        <w:t>(o)</w:t>
      </w:r>
      <w:r w:rsidRPr="00393F56">
        <w:tab/>
        <w:t>to engage or discharge employees on behalf of the corporation; and</w:t>
      </w:r>
    </w:p>
    <w:p w:rsidR="00CC15B8" w:rsidRPr="00393F56" w:rsidRDefault="00CC15B8" w:rsidP="00CC15B8">
      <w:pPr>
        <w:pStyle w:val="paragraph"/>
      </w:pPr>
      <w:r w:rsidRPr="00393F56">
        <w:tab/>
        <w:t>(p)</w:t>
      </w:r>
      <w:r w:rsidRPr="00393F56">
        <w:tab/>
        <w:t>to appoint a solicitor, accountant or other professionally qualified person to assist the receiver; and</w:t>
      </w:r>
    </w:p>
    <w:p w:rsidR="00CC15B8" w:rsidRPr="00393F56" w:rsidRDefault="00CC15B8" w:rsidP="00CC15B8">
      <w:pPr>
        <w:pStyle w:val="paragraph"/>
      </w:pPr>
      <w:r w:rsidRPr="00393F56">
        <w:tab/>
        <w:t>(q)</w:t>
      </w:r>
      <w:r w:rsidRPr="00393F56">
        <w:tab/>
        <w:t>to appoint an agent to do any business that the receiver is unable to do, or that it is unreasonable to expect the receiver to do, in person; and</w:t>
      </w:r>
    </w:p>
    <w:p w:rsidR="00CC15B8" w:rsidRPr="00393F56" w:rsidRDefault="00CC15B8" w:rsidP="00CC15B8">
      <w:pPr>
        <w:pStyle w:val="paragraph"/>
      </w:pPr>
      <w:r w:rsidRPr="00393F56">
        <w:tab/>
        <w:t>(r)</w:t>
      </w:r>
      <w:r w:rsidRPr="00393F56">
        <w:tab/>
        <w:t>where a debt or liability is owed to the corporation—to prove the debt or liability in a bankruptcy, insolvency or winding up and, in connection therewith, to receive dividends and to assent to a proposal for a composition</w:t>
      </w:r>
      <w:r w:rsidR="00465305" w:rsidRPr="00393F56">
        <w:t>, a scheme of arrangement or a restructuring plan</w:t>
      </w:r>
      <w:r w:rsidRPr="00393F56">
        <w:t>; and</w:t>
      </w:r>
    </w:p>
    <w:p w:rsidR="00CC15B8" w:rsidRPr="00393F56" w:rsidRDefault="00CC15B8" w:rsidP="00CC15B8">
      <w:pPr>
        <w:pStyle w:val="paragraph"/>
      </w:pPr>
      <w:r w:rsidRPr="00393F56">
        <w:tab/>
        <w:t>(s)</w:t>
      </w:r>
      <w:r w:rsidRPr="00393F56">
        <w:tab/>
        <w:t xml:space="preserve">if the receiver was appointed under an instrument that created a </w:t>
      </w:r>
      <w:r w:rsidR="00351F7C" w:rsidRPr="00393F56">
        <w:t>security interest in</w:t>
      </w:r>
      <w:r w:rsidRPr="00393F56">
        <w:t xml:space="preserve"> uncalled share capital of the corporation:</w:t>
      </w:r>
    </w:p>
    <w:p w:rsidR="00CC15B8" w:rsidRPr="00393F56" w:rsidRDefault="00CC15B8" w:rsidP="00CC15B8">
      <w:pPr>
        <w:pStyle w:val="paragraphsub"/>
      </w:pPr>
      <w:r w:rsidRPr="00393F56">
        <w:rPr>
          <w:i/>
        </w:rPr>
        <w:tab/>
      </w:r>
      <w:r w:rsidRPr="00393F56">
        <w:t>(i)</w:t>
      </w:r>
      <w:r w:rsidRPr="00393F56">
        <w:tab/>
        <w:t>to make a call in the name of the corporation for the payment of money unpaid on the corporation’s shares; or</w:t>
      </w:r>
    </w:p>
    <w:p w:rsidR="00CC15B8" w:rsidRPr="00393F56" w:rsidRDefault="00CC15B8" w:rsidP="00CC15B8">
      <w:pPr>
        <w:pStyle w:val="paragraphsub"/>
      </w:pPr>
      <w:r w:rsidRPr="00393F56">
        <w:rPr>
          <w:i/>
        </w:rPr>
        <w:tab/>
      </w:r>
      <w:r w:rsidRPr="00393F56">
        <w:t>(ii)</w:t>
      </w:r>
      <w:r w:rsidRPr="00393F56">
        <w:tab/>
        <w:t>on giving a proper indemnity to a liquidator of the corporation—to make a call in the liquidator’s name for the payment of money unpaid on the corporation’s shares; and</w:t>
      </w:r>
    </w:p>
    <w:p w:rsidR="00CC15B8" w:rsidRPr="00393F56" w:rsidRDefault="00CC15B8" w:rsidP="00CC15B8">
      <w:pPr>
        <w:pStyle w:val="paragraph"/>
      </w:pPr>
      <w:r w:rsidRPr="00393F56">
        <w:tab/>
        <w:t>(t)</w:t>
      </w:r>
      <w:r w:rsidRPr="00393F56">
        <w:tab/>
        <w:t>to enforce payment of any call that is due and unpaid, whether the calls were made by the receiver or otherwise; and</w:t>
      </w:r>
    </w:p>
    <w:p w:rsidR="00CC15B8" w:rsidRPr="00393F56" w:rsidRDefault="00CC15B8" w:rsidP="00CC15B8">
      <w:pPr>
        <w:pStyle w:val="paragraph"/>
      </w:pPr>
      <w:r w:rsidRPr="00393F56">
        <w:tab/>
        <w:t>(u)</w:t>
      </w:r>
      <w:r w:rsidRPr="00393F56">
        <w:tab/>
        <w:t>to make or defend an application for the winding up of the corporation; and</w:t>
      </w:r>
    </w:p>
    <w:p w:rsidR="00CC15B8" w:rsidRPr="00393F56" w:rsidRDefault="00CC15B8" w:rsidP="00CC15B8">
      <w:pPr>
        <w:pStyle w:val="paragraph"/>
      </w:pPr>
      <w:r w:rsidRPr="00393F56">
        <w:tab/>
        <w:t>(w)</w:t>
      </w:r>
      <w:r w:rsidRPr="00393F56">
        <w:tab/>
        <w:t>to refer to arbitration any question affecting the corporation.</w:t>
      </w:r>
    </w:p>
    <w:p w:rsidR="00CC15B8" w:rsidRPr="00393F56" w:rsidRDefault="00CC15B8" w:rsidP="00CC15B8">
      <w:pPr>
        <w:pStyle w:val="subsection"/>
      </w:pPr>
      <w:r w:rsidRPr="00393F56">
        <w:tab/>
        <w:t>(3)</w:t>
      </w:r>
      <w:r w:rsidRPr="00393F56">
        <w:tab/>
        <w:t>The conferring by this section on a receiver of powers in relation to property of a corporation does not affect any rights in relation to that property of any other person other than the corporation.</w:t>
      </w:r>
    </w:p>
    <w:p w:rsidR="00CC15B8" w:rsidRPr="00393F56" w:rsidRDefault="00CC15B8" w:rsidP="00CC15B8">
      <w:pPr>
        <w:pStyle w:val="subsection"/>
      </w:pPr>
      <w:r w:rsidRPr="00393F56">
        <w:tab/>
        <w:t>(4)</w:t>
      </w:r>
      <w:r w:rsidRPr="00393F56">
        <w:tab/>
        <w:t>In this section, a reference, in relation to a receiver, to property of a corporation is, unless the contrary intention appears, a reference to the property of the corporation in relation to which the receiver was appointed.</w:t>
      </w:r>
    </w:p>
    <w:p w:rsidR="009B129B" w:rsidRPr="00393F56" w:rsidRDefault="009B129B" w:rsidP="009B129B">
      <w:pPr>
        <w:pStyle w:val="subsection"/>
      </w:pPr>
      <w:r w:rsidRPr="00393F56">
        <w:tab/>
        <w:t>(5)</w:t>
      </w:r>
      <w:r w:rsidRPr="00393F56">
        <w:tab/>
        <w:t>In this section:</w:t>
      </w:r>
    </w:p>
    <w:p w:rsidR="009B129B" w:rsidRPr="00393F56" w:rsidRDefault="009B129B" w:rsidP="009B129B">
      <w:pPr>
        <w:pStyle w:val="Definition"/>
      </w:pPr>
      <w:r w:rsidRPr="00393F56">
        <w:rPr>
          <w:b/>
          <w:i/>
        </w:rPr>
        <w:t xml:space="preserve">lease </w:t>
      </w:r>
      <w:r w:rsidRPr="00393F56">
        <w:t>includes a lease of goods that gives rise to a PPSA security interest in the goods.</w:t>
      </w:r>
    </w:p>
    <w:p w:rsidR="00CC15B8" w:rsidRPr="00393F56" w:rsidRDefault="00CC15B8" w:rsidP="00CC15B8">
      <w:pPr>
        <w:pStyle w:val="ActHead5"/>
      </w:pPr>
      <w:bookmarkStart w:id="275" w:name="_Toc117004169"/>
      <w:r w:rsidRPr="00D45415">
        <w:rPr>
          <w:rStyle w:val="CharSectno"/>
        </w:rPr>
        <w:t>420A</w:t>
      </w:r>
      <w:r w:rsidRPr="00393F56">
        <w:t xml:space="preserve">  Controller’s duty of care in exercising power of sale</w:t>
      </w:r>
      <w:bookmarkEnd w:id="275"/>
    </w:p>
    <w:p w:rsidR="00CC15B8" w:rsidRPr="00393F56" w:rsidRDefault="00CC15B8" w:rsidP="00CC15B8">
      <w:pPr>
        <w:pStyle w:val="subsection"/>
      </w:pPr>
      <w:r w:rsidRPr="00393F56">
        <w:tab/>
        <w:t>(1)</w:t>
      </w:r>
      <w:r w:rsidRPr="00393F56">
        <w:tab/>
        <w:t>In exercising a power of sale in respect of property of a corporation, a controller must take all reasonable care to sell the property for:</w:t>
      </w:r>
    </w:p>
    <w:p w:rsidR="00CC15B8" w:rsidRPr="00393F56" w:rsidRDefault="00CC15B8" w:rsidP="00CC15B8">
      <w:pPr>
        <w:pStyle w:val="paragraph"/>
      </w:pPr>
      <w:r w:rsidRPr="00393F56">
        <w:tab/>
        <w:t>(a)</w:t>
      </w:r>
      <w:r w:rsidRPr="00393F56">
        <w:tab/>
        <w:t>if, when it is sold, it has a market value—not less than that market value; or</w:t>
      </w:r>
    </w:p>
    <w:p w:rsidR="00CC15B8" w:rsidRPr="00393F56" w:rsidRDefault="00CC15B8" w:rsidP="00CC15B8">
      <w:pPr>
        <w:pStyle w:val="paragraph"/>
      </w:pPr>
      <w:r w:rsidRPr="00393F56">
        <w:tab/>
        <w:t>(b)</w:t>
      </w:r>
      <w:r w:rsidRPr="00393F56">
        <w:tab/>
        <w:t>otherwise—the best price that is reasonably obtainable, having regard to the circumstances existing when the property is sold.</w:t>
      </w:r>
    </w:p>
    <w:p w:rsidR="00CC15B8" w:rsidRPr="00393F56" w:rsidRDefault="00CC15B8" w:rsidP="00CC15B8">
      <w:pPr>
        <w:pStyle w:val="subsection"/>
      </w:pPr>
      <w:r w:rsidRPr="00393F56">
        <w:tab/>
        <w:t>(2)</w:t>
      </w:r>
      <w:r w:rsidRPr="00393F56">
        <w:tab/>
        <w:t xml:space="preserve">Nothing in </w:t>
      </w:r>
      <w:r w:rsidR="00F44641" w:rsidRPr="00393F56">
        <w:t>subsection (</w:t>
      </w:r>
      <w:r w:rsidRPr="00393F56">
        <w:t>1) limits the generality of anything in section</w:t>
      </w:r>
      <w:r w:rsidR="00F44641" w:rsidRPr="00393F56">
        <w:t> </w:t>
      </w:r>
      <w:r w:rsidRPr="00393F56">
        <w:t>180, 181, 182, 183 or 184.</w:t>
      </w:r>
    </w:p>
    <w:p w:rsidR="00CC15B8" w:rsidRPr="00393F56" w:rsidRDefault="00CC15B8" w:rsidP="00CC15B8">
      <w:pPr>
        <w:pStyle w:val="ActHead5"/>
      </w:pPr>
      <w:bookmarkStart w:id="276" w:name="_Toc117004170"/>
      <w:r w:rsidRPr="00D45415">
        <w:rPr>
          <w:rStyle w:val="CharSectno"/>
        </w:rPr>
        <w:t>420B</w:t>
      </w:r>
      <w:r w:rsidRPr="00393F56">
        <w:t xml:space="preserve">  Court may authorise managing controller to dispose of property despite prior </w:t>
      </w:r>
      <w:r w:rsidR="00A33CCB" w:rsidRPr="00393F56">
        <w:t>security interest</w:t>
      </w:r>
      <w:bookmarkEnd w:id="276"/>
    </w:p>
    <w:p w:rsidR="00A33CCB" w:rsidRPr="00393F56" w:rsidRDefault="00A33CCB" w:rsidP="00A33CCB">
      <w:pPr>
        <w:pStyle w:val="subsection"/>
      </w:pPr>
      <w:r w:rsidRPr="00393F56">
        <w:tab/>
        <w:t>(1)</w:t>
      </w:r>
      <w:r w:rsidRPr="00393F56">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393F56">
        <w:rPr>
          <w:b/>
          <w:i/>
        </w:rPr>
        <w:t>prior security interest</w:t>
      </w:r>
      <w:r w:rsidRPr="00393F56">
        <w:t xml:space="preserve">) that has priority over a security interest (the </w:t>
      </w:r>
      <w:r w:rsidRPr="00393F56">
        <w:rPr>
          <w:b/>
          <w:i/>
        </w:rPr>
        <w:t>controller’s security interest</w:t>
      </w:r>
      <w:r w:rsidRPr="00393F56">
        <w:t>) in that property that the controller is enforcing.</w:t>
      </w:r>
    </w:p>
    <w:p w:rsidR="00CC15B8" w:rsidRPr="00393F56" w:rsidRDefault="00CC15B8" w:rsidP="00CC15B8">
      <w:pPr>
        <w:pStyle w:val="subsection"/>
      </w:pPr>
      <w:r w:rsidRPr="00393F56">
        <w:tab/>
        <w:t>(2)</w:t>
      </w:r>
      <w:r w:rsidRPr="00393F56">
        <w:tab/>
        <w:t>However, the Court may only make an order if satisfied that:</w:t>
      </w:r>
    </w:p>
    <w:p w:rsidR="00CC15B8" w:rsidRPr="00393F56" w:rsidRDefault="00CC15B8" w:rsidP="00CC15B8">
      <w:pPr>
        <w:pStyle w:val="paragraph"/>
      </w:pPr>
      <w:r w:rsidRPr="00393F56">
        <w:tab/>
        <w:t>(a)</w:t>
      </w:r>
      <w:r w:rsidRPr="00393F56">
        <w:tab/>
        <w:t xml:space="preserve">apart from the existence of the prior </w:t>
      </w:r>
      <w:r w:rsidR="00F131E6" w:rsidRPr="00393F56">
        <w:t>security interest</w:t>
      </w:r>
      <w:r w:rsidRPr="00393F56">
        <w:t>, the controller would have power to sell, or to so dispose of, the property; and</w:t>
      </w:r>
    </w:p>
    <w:p w:rsidR="00CC15B8" w:rsidRPr="00393F56" w:rsidRDefault="00CC15B8" w:rsidP="00CC15B8">
      <w:pPr>
        <w:pStyle w:val="paragraph"/>
      </w:pPr>
      <w:r w:rsidRPr="00393F56">
        <w:tab/>
        <w:t>(b)</w:t>
      </w:r>
      <w:r w:rsidRPr="00393F56">
        <w:tab/>
        <w:t xml:space="preserve">the controller has taken all reasonable steps to obtain the consent of the </w:t>
      </w:r>
      <w:r w:rsidR="0064140B" w:rsidRPr="00393F56">
        <w:t>secured party in relation to the prior security interest</w:t>
      </w:r>
      <w:r w:rsidRPr="00393F56">
        <w:t xml:space="preserve"> to the sale or disposal, but has not obtained that consent; and</w:t>
      </w:r>
    </w:p>
    <w:p w:rsidR="00CC15B8" w:rsidRPr="00393F56" w:rsidRDefault="00CC15B8" w:rsidP="00CC15B8">
      <w:pPr>
        <w:pStyle w:val="paragraph"/>
      </w:pPr>
      <w:r w:rsidRPr="00393F56">
        <w:tab/>
        <w:t>(c)</w:t>
      </w:r>
      <w:r w:rsidRPr="00393F56">
        <w:tab/>
        <w:t>sale or disposal of the property under the order is in the best interests of the corporation’s creditors and of the corporation; and</w:t>
      </w:r>
    </w:p>
    <w:p w:rsidR="00CC15B8" w:rsidRPr="00393F56" w:rsidRDefault="00CC15B8" w:rsidP="00CC15B8">
      <w:pPr>
        <w:pStyle w:val="paragraph"/>
      </w:pPr>
      <w:r w:rsidRPr="00393F56">
        <w:tab/>
        <w:t>(d)</w:t>
      </w:r>
      <w:r w:rsidRPr="00393F56">
        <w:tab/>
        <w:t xml:space="preserve">sale or disposal of the property under the order will not unreasonably prejudice the rights or interests of the </w:t>
      </w:r>
      <w:r w:rsidR="0064140B" w:rsidRPr="00393F56">
        <w:t>secured party in relation to the prior security interest</w:t>
      </w:r>
      <w:r w:rsidRPr="00393F56">
        <w:t>.</w:t>
      </w:r>
    </w:p>
    <w:p w:rsidR="00CC15B8" w:rsidRPr="00393F56" w:rsidRDefault="00CC15B8" w:rsidP="00CC15B8">
      <w:pPr>
        <w:pStyle w:val="subsection"/>
      </w:pPr>
      <w:r w:rsidRPr="00393F56">
        <w:tab/>
        <w:t>(3)</w:t>
      </w:r>
      <w:r w:rsidRPr="00393F56">
        <w:tab/>
        <w:t xml:space="preserve">The Court is to have regard to the need to protect adequately the rights and interests of the </w:t>
      </w:r>
      <w:r w:rsidR="0064140B" w:rsidRPr="00393F56">
        <w:t>secured party in relation to the prior security interest</w:t>
      </w:r>
      <w:r w:rsidRPr="00393F56">
        <w:t>.</w:t>
      </w:r>
    </w:p>
    <w:p w:rsidR="00CC15B8" w:rsidRPr="00393F56" w:rsidRDefault="00CC15B8" w:rsidP="00CC15B8">
      <w:pPr>
        <w:pStyle w:val="subsection"/>
      </w:pPr>
      <w:r w:rsidRPr="00393F56">
        <w:tab/>
        <w:t>(4)</w:t>
      </w:r>
      <w:r w:rsidRPr="00393F56">
        <w:tab/>
        <w:t xml:space="preserve">If the property would be sold or disposed of together with other property that is subject to the controller’s </w:t>
      </w:r>
      <w:r w:rsidR="00F131E6" w:rsidRPr="00393F56">
        <w:t>security interest</w:t>
      </w:r>
      <w:r w:rsidRPr="00393F56">
        <w:t>, the Court may have regard to:</w:t>
      </w:r>
    </w:p>
    <w:p w:rsidR="00CC15B8" w:rsidRPr="00393F56" w:rsidRDefault="00CC15B8" w:rsidP="00CC15B8">
      <w:pPr>
        <w:pStyle w:val="paragraph"/>
      </w:pPr>
      <w:r w:rsidRPr="00393F56">
        <w:tab/>
        <w:t>(a)</w:t>
      </w:r>
      <w:r w:rsidRPr="00393F56">
        <w:tab/>
        <w:t>the amount (if any) by which it is reasonable to expect that the net proceeds of selling or disposing of that other property otherwise than together with the first</w:t>
      </w:r>
      <w:r w:rsidR="00D45415">
        <w:noBreakHyphen/>
      </w:r>
      <w:r w:rsidRPr="00393F56">
        <w:t>mentioned property would be less than so much of the net proceeds of selling or disposing of all the property together as would be attributable to that other property; and</w:t>
      </w:r>
    </w:p>
    <w:p w:rsidR="00CC15B8" w:rsidRPr="00393F56" w:rsidRDefault="00CC15B8" w:rsidP="00CC15B8">
      <w:pPr>
        <w:pStyle w:val="paragraph"/>
      </w:pPr>
      <w:r w:rsidRPr="00393F56">
        <w:tab/>
        <w:t>(b)</w:t>
      </w:r>
      <w:r w:rsidRPr="00393F56">
        <w:tab/>
        <w:t>the amount (if any) by which it is reasonable to expect that the net proceeds of selling or disposing of the first</w:t>
      </w:r>
      <w:r w:rsidR="00D45415">
        <w:noBreakHyphen/>
      </w:r>
      <w:r w:rsidRPr="00393F56">
        <w:t>mentioned property otherwise than together with the other property would be greater than so much of the net proceeds of selling or disposing of all the property together as would be attributable to the first</w:t>
      </w:r>
      <w:r w:rsidR="00D45415">
        <w:noBreakHyphen/>
      </w:r>
      <w:r w:rsidRPr="00393F56">
        <w:t>mentioned property.</w:t>
      </w:r>
    </w:p>
    <w:p w:rsidR="00CC15B8" w:rsidRPr="00393F56" w:rsidRDefault="00CC15B8" w:rsidP="00CC15B8">
      <w:pPr>
        <w:pStyle w:val="subsection"/>
      </w:pPr>
      <w:r w:rsidRPr="00393F56">
        <w:tab/>
        <w:t>(5)</w:t>
      </w:r>
      <w:r w:rsidRPr="00393F56">
        <w:tab/>
        <w:t xml:space="preserve">Nothing in </w:t>
      </w:r>
      <w:r w:rsidR="00F44641" w:rsidRPr="00393F56">
        <w:t>subsection (</w:t>
      </w:r>
      <w:r w:rsidRPr="00393F56">
        <w:t xml:space="preserve">3) or (4) limits the matters to which the Court may have regard for the purposes of </w:t>
      </w:r>
      <w:r w:rsidR="00F44641" w:rsidRPr="00393F56">
        <w:t>subsection (</w:t>
      </w:r>
      <w:r w:rsidRPr="00393F56">
        <w:t>2).</w:t>
      </w:r>
    </w:p>
    <w:p w:rsidR="00CC15B8" w:rsidRPr="00393F56" w:rsidRDefault="00CC15B8" w:rsidP="00CC15B8">
      <w:pPr>
        <w:pStyle w:val="subsection"/>
      </w:pPr>
      <w:r w:rsidRPr="00393F56">
        <w:tab/>
        <w:t>(6)</w:t>
      </w:r>
      <w:r w:rsidRPr="00393F56">
        <w:tab/>
        <w:t>An order may be made subject to conditions, for example (but without limitation):</w:t>
      </w:r>
    </w:p>
    <w:p w:rsidR="00CC15B8" w:rsidRPr="00393F56" w:rsidRDefault="00CC15B8" w:rsidP="00CC15B8">
      <w:pPr>
        <w:pStyle w:val="paragraph"/>
      </w:pPr>
      <w:r w:rsidRPr="00393F56">
        <w:tab/>
        <w:t>(a)</w:t>
      </w:r>
      <w:r w:rsidRPr="00393F56">
        <w:tab/>
        <w:t>a condition that:</w:t>
      </w:r>
    </w:p>
    <w:p w:rsidR="00CC15B8" w:rsidRPr="00393F56" w:rsidRDefault="00CC15B8" w:rsidP="00CC15B8">
      <w:pPr>
        <w:pStyle w:val="paragraphsub"/>
      </w:pPr>
      <w:r w:rsidRPr="00393F56">
        <w:tab/>
        <w:t>(i)</w:t>
      </w:r>
      <w:r w:rsidRPr="00393F56">
        <w:tab/>
        <w:t>the net proceeds of the sale or disposal; and</w:t>
      </w:r>
    </w:p>
    <w:p w:rsidR="00CC15B8" w:rsidRPr="00393F56" w:rsidRDefault="00CC15B8" w:rsidP="006E6B72">
      <w:pPr>
        <w:pStyle w:val="paragraphsub"/>
      </w:pPr>
      <w:r w:rsidRPr="00393F56">
        <w:tab/>
        <w:t>(ii)</w:t>
      </w:r>
      <w:r w:rsidRPr="00393F56">
        <w:tab/>
        <w:t xml:space="preserve">the net proceeds of the sale or disposal of such other property (if any) as is specified in the condition and is subject to the controller’s </w:t>
      </w:r>
      <w:r w:rsidR="00F131E6" w:rsidRPr="00393F56">
        <w:t>security interest</w:t>
      </w:r>
      <w:r w:rsidRPr="00393F56">
        <w:t>;</w:t>
      </w:r>
    </w:p>
    <w:p w:rsidR="00CC15B8" w:rsidRPr="00393F56" w:rsidRDefault="00CC15B8" w:rsidP="00CC15B8">
      <w:pPr>
        <w:pStyle w:val="paragraph"/>
      </w:pPr>
      <w:r w:rsidRPr="00393F56">
        <w:tab/>
      </w:r>
      <w:r w:rsidRPr="00393F56">
        <w:tab/>
        <w:t xml:space="preserve">or a specified part of those net proceeds, be applied in payment of specified amounts secured by the prior </w:t>
      </w:r>
      <w:r w:rsidR="00F131E6" w:rsidRPr="00393F56">
        <w:t>security interest</w:t>
      </w:r>
      <w:r w:rsidRPr="00393F56">
        <w:t>; or</w:t>
      </w:r>
    </w:p>
    <w:p w:rsidR="00CC15B8" w:rsidRPr="00393F56" w:rsidRDefault="00CC15B8" w:rsidP="00CC15B8">
      <w:pPr>
        <w:pStyle w:val="paragraph"/>
      </w:pPr>
      <w:r w:rsidRPr="00393F56">
        <w:tab/>
        <w:t>(b)</w:t>
      </w:r>
      <w:r w:rsidRPr="00393F56">
        <w:tab/>
        <w:t xml:space="preserve">a condition that the controller apply a specified amount in payment of specified amounts secured by the prior </w:t>
      </w:r>
      <w:r w:rsidR="00405422" w:rsidRPr="00393F56">
        <w:t>security interest</w:t>
      </w:r>
      <w:r w:rsidRPr="00393F56">
        <w:t>.</w:t>
      </w:r>
    </w:p>
    <w:p w:rsidR="00CC15B8" w:rsidRPr="00393F56" w:rsidRDefault="00CC15B8" w:rsidP="00CC15B8">
      <w:pPr>
        <w:pStyle w:val="ActHead5"/>
      </w:pPr>
      <w:bookmarkStart w:id="277" w:name="_Toc117004171"/>
      <w:r w:rsidRPr="00D45415">
        <w:rPr>
          <w:rStyle w:val="CharSectno"/>
        </w:rPr>
        <w:t>420C</w:t>
      </w:r>
      <w:r w:rsidRPr="00393F56">
        <w:t xml:space="preserve">  Receiver’s power to carry on corporation’s business during winding up</w:t>
      </w:r>
      <w:bookmarkEnd w:id="277"/>
    </w:p>
    <w:p w:rsidR="00CC15B8" w:rsidRPr="00393F56" w:rsidRDefault="00CC15B8" w:rsidP="00CC15B8">
      <w:pPr>
        <w:pStyle w:val="subsection"/>
      </w:pPr>
      <w:r w:rsidRPr="00393F56">
        <w:tab/>
        <w:t>(1)</w:t>
      </w:r>
      <w:r w:rsidRPr="00393F56">
        <w:tab/>
        <w:t>A receiver of property of a corporation that is being wound up may:</w:t>
      </w:r>
    </w:p>
    <w:p w:rsidR="00CC15B8" w:rsidRPr="00393F56" w:rsidRDefault="00CC15B8" w:rsidP="00CC15B8">
      <w:pPr>
        <w:pStyle w:val="paragraph"/>
      </w:pPr>
      <w:r w:rsidRPr="00393F56">
        <w:tab/>
        <w:t>(a)</w:t>
      </w:r>
      <w:r w:rsidRPr="00393F56">
        <w:tab/>
        <w:t>with the written approval of the corporation’s liquidator or with the approval of the Court, carry on the corporation’s business either generally or as otherwise specified in the approval; and</w:t>
      </w:r>
    </w:p>
    <w:p w:rsidR="00CC15B8" w:rsidRPr="00393F56" w:rsidRDefault="00CC15B8" w:rsidP="00CC15B8">
      <w:pPr>
        <w:pStyle w:val="paragraph"/>
      </w:pPr>
      <w:r w:rsidRPr="00393F56">
        <w:tab/>
        <w:t>(b)</w:t>
      </w:r>
      <w:r w:rsidRPr="00393F56">
        <w:tab/>
        <w:t xml:space="preserve">do whatever is necessarily incidental to carrying on that business under </w:t>
      </w:r>
      <w:r w:rsidR="00F44641" w:rsidRPr="00393F56">
        <w:t>paragraph (</w:t>
      </w:r>
      <w:r w:rsidRPr="00393F56">
        <w:t>a).</w:t>
      </w:r>
    </w:p>
    <w:p w:rsidR="00CC15B8" w:rsidRPr="00393F56" w:rsidRDefault="00CC15B8" w:rsidP="00CC15B8">
      <w:pPr>
        <w:pStyle w:val="subsection"/>
      </w:pPr>
      <w:r w:rsidRPr="00393F56">
        <w:tab/>
        <w:t>(2)</w:t>
      </w:r>
      <w:r w:rsidRPr="00393F56">
        <w:tab/>
      </w:r>
      <w:r w:rsidR="00F44641" w:rsidRPr="00393F56">
        <w:t>Subsection (</w:t>
      </w:r>
      <w:r w:rsidRPr="00393F56">
        <w:t>1) does not:</w:t>
      </w:r>
    </w:p>
    <w:p w:rsidR="00CC15B8" w:rsidRPr="00393F56" w:rsidRDefault="00CC15B8" w:rsidP="00CC15B8">
      <w:pPr>
        <w:pStyle w:val="paragraph"/>
      </w:pPr>
      <w:r w:rsidRPr="00393F56">
        <w:tab/>
        <w:t>(a)</w:t>
      </w:r>
      <w:r w:rsidRPr="00393F56">
        <w:tab/>
        <w:t>affect a power that the receiver has otherwise than under that subsection; or</w:t>
      </w:r>
    </w:p>
    <w:p w:rsidR="00CC15B8" w:rsidRPr="00393F56" w:rsidRDefault="00CC15B8" w:rsidP="00CC15B8">
      <w:pPr>
        <w:pStyle w:val="paragraph"/>
      </w:pPr>
      <w:r w:rsidRPr="00393F56">
        <w:tab/>
        <w:t>(b)</w:t>
      </w:r>
      <w:r w:rsidRPr="00393F56">
        <w:tab/>
        <w:t>empower the receiver to do an act that he or she would not have power to do if the corporation were not being wound up.</w:t>
      </w:r>
    </w:p>
    <w:p w:rsidR="00CC15B8" w:rsidRPr="00393F56" w:rsidRDefault="00CC15B8" w:rsidP="00CC15B8">
      <w:pPr>
        <w:pStyle w:val="subsection"/>
      </w:pPr>
      <w:r w:rsidRPr="00393F56">
        <w:tab/>
        <w:t>(3)</w:t>
      </w:r>
      <w:r w:rsidRPr="00393F56">
        <w:tab/>
        <w:t xml:space="preserve">A receiver of property of a corporation who carries on the corporation’s business under </w:t>
      </w:r>
      <w:r w:rsidR="00F44641" w:rsidRPr="00393F56">
        <w:t>subsection (</w:t>
      </w:r>
      <w:r w:rsidRPr="00393F56">
        <w:t>1) does so:</w:t>
      </w:r>
    </w:p>
    <w:p w:rsidR="00CC15B8" w:rsidRPr="00393F56" w:rsidRDefault="00CC15B8" w:rsidP="00CC15B8">
      <w:pPr>
        <w:pStyle w:val="paragraph"/>
      </w:pPr>
      <w:r w:rsidRPr="00393F56">
        <w:tab/>
        <w:t>(a)</w:t>
      </w:r>
      <w:r w:rsidRPr="00393F56">
        <w:tab/>
        <w:t>as agent for the corporation; and</w:t>
      </w:r>
    </w:p>
    <w:p w:rsidR="00CC15B8" w:rsidRPr="00393F56" w:rsidRDefault="00CC15B8" w:rsidP="00CC15B8">
      <w:pPr>
        <w:pStyle w:val="paragraph"/>
      </w:pPr>
      <w:r w:rsidRPr="00393F56">
        <w:tab/>
        <w:t>(b)</w:t>
      </w:r>
      <w:r w:rsidRPr="00393F56">
        <w:tab/>
        <w:t>in his or her capacity as receiver of property of the corporation.</w:t>
      </w:r>
    </w:p>
    <w:p w:rsidR="00CC15B8" w:rsidRPr="00393F56" w:rsidRDefault="00CC15B8" w:rsidP="00CC15B8">
      <w:pPr>
        <w:pStyle w:val="subsection"/>
      </w:pPr>
      <w:r w:rsidRPr="00393F56">
        <w:tab/>
        <w:t>(4)</w:t>
      </w:r>
      <w:r w:rsidRPr="00393F56">
        <w:tab/>
        <w:t xml:space="preserve">The consequences of </w:t>
      </w:r>
      <w:r w:rsidR="00F44641" w:rsidRPr="00393F56">
        <w:t>subsection (</w:t>
      </w:r>
      <w:r w:rsidRPr="00393F56">
        <w:t>3) include, but are not limited to, the following:</w:t>
      </w:r>
    </w:p>
    <w:p w:rsidR="00CC15B8" w:rsidRPr="00393F56" w:rsidRDefault="00CC15B8" w:rsidP="00CC15B8">
      <w:pPr>
        <w:pStyle w:val="paragraph"/>
      </w:pPr>
      <w:r w:rsidRPr="00393F56">
        <w:tab/>
        <w:t>(a)</w:t>
      </w:r>
      <w:r w:rsidRPr="00393F56">
        <w:tab/>
        <w:t xml:space="preserve">for the purposes of </w:t>
      </w:r>
      <w:r w:rsidR="00DC5637" w:rsidRPr="00393F56">
        <w:t>subsection 4</w:t>
      </w:r>
      <w:r w:rsidRPr="00393F56">
        <w:t xml:space="preserve">19(1), a debt that the receiver incurs in carrying on the business as mentioned in </w:t>
      </w:r>
      <w:r w:rsidR="00F44641" w:rsidRPr="00393F56">
        <w:t>subsection (</w:t>
      </w:r>
      <w:r w:rsidRPr="00393F56">
        <w:t>3) of this section is incurred in the course of the receivership;</w:t>
      </w:r>
    </w:p>
    <w:p w:rsidR="00CC15B8" w:rsidRPr="00393F56" w:rsidRDefault="00CC15B8" w:rsidP="00CC15B8">
      <w:pPr>
        <w:pStyle w:val="paragraph"/>
      </w:pPr>
      <w:r w:rsidRPr="00393F56">
        <w:tab/>
        <w:t>(b)</w:t>
      </w:r>
      <w:r w:rsidRPr="00393F56">
        <w:tab/>
        <w:t>a debt or liability that the receiver incurs in so carrying on the business is not a cost, charge or expense of the winding up.</w:t>
      </w:r>
    </w:p>
    <w:p w:rsidR="00CC15B8" w:rsidRPr="00393F56" w:rsidRDefault="00CC15B8" w:rsidP="00CC15B8">
      <w:pPr>
        <w:pStyle w:val="ActHead5"/>
      </w:pPr>
      <w:bookmarkStart w:id="278" w:name="_Toc117004172"/>
      <w:r w:rsidRPr="00D45415">
        <w:rPr>
          <w:rStyle w:val="CharSectno"/>
        </w:rPr>
        <w:t>421</w:t>
      </w:r>
      <w:r w:rsidRPr="00393F56">
        <w:t xml:space="preserve">  </w:t>
      </w:r>
      <w:r w:rsidR="0004335B" w:rsidRPr="00393F56">
        <w:t>Managing controller’s</w:t>
      </w:r>
      <w:r w:rsidRPr="00393F56">
        <w:t xml:space="preserve"> duties in relation to bank accounts and financial records</w:t>
      </w:r>
      <w:bookmarkEnd w:id="278"/>
    </w:p>
    <w:p w:rsidR="00CC15B8" w:rsidRPr="00393F56" w:rsidRDefault="00CC15B8" w:rsidP="00CC15B8">
      <w:pPr>
        <w:pStyle w:val="subsection"/>
      </w:pPr>
      <w:r w:rsidRPr="00393F56">
        <w:tab/>
        <w:t>(1)</w:t>
      </w:r>
      <w:r w:rsidRPr="00393F56">
        <w:tab/>
        <w:t xml:space="preserve">A </w:t>
      </w:r>
      <w:r w:rsidR="0004335B" w:rsidRPr="00393F56">
        <w:t xml:space="preserve">managing </w:t>
      </w:r>
      <w:r w:rsidRPr="00393F56">
        <w:t>controller of property of a corporation must:</w:t>
      </w:r>
    </w:p>
    <w:p w:rsidR="00CC15B8" w:rsidRPr="00393F56" w:rsidRDefault="00CC15B8" w:rsidP="00CC15B8">
      <w:pPr>
        <w:pStyle w:val="paragraph"/>
      </w:pPr>
      <w:r w:rsidRPr="00393F56">
        <w:tab/>
        <w:t>(a)</w:t>
      </w:r>
      <w:r w:rsidRPr="00393F56">
        <w:tab/>
        <w:t>open and maintain an account, with an Australian ADI, bearing:</w:t>
      </w:r>
    </w:p>
    <w:p w:rsidR="00CC15B8" w:rsidRPr="00393F56" w:rsidRDefault="00CC15B8" w:rsidP="00CC15B8">
      <w:pPr>
        <w:pStyle w:val="paragraphsub"/>
      </w:pPr>
      <w:r w:rsidRPr="00393F56">
        <w:tab/>
        <w:t>(i)</w:t>
      </w:r>
      <w:r w:rsidRPr="00393F56">
        <w:tab/>
        <w:t xml:space="preserve">the </w:t>
      </w:r>
      <w:r w:rsidR="0004335B" w:rsidRPr="00393F56">
        <w:t xml:space="preserve">managing </w:t>
      </w:r>
      <w:r w:rsidRPr="00393F56">
        <w:t>controller’s own name; and</w:t>
      </w:r>
    </w:p>
    <w:p w:rsidR="00CC15B8" w:rsidRPr="00393F56" w:rsidRDefault="00CC15B8" w:rsidP="00CC15B8">
      <w:pPr>
        <w:pStyle w:val="paragraphsub"/>
      </w:pPr>
      <w:r w:rsidRPr="00393F56">
        <w:tab/>
        <w:t>(ii)</w:t>
      </w:r>
      <w:r w:rsidRPr="00393F56">
        <w:tab/>
        <w:t>in the case of a receiver of the property—the title “receiver”; and</w:t>
      </w:r>
    </w:p>
    <w:p w:rsidR="00CC15B8" w:rsidRPr="00393F56" w:rsidRDefault="00CC15B8" w:rsidP="00CC15B8">
      <w:pPr>
        <w:pStyle w:val="paragraphsub"/>
      </w:pPr>
      <w:r w:rsidRPr="00393F56">
        <w:tab/>
        <w:t>(iii)</w:t>
      </w:r>
      <w:r w:rsidRPr="00393F56">
        <w:tab/>
        <w:t>otherwise—the title “</w:t>
      </w:r>
      <w:r w:rsidR="0004335B" w:rsidRPr="00393F56">
        <w:t xml:space="preserve">managing </w:t>
      </w:r>
      <w:r w:rsidRPr="00393F56">
        <w:t>controller”; and</w:t>
      </w:r>
    </w:p>
    <w:p w:rsidR="00CC15B8" w:rsidRPr="00393F56" w:rsidRDefault="00CC15B8" w:rsidP="00CC15B8">
      <w:pPr>
        <w:pStyle w:val="paragraphsub"/>
        <w:keepNext/>
      </w:pPr>
      <w:r w:rsidRPr="00393F56">
        <w:tab/>
        <w:t>(iv)</w:t>
      </w:r>
      <w:r w:rsidRPr="00393F56">
        <w:tab/>
        <w:t>the corporation’s name;</w:t>
      </w:r>
    </w:p>
    <w:p w:rsidR="00CC15B8" w:rsidRPr="00393F56" w:rsidRDefault="00CC15B8" w:rsidP="00CC15B8">
      <w:pPr>
        <w:pStyle w:val="paragraph"/>
      </w:pPr>
      <w:r w:rsidRPr="00393F56">
        <w:tab/>
      </w:r>
      <w:r w:rsidRPr="00393F56">
        <w:tab/>
        <w:t>or 2 or more such accounts; and</w:t>
      </w:r>
    </w:p>
    <w:p w:rsidR="00CC15B8" w:rsidRPr="00393F56" w:rsidRDefault="00CC15B8" w:rsidP="00CC15B8">
      <w:pPr>
        <w:pStyle w:val="paragraph"/>
      </w:pPr>
      <w:r w:rsidRPr="00393F56">
        <w:tab/>
        <w:t>(b)</w:t>
      </w:r>
      <w:r w:rsidRPr="00393F56">
        <w:tab/>
        <w:t xml:space="preserve">within 3 business days after money of the corporation comes under the control of the </w:t>
      </w:r>
      <w:r w:rsidR="0004335B" w:rsidRPr="00393F56">
        <w:t xml:space="preserve">managing </w:t>
      </w:r>
      <w:r w:rsidRPr="00393F56">
        <w:t xml:space="preserve">controller, pay that money into such an account that the </w:t>
      </w:r>
      <w:r w:rsidR="0004335B" w:rsidRPr="00393F56">
        <w:t xml:space="preserve">managing </w:t>
      </w:r>
      <w:r w:rsidRPr="00393F56">
        <w:t>controller maintains; and</w:t>
      </w:r>
    </w:p>
    <w:p w:rsidR="00CC15B8" w:rsidRPr="00393F56" w:rsidRDefault="00CC15B8" w:rsidP="00CC15B8">
      <w:pPr>
        <w:pStyle w:val="paragraph"/>
      </w:pPr>
      <w:r w:rsidRPr="00393F56">
        <w:tab/>
        <w:t>(c)</w:t>
      </w:r>
      <w:r w:rsidRPr="00393F56">
        <w:tab/>
        <w:t xml:space="preserve">ensure that no such account that the </w:t>
      </w:r>
      <w:r w:rsidR="0004335B" w:rsidRPr="00393F56">
        <w:t xml:space="preserve">managing </w:t>
      </w:r>
      <w:r w:rsidRPr="00393F56">
        <w:t xml:space="preserve">controller maintains contains money other than money of the corporation that comes under the control of the </w:t>
      </w:r>
      <w:r w:rsidR="0004335B" w:rsidRPr="00393F56">
        <w:t xml:space="preserve">managing </w:t>
      </w:r>
      <w:r w:rsidRPr="00393F56">
        <w:t>controller; and</w:t>
      </w:r>
    </w:p>
    <w:p w:rsidR="00CC15B8" w:rsidRPr="00393F56" w:rsidRDefault="00CC15B8" w:rsidP="00CC15B8">
      <w:pPr>
        <w:pStyle w:val="paragraph"/>
      </w:pPr>
      <w:r w:rsidRPr="00393F56">
        <w:tab/>
        <w:t>(d)</w:t>
      </w:r>
      <w:r w:rsidRPr="00393F56">
        <w:tab/>
        <w:t xml:space="preserve">keep such financial records as correctly record and explain all transactions that the </w:t>
      </w:r>
      <w:r w:rsidR="0004335B" w:rsidRPr="00393F56">
        <w:t xml:space="preserve">managing </w:t>
      </w:r>
      <w:r w:rsidRPr="00393F56">
        <w:t xml:space="preserve">controller enters into as the </w:t>
      </w:r>
      <w:r w:rsidR="0004335B" w:rsidRPr="00393F56">
        <w:t xml:space="preserve">managing </w:t>
      </w:r>
      <w:r w:rsidRPr="00393F56">
        <w:t>controller.</w:t>
      </w:r>
    </w:p>
    <w:p w:rsidR="00CC15B8" w:rsidRPr="00393F56" w:rsidRDefault="00CC15B8" w:rsidP="00CC15B8">
      <w:pPr>
        <w:pStyle w:val="subsection"/>
      </w:pPr>
      <w:r w:rsidRPr="00393F56">
        <w:tab/>
        <w:t>(2)</w:t>
      </w:r>
      <w:r w:rsidRPr="00393F56">
        <w:tab/>
        <w:t xml:space="preserve">Any director, creditor or member of a corporation may, unless the Court otherwise orders, personally or by an agent, inspect records kept by a </w:t>
      </w:r>
      <w:r w:rsidR="0004335B" w:rsidRPr="00393F56">
        <w:t xml:space="preserve">managing </w:t>
      </w:r>
      <w:r w:rsidRPr="00393F56">
        <w:t xml:space="preserve">controller of property of the corporation for the purposes of </w:t>
      </w:r>
      <w:r w:rsidR="00F44641" w:rsidRPr="00393F56">
        <w:t>paragraph (</w:t>
      </w:r>
      <w:r w:rsidRPr="00393F56">
        <w:t>1)(d).</w:t>
      </w:r>
    </w:p>
    <w:p w:rsidR="00CC15B8" w:rsidRPr="00393F56" w:rsidRDefault="00CC15B8" w:rsidP="00CC15B8">
      <w:pPr>
        <w:pStyle w:val="ActHead5"/>
      </w:pPr>
      <w:bookmarkStart w:id="279" w:name="_Toc117004173"/>
      <w:r w:rsidRPr="00D45415">
        <w:rPr>
          <w:rStyle w:val="CharSectno"/>
        </w:rPr>
        <w:t>421A</w:t>
      </w:r>
      <w:r w:rsidRPr="00393F56">
        <w:t xml:space="preserve">  Managing controller to report within 2 months about corporation’s affairs</w:t>
      </w:r>
      <w:bookmarkEnd w:id="279"/>
    </w:p>
    <w:p w:rsidR="00CC15B8" w:rsidRPr="00393F56" w:rsidRDefault="00CC15B8" w:rsidP="00CC15B8">
      <w:pPr>
        <w:pStyle w:val="subsection"/>
      </w:pPr>
      <w:r w:rsidRPr="00393F56">
        <w:tab/>
        <w:t>(1)</w:t>
      </w:r>
      <w:r w:rsidRPr="00393F56">
        <w:tab/>
        <w:t>A managing controller of property of a corporation must prepare a report about the corporation’s affairs that is in the prescribed form and is made up to a day not later than 30 days before the day when it is prepared.</w:t>
      </w:r>
    </w:p>
    <w:p w:rsidR="00CC15B8" w:rsidRPr="00393F56" w:rsidRDefault="00CC15B8" w:rsidP="00CC15B8">
      <w:pPr>
        <w:pStyle w:val="subsection"/>
      </w:pPr>
      <w:r w:rsidRPr="00393F56">
        <w:tab/>
        <w:t>(2)</w:t>
      </w:r>
      <w:r w:rsidRPr="00393F56">
        <w:tab/>
        <w:t>The managing controller must prepare and lodge the report within 2 months after the control day.</w:t>
      </w:r>
    </w:p>
    <w:p w:rsidR="00CC15B8" w:rsidRPr="00393F56" w:rsidRDefault="00CC15B8" w:rsidP="00CC15B8">
      <w:pPr>
        <w:pStyle w:val="subsection"/>
      </w:pPr>
      <w:r w:rsidRPr="00393F56">
        <w:tab/>
        <w:t>(4)</w:t>
      </w:r>
      <w:r w:rsidRPr="00393F56">
        <w:tab/>
        <w:t>If, in the managing controller’s opinion, it would seriously prejudice:</w:t>
      </w:r>
    </w:p>
    <w:p w:rsidR="00CC15B8" w:rsidRPr="00393F56" w:rsidRDefault="00CC15B8" w:rsidP="00CC15B8">
      <w:pPr>
        <w:pStyle w:val="paragraph"/>
      </w:pPr>
      <w:r w:rsidRPr="00393F56">
        <w:tab/>
        <w:t>(a)</w:t>
      </w:r>
      <w:r w:rsidRPr="00393F56">
        <w:tab/>
        <w:t>the corporation’s interests; or</w:t>
      </w:r>
    </w:p>
    <w:p w:rsidR="00CC15B8" w:rsidRPr="00393F56" w:rsidRDefault="00CC15B8" w:rsidP="00CC15B8">
      <w:pPr>
        <w:pStyle w:val="paragraph"/>
        <w:keepNext/>
      </w:pPr>
      <w:r w:rsidRPr="00393F56">
        <w:tab/>
        <w:t>(b)</w:t>
      </w:r>
      <w:r w:rsidRPr="00393F56">
        <w:tab/>
        <w:t>the achievement of the objectives for which the controller was appointed, or entered into possession or assumed control of property of the corporation, as the case requires;</w:t>
      </w:r>
    </w:p>
    <w:p w:rsidR="00CC15B8" w:rsidRPr="00393F56" w:rsidRDefault="00CC15B8" w:rsidP="00CC15B8">
      <w:pPr>
        <w:pStyle w:val="subsection2"/>
      </w:pPr>
      <w:r w:rsidRPr="00393F56">
        <w:t>if particular information that the controller would otherwise include in the report were made available to the public, the controller need not include the information in the report.</w:t>
      </w:r>
    </w:p>
    <w:p w:rsidR="00CC15B8" w:rsidRPr="00393F56" w:rsidRDefault="00CC15B8" w:rsidP="00CC15B8">
      <w:pPr>
        <w:pStyle w:val="subsection"/>
      </w:pPr>
      <w:r w:rsidRPr="00393F56">
        <w:tab/>
        <w:t>(5)</w:t>
      </w:r>
      <w:r w:rsidRPr="00393F56">
        <w:tab/>
        <w:t xml:space="preserve">If the managing controller omits information from the report as permitted by </w:t>
      </w:r>
      <w:r w:rsidR="00F44641" w:rsidRPr="00393F56">
        <w:t>subsection (</w:t>
      </w:r>
      <w:r w:rsidRPr="00393F56">
        <w:t>4), the controller must include instead a notice:</w:t>
      </w:r>
    </w:p>
    <w:p w:rsidR="00CC15B8" w:rsidRPr="00393F56" w:rsidRDefault="00CC15B8" w:rsidP="00CC15B8">
      <w:pPr>
        <w:pStyle w:val="paragraph"/>
      </w:pPr>
      <w:r w:rsidRPr="00393F56">
        <w:tab/>
        <w:t>(a)</w:t>
      </w:r>
      <w:r w:rsidRPr="00393F56">
        <w:tab/>
        <w:t>stating that certain information has been omitted from the report; and</w:t>
      </w:r>
    </w:p>
    <w:p w:rsidR="00CC15B8" w:rsidRPr="00393F56" w:rsidRDefault="00CC15B8" w:rsidP="00CC15B8">
      <w:pPr>
        <w:pStyle w:val="paragraph"/>
      </w:pPr>
      <w:r w:rsidRPr="00393F56">
        <w:tab/>
        <w:t>(b)</w:t>
      </w:r>
      <w:r w:rsidRPr="00393F56">
        <w:tab/>
        <w:t>summarising what the information is about, but without disclosing the information itself.</w:t>
      </w:r>
    </w:p>
    <w:p w:rsidR="00CC15B8" w:rsidRPr="00393F56" w:rsidRDefault="00CC15B8" w:rsidP="00CC15B8">
      <w:pPr>
        <w:pStyle w:val="ActHead5"/>
      </w:pPr>
      <w:bookmarkStart w:id="280" w:name="_Toc117004174"/>
      <w:r w:rsidRPr="00D45415">
        <w:rPr>
          <w:rStyle w:val="CharSectno"/>
        </w:rPr>
        <w:t>422</w:t>
      </w:r>
      <w:r w:rsidRPr="00393F56">
        <w:t xml:space="preserve">  Reports by receiver</w:t>
      </w:r>
      <w:r w:rsidR="0004335B" w:rsidRPr="00393F56">
        <w:t xml:space="preserve"> or managing controller</w:t>
      </w:r>
      <w:bookmarkEnd w:id="280"/>
    </w:p>
    <w:p w:rsidR="00CC15B8" w:rsidRPr="00393F56" w:rsidRDefault="00CC15B8" w:rsidP="00CC15B8">
      <w:pPr>
        <w:pStyle w:val="subsection"/>
      </w:pPr>
      <w:r w:rsidRPr="00393F56">
        <w:tab/>
        <w:t>(1)</w:t>
      </w:r>
      <w:r w:rsidRPr="00393F56">
        <w:tab/>
        <w:t xml:space="preserve">If it appears to the receiver </w:t>
      </w:r>
      <w:r w:rsidR="0004335B" w:rsidRPr="00393F56">
        <w:t xml:space="preserve">or managing controller </w:t>
      </w:r>
      <w:r w:rsidRPr="00393F56">
        <w:t>of property of a corporation that:</w:t>
      </w:r>
    </w:p>
    <w:p w:rsidR="00CC15B8" w:rsidRPr="00393F56" w:rsidRDefault="00CC15B8" w:rsidP="00CC15B8">
      <w:pPr>
        <w:pStyle w:val="paragraph"/>
      </w:pPr>
      <w:r w:rsidRPr="00393F56">
        <w:tab/>
        <w:t>(a)</w:t>
      </w:r>
      <w:r w:rsidRPr="00393F56">
        <w:tab/>
        <w:t>a past or present officer or employee, or a member, of the corporation may have been guilty of an offence in relation to the corporation; or</w:t>
      </w:r>
    </w:p>
    <w:p w:rsidR="00CC15B8" w:rsidRPr="00393F56" w:rsidRDefault="00CC15B8" w:rsidP="00CC15B8">
      <w:pPr>
        <w:pStyle w:val="paragraph"/>
      </w:pPr>
      <w:r w:rsidRPr="00393F56">
        <w:tab/>
        <w:t>(b)</w:t>
      </w:r>
      <w:r w:rsidRPr="00393F56">
        <w:tab/>
        <w:t xml:space="preserve">a person who has taken </w:t>
      </w:r>
      <w:r w:rsidR="00317BA3" w:rsidRPr="00393F56">
        <w:t>part i</w:t>
      </w:r>
      <w:r w:rsidRPr="00393F56">
        <w:t>n the formation, promotion, administration,</w:t>
      </w:r>
      <w:r w:rsidR="00465305" w:rsidRPr="00393F56">
        <w:t xml:space="preserve"> restructuring,</w:t>
      </w:r>
      <w:r w:rsidRPr="00393F56">
        <w:t xml:space="preserve"> management or winding up of the corporation:</w:t>
      </w:r>
    </w:p>
    <w:p w:rsidR="00CC15B8" w:rsidRPr="00393F56" w:rsidRDefault="00CC15B8" w:rsidP="00CC15B8">
      <w:pPr>
        <w:pStyle w:val="paragraphsub"/>
      </w:pPr>
      <w:r w:rsidRPr="00393F56">
        <w:tab/>
        <w:t>(i)</w:t>
      </w:r>
      <w:r w:rsidRPr="00393F56">
        <w:tab/>
        <w:t xml:space="preserve">may have misapplied or retained, or may have become liable or accountable for, any money or property (whether the property is in </w:t>
      </w:r>
      <w:smartTag w:uri="urn:schemas-microsoft-com:office:smarttags" w:element="country-region">
        <w:smartTag w:uri="urn:schemas-microsoft-com:office:smarttags" w:element="place">
          <w:r w:rsidRPr="00393F56">
            <w:t>Australia</w:t>
          </w:r>
        </w:smartTag>
      </w:smartTag>
      <w:r w:rsidRPr="00393F56">
        <w:t xml:space="preserve"> or elsewhere) of the corporation; or</w:t>
      </w:r>
    </w:p>
    <w:p w:rsidR="00CC15B8" w:rsidRPr="00393F56" w:rsidRDefault="00CC15B8" w:rsidP="00CC15B8">
      <w:pPr>
        <w:pStyle w:val="paragraphsub"/>
        <w:keepNext/>
      </w:pPr>
      <w:r w:rsidRPr="00393F56">
        <w:tab/>
        <w:t>(ii)</w:t>
      </w:r>
      <w:r w:rsidRPr="00393F56">
        <w:tab/>
        <w:t>may have been guilty of any negligence, default, breach of duty or breach of trust in relation to the corporation;</w:t>
      </w:r>
    </w:p>
    <w:p w:rsidR="00CC15B8" w:rsidRPr="00393F56" w:rsidRDefault="00CC15B8" w:rsidP="00CC15B8">
      <w:pPr>
        <w:pStyle w:val="subsection2"/>
      </w:pPr>
      <w:r w:rsidRPr="00393F56">
        <w:t xml:space="preserve">the receiver </w:t>
      </w:r>
      <w:r w:rsidR="0004335B" w:rsidRPr="00393F56">
        <w:t xml:space="preserve">or managing controller </w:t>
      </w:r>
      <w:r w:rsidRPr="00393F56">
        <w:t>must:</w:t>
      </w:r>
    </w:p>
    <w:p w:rsidR="00CC15B8" w:rsidRPr="00393F56" w:rsidRDefault="00CC15B8" w:rsidP="00CC15B8">
      <w:pPr>
        <w:pStyle w:val="paragraph"/>
      </w:pPr>
      <w:r w:rsidRPr="00393F56">
        <w:tab/>
        <w:t>(c)</w:t>
      </w:r>
      <w:r w:rsidRPr="00393F56">
        <w:tab/>
        <w:t>lodge as soon as practicable a report about the matter; and</w:t>
      </w:r>
    </w:p>
    <w:p w:rsidR="00CC15B8" w:rsidRPr="00393F56" w:rsidRDefault="00CC15B8" w:rsidP="00CC15B8">
      <w:pPr>
        <w:pStyle w:val="paragraph"/>
      </w:pPr>
      <w:r w:rsidRPr="00393F56">
        <w:tab/>
        <w:t>(d)</w:t>
      </w:r>
      <w:r w:rsidRPr="00393F56">
        <w:tab/>
        <w:t>give to ASIC such information, and such access to and facilities for inspecting and taking copies of any documents, as ASIC requires.</w:t>
      </w:r>
    </w:p>
    <w:p w:rsidR="00CC15B8" w:rsidRPr="00393F56" w:rsidRDefault="00CC15B8" w:rsidP="00CC15B8">
      <w:pPr>
        <w:pStyle w:val="subsection"/>
      </w:pPr>
      <w:r w:rsidRPr="00393F56">
        <w:tab/>
        <w:t>(2)</w:t>
      </w:r>
      <w:r w:rsidRPr="00393F56">
        <w:tab/>
        <w:t xml:space="preserve">The receiver </w:t>
      </w:r>
      <w:r w:rsidR="0004335B" w:rsidRPr="00393F56">
        <w:t xml:space="preserve">or managing controller </w:t>
      </w:r>
      <w:r w:rsidRPr="00393F56">
        <w:t xml:space="preserve">may also lodge further reports specifying any other matter that, in the </w:t>
      </w:r>
      <w:r w:rsidR="00D7114A" w:rsidRPr="00393F56">
        <w:t>opinion of the receiver or managing controller</w:t>
      </w:r>
      <w:r w:rsidRPr="00393F56">
        <w:t>, it is desirable to bring to the notice of ASIC.</w:t>
      </w:r>
    </w:p>
    <w:p w:rsidR="00CC15B8" w:rsidRPr="00393F56" w:rsidRDefault="00CC15B8" w:rsidP="00CC15B8">
      <w:pPr>
        <w:pStyle w:val="subsection"/>
      </w:pPr>
      <w:r w:rsidRPr="00393F56">
        <w:tab/>
        <w:t>(3)</w:t>
      </w:r>
      <w:r w:rsidRPr="00393F56">
        <w:tab/>
        <w:t>If it appears to the Court:</w:t>
      </w:r>
    </w:p>
    <w:p w:rsidR="00CC15B8" w:rsidRPr="00393F56" w:rsidRDefault="00CC15B8" w:rsidP="00CC15B8">
      <w:pPr>
        <w:pStyle w:val="paragraph"/>
      </w:pPr>
      <w:r w:rsidRPr="00393F56">
        <w:tab/>
        <w:t>(a)</w:t>
      </w:r>
      <w:r w:rsidRPr="00393F56">
        <w:tab/>
        <w:t>that a past or present officer or employee, or a member, of a corporation in respect of property of which a receiver has been appointed has been guilty of an offence in relation to the corporation; or</w:t>
      </w:r>
    </w:p>
    <w:p w:rsidR="00CC15B8" w:rsidRPr="00393F56" w:rsidRDefault="00CC15B8" w:rsidP="00CC15B8">
      <w:pPr>
        <w:pStyle w:val="paragraph"/>
        <w:keepNext/>
      </w:pPr>
      <w:r w:rsidRPr="00393F56">
        <w:tab/>
        <w:t>(b)</w:t>
      </w:r>
      <w:r w:rsidRPr="00393F56">
        <w:tab/>
        <w:t xml:space="preserve">that a person who has taken </w:t>
      </w:r>
      <w:r w:rsidR="00317BA3" w:rsidRPr="00393F56">
        <w:t>part i</w:t>
      </w:r>
      <w:r w:rsidRPr="00393F56">
        <w:t>n the formation, promotion, administration,</w:t>
      </w:r>
      <w:r w:rsidR="00465305" w:rsidRPr="00393F56">
        <w:t xml:space="preserve"> restructuring,</w:t>
      </w:r>
      <w:r w:rsidRPr="00393F56">
        <w:t xml:space="preserve"> management or winding up of a corporation in respect of property of which a receiver has been appointed has engaged in conduct referred to in </w:t>
      </w:r>
      <w:r w:rsidR="00F44641" w:rsidRPr="00393F56">
        <w:t>paragraph (</w:t>
      </w:r>
      <w:r w:rsidRPr="00393F56">
        <w:t>1)(b) in relation to the corporation;</w:t>
      </w:r>
    </w:p>
    <w:p w:rsidR="00CC15B8" w:rsidRPr="00393F56" w:rsidRDefault="00CC15B8" w:rsidP="00CC15B8">
      <w:pPr>
        <w:pStyle w:val="subsection2"/>
      </w:pPr>
      <w:r w:rsidRPr="00393F56">
        <w:t>and that the receiver has not lodged a report about the matter, the Court may, on the application of a person interested in the appointment of the receiver, direct the receiver to lodge such a report.</w:t>
      </w:r>
    </w:p>
    <w:p w:rsidR="00D7114A" w:rsidRPr="00393F56" w:rsidRDefault="00D7114A" w:rsidP="00D7114A">
      <w:pPr>
        <w:pStyle w:val="subsection"/>
      </w:pPr>
      <w:r w:rsidRPr="00393F56">
        <w:tab/>
        <w:t>(4)</w:t>
      </w:r>
      <w:r w:rsidRPr="00393F56">
        <w:tab/>
        <w:t>If:</w:t>
      </w:r>
    </w:p>
    <w:p w:rsidR="00D7114A" w:rsidRPr="00393F56" w:rsidRDefault="00D7114A" w:rsidP="00D7114A">
      <w:pPr>
        <w:pStyle w:val="paragraph"/>
      </w:pPr>
      <w:r w:rsidRPr="00393F56">
        <w:tab/>
        <w:t>(a)</w:t>
      </w:r>
      <w:r w:rsidRPr="00393F56">
        <w:tab/>
        <w:t>there is a managing controller in relation to property of a corporation; and</w:t>
      </w:r>
    </w:p>
    <w:p w:rsidR="00D7114A" w:rsidRPr="00393F56" w:rsidRDefault="00D7114A" w:rsidP="00D7114A">
      <w:pPr>
        <w:pStyle w:val="paragraph"/>
      </w:pPr>
      <w:r w:rsidRPr="00393F56">
        <w:tab/>
        <w:t>(b)</w:t>
      </w:r>
      <w:r w:rsidRPr="00393F56">
        <w:tab/>
        <w:t>it appears to the Court that:</w:t>
      </w:r>
    </w:p>
    <w:p w:rsidR="00D7114A" w:rsidRPr="00393F56" w:rsidRDefault="00D7114A" w:rsidP="00D7114A">
      <w:pPr>
        <w:pStyle w:val="paragraphsub"/>
      </w:pPr>
      <w:r w:rsidRPr="00393F56">
        <w:tab/>
        <w:t>(i)</w:t>
      </w:r>
      <w:r w:rsidRPr="00393F56">
        <w:tab/>
        <w:t>a past or present officer or employee, or a member, of the corporation has been guilty of an offence in relation to the corporation; or</w:t>
      </w:r>
    </w:p>
    <w:p w:rsidR="00D7114A" w:rsidRPr="00393F56" w:rsidRDefault="00D7114A" w:rsidP="00D7114A">
      <w:pPr>
        <w:pStyle w:val="paragraphsub"/>
      </w:pPr>
      <w:r w:rsidRPr="00393F56">
        <w:tab/>
        <w:t>(ii)</w:t>
      </w:r>
      <w:r w:rsidRPr="00393F56">
        <w:tab/>
        <w:t xml:space="preserve">a person who has taken </w:t>
      </w:r>
      <w:r w:rsidR="00317BA3" w:rsidRPr="00393F56">
        <w:t>part i</w:t>
      </w:r>
      <w:r w:rsidRPr="00393F56">
        <w:t>n the formation, promotion, administration,</w:t>
      </w:r>
      <w:r w:rsidR="00465305" w:rsidRPr="00393F56">
        <w:t xml:space="preserve"> restructuring,</w:t>
      </w:r>
      <w:r w:rsidRPr="00393F56">
        <w:t xml:space="preserve"> management or winding up of the corporation has engaged in conduct referred to in </w:t>
      </w:r>
      <w:r w:rsidR="00F44641" w:rsidRPr="00393F56">
        <w:t>paragraph (</w:t>
      </w:r>
      <w:r w:rsidRPr="00393F56">
        <w:t>1)(b) in relation to the corporation; and</w:t>
      </w:r>
    </w:p>
    <w:p w:rsidR="00D7114A" w:rsidRPr="00393F56" w:rsidRDefault="00D7114A" w:rsidP="00D7114A">
      <w:pPr>
        <w:pStyle w:val="paragraph"/>
      </w:pPr>
      <w:r w:rsidRPr="00393F56">
        <w:tab/>
        <w:t>(c)</w:t>
      </w:r>
      <w:r w:rsidRPr="00393F56">
        <w:tab/>
        <w:t>it appears to the Court that the managing controller has not lodged a report about the matter;</w:t>
      </w:r>
    </w:p>
    <w:p w:rsidR="00D7114A" w:rsidRPr="00393F56" w:rsidRDefault="00D7114A" w:rsidP="00D7114A">
      <w:pPr>
        <w:pStyle w:val="subsection2"/>
      </w:pPr>
      <w:r w:rsidRPr="00393F56">
        <w:t>the Court may, on the application of a person interested in the appointment of the managing controller, direct the managing controller to lodge such a report.</w:t>
      </w:r>
    </w:p>
    <w:p w:rsidR="00376C96" w:rsidRPr="00393F56" w:rsidRDefault="00376C96" w:rsidP="00376C96">
      <w:pPr>
        <w:pStyle w:val="ActHead5"/>
      </w:pPr>
      <w:bookmarkStart w:id="281" w:name="_Toc117004175"/>
      <w:r w:rsidRPr="00D45415">
        <w:rPr>
          <w:rStyle w:val="CharSectno"/>
        </w:rPr>
        <w:t>422A</w:t>
      </w:r>
      <w:r w:rsidRPr="00393F56">
        <w:t xml:space="preserve">  Annual return by controller</w:t>
      </w:r>
      <w:bookmarkEnd w:id="281"/>
    </w:p>
    <w:p w:rsidR="00376C96" w:rsidRPr="00393F56" w:rsidRDefault="00376C96" w:rsidP="00376C96">
      <w:pPr>
        <w:pStyle w:val="subsection"/>
      </w:pPr>
      <w:r w:rsidRPr="00393F56">
        <w:tab/>
        <w:t>(1)</w:t>
      </w:r>
      <w:r w:rsidRPr="00393F56">
        <w:tab/>
        <w:t>This section applies if a person is the controller of property of a corporation during all or part of a control return year for the controller for the corporation.</w:t>
      </w:r>
    </w:p>
    <w:p w:rsidR="00376C96" w:rsidRPr="00393F56" w:rsidRDefault="00376C96" w:rsidP="00376C96">
      <w:pPr>
        <w:pStyle w:val="subsection"/>
      </w:pPr>
      <w:r w:rsidRPr="00393F56">
        <w:tab/>
        <w:t>(2)</w:t>
      </w:r>
      <w:r w:rsidRPr="00393F56">
        <w:tab/>
        <w:t>However, this section does not apply if:</w:t>
      </w:r>
    </w:p>
    <w:p w:rsidR="00376C96" w:rsidRPr="00393F56" w:rsidRDefault="00376C96" w:rsidP="00376C96">
      <w:pPr>
        <w:pStyle w:val="paragraph"/>
      </w:pPr>
      <w:r w:rsidRPr="00393F56">
        <w:tab/>
        <w:t>(a)</w:t>
      </w:r>
      <w:r w:rsidRPr="00393F56">
        <w:tab/>
        <w:t>the control of the property ends during the control return year; and</w:t>
      </w:r>
    </w:p>
    <w:p w:rsidR="00376C96" w:rsidRPr="00393F56" w:rsidRDefault="00376C96" w:rsidP="00376C96">
      <w:pPr>
        <w:pStyle w:val="paragraph"/>
      </w:pPr>
      <w:r w:rsidRPr="00393F56">
        <w:tab/>
        <w:t>(b)</w:t>
      </w:r>
      <w:r w:rsidRPr="00393F56">
        <w:tab/>
        <w:t>the person is the controller of the property when the control of the property ends.</w:t>
      </w:r>
    </w:p>
    <w:p w:rsidR="00376C96" w:rsidRPr="00393F56" w:rsidRDefault="00376C96" w:rsidP="00376C96">
      <w:pPr>
        <w:pStyle w:val="notetext"/>
      </w:pPr>
      <w:r w:rsidRPr="00393F56">
        <w:t>Note:</w:t>
      </w:r>
      <w:r w:rsidRPr="00393F56">
        <w:tab/>
        <w:t>If a person is the controller of property of the corporation when the control of the property ends, the person must instead lodge a return under section</w:t>
      </w:r>
      <w:r w:rsidR="00F44641" w:rsidRPr="00393F56">
        <w:t> </w:t>
      </w:r>
      <w:r w:rsidRPr="00393F56">
        <w:t>422B.</w:t>
      </w:r>
    </w:p>
    <w:p w:rsidR="00376C96" w:rsidRPr="00393F56" w:rsidRDefault="00376C96" w:rsidP="00376C96">
      <w:pPr>
        <w:pStyle w:val="subsection"/>
      </w:pPr>
      <w:r w:rsidRPr="00393F56">
        <w:tab/>
        <w:t>(3)</w:t>
      </w:r>
      <w:r w:rsidRPr="00393F56">
        <w:tab/>
        <w:t>The person must lodge a return in relation to the control of the property of the corporation.</w:t>
      </w:r>
    </w:p>
    <w:p w:rsidR="00376C96" w:rsidRPr="00393F56" w:rsidRDefault="00376C96" w:rsidP="00376C96">
      <w:pPr>
        <w:pStyle w:val="subsection"/>
      </w:pPr>
      <w:r w:rsidRPr="00393F56">
        <w:tab/>
        <w:t>(4)</w:t>
      </w:r>
      <w:r w:rsidRPr="00393F56">
        <w:tab/>
        <w:t>The return must:</w:t>
      </w:r>
    </w:p>
    <w:p w:rsidR="00376C96" w:rsidRPr="00393F56" w:rsidRDefault="00376C96" w:rsidP="00376C96">
      <w:pPr>
        <w:pStyle w:val="paragraph"/>
      </w:pPr>
      <w:r w:rsidRPr="00393F56">
        <w:tab/>
        <w:t>(a)</w:t>
      </w:r>
      <w:r w:rsidRPr="00393F56">
        <w:tab/>
        <w:t>be in the approved form; and</w:t>
      </w:r>
    </w:p>
    <w:p w:rsidR="00376C96" w:rsidRPr="00393F56" w:rsidRDefault="00376C96" w:rsidP="00376C96">
      <w:pPr>
        <w:pStyle w:val="paragraph"/>
      </w:pPr>
      <w:r w:rsidRPr="00393F56">
        <w:tab/>
        <w:t>(b)</w:t>
      </w:r>
      <w:r w:rsidRPr="00393F56">
        <w:tab/>
        <w:t>be lodged with ASIC within 3 months after the end of the control return year.</w:t>
      </w:r>
    </w:p>
    <w:p w:rsidR="00376C96" w:rsidRPr="00393F56" w:rsidRDefault="00376C96" w:rsidP="00376C96">
      <w:pPr>
        <w:pStyle w:val="notetext"/>
      </w:pPr>
      <w:r w:rsidRPr="00393F56">
        <w:t>Note:</w:t>
      </w:r>
      <w:r w:rsidRPr="00393F56">
        <w:tab/>
        <w:t xml:space="preserve">Fees for lodging documents and late lodgement fees may be imposed under the </w:t>
      </w:r>
      <w:r w:rsidRPr="00393F56">
        <w:rPr>
          <w:i/>
        </w:rPr>
        <w:t>Corporations (Fees) Act 2001</w:t>
      </w:r>
      <w:r w:rsidRPr="00393F56">
        <w:t>.</w:t>
      </w:r>
    </w:p>
    <w:p w:rsidR="00376C96" w:rsidRPr="00393F56" w:rsidRDefault="00376C96" w:rsidP="00376C96">
      <w:pPr>
        <w:pStyle w:val="subsection"/>
      </w:pPr>
      <w:r w:rsidRPr="00393F56">
        <w:tab/>
        <w:t>(5)</w:t>
      </w:r>
      <w:r w:rsidRPr="00393F56">
        <w:tab/>
        <w:t xml:space="preserve">Each of the following is a </w:t>
      </w:r>
      <w:r w:rsidRPr="00393F56">
        <w:rPr>
          <w:b/>
          <w:i/>
        </w:rPr>
        <w:t>control return year</w:t>
      </w:r>
      <w:r w:rsidRPr="00393F56">
        <w:t xml:space="preserve"> for a controller for a corporation:</w:t>
      </w:r>
    </w:p>
    <w:p w:rsidR="00376C96" w:rsidRPr="00393F56" w:rsidRDefault="00376C96" w:rsidP="00376C96">
      <w:pPr>
        <w:pStyle w:val="paragraph"/>
      </w:pPr>
      <w:r w:rsidRPr="00393F56">
        <w:tab/>
        <w:t>(a)</w:t>
      </w:r>
      <w:r w:rsidRPr="00393F56">
        <w:tab/>
        <w:t>the period of 12 months beginning on the day on which the person first began to be a controller of the property of the corporation;</w:t>
      </w:r>
    </w:p>
    <w:p w:rsidR="00376C96" w:rsidRPr="00393F56" w:rsidRDefault="00376C96" w:rsidP="00376C96">
      <w:pPr>
        <w:pStyle w:val="paragraph"/>
      </w:pPr>
      <w:r w:rsidRPr="00393F56">
        <w:tab/>
        <w:t>(b)</w:t>
      </w:r>
      <w:r w:rsidRPr="00393F56">
        <w:tab/>
        <w:t>each subsequent period of 12 months.</w:t>
      </w:r>
    </w:p>
    <w:p w:rsidR="00376C96" w:rsidRPr="00393F56" w:rsidRDefault="00376C96" w:rsidP="00376C96">
      <w:pPr>
        <w:pStyle w:val="ActHead5"/>
      </w:pPr>
      <w:bookmarkStart w:id="282" w:name="_Toc117004176"/>
      <w:r w:rsidRPr="00D45415">
        <w:rPr>
          <w:rStyle w:val="CharSectno"/>
        </w:rPr>
        <w:t>422B</w:t>
      </w:r>
      <w:r w:rsidRPr="00393F56">
        <w:t xml:space="preserve">  End of control return</w:t>
      </w:r>
      <w:bookmarkEnd w:id="282"/>
    </w:p>
    <w:p w:rsidR="00376C96" w:rsidRPr="00393F56" w:rsidRDefault="00376C96" w:rsidP="00376C96">
      <w:pPr>
        <w:pStyle w:val="SubsectionHead"/>
      </w:pPr>
      <w:r w:rsidRPr="00393F56">
        <w:t>Application of this section</w:t>
      </w:r>
    </w:p>
    <w:p w:rsidR="00376C96" w:rsidRPr="00393F56" w:rsidRDefault="00376C96" w:rsidP="00376C96">
      <w:pPr>
        <w:pStyle w:val="subsection"/>
      </w:pPr>
      <w:r w:rsidRPr="00393F56">
        <w:tab/>
        <w:t>(1)</w:t>
      </w:r>
      <w:r w:rsidRPr="00393F56">
        <w:tab/>
        <w:t>This section applies if the control of the property of a corporation ends.</w:t>
      </w:r>
    </w:p>
    <w:p w:rsidR="00376C96" w:rsidRPr="00393F56" w:rsidRDefault="00376C96" w:rsidP="00376C96">
      <w:pPr>
        <w:pStyle w:val="SubsectionHead"/>
      </w:pPr>
      <w:r w:rsidRPr="00393F56">
        <w:t>End of receivership return to be lodged</w:t>
      </w:r>
    </w:p>
    <w:p w:rsidR="00376C96" w:rsidRPr="00393F56" w:rsidRDefault="00376C96" w:rsidP="00376C96">
      <w:pPr>
        <w:pStyle w:val="subsection"/>
      </w:pPr>
      <w:r w:rsidRPr="00393F56">
        <w:tab/>
        <w:t>(2)</w:t>
      </w:r>
      <w:r w:rsidRPr="00393F56">
        <w:tab/>
        <w:t xml:space="preserve">The person who is the controller of the property of the corporation when the control of the property of the corporation ends (the </w:t>
      </w:r>
      <w:r w:rsidRPr="00393F56">
        <w:rPr>
          <w:b/>
          <w:i/>
        </w:rPr>
        <w:t>last controller</w:t>
      </w:r>
      <w:r w:rsidRPr="00393F56">
        <w:t>) must lodge a return in relation to the control of the property of the corporation.</w:t>
      </w:r>
    </w:p>
    <w:p w:rsidR="00376C96" w:rsidRPr="00393F56" w:rsidRDefault="00376C96" w:rsidP="00376C96">
      <w:pPr>
        <w:pStyle w:val="subsection"/>
      </w:pPr>
      <w:r w:rsidRPr="00393F56">
        <w:tab/>
        <w:t>(3)</w:t>
      </w:r>
      <w:r w:rsidRPr="00393F56">
        <w:tab/>
        <w:t>The return must:</w:t>
      </w:r>
    </w:p>
    <w:p w:rsidR="00376C96" w:rsidRPr="00393F56" w:rsidRDefault="00376C96" w:rsidP="00376C96">
      <w:pPr>
        <w:pStyle w:val="paragraph"/>
      </w:pPr>
      <w:r w:rsidRPr="00393F56">
        <w:tab/>
        <w:t>(a)</w:t>
      </w:r>
      <w:r w:rsidRPr="00393F56">
        <w:tab/>
        <w:t>be in the approved form; and</w:t>
      </w:r>
    </w:p>
    <w:p w:rsidR="00376C96" w:rsidRPr="00393F56" w:rsidRDefault="00376C96" w:rsidP="00376C96">
      <w:pPr>
        <w:pStyle w:val="paragraph"/>
      </w:pPr>
      <w:r w:rsidRPr="00393F56">
        <w:tab/>
        <w:t>(b)</w:t>
      </w:r>
      <w:r w:rsidRPr="00393F56">
        <w:tab/>
        <w:t>be lodged with ASIC within 1 month after the control of the property of the corporation ends.</w:t>
      </w:r>
    </w:p>
    <w:p w:rsidR="00376C96" w:rsidRPr="00393F56" w:rsidRDefault="00376C96" w:rsidP="00376C96">
      <w:pPr>
        <w:pStyle w:val="notetext"/>
        <w:rPr>
          <w:i/>
        </w:rPr>
      </w:pPr>
      <w:r w:rsidRPr="00393F56">
        <w:t>Note:</w:t>
      </w:r>
      <w:r w:rsidRPr="00393F56">
        <w:tab/>
        <w:t xml:space="preserve">Fees for lodging documents and late lodgement fees may be imposed under the </w:t>
      </w:r>
      <w:r w:rsidRPr="00393F56">
        <w:rPr>
          <w:i/>
        </w:rPr>
        <w:t>Corporations (Fees) Act 2001.</w:t>
      </w:r>
    </w:p>
    <w:p w:rsidR="00376C96" w:rsidRPr="00393F56" w:rsidRDefault="00376C96" w:rsidP="00376C96">
      <w:pPr>
        <w:pStyle w:val="SubsectionHead"/>
      </w:pPr>
      <w:r w:rsidRPr="00393F56">
        <w:t>Notice of lodgement to be given</w:t>
      </w:r>
    </w:p>
    <w:p w:rsidR="00376C96" w:rsidRPr="00393F56" w:rsidRDefault="00376C96" w:rsidP="00376C96">
      <w:pPr>
        <w:pStyle w:val="subsection"/>
      </w:pPr>
      <w:r w:rsidRPr="00393F56">
        <w:tab/>
        <w:t>(4)</w:t>
      </w:r>
      <w:r w:rsidRPr="00393F56">
        <w:tab/>
        <w:t xml:space="preserve">The last controller must give notice that the return has been lodged to a person mentioned in </w:t>
      </w:r>
      <w:r w:rsidR="00F44641" w:rsidRPr="00393F56">
        <w:t>subsection (</w:t>
      </w:r>
      <w:r w:rsidRPr="00393F56">
        <w:t>5), if that person requests in writing that the last controller give the person such a notice.</w:t>
      </w:r>
    </w:p>
    <w:p w:rsidR="00376C96" w:rsidRPr="00393F56" w:rsidRDefault="00376C96" w:rsidP="00376C96">
      <w:pPr>
        <w:pStyle w:val="subsection"/>
      </w:pPr>
      <w:r w:rsidRPr="00393F56">
        <w:tab/>
        <w:t>(5)</w:t>
      </w:r>
      <w:r w:rsidRPr="00393F56">
        <w:tab/>
        <w:t>The persons who may request such a notice are:</w:t>
      </w:r>
    </w:p>
    <w:p w:rsidR="00376C96" w:rsidRPr="00393F56" w:rsidRDefault="00376C96" w:rsidP="00376C96">
      <w:pPr>
        <w:pStyle w:val="paragraph"/>
      </w:pPr>
      <w:r w:rsidRPr="00393F56">
        <w:tab/>
        <w:t>(a)</w:t>
      </w:r>
      <w:r w:rsidRPr="00393F56">
        <w:tab/>
        <w:t>the members of the corporation; and</w:t>
      </w:r>
    </w:p>
    <w:p w:rsidR="00376C96" w:rsidRPr="00393F56" w:rsidRDefault="00376C96" w:rsidP="00376C96">
      <w:pPr>
        <w:pStyle w:val="paragraph"/>
      </w:pPr>
      <w:r w:rsidRPr="00393F56">
        <w:tab/>
        <w:t>(b)</w:t>
      </w:r>
      <w:r w:rsidRPr="00393F56">
        <w:tab/>
        <w:t>the creditors; and</w:t>
      </w:r>
    </w:p>
    <w:p w:rsidR="00376C96" w:rsidRPr="00393F56" w:rsidRDefault="00376C96" w:rsidP="00376C96">
      <w:pPr>
        <w:pStyle w:val="paragraph"/>
      </w:pPr>
      <w:r w:rsidRPr="00393F56">
        <w:tab/>
        <w:t>(c)</w:t>
      </w:r>
      <w:r w:rsidRPr="00393F56">
        <w:tab/>
        <w:t>the corporation; and</w:t>
      </w:r>
    </w:p>
    <w:p w:rsidR="00376C96" w:rsidRPr="00393F56" w:rsidRDefault="00376C96" w:rsidP="00376C96">
      <w:pPr>
        <w:pStyle w:val="paragraph"/>
      </w:pPr>
      <w:r w:rsidRPr="00393F56">
        <w:tab/>
        <w:t>(d)</w:t>
      </w:r>
      <w:r w:rsidRPr="00393F56">
        <w:tab/>
        <w:t>if the corporation is a company under external administration—the external administrator of the company.</w:t>
      </w:r>
    </w:p>
    <w:p w:rsidR="00376C96" w:rsidRPr="00393F56" w:rsidRDefault="00376C96" w:rsidP="00376C96">
      <w:pPr>
        <w:pStyle w:val="ActHead5"/>
      </w:pPr>
      <w:bookmarkStart w:id="283" w:name="_Toc117004177"/>
      <w:r w:rsidRPr="00D45415">
        <w:rPr>
          <w:rStyle w:val="CharSectno"/>
        </w:rPr>
        <w:t>422C</w:t>
      </w:r>
      <w:r w:rsidRPr="00393F56">
        <w:t xml:space="preserve">  Transfer of books to new controller</w:t>
      </w:r>
      <w:bookmarkEnd w:id="283"/>
    </w:p>
    <w:p w:rsidR="00376C96" w:rsidRPr="00393F56" w:rsidRDefault="00376C96" w:rsidP="00376C96">
      <w:pPr>
        <w:pStyle w:val="SubsectionHead"/>
      </w:pPr>
      <w:r w:rsidRPr="00393F56">
        <w:t>Application of this section</w:t>
      </w:r>
    </w:p>
    <w:p w:rsidR="00376C96" w:rsidRPr="00393F56" w:rsidRDefault="00376C96" w:rsidP="00376C96">
      <w:pPr>
        <w:pStyle w:val="subsection"/>
      </w:pPr>
      <w:r w:rsidRPr="00393F56">
        <w:tab/>
        <w:t>(1)</w:t>
      </w:r>
      <w:r w:rsidRPr="00393F56">
        <w:tab/>
        <w:t>This section applies if:</w:t>
      </w:r>
    </w:p>
    <w:p w:rsidR="00376C96" w:rsidRPr="00393F56" w:rsidRDefault="00376C96" w:rsidP="00376C96">
      <w:pPr>
        <w:pStyle w:val="paragraph"/>
      </w:pPr>
      <w:r w:rsidRPr="00393F56">
        <w:tab/>
        <w:t>(a)</w:t>
      </w:r>
      <w:r w:rsidRPr="00393F56">
        <w:tab/>
        <w:t xml:space="preserve">a person (the </w:t>
      </w:r>
      <w:r w:rsidRPr="00393F56">
        <w:rPr>
          <w:b/>
          <w:i/>
        </w:rPr>
        <w:t>former controller</w:t>
      </w:r>
      <w:r w:rsidRPr="00393F56">
        <w:t>) ceases to act as a controller of property of a corporation; and</w:t>
      </w:r>
    </w:p>
    <w:p w:rsidR="00376C96" w:rsidRPr="00393F56" w:rsidRDefault="00376C96" w:rsidP="00376C96">
      <w:pPr>
        <w:pStyle w:val="paragraph"/>
      </w:pPr>
      <w:r w:rsidRPr="00393F56">
        <w:tab/>
        <w:t>(b)</w:t>
      </w:r>
      <w:r w:rsidRPr="00393F56">
        <w:tab/>
        <w:t>ASIC has not issued a notice to the former controller under section</w:t>
      </w:r>
      <w:r w:rsidR="00F44641" w:rsidRPr="00393F56">
        <w:t> </w:t>
      </w:r>
      <w:r w:rsidRPr="00393F56">
        <w:t>422D; and</w:t>
      </w:r>
    </w:p>
    <w:p w:rsidR="006D67D4" w:rsidRPr="00393F56" w:rsidRDefault="006D67D4" w:rsidP="006D67D4">
      <w:pPr>
        <w:pStyle w:val="paragraph"/>
      </w:pPr>
      <w:r w:rsidRPr="00393F56">
        <w:tab/>
        <w:t>(c)</w:t>
      </w:r>
      <w:r w:rsidRPr="00393F56">
        <w:tab/>
        <w:t xml:space="preserve">a registered liquidator (the </w:t>
      </w:r>
      <w:r w:rsidRPr="00393F56">
        <w:rPr>
          <w:b/>
          <w:i/>
        </w:rPr>
        <w:t>new controller</w:t>
      </w:r>
      <w:r w:rsidRPr="00393F56">
        <w:t>):</w:t>
      </w:r>
    </w:p>
    <w:p w:rsidR="006D67D4" w:rsidRPr="00393F56" w:rsidRDefault="006D67D4" w:rsidP="006D67D4">
      <w:pPr>
        <w:pStyle w:val="paragraphsub"/>
      </w:pPr>
      <w:r w:rsidRPr="00393F56">
        <w:tab/>
        <w:t>(i)</w:t>
      </w:r>
      <w:r w:rsidRPr="00393F56">
        <w:tab/>
        <w:t>is appointed instead as the controller of that property of the corporation; or</w:t>
      </w:r>
    </w:p>
    <w:p w:rsidR="006D67D4" w:rsidRPr="00393F56" w:rsidRDefault="006D67D4" w:rsidP="006D67D4">
      <w:pPr>
        <w:pStyle w:val="paragraphsub"/>
      </w:pPr>
      <w:r w:rsidRPr="00393F56">
        <w:tab/>
        <w:t>(ii)</w:t>
      </w:r>
      <w:r w:rsidRPr="00393F56">
        <w:tab/>
        <w:t>if the corporation is a company under external administration—is appointed instead as the external administrator of the company; or</w:t>
      </w:r>
    </w:p>
    <w:p w:rsidR="006D67D4" w:rsidRPr="00393F56" w:rsidRDefault="006D67D4" w:rsidP="006D67D4">
      <w:pPr>
        <w:pStyle w:val="paragraphsub"/>
      </w:pPr>
      <w:r w:rsidRPr="00393F56">
        <w:tab/>
        <w:t>(iii)</w:t>
      </w:r>
      <w:r w:rsidRPr="00393F56">
        <w:tab/>
        <w:t xml:space="preserve">if </w:t>
      </w:r>
      <w:r w:rsidR="00F44641" w:rsidRPr="00393F56">
        <w:t>subparagraphs (</w:t>
      </w:r>
      <w:r w:rsidRPr="00393F56">
        <w:t>i) and (ii) do not apply and the corporation is a company under external administration—is the external administrator of the company.</w:t>
      </w:r>
    </w:p>
    <w:p w:rsidR="006D67D4" w:rsidRPr="00393F56" w:rsidRDefault="006D67D4" w:rsidP="006D67D4">
      <w:pPr>
        <w:pStyle w:val="SubsectionHead"/>
      </w:pPr>
      <w:r w:rsidRPr="00393F56">
        <w:t>Transfer of books to new controller</w:t>
      </w:r>
    </w:p>
    <w:p w:rsidR="006D67D4" w:rsidRPr="00393F56" w:rsidRDefault="006D67D4" w:rsidP="006D67D4">
      <w:pPr>
        <w:pStyle w:val="subsection"/>
      </w:pPr>
      <w:r w:rsidRPr="00393F56">
        <w:tab/>
        <w:t>(2)</w:t>
      </w:r>
      <w:r w:rsidRPr="00393F56">
        <w:tab/>
        <w:t>The former controller must transfer to the new controller possession or control of any books relating to the control of the property that are in the former controller’s possession or control.</w:t>
      </w:r>
    </w:p>
    <w:p w:rsidR="006D67D4" w:rsidRPr="00393F56" w:rsidRDefault="006D67D4" w:rsidP="006D67D4">
      <w:pPr>
        <w:pStyle w:val="subsection"/>
      </w:pPr>
      <w:r w:rsidRPr="00393F56">
        <w:tab/>
        <w:t>(2A)</w:t>
      </w:r>
      <w:r w:rsidRPr="00393F56">
        <w:tab/>
        <w:t>The transfer must be made:</w:t>
      </w:r>
    </w:p>
    <w:p w:rsidR="006D67D4" w:rsidRPr="00393F56" w:rsidRDefault="006D67D4" w:rsidP="006D67D4">
      <w:pPr>
        <w:pStyle w:val="paragraph"/>
      </w:pPr>
      <w:r w:rsidRPr="00393F56">
        <w:tab/>
        <w:t>(a)</w:t>
      </w:r>
      <w:r w:rsidRPr="00393F56">
        <w:tab/>
        <w:t>if the new controller is appointed instead of the former controller—within 5 business days after the new controller is appointed; or</w:t>
      </w:r>
    </w:p>
    <w:p w:rsidR="006D67D4" w:rsidRPr="00393F56" w:rsidRDefault="006D67D4" w:rsidP="006D67D4">
      <w:pPr>
        <w:pStyle w:val="paragraph"/>
      </w:pPr>
      <w:r w:rsidRPr="00393F56">
        <w:tab/>
        <w:t>(b)</w:t>
      </w:r>
      <w:r w:rsidRPr="00393F56">
        <w:tab/>
        <w:t>otherwise—within 5 business days after the former controller ceases to act.</w:t>
      </w:r>
    </w:p>
    <w:p w:rsidR="00376C96" w:rsidRPr="00393F56" w:rsidRDefault="00376C96" w:rsidP="00376C96">
      <w:pPr>
        <w:pStyle w:val="subsection"/>
      </w:pPr>
      <w:r w:rsidRPr="00393F56">
        <w:tab/>
        <w:t>(3)</w:t>
      </w:r>
      <w:r w:rsidRPr="00393F56">
        <w:tab/>
        <w:t>The former controller may take a copy of any part of the books before transferring possession or control of them to the new controller.</w:t>
      </w:r>
    </w:p>
    <w:p w:rsidR="00376C96" w:rsidRPr="00393F56" w:rsidRDefault="00376C96" w:rsidP="00376C96">
      <w:pPr>
        <w:pStyle w:val="SubsectionHead"/>
      </w:pPr>
      <w:r w:rsidRPr="00393F56">
        <w:t>New controller must allow inspection etc.</w:t>
      </w:r>
    </w:p>
    <w:p w:rsidR="00376C96" w:rsidRPr="00393F56" w:rsidRDefault="00376C96" w:rsidP="00376C96">
      <w:pPr>
        <w:pStyle w:val="subsection"/>
      </w:pPr>
      <w:r w:rsidRPr="00393F56">
        <w:tab/>
        <w:t>(4)</w:t>
      </w:r>
      <w:r w:rsidRPr="00393F56">
        <w:tab/>
        <w:t>After possession or control of the books is transferred, the new controller must allow the former controller to inspect them at any reasonable time and take a copy of any part of the books.</w:t>
      </w:r>
    </w:p>
    <w:p w:rsidR="00376C96" w:rsidRPr="00393F56" w:rsidRDefault="00376C96" w:rsidP="00376C96">
      <w:pPr>
        <w:pStyle w:val="SubsectionHead"/>
      </w:pPr>
      <w:r w:rsidRPr="00393F56">
        <w:t>Offence</w:t>
      </w:r>
    </w:p>
    <w:p w:rsidR="00376C96" w:rsidRPr="00393F56" w:rsidRDefault="00376C96" w:rsidP="00376C96">
      <w:pPr>
        <w:pStyle w:val="subsection"/>
      </w:pPr>
      <w:r w:rsidRPr="00393F56">
        <w:tab/>
        <w:t>(5)</w:t>
      </w:r>
      <w:r w:rsidRPr="00393F56">
        <w:tab/>
        <w:t>A person commits an offence if:</w:t>
      </w:r>
    </w:p>
    <w:p w:rsidR="00376C96" w:rsidRPr="00393F56" w:rsidRDefault="00376C96" w:rsidP="00376C96">
      <w:pPr>
        <w:pStyle w:val="paragraph"/>
      </w:pPr>
      <w:r w:rsidRPr="00393F56">
        <w:tab/>
        <w:t>(a)</w:t>
      </w:r>
      <w:r w:rsidRPr="00393F56">
        <w:tab/>
        <w:t xml:space="preserve">the person is subject to a requirement under </w:t>
      </w:r>
      <w:r w:rsidR="00F44641" w:rsidRPr="00393F56">
        <w:t>subsection (</w:t>
      </w:r>
      <w:r w:rsidRPr="00393F56">
        <w:t>2) or (4); and</w:t>
      </w:r>
    </w:p>
    <w:p w:rsidR="00376C96" w:rsidRPr="00393F56" w:rsidRDefault="00376C96" w:rsidP="00376C96">
      <w:pPr>
        <w:pStyle w:val="paragraph"/>
      </w:pPr>
      <w:r w:rsidRPr="00393F56">
        <w:tab/>
        <w:t>(b)</w:t>
      </w:r>
      <w:r w:rsidRPr="00393F56">
        <w:tab/>
        <w:t>the person intentionally or recklessly fails to comply with the requirement.</w:t>
      </w:r>
    </w:p>
    <w:p w:rsidR="00376C96" w:rsidRPr="00393F56" w:rsidRDefault="00376C96" w:rsidP="00376C96">
      <w:pPr>
        <w:pStyle w:val="Penalty"/>
      </w:pPr>
      <w:r w:rsidRPr="00393F56">
        <w:t>Penalty:</w:t>
      </w:r>
      <w:r w:rsidRPr="00393F56">
        <w:tab/>
        <w:t>50 penalty units.</w:t>
      </w:r>
    </w:p>
    <w:p w:rsidR="00376C96" w:rsidRPr="00393F56" w:rsidRDefault="00376C96" w:rsidP="00376C96">
      <w:pPr>
        <w:pStyle w:val="SubsectionHead"/>
      </w:pPr>
      <w:r w:rsidRPr="00393F56">
        <w:t>Lien against books not prejudiced</w:t>
      </w:r>
    </w:p>
    <w:p w:rsidR="00376C96" w:rsidRPr="00393F56" w:rsidRDefault="00376C96" w:rsidP="00376C96">
      <w:pPr>
        <w:pStyle w:val="subsection"/>
      </w:pPr>
      <w:r w:rsidRPr="00393F56">
        <w:tab/>
        <w:t>(6)</w:t>
      </w:r>
      <w:r w:rsidRPr="00393F56">
        <w:tab/>
        <w:t>If the new controller is entitled to take possession or control of the books under this section:</w:t>
      </w:r>
    </w:p>
    <w:p w:rsidR="00376C96" w:rsidRPr="00393F56" w:rsidRDefault="00376C96" w:rsidP="00376C96">
      <w:pPr>
        <w:pStyle w:val="paragraph"/>
      </w:pPr>
      <w:r w:rsidRPr="00393F56">
        <w:tab/>
        <w:t>(a)</w:t>
      </w:r>
      <w:r w:rsidRPr="00393F56">
        <w:tab/>
        <w:t>a person is not entitled, as against the new controller, to claim a lien on the books; and</w:t>
      </w:r>
    </w:p>
    <w:p w:rsidR="00376C96" w:rsidRPr="00393F56" w:rsidRDefault="00376C96" w:rsidP="00376C96">
      <w:pPr>
        <w:pStyle w:val="paragraph"/>
      </w:pPr>
      <w:r w:rsidRPr="00393F56">
        <w:tab/>
        <w:t>(b)</w:t>
      </w:r>
      <w:r w:rsidRPr="00393F56">
        <w:tab/>
        <w:t>such a lien is not otherwise prejudiced.</w:t>
      </w:r>
    </w:p>
    <w:p w:rsidR="00376C96" w:rsidRPr="00393F56" w:rsidRDefault="00376C96" w:rsidP="00376C96">
      <w:pPr>
        <w:pStyle w:val="ActHead5"/>
      </w:pPr>
      <w:bookmarkStart w:id="284" w:name="_Toc117004178"/>
      <w:r w:rsidRPr="00D45415">
        <w:rPr>
          <w:rStyle w:val="CharSectno"/>
        </w:rPr>
        <w:t>422D</w:t>
      </w:r>
      <w:r w:rsidRPr="00393F56">
        <w:t xml:space="preserve">  Transfer of books to ASIC etc.</w:t>
      </w:r>
      <w:bookmarkEnd w:id="284"/>
    </w:p>
    <w:p w:rsidR="00376C96" w:rsidRPr="00393F56" w:rsidRDefault="00376C96" w:rsidP="00376C96">
      <w:pPr>
        <w:pStyle w:val="SubsectionHead"/>
      </w:pPr>
      <w:r w:rsidRPr="00393F56">
        <w:t>Transfer of books to ASIC</w:t>
      </w:r>
    </w:p>
    <w:p w:rsidR="00376C96" w:rsidRPr="00393F56" w:rsidRDefault="00376C96" w:rsidP="00376C96">
      <w:pPr>
        <w:pStyle w:val="subsection"/>
      </w:pPr>
      <w:r w:rsidRPr="00393F56">
        <w:tab/>
        <w:t>(1)</w:t>
      </w:r>
      <w:r w:rsidRPr="00393F56">
        <w:tab/>
        <w:t>If a person ceases to act as a controller of property of a corporation, ASIC may, by written notice given to the person, require the person to:</w:t>
      </w:r>
    </w:p>
    <w:p w:rsidR="00376C96" w:rsidRPr="00393F56" w:rsidRDefault="00376C96" w:rsidP="00376C96">
      <w:pPr>
        <w:pStyle w:val="paragraph"/>
      </w:pPr>
      <w:r w:rsidRPr="00393F56">
        <w:tab/>
        <w:t>(a)</w:t>
      </w:r>
      <w:r w:rsidRPr="00393F56">
        <w:tab/>
        <w:t>if the person has possession or control of books relating to the control of that property of the corporation in his or her possession or control—transfer possession or control of those books to ASIC within the period specified in the notice; or</w:t>
      </w:r>
    </w:p>
    <w:p w:rsidR="00376C96" w:rsidRPr="00393F56" w:rsidRDefault="00376C96" w:rsidP="00376C96">
      <w:pPr>
        <w:pStyle w:val="paragraph"/>
      </w:pPr>
      <w:r w:rsidRPr="00393F56">
        <w:tab/>
        <w:t>(b)</w:t>
      </w:r>
      <w:r w:rsidRPr="00393F56">
        <w:tab/>
        <w:t>otherwise—notify ASIC, within the period and in the manner specified in the notice, that the person does not have books relating to the control of that property of the corporation in the person’s possession or control.</w:t>
      </w:r>
    </w:p>
    <w:p w:rsidR="00376C96" w:rsidRPr="00393F56" w:rsidRDefault="00376C96" w:rsidP="00376C96">
      <w:pPr>
        <w:pStyle w:val="SubsectionHead"/>
      </w:pPr>
      <w:r w:rsidRPr="00393F56">
        <w:t>Offence</w:t>
      </w:r>
    </w:p>
    <w:p w:rsidR="00376C96" w:rsidRPr="00393F56" w:rsidRDefault="00376C96" w:rsidP="00376C96">
      <w:pPr>
        <w:pStyle w:val="subsection"/>
      </w:pPr>
      <w:r w:rsidRPr="00393F56">
        <w:tab/>
        <w:t>(2)</w:t>
      </w:r>
      <w:r w:rsidRPr="00393F56">
        <w:tab/>
        <w:t>A person commits an offence if:</w:t>
      </w:r>
    </w:p>
    <w:p w:rsidR="00376C96" w:rsidRPr="00393F56" w:rsidRDefault="00376C96" w:rsidP="00376C96">
      <w:pPr>
        <w:pStyle w:val="paragraph"/>
      </w:pPr>
      <w:r w:rsidRPr="00393F56">
        <w:tab/>
        <w:t>(a)</w:t>
      </w:r>
      <w:r w:rsidRPr="00393F56">
        <w:tab/>
        <w:t xml:space="preserve">the person is subject to a requirement under </w:t>
      </w:r>
      <w:r w:rsidR="00F44641" w:rsidRPr="00393F56">
        <w:t>subsection (</w:t>
      </w:r>
      <w:r w:rsidRPr="00393F56">
        <w:t>1); and</w:t>
      </w:r>
    </w:p>
    <w:p w:rsidR="00376C96" w:rsidRPr="00393F56" w:rsidRDefault="00376C96" w:rsidP="00376C96">
      <w:pPr>
        <w:pStyle w:val="paragraph"/>
      </w:pPr>
      <w:r w:rsidRPr="00393F56">
        <w:tab/>
        <w:t>(b)</w:t>
      </w:r>
      <w:r w:rsidRPr="00393F56">
        <w:tab/>
        <w:t>the person intentionally or recklessly fails to comply with the requirement.</w:t>
      </w:r>
    </w:p>
    <w:p w:rsidR="00376C96" w:rsidRPr="00393F56" w:rsidRDefault="00376C96" w:rsidP="00376C96">
      <w:pPr>
        <w:pStyle w:val="Penalty"/>
      </w:pPr>
      <w:r w:rsidRPr="00393F56">
        <w:t>Penalty:</w:t>
      </w:r>
      <w:r w:rsidRPr="00393F56">
        <w:tab/>
        <w:t>50 penalty units.</w:t>
      </w:r>
    </w:p>
    <w:p w:rsidR="00376C96" w:rsidRPr="00393F56" w:rsidRDefault="00376C96" w:rsidP="00376C96">
      <w:pPr>
        <w:pStyle w:val="SubsectionHead"/>
      </w:pPr>
      <w:r w:rsidRPr="00393F56">
        <w:t>ASIC must transfer books to new controller</w:t>
      </w:r>
    </w:p>
    <w:p w:rsidR="00376C96" w:rsidRPr="00393F56" w:rsidRDefault="00376C96" w:rsidP="00376C96">
      <w:pPr>
        <w:pStyle w:val="subsection"/>
      </w:pPr>
      <w:r w:rsidRPr="00393F56">
        <w:tab/>
        <w:t>(3)</w:t>
      </w:r>
      <w:r w:rsidRPr="00393F56">
        <w:tab/>
        <w:t>If:</w:t>
      </w:r>
    </w:p>
    <w:p w:rsidR="00376C96" w:rsidRPr="00393F56" w:rsidRDefault="00376C96" w:rsidP="00376C96">
      <w:pPr>
        <w:pStyle w:val="paragraph"/>
      </w:pPr>
      <w:r w:rsidRPr="00393F56">
        <w:tab/>
        <w:t>(a)</w:t>
      </w:r>
      <w:r w:rsidRPr="00393F56">
        <w:tab/>
        <w:t>possession or control of books relating to the control of property of a corporation is transferred to ASIC under this section; and</w:t>
      </w:r>
    </w:p>
    <w:p w:rsidR="00376C96" w:rsidRPr="00393F56" w:rsidRDefault="00376C96" w:rsidP="00376C96">
      <w:pPr>
        <w:pStyle w:val="paragraph"/>
      </w:pPr>
      <w:r w:rsidRPr="00393F56">
        <w:tab/>
        <w:t>(b)</w:t>
      </w:r>
      <w:r w:rsidRPr="00393F56">
        <w:tab/>
        <w:t>the books are in ASIC’s possession or control; and</w:t>
      </w:r>
    </w:p>
    <w:p w:rsidR="00376C96" w:rsidRPr="00393F56" w:rsidRDefault="00376C96" w:rsidP="00376C96">
      <w:pPr>
        <w:pStyle w:val="paragraph"/>
      </w:pPr>
      <w:r w:rsidRPr="00393F56">
        <w:tab/>
        <w:t>(c)</w:t>
      </w:r>
      <w:r w:rsidRPr="00393F56">
        <w:tab/>
        <w:t xml:space="preserve">a person (the </w:t>
      </w:r>
      <w:r w:rsidRPr="00393F56">
        <w:rPr>
          <w:b/>
          <w:i/>
        </w:rPr>
        <w:t>new controller</w:t>
      </w:r>
      <w:r w:rsidRPr="00393F56">
        <w:t>) is or becomes:</w:t>
      </w:r>
    </w:p>
    <w:p w:rsidR="00376C96" w:rsidRPr="00393F56" w:rsidRDefault="00376C96" w:rsidP="00376C96">
      <w:pPr>
        <w:pStyle w:val="paragraphsub"/>
      </w:pPr>
      <w:r w:rsidRPr="00393F56">
        <w:tab/>
        <w:t>(i)</w:t>
      </w:r>
      <w:r w:rsidRPr="00393F56">
        <w:tab/>
        <w:t>the controller of that property of the corporation; or</w:t>
      </w:r>
    </w:p>
    <w:p w:rsidR="00376C96" w:rsidRPr="00393F56" w:rsidRDefault="00376C96" w:rsidP="00376C96">
      <w:pPr>
        <w:pStyle w:val="paragraphsub"/>
      </w:pPr>
      <w:r w:rsidRPr="00393F56">
        <w:tab/>
        <w:t>(ii)</w:t>
      </w:r>
      <w:r w:rsidRPr="00393F56">
        <w:tab/>
        <w:t>if the corporation is a company under external administration—the external administrator of the company;</w:t>
      </w:r>
    </w:p>
    <w:p w:rsidR="00376C96" w:rsidRPr="00393F56" w:rsidRDefault="00376C96" w:rsidP="00376C96">
      <w:pPr>
        <w:pStyle w:val="subsection2"/>
      </w:pPr>
      <w:r w:rsidRPr="00393F56">
        <w:t>ASIC must, as soon as practicable, transfer possession or control of those books to the new controller.</w:t>
      </w:r>
    </w:p>
    <w:p w:rsidR="00376C96" w:rsidRPr="00393F56" w:rsidRDefault="00376C96" w:rsidP="00376C96">
      <w:pPr>
        <w:pStyle w:val="SubsectionHead"/>
      </w:pPr>
      <w:r w:rsidRPr="00393F56">
        <w:t>ASIC must transfer books to company</w:t>
      </w:r>
    </w:p>
    <w:p w:rsidR="00376C96" w:rsidRPr="00393F56" w:rsidRDefault="00376C96" w:rsidP="00376C96">
      <w:pPr>
        <w:pStyle w:val="subsection"/>
      </w:pPr>
      <w:r w:rsidRPr="00393F56">
        <w:tab/>
        <w:t>(4)</w:t>
      </w:r>
      <w:r w:rsidRPr="00393F56">
        <w:tab/>
        <w:t>If:</w:t>
      </w:r>
    </w:p>
    <w:p w:rsidR="00376C96" w:rsidRPr="00393F56" w:rsidRDefault="00376C96" w:rsidP="00376C96">
      <w:pPr>
        <w:pStyle w:val="paragraph"/>
      </w:pPr>
      <w:r w:rsidRPr="00393F56">
        <w:tab/>
        <w:t>(a)</w:t>
      </w:r>
      <w:r w:rsidRPr="00393F56">
        <w:tab/>
        <w:t>possession or control of books relating to the control of property of a corporation is transferred to ASIC under this section; and</w:t>
      </w:r>
    </w:p>
    <w:p w:rsidR="00376C96" w:rsidRPr="00393F56" w:rsidRDefault="00376C96" w:rsidP="00376C96">
      <w:pPr>
        <w:pStyle w:val="paragraph"/>
      </w:pPr>
      <w:r w:rsidRPr="00393F56">
        <w:tab/>
        <w:t>(b)</w:t>
      </w:r>
      <w:r w:rsidRPr="00393F56">
        <w:tab/>
        <w:t>the books are in ASIC’s possession or control; and</w:t>
      </w:r>
    </w:p>
    <w:p w:rsidR="00376C96" w:rsidRPr="00393F56" w:rsidRDefault="00376C96" w:rsidP="00376C96">
      <w:pPr>
        <w:pStyle w:val="paragraph"/>
      </w:pPr>
      <w:r w:rsidRPr="00393F56">
        <w:tab/>
        <w:t>(c)</w:t>
      </w:r>
      <w:r w:rsidRPr="00393F56">
        <w:tab/>
        <w:t>it is unlikely that another person will be appointed as:</w:t>
      </w:r>
    </w:p>
    <w:p w:rsidR="00376C96" w:rsidRPr="00393F56" w:rsidRDefault="00376C96" w:rsidP="00376C96">
      <w:pPr>
        <w:pStyle w:val="paragraphsub"/>
      </w:pPr>
      <w:r w:rsidRPr="00393F56">
        <w:tab/>
        <w:t>(i)</w:t>
      </w:r>
      <w:r w:rsidRPr="00393F56">
        <w:tab/>
        <w:t>the controller of that property of the corporation; or</w:t>
      </w:r>
    </w:p>
    <w:p w:rsidR="00376C96" w:rsidRPr="00393F56" w:rsidRDefault="00376C96" w:rsidP="00376C96">
      <w:pPr>
        <w:pStyle w:val="paragraphsub"/>
      </w:pPr>
      <w:r w:rsidRPr="00393F56">
        <w:tab/>
        <w:t>(ii)</w:t>
      </w:r>
      <w:r w:rsidRPr="00393F56">
        <w:tab/>
        <w:t>if the corporation is a company under external administration—the external administrator of the company;</w:t>
      </w:r>
    </w:p>
    <w:p w:rsidR="00376C96" w:rsidRPr="00393F56" w:rsidRDefault="00376C96" w:rsidP="00376C96">
      <w:pPr>
        <w:pStyle w:val="subsection2"/>
      </w:pPr>
      <w:r w:rsidRPr="00393F56">
        <w:t>ASIC must, as soon as practicable, transfer possession or control of those books to the relevant corporation.</w:t>
      </w:r>
    </w:p>
    <w:p w:rsidR="00376C96" w:rsidRPr="00393F56" w:rsidRDefault="00376C96" w:rsidP="00376C96">
      <w:pPr>
        <w:pStyle w:val="SubsectionHead"/>
      </w:pPr>
      <w:r w:rsidRPr="00393F56">
        <w:t>Lien against books not prejudiced</w:t>
      </w:r>
    </w:p>
    <w:p w:rsidR="00376C96" w:rsidRPr="00393F56" w:rsidRDefault="00376C96" w:rsidP="00376C96">
      <w:pPr>
        <w:pStyle w:val="subsection"/>
      </w:pPr>
      <w:r w:rsidRPr="00393F56">
        <w:tab/>
        <w:t>(5)</w:t>
      </w:r>
      <w:r w:rsidRPr="00393F56">
        <w:tab/>
        <w:t xml:space="preserve">If </w:t>
      </w:r>
      <w:r w:rsidRPr="00393F56">
        <w:rPr>
          <w:caps/>
        </w:rPr>
        <w:t>asic</w:t>
      </w:r>
      <w:r w:rsidRPr="00393F56">
        <w:t xml:space="preserve"> is entitled to take possession or control of the books under this section:</w:t>
      </w:r>
    </w:p>
    <w:p w:rsidR="00376C96" w:rsidRPr="00393F56" w:rsidRDefault="00376C96" w:rsidP="00376C96">
      <w:pPr>
        <w:pStyle w:val="paragraph"/>
      </w:pPr>
      <w:r w:rsidRPr="00393F56">
        <w:tab/>
        <w:t>(a)</w:t>
      </w:r>
      <w:r w:rsidRPr="00393F56">
        <w:tab/>
        <w:t>a person is not entitled, as against ASIC, to claim a lien on the books; and</w:t>
      </w:r>
    </w:p>
    <w:p w:rsidR="00376C96" w:rsidRPr="00393F56" w:rsidRDefault="00376C96" w:rsidP="00376C96">
      <w:pPr>
        <w:pStyle w:val="paragraph"/>
      </w:pPr>
      <w:r w:rsidRPr="00393F56">
        <w:tab/>
        <w:t>(b)</w:t>
      </w:r>
      <w:r w:rsidRPr="00393F56">
        <w:tab/>
        <w:t>such a lien is not otherwise prejudiced.</w:t>
      </w:r>
    </w:p>
    <w:p w:rsidR="00376C96" w:rsidRPr="00393F56" w:rsidRDefault="00376C96" w:rsidP="00376C96">
      <w:pPr>
        <w:pStyle w:val="subsection"/>
      </w:pPr>
      <w:r w:rsidRPr="00393F56">
        <w:tab/>
        <w:t>(6)</w:t>
      </w:r>
      <w:r w:rsidRPr="00393F56">
        <w:tab/>
        <w:t>If ASIC is required to give possession or control of the books to the new controller under this section:</w:t>
      </w:r>
    </w:p>
    <w:p w:rsidR="00376C96" w:rsidRPr="00393F56" w:rsidRDefault="00376C96" w:rsidP="00376C96">
      <w:pPr>
        <w:pStyle w:val="paragraph"/>
      </w:pPr>
      <w:r w:rsidRPr="00393F56">
        <w:tab/>
        <w:t>(a)</w:t>
      </w:r>
      <w:r w:rsidRPr="00393F56">
        <w:tab/>
        <w:t>a person is not entitled, as against the new controller, to claim a lien on the books; and</w:t>
      </w:r>
    </w:p>
    <w:p w:rsidR="00376C96" w:rsidRPr="00393F56" w:rsidRDefault="00376C96" w:rsidP="00376C96">
      <w:pPr>
        <w:pStyle w:val="paragraph"/>
      </w:pPr>
      <w:r w:rsidRPr="00393F56">
        <w:tab/>
        <w:t>(b)</w:t>
      </w:r>
      <w:r w:rsidRPr="00393F56">
        <w:tab/>
        <w:t>such a lien is not otherwise prejudiced.</w:t>
      </w:r>
    </w:p>
    <w:p w:rsidR="00376C96" w:rsidRPr="00393F56" w:rsidRDefault="00376C96" w:rsidP="00376C96">
      <w:pPr>
        <w:pStyle w:val="SubsectionHead"/>
      </w:pPr>
      <w:r w:rsidRPr="00393F56">
        <w:t>Notice is not a legislative instrument</w:t>
      </w:r>
    </w:p>
    <w:p w:rsidR="00376C96" w:rsidRPr="00393F56" w:rsidRDefault="00376C96" w:rsidP="00376C96">
      <w:pPr>
        <w:pStyle w:val="subsection"/>
      </w:pPr>
      <w:r w:rsidRPr="00393F56">
        <w:tab/>
        <w:t>(7)</w:t>
      </w:r>
      <w:r w:rsidRPr="00393F56">
        <w:tab/>
        <w:t xml:space="preserve">A notice under </w:t>
      </w:r>
      <w:r w:rsidR="00F44641" w:rsidRPr="00393F56">
        <w:t>subsection (</w:t>
      </w:r>
      <w:r w:rsidRPr="00393F56">
        <w:t>1) is not a legislative instrument.</w:t>
      </w:r>
    </w:p>
    <w:p w:rsidR="00376C96" w:rsidRPr="00393F56" w:rsidRDefault="00376C96" w:rsidP="00376C96">
      <w:pPr>
        <w:pStyle w:val="SubsectionHead"/>
      </w:pPr>
      <w:r w:rsidRPr="00393F56">
        <w:t>Retention period for books</w:t>
      </w:r>
    </w:p>
    <w:p w:rsidR="00376C96" w:rsidRPr="00393F56" w:rsidRDefault="00376C96" w:rsidP="00376C96">
      <w:pPr>
        <w:pStyle w:val="subsection"/>
      </w:pPr>
      <w:r w:rsidRPr="00393F56">
        <w:tab/>
        <w:t>(8)</w:t>
      </w:r>
      <w:r w:rsidRPr="00393F56">
        <w:tab/>
        <w:t>ASIC must retain all books:</w:t>
      </w:r>
    </w:p>
    <w:p w:rsidR="00376C96" w:rsidRPr="00393F56" w:rsidRDefault="00376C96" w:rsidP="00376C96">
      <w:pPr>
        <w:pStyle w:val="paragraph"/>
      </w:pPr>
      <w:r w:rsidRPr="00393F56">
        <w:tab/>
        <w:t>(a)</w:t>
      </w:r>
      <w:r w:rsidRPr="00393F56">
        <w:tab/>
        <w:t>that are relevant to the control of property of the corporation; and</w:t>
      </w:r>
    </w:p>
    <w:p w:rsidR="00376C96" w:rsidRPr="00393F56" w:rsidRDefault="00376C96" w:rsidP="00376C96">
      <w:pPr>
        <w:pStyle w:val="paragraph"/>
      </w:pPr>
      <w:r w:rsidRPr="00393F56">
        <w:tab/>
        <w:t>(b)</w:t>
      </w:r>
      <w:r w:rsidRPr="00393F56">
        <w:tab/>
        <w:t>possession or control of which is transferred to ASIC under this section; and</w:t>
      </w:r>
    </w:p>
    <w:p w:rsidR="00376C96" w:rsidRPr="00393F56" w:rsidRDefault="00376C96" w:rsidP="00376C96">
      <w:pPr>
        <w:pStyle w:val="paragraph"/>
      </w:pPr>
      <w:r w:rsidRPr="00393F56">
        <w:tab/>
        <w:t>(c)</w:t>
      </w:r>
      <w:r w:rsidRPr="00393F56">
        <w:tab/>
        <w:t>possession or control of which is not transferred to another entity under this section, or under any other law;</w:t>
      </w:r>
    </w:p>
    <w:p w:rsidR="00376C96" w:rsidRPr="00393F56" w:rsidRDefault="00376C96" w:rsidP="00376C96">
      <w:pPr>
        <w:pStyle w:val="subsection2"/>
      </w:pPr>
      <w:r w:rsidRPr="00393F56">
        <w:t xml:space="preserve">for a period (the </w:t>
      </w:r>
      <w:r w:rsidRPr="00393F56">
        <w:rPr>
          <w:b/>
          <w:i/>
        </w:rPr>
        <w:t>retention period</w:t>
      </w:r>
      <w:r w:rsidRPr="00393F56">
        <w:t>) of 2 years after the day on which ASIC takes possession or control of the books.</w:t>
      </w:r>
    </w:p>
    <w:p w:rsidR="00376C96" w:rsidRPr="00393F56" w:rsidRDefault="00376C96" w:rsidP="00376C96">
      <w:pPr>
        <w:pStyle w:val="SubsectionHead"/>
      </w:pPr>
      <w:r w:rsidRPr="00393F56">
        <w:t>Destruction of books at end of retention period</w:t>
      </w:r>
    </w:p>
    <w:p w:rsidR="00376C96" w:rsidRPr="00393F56" w:rsidRDefault="00376C96" w:rsidP="00376C96">
      <w:pPr>
        <w:pStyle w:val="subsection"/>
      </w:pPr>
      <w:r w:rsidRPr="00393F56">
        <w:tab/>
        <w:t>(9)</w:t>
      </w:r>
      <w:r w:rsidRPr="00393F56">
        <w:tab/>
        <w:t>ASIC may destroy the books at the end of the retention period.</w:t>
      </w:r>
    </w:p>
    <w:p w:rsidR="00376C96" w:rsidRPr="00393F56" w:rsidRDefault="00376C96" w:rsidP="00376C96">
      <w:pPr>
        <w:pStyle w:val="SubsectionHead"/>
      </w:pPr>
      <w:r w:rsidRPr="00393F56">
        <w:t>Relationship with other laws</w:t>
      </w:r>
    </w:p>
    <w:p w:rsidR="00376C96" w:rsidRPr="00393F56" w:rsidRDefault="00376C96" w:rsidP="00376C96">
      <w:pPr>
        <w:pStyle w:val="subsection"/>
      </w:pPr>
      <w:r w:rsidRPr="00393F56">
        <w:tab/>
        <w:t>(10)</w:t>
      </w:r>
      <w:r w:rsidRPr="00393F56">
        <w:tab/>
      </w:r>
      <w:r w:rsidR="00F44641" w:rsidRPr="00393F56">
        <w:t>Subsections (</w:t>
      </w:r>
      <w:r w:rsidRPr="00393F56">
        <w:t>8) and (9) do not apply to the extent that ASIC is under an obligation to retain the books, or a part of the books, under another provision of this Act or under any other law.</w:t>
      </w:r>
    </w:p>
    <w:p w:rsidR="00CC15B8" w:rsidRPr="00393F56" w:rsidRDefault="00CC15B8" w:rsidP="00CC15B8">
      <w:pPr>
        <w:pStyle w:val="ActHead5"/>
      </w:pPr>
      <w:bookmarkStart w:id="285" w:name="_Toc117004179"/>
      <w:r w:rsidRPr="00D45415">
        <w:rPr>
          <w:rStyle w:val="CharSectno"/>
        </w:rPr>
        <w:t>423</w:t>
      </w:r>
      <w:r w:rsidRPr="00393F56">
        <w:t xml:space="preserve">  Supervision of controller</w:t>
      </w:r>
      <w:bookmarkEnd w:id="285"/>
    </w:p>
    <w:p w:rsidR="00CC15B8" w:rsidRPr="00393F56" w:rsidRDefault="00CC15B8" w:rsidP="00CC15B8">
      <w:pPr>
        <w:pStyle w:val="subsection"/>
      </w:pPr>
      <w:r w:rsidRPr="00393F56">
        <w:tab/>
        <w:t>(1)</w:t>
      </w:r>
      <w:r w:rsidRPr="00393F56">
        <w:tab/>
        <w:t>If:</w:t>
      </w:r>
    </w:p>
    <w:p w:rsidR="00CC15B8" w:rsidRPr="00393F56" w:rsidRDefault="00CC15B8" w:rsidP="00CC15B8">
      <w:pPr>
        <w:pStyle w:val="paragraph"/>
      </w:pPr>
      <w:r w:rsidRPr="00393F56">
        <w:tab/>
        <w:t>(a)</w:t>
      </w:r>
      <w:r w:rsidRPr="00393F56">
        <w:tab/>
        <w:t>it appears to the Court or to ASIC that a controller of property of a corporation has not faithfully performed, or is not faithfully performing, the controller’s functions or has not observed, or is not observing, a requirement of:</w:t>
      </w:r>
    </w:p>
    <w:p w:rsidR="00CC15B8" w:rsidRPr="00393F56" w:rsidRDefault="00CC15B8" w:rsidP="00CC15B8">
      <w:pPr>
        <w:pStyle w:val="paragraphsub"/>
      </w:pPr>
      <w:r w:rsidRPr="00393F56">
        <w:tab/>
        <w:t>(i)</w:t>
      </w:r>
      <w:r w:rsidRPr="00393F56">
        <w:tab/>
        <w:t>in the case of a receiver—the order by which, or the instrument under which, the receiver was appointed; or</w:t>
      </w:r>
    </w:p>
    <w:p w:rsidR="00CC15B8" w:rsidRPr="00393F56" w:rsidRDefault="00CC15B8" w:rsidP="00CC15B8">
      <w:pPr>
        <w:pStyle w:val="paragraphsub"/>
      </w:pPr>
      <w:r w:rsidRPr="00393F56">
        <w:tab/>
        <w:t>(ii)</w:t>
      </w:r>
      <w:r w:rsidRPr="00393F56">
        <w:tab/>
        <w:t>otherwise—an instrument under which the controller entered into possession, or took control, of that property; or</w:t>
      </w:r>
    </w:p>
    <w:p w:rsidR="00CC15B8" w:rsidRPr="00393F56" w:rsidRDefault="00CC15B8" w:rsidP="00CC15B8">
      <w:pPr>
        <w:pStyle w:val="paragraphsub"/>
      </w:pPr>
      <w:r w:rsidRPr="00393F56">
        <w:tab/>
        <w:t>(iii)</w:t>
      </w:r>
      <w:r w:rsidRPr="00393F56">
        <w:tab/>
        <w:t>in any case—the Court; or</w:t>
      </w:r>
    </w:p>
    <w:p w:rsidR="00CC15B8" w:rsidRPr="00393F56" w:rsidRDefault="00CC15B8" w:rsidP="00CC15B8">
      <w:pPr>
        <w:pStyle w:val="paragraphsub"/>
      </w:pPr>
      <w:r w:rsidRPr="00393F56">
        <w:tab/>
        <w:t>(iv)</w:t>
      </w:r>
      <w:r w:rsidRPr="00393F56">
        <w:tab/>
        <w:t>in any case—this Act, the regulations or the rules; or</w:t>
      </w:r>
    </w:p>
    <w:p w:rsidR="00CC15B8" w:rsidRPr="00393F56" w:rsidRDefault="00CC15B8" w:rsidP="00CC15B8">
      <w:pPr>
        <w:pStyle w:val="paragraph"/>
        <w:keepNext/>
      </w:pPr>
      <w:r w:rsidRPr="00393F56">
        <w:tab/>
        <w:t>(b)</w:t>
      </w:r>
      <w:r w:rsidRPr="00393F56">
        <w:tab/>
        <w:t>a person complains to the Court or to ASIC about an act or omission of a controller of property of a corporation in connection with performing or exercising any of the controller’s functions and powers;</w:t>
      </w:r>
    </w:p>
    <w:p w:rsidR="00CC15B8" w:rsidRPr="00393F56" w:rsidRDefault="00CC15B8" w:rsidP="00CC15B8">
      <w:pPr>
        <w:pStyle w:val="subsection2"/>
      </w:pPr>
      <w:r w:rsidRPr="00393F56">
        <w:t>the Court or ASIC, as the case may be, may inquire into the matter and, where the Court or ASIC so inquires, the Court may take such action as it thinks fit.</w:t>
      </w:r>
    </w:p>
    <w:p w:rsidR="00CC15B8" w:rsidRPr="00393F56" w:rsidRDefault="00CC15B8" w:rsidP="00CC15B8">
      <w:pPr>
        <w:pStyle w:val="subsection"/>
      </w:pPr>
      <w:r w:rsidRPr="00393F56">
        <w:tab/>
        <w:t>(2)</w:t>
      </w:r>
      <w:r w:rsidRPr="00393F56">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393F56" w:rsidRDefault="00CC15B8" w:rsidP="00CC15B8">
      <w:pPr>
        <w:pStyle w:val="subsection"/>
      </w:pPr>
      <w:r w:rsidRPr="00393F56">
        <w:tab/>
        <w:t>(3)</w:t>
      </w:r>
      <w:r w:rsidRPr="00393F56">
        <w:tab/>
        <w:t>The Court may at any time:</w:t>
      </w:r>
    </w:p>
    <w:p w:rsidR="00CC15B8" w:rsidRPr="00393F56" w:rsidRDefault="00CC15B8" w:rsidP="00CC15B8">
      <w:pPr>
        <w:pStyle w:val="paragraph"/>
      </w:pPr>
      <w:r w:rsidRPr="00393F56">
        <w:tab/>
        <w:t>(a)</w:t>
      </w:r>
      <w:r w:rsidRPr="00393F56">
        <w:tab/>
        <w:t>require a controller of property of a corporation to answer questions about the performance or exercise of any of the controller’s functions and powers as controller; or</w:t>
      </w:r>
    </w:p>
    <w:p w:rsidR="00CC15B8" w:rsidRPr="00393F56" w:rsidRDefault="00CC15B8" w:rsidP="00CC15B8">
      <w:pPr>
        <w:pStyle w:val="paragraph"/>
      </w:pPr>
      <w:r w:rsidRPr="00393F56">
        <w:tab/>
        <w:t>(b)</w:t>
      </w:r>
      <w:r w:rsidRPr="00393F56">
        <w:tab/>
        <w:t>examine a person about the performance or exercise by such a controller of any of the controller’s functions and powers as controller; or</w:t>
      </w:r>
    </w:p>
    <w:p w:rsidR="00CC15B8" w:rsidRPr="00393F56" w:rsidRDefault="00CC15B8" w:rsidP="00CC15B8">
      <w:pPr>
        <w:pStyle w:val="paragraph"/>
      </w:pPr>
      <w:r w:rsidRPr="00393F56">
        <w:tab/>
        <w:t>(c)</w:t>
      </w:r>
      <w:r w:rsidRPr="00393F56">
        <w:tab/>
        <w:t>direct an investigation to be made of such a controller’s books.</w:t>
      </w:r>
    </w:p>
    <w:p w:rsidR="00CC15B8" w:rsidRPr="00393F56" w:rsidRDefault="00CC15B8" w:rsidP="00CC15B8">
      <w:pPr>
        <w:pStyle w:val="ActHead5"/>
      </w:pPr>
      <w:bookmarkStart w:id="286" w:name="_Toc117004180"/>
      <w:r w:rsidRPr="00D45415">
        <w:rPr>
          <w:rStyle w:val="CharSectno"/>
        </w:rPr>
        <w:t>424</w:t>
      </w:r>
      <w:r w:rsidRPr="00393F56">
        <w:t xml:space="preserve">  Controller may apply to Court</w:t>
      </w:r>
      <w:bookmarkEnd w:id="286"/>
    </w:p>
    <w:p w:rsidR="00CC15B8" w:rsidRPr="00393F56" w:rsidRDefault="00CC15B8" w:rsidP="00CC15B8">
      <w:pPr>
        <w:pStyle w:val="subsection"/>
      </w:pPr>
      <w:r w:rsidRPr="00393F56">
        <w:tab/>
        <w:t>(1)</w:t>
      </w:r>
      <w:r w:rsidRPr="00393F56">
        <w:tab/>
        <w:t>A controller of property of a corporation may apply to the Court for directions in relation to any matter arising in connection with the performance or exercise of any of the controller’s functions and powers as controller.</w:t>
      </w:r>
    </w:p>
    <w:p w:rsidR="00CC15B8" w:rsidRPr="00393F56" w:rsidRDefault="00CC15B8" w:rsidP="00CC15B8">
      <w:pPr>
        <w:pStyle w:val="subsection"/>
      </w:pPr>
      <w:r w:rsidRPr="00393F56">
        <w:tab/>
        <w:t>(2)</w:t>
      </w:r>
      <w:r w:rsidRPr="00393F56">
        <w:tab/>
        <w:t xml:space="preserve">In the case of a receiver of property of a corporation, </w:t>
      </w:r>
      <w:r w:rsidR="00F44641" w:rsidRPr="00393F56">
        <w:t>subsection (</w:t>
      </w:r>
      <w:r w:rsidRPr="00393F56">
        <w:t>1) applies only if the receiver was appointed under a power contained in an instrument.</w:t>
      </w:r>
    </w:p>
    <w:p w:rsidR="00CC15B8" w:rsidRPr="00393F56" w:rsidRDefault="00CC15B8" w:rsidP="00CC15B8">
      <w:pPr>
        <w:pStyle w:val="ActHead5"/>
      </w:pPr>
      <w:bookmarkStart w:id="287" w:name="_Toc117004181"/>
      <w:r w:rsidRPr="00D45415">
        <w:rPr>
          <w:rStyle w:val="CharSectno"/>
        </w:rPr>
        <w:t>425</w:t>
      </w:r>
      <w:r w:rsidRPr="00393F56">
        <w:t xml:space="preserve">  Court’s power to fix receiver’s remuneration</w:t>
      </w:r>
      <w:bookmarkEnd w:id="287"/>
    </w:p>
    <w:p w:rsidR="00CC15B8" w:rsidRPr="00393F56" w:rsidRDefault="00CC15B8" w:rsidP="00CC15B8">
      <w:pPr>
        <w:pStyle w:val="subsection"/>
      </w:pPr>
      <w:r w:rsidRPr="00393F56">
        <w:tab/>
        <w:t>(1)</w:t>
      </w:r>
      <w:r w:rsidRPr="00393F56">
        <w:tab/>
        <w:t>The Court may by order fix the amount to be paid by way of remuneration to any person who, under a power contained in an instrument, has been appointed as receiver of property of a corporation.</w:t>
      </w:r>
    </w:p>
    <w:p w:rsidR="00CC15B8" w:rsidRPr="00393F56" w:rsidRDefault="00CC15B8" w:rsidP="00CC15B8">
      <w:pPr>
        <w:pStyle w:val="subsection"/>
      </w:pPr>
      <w:r w:rsidRPr="00393F56">
        <w:tab/>
        <w:t>(2)</w:t>
      </w:r>
      <w:r w:rsidRPr="00393F56">
        <w:tab/>
        <w:t>The power of the Court to make an order under this section:</w:t>
      </w:r>
    </w:p>
    <w:p w:rsidR="00CC15B8" w:rsidRPr="00393F56" w:rsidRDefault="00CC15B8" w:rsidP="00CC15B8">
      <w:pPr>
        <w:pStyle w:val="paragraph"/>
      </w:pPr>
      <w:r w:rsidRPr="00393F56">
        <w:tab/>
        <w:t>(a)</w:t>
      </w:r>
      <w:r w:rsidRPr="00393F56">
        <w:tab/>
        <w:t>extends to fixing the remuneration for any period before the making of the order or the application for the order; and</w:t>
      </w:r>
    </w:p>
    <w:p w:rsidR="00CC15B8" w:rsidRPr="00393F56" w:rsidRDefault="00CC15B8" w:rsidP="00CC15B8">
      <w:pPr>
        <w:pStyle w:val="paragraph"/>
      </w:pPr>
      <w:r w:rsidRPr="00393F56">
        <w:tab/>
        <w:t>(b)</w:t>
      </w:r>
      <w:r w:rsidRPr="00393F56">
        <w:tab/>
        <w:t>is exercisable even if the receiver has died, or ceased to act, before the making of the order or the application for the order; and</w:t>
      </w:r>
    </w:p>
    <w:p w:rsidR="00CC15B8" w:rsidRPr="00393F56" w:rsidRDefault="00CC15B8" w:rsidP="00CC15B8">
      <w:pPr>
        <w:pStyle w:val="paragraph"/>
      </w:pPr>
      <w:r w:rsidRPr="00393F56">
        <w:tab/>
        <w:t>(c)</w:t>
      </w:r>
      <w:r w:rsidRPr="00393F56">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393F56" w:rsidRDefault="00CC15B8" w:rsidP="00CC15B8">
      <w:pPr>
        <w:pStyle w:val="subsection"/>
      </w:pPr>
      <w:r w:rsidRPr="00393F56">
        <w:tab/>
        <w:t>(3)</w:t>
      </w:r>
      <w:r w:rsidRPr="00393F56">
        <w:tab/>
        <w:t xml:space="preserve">The power conferred by </w:t>
      </w:r>
      <w:r w:rsidR="00F44641" w:rsidRPr="00393F56">
        <w:t>paragraph (</w:t>
      </w:r>
      <w:r w:rsidRPr="00393F56">
        <w:t>2)(c) must not be exercised in respect of any period before the making of the application for the order unless, in the opinion of the Court, there are special circumstances making it proper for the power to be so exercised.</w:t>
      </w:r>
    </w:p>
    <w:p w:rsidR="00CC15B8" w:rsidRPr="00393F56" w:rsidRDefault="00CC15B8" w:rsidP="00CC15B8">
      <w:pPr>
        <w:pStyle w:val="subsection"/>
      </w:pPr>
      <w:r w:rsidRPr="00393F56">
        <w:tab/>
        <w:t>(4)</w:t>
      </w:r>
      <w:r w:rsidRPr="00393F56">
        <w:tab/>
        <w:t>The Court may from time to time vary or amend an order under this section.</w:t>
      </w:r>
    </w:p>
    <w:p w:rsidR="00CC15B8" w:rsidRPr="00393F56" w:rsidRDefault="00CC15B8" w:rsidP="00CC15B8">
      <w:pPr>
        <w:pStyle w:val="subsection"/>
      </w:pPr>
      <w:r w:rsidRPr="00393F56">
        <w:tab/>
        <w:t>(5)</w:t>
      </w:r>
      <w:r w:rsidRPr="00393F56">
        <w:tab/>
        <w:t>An order under this section may be made, varied or amended on the application of:</w:t>
      </w:r>
    </w:p>
    <w:p w:rsidR="00CC15B8" w:rsidRPr="00393F56" w:rsidRDefault="00CC15B8" w:rsidP="00CC15B8">
      <w:pPr>
        <w:pStyle w:val="paragraph"/>
      </w:pPr>
      <w:r w:rsidRPr="00393F56">
        <w:tab/>
        <w:t>(a)</w:t>
      </w:r>
      <w:r w:rsidRPr="00393F56">
        <w:tab/>
        <w:t>a liquidator of the corporation; or</w:t>
      </w:r>
    </w:p>
    <w:p w:rsidR="00CC15B8" w:rsidRPr="00393F56" w:rsidRDefault="00CC15B8" w:rsidP="00CC15B8">
      <w:pPr>
        <w:pStyle w:val="paragraph"/>
      </w:pPr>
      <w:r w:rsidRPr="00393F56">
        <w:tab/>
        <w:t>(b)</w:t>
      </w:r>
      <w:r w:rsidRPr="00393F56">
        <w:tab/>
        <w:t>an administrator of the corporation; or</w:t>
      </w:r>
    </w:p>
    <w:p w:rsidR="00CC15B8" w:rsidRPr="00393F56" w:rsidRDefault="00CC15B8" w:rsidP="00CC15B8">
      <w:pPr>
        <w:pStyle w:val="paragraph"/>
      </w:pPr>
      <w:r w:rsidRPr="00393F56">
        <w:tab/>
        <w:t>(c)</w:t>
      </w:r>
      <w:r w:rsidRPr="00393F56">
        <w:tab/>
        <w:t>an administrator of a deed of company arrangement executed by the corporation; or</w:t>
      </w:r>
    </w:p>
    <w:p w:rsidR="00465305" w:rsidRPr="00393F56" w:rsidRDefault="00465305" w:rsidP="00465305">
      <w:pPr>
        <w:pStyle w:val="paragraph"/>
      </w:pPr>
      <w:r w:rsidRPr="00393F56">
        <w:tab/>
        <w:t>(ca)</w:t>
      </w:r>
      <w:r w:rsidRPr="00393F56">
        <w:tab/>
        <w:t>if the corporation is under restructuring—the corporation with the consent of the restructuring practitioner for the corporation; or</w:t>
      </w:r>
    </w:p>
    <w:p w:rsidR="00465305" w:rsidRPr="00393F56" w:rsidRDefault="00465305" w:rsidP="00465305">
      <w:pPr>
        <w:pStyle w:val="paragraph"/>
      </w:pPr>
      <w:r w:rsidRPr="00393F56">
        <w:tab/>
        <w:t>(cb)</w:t>
      </w:r>
      <w:r w:rsidRPr="00393F56">
        <w:tab/>
        <w:t>the restructuring practitioner for a restructuring plan made by the corporation; or</w:t>
      </w:r>
    </w:p>
    <w:p w:rsidR="00CC15B8" w:rsidRPr="00393F56" w:rsidRDefault="00CC15B8" w:rsidP="00CC15B8">
      <w:pPr>
        <w:pStyle w:val="paragraph"/>
      </w:pPr>
      <w:r w:rsidRPr="00393F56">
        <w:tab/>
        <w:t>(d)</w:t>
      </w:r>
      <w:r w:rsidRPr="00393F56">
        <w:tab/>
        <w:t>ASIC.</w:t>
      </w:r>
    </w:p>
    <w:p w:rsidR="00CC15B8" w:rsidRPr="00393F56" w:rsidRDefault="00CC15B8" w:rsidP="00CC15B8">
      <w:pPr>
        <w:pStyle w:val="subsection"/>
      </w:pPr>
      <w:r w:rsidRPr="00393F56">
        <w:tab/>
        <w:t>(6)</w:t>
      </w:r>
      <w:r w:rsidRPr="00393F56">
        <w:tab/>
        <w:t>An order under this section may be varied or amended on the application of the receiver concerned.</w:t>
      </w:r>
    </w:p>
    <w:p w:rsidR="00CC15B8" w:rsidRPr="00393F56" w:rsidRDefault="00CC15B8" w:rsidP="00CC15B8">
      <w:pPr>
        <w:pStyle w:val="subsection"/>
      </w:pPr>
      <w:r w:rsidRPr="00393F56">
        <w:tab/>
        <w:t>(7)</w:t>
      </w:r>
      <w:r w:rsidRPr="00393F56">
        <w:tab/>
        <w:t xml:space="preserve">An order under this section may be made, varied or amended only as provided in </w:t>
      </w:r>
      <w:r w:rsidR="00F44641" w:rsidRPr="00393F56">
        <w:t>subsections (</w:t>
      </w:r>
      <w:r w:rsidRPr="00393F56">
        <w:t>5) and (6).</w:t>
      </w:r>
    </w:p>
    <w:p w:rsidR="00F03B6E" w:rsidRPr="00393F56" w:rsidRDefault="00F03B6E" w:rsidP="00F03B6E">
      <w:pPr>
        <w:pStyle w:val="subsection"/>
      </w:pPr>
      <w:r w:rsidRPr="00393F56">
        <w:tab/>
        <w:t>(8)</w:t>
      </w:r>
      <w:r w:rsidRPr="00393F56">
        <w:tab/>
        <w:t>In exercising its powers under this section, the Court must have regard to whether the remuneration is reasonable, taking into account any or all of the following matters:</w:t>
      </w:r>
    </w:p>
    <w:p w:rsidR="00F03B6E" w:rsidRPr="00393F56" w:rsidRDefault="00F03B6E" w:rsidP="00F03B6E">
      <w:pPr>
        <w:pStyle w:val="paragraph"/>
      </w:pPr>
      <w:r w:rsidRPr="00393F56">
        <w:tab/>
        <w:t>(a)</w:t>
      </w:r>
      <w:r w:rsidRPr="00393F56">
        <w:tab/>
        <w:t>the extent to which the work performed by the receiver was reasonably necessary;</w:t>
      </w:r>
    </w:p>
    <w:p w:rsidR="00F03B6E" w:rsidRPr="00393F56" w:rsidRDefault="00F03B6E" w:rsidP="00F03B6E">
      <w:pPr>
        <w:pStyle w:val="paragraph"/>
      </w:pPr>
      <w:r w:rsidRPr="00393F56">
        <w:tab/>
        <w:t>(b)</w:t>
      </w:r>
      <w:r w:rsidRPr="00393F56">
        <w:tab/>
        <w:t>the extent to which the work likely to be performed by the receiver is likely to be reasonably necessary;</w:t>
      </w:r>
    </w:p>
    <w:p w:rsidR="00F03B6E" w:rsidRPr="00393F56" w:rsidRDefault="00F03B6E" w:rsidP="00F03B6E">
      <w:pPr>
        <w:pStyle w:val="paragraph"/>
      </w:pPr>
      <w:r w:rsidRPr="00393F56">
        <w:tab/>
        <w:t>(c)</w:t>
      </w:r>
      <w:r w:rsidRPr="00393F56">
        <w:tab/>
        <w:t>the period during which the work was, or is likely to be, performed by the receiver;</w:t>
      </w:r>
    </w:p>
    <w:p w:rsidR="00F03B6E" w:rsidRPr="00393F56" w:rsidRDefault="00F03B6E" w:rsidP="00F03B6E">
      <w:pPr>
        <w:pStyle w:val="paragraph"/>
      </w:pPr>
      <w:r w:rsidRPr="00393F56">
        <w:tab/>
        <w:t>(d)</w:t>
      </w:r>
      <w:r w:rsidRPr="00393F56">
        <w:tab/>
        <w:t>the quality of the work performed, or likely to be performed, by the receiver;</w:t>
      </w:r>
    </w:p>
    <w:p w:rsidR="00F03B6E" w:rsidRPr="00393F56" w:rsidRDefault="00F03B6E" w:rsidP="00F03B6E">
      <w:pPr>
        <w:pStyle w:val="paragraph"/>
      </w:pPr>
      <w:r w:rsidRPr="00393F56">
        <w:tab/>
        <w:t>(e)</w:t>
      </w:r>
      <w:r w:rsidRPr="00393F56">
        <w:tab/>
        <w:t>the complexity (or otherwise) of the work performed, or likely to be performed, by the receiver;</w:t>
      </w:r>
    </w:p>
    <w:p w:rsidR="00F03B6E" w:rsidRPr="00393F56" w:rsidRDefault="00F03B6E" w:rsidP="00F03B6E">
      <w:pPr>
        <w:pStyle w:val="paragraph"/>
      </w:pPr>
      <w:r w:rsidRPr="00393F56">
        <w:tab/>
        <w:t>(f)</w:t>
      </w:r>
      <w:r w:rsidRPr="00393F56">
        <w:tab/>
        <w:t>the extent (if any) to which the receiver was, or is likely to be, required to deal with extraordinary issues;</w:t>
      </w:r>
    </w:p>
    <w:p w:rsidR="00F03B6E" w:rsidRPr="00393F56" w:rsidRDefault="00F03B6E" w:rsidP="00F03B6E">
      <w:pPr>
        <w:pStyle w:val="paragraph"/>
      </w:pPr>
      <w:r w:rsidRPr="00393F56">
        <w:tab/>
        <w:t>(g)</w:t>
      </w:r>
      <w:r w:rsidRPr="00393F56">
        <w:tab/>
        <w:t>the extent (if any) to which the receiver was, or is likely to be, required to accept a higher level of risk or responsibility than is usually the case;</w:t>
      </w:r>
    </w:p>
    <w:p w:rsidR="00F03B6E" w:rsidRPr="00393F56" w:rsidRDefault="00F03B6E" w:rsidP="00F03B6E">
      <w:pPr>
        <w:pStyle w:val="paragraph"/>
      </w:pPr>
      <w:r w:rsidRPr="00393F56">
        <w:tab/>
        <w:t>(h)</w:t>
      </w:r>
      <w:r w:rsidRPr="00393F56">
        <w:tab/>
        <w:t>the value and nature of any property dealt with, or likely to be dealt with, by the receiver;</w:t>
      </w:r>
    </w:p>
    <w:p w:rsidR="00F03B6E" w:rsidRPr="00393F56" w:rsidRDefault="00F03B6E" w:rsidP="00F03B6E">
      <w:pPr>
        <w:pStyle w:val="paragraph"/>
      </w:pPr>
      <w:r w:rsidRPr="00393F56">
        <w:tab/>
        <w:t>(i)</w:t>
      </w:r>
      <w:r w:rsidRPr="00393F56">
        <w:tab/>
        <w:t>whether the receiver was, or is likely to be, required to deal with:</w:t>
      </w:r>
    </w:p>
    <w:p w:rsidR="00F03B6E" w:rsidRPr="00393F56" w:rsidRDefault="00F03B6E" w:rsidP="00F03B6E">
      <w:pPr>
        <w:pStyle w:val="paragraphsub"/>
      </w:pPr>
      <w:r w:rsidRPr="00393F56">
        <w:tab/>
        <w:t>(i)</w:t>
      </w:r>
      <w:r w:rsidRPr="00393F56">
        <w:tab/>
        <w:t>one or more other receivers; or</w:t>
      </w:r>
    </w:p>
    <w:p w:rsidR="00F03B6E" w:rsidRPr="00393F56" w:rsidRDefault="00F03B6E" w:rsidP="00F03B6E">
      <w:pPr>
        <w:pStyle w:val="paragraphsub"/>
      </w:pPr>
      <w:r w:rsidRPr="00393F56">
        <w:tab/>
        <w:t>(ii)</w:t>
      </w:r>
      <w:r w:rsidRPr="00393F56">
        <w:tab/>
        <w:t>one or more receivers and managers; or</w:t>
      </w:r>
    </w:p>
    <w:p w:rsidR="00F03B6E" w:rsidRPr="00393F56" w:rsidRDefault="00F03B6E" w:rsidP="00F03B6E">
      <w:pPr>
        <w:pStyle w:val="paragraphsub"/>
      </w:pPr>
      <w:r w:rsidRPr="00393F56">
        <w:tab/>
        <w:t>(iii)</w:t>
      </w:r>
      <w:r w:rsidRPr="00393F56">
        <w:tab/>
        <w:t>one or more liquidators; or</w:t>
      </w:r>
    </w:p>
    <w:p w:rsidR="00F03B6E" w:rsidRPr="00393F56" w:rsidRDefault="00F03B6E" w:rsidP="00F03B6E">
      <w:pPr>
        <w:pStyle w:val="paragraphsub"/>
      </w:pPr>
      <w:r w:rsidRPr="00393F56">
        <w:tab/>
        <w:t>(iv)</w:t>
      </w:r>
      <w:r w:rsidRPr="00393F56">
        <w:tab/>
        <w:t>one or more administrators; or</w:t>
      </w:r>
    </w:p>
    <w:p w:rsidR="00F03B6E" w:rsidRPr="00393F56" w:rsidRDefault="00F03B6E" w:rsidP="00F03B6E">
      <w:pPr>
        <w:pStyle w:val="paragraphsub"/>
      </w:pPr>
      <w:r w:rsidRPr="00393F56">
        <w:tab/>
        <w:t>(v)</w:t>
      </w:r>
      <w:r w:rsidRPr="00393F56">
        <w:tab/>
        <w:t>one or more administrators of deeds of company arrangement;</w:t>
      </w:r>
      <w:r w:rsidR="00137A82" w:rsidRPr="00393F56">
        <w:t xml:space="preserve"> or</w:t>
      </w:r>
    </w:p>
    <w:p w:rsidR="00465305" w:rsidRPr="00393F56" w:rsidRDefault="00465305" w:rsidP="00465305">
      <w:pPr>
        <w:pStyle w:val="paragraphsub"/>
      </w:pPr>
      <w:r w:rsidRPr="00393F56">
        <w:tab/>
        <w:t>(vi)</w:t>
      </w:r>
      <w:r w:rsidRPr="00393F56">
        <w:tab/>
        <w:t>one or more restructuring practitioners; or</w:t>
      </w:r>
    </w:p>
    <w:p w:rsidR="00465305" w:rsidRPr="00393F56" w:rsidRDefault="00465305" w:rsidP="00465305">
      <w:pPr>
        <w:pStyle w:val="paragraphsub"/>
      </w:pPr>
      <w:r w:rsidRPr="00393F56">
        <w:tab/>
        <w:t>(vii)</w:t>
      </w:r>
      <w:r w:rsidRPr="00393F56">
        <w:tab/>
        <w:t>one or more restructuring practitioners for restructuring plans;</w:t>
      </w:r>
    </w:p>
    <w:p w:rsidR="00F03B6E" w:rsidRPr="00393F56" w:rsidRDefault="00F03B6E" w:rsidP="00F03B6E">
      <w:pPr>
        <w:pStyle w:val="paragraph"/>
      </w:pPr>
      <w:r w:rsidRPr="00393F56">
        <w:tab/>
        <w:t>(j)</w:t>
      </w:r>
      <w:r w:rsidRPr="00393F56">
        <w:tab/>
        <w:t>the number, attributes and behaviour, or the likely number, attributes and behaviour, of the company’s creditors;</w:t>
      </w:r>
    </w:p>
    <w:p w:rsidR="00F03B6E" w:rsidRPr="00393F56" w:rsidRDefault="00F03B6E" w:rsidP="00F03B6E">
      <w:pPr>
        <w:pStyle w:val="paragraph"/>
      </w:pPr>
      <w:r w:rsidRPr="00393F56">
        <w:tab/>
        <w:t>(k)</w:t>
      </w:r>
      <w:r w:rsidRPr="00393F56">
        <w:tab/>
        <w:t>if the remuneration is ascertained, in whole or in part, on a time basis:</w:t>
      </w:r>
    </w:p>
    <w:p w:rsidR="00F03B6E" w:rsidRPr="00393F56" w:rsidRDefault="00F03B6E" w:rsidP="00F03B6E">
      <w:pPr>
        <w:pStyle w:val="paragraphsub"/>
      </w:pPr>
      <w:r w:rsidRPr="00393F56">
        <w:tab/>
        <w:t>(i)</w:t>
      </w:r>
      <w:r w:rsidRPr="00393F56">
        <w:tab/>
        <w:t>the time properly taken, or likely to be properly taken, by the receiver in performing the work; and</w:t>
      </w:r>
    </w:p>
    <w:p w:rsidR="00F03B6E" w:rsidRPr="00393F56" w:rsidRDefault="00F03B6E" w:rsidP="00F03B6E">
      <w:pPr>
        <w:pStyle w:val="paragraphsub"/>
      </w:pPr>
      <w:r w:rsidRPr="00393F56">
        <w:tab/>
        <w:t>(ii)</w:t>
      </w:r>
      <w:r w:rsidRPr="00393F56">
        <w:tab/>
        <w:t>whether the total remuneration payable to the receiver is capped;</w:t>
      </w:r>
    </w:p>
    <w:p w:rsidR="00F03B6E" w:rsidRPr="00393F56" w:rsidRDefault="00F03B6E" w:rsidP="00F03B6E">
      <w:pPr>
        <w:pStyle w:val="paragraph"/>
      </w:pPr>
      <w:r w:rsidRPr="00393F56">
        <w:tab/>
        <w:t>(l)</w:t>
      </w:r>
      <w:r w:rsidRPr="00393F56">
        <w:tab/>
        <w:t>any other relevant matters.</w:t>
      </w:r>
    </w:p>
    <w:p w:rsidR="00CC15B8" w:rsidRPr="00393F56" w:rsidRDefault="00CC15B8" w:rsidP="00CC15B8">
      <w:pPr>
        <w:pStyle w:val="ActHead5"/>
      </w:pPr>
      <w:bookmarkStart w:id="288" w:name="_Toc117004182"/>
      <w:r w:rsidRPr="00D45415">
        <w:rPr>
          <w:rStyle w:val="CharSectno"/>
        </w:rPr>
        <w:t>426</w:t>
      </w:r>
      <w:r w:rsidRPr="00393F56">
        <w:t xml:space="preserve">  Controller has qualified privilege in certain cases</w:t>
      </w:r>
      <w:bookmarkEnd w:id="288"/>
    </w:p>
    <w:p w:rsidR="00CC15B8" w:rsidRPr="00393F56" w:rsidRDefault="00CC15B8" w:rsidP="00CC15B8">
      <w:pPr>
        <w:pStyle w:val="subsection"/>
      </w:pPr>
      <w:r w:rsidRPr="00393F56">
        <w:tab/>
      </w:r>
      <w:r w:rsidRPr="00393F56">
        <w:tab/>
        <w:t>A controller of property of a corporation has qualified privilege in respect of:</w:t>
      </w:r>
    </w:p>
    <w:p w:rsidR="00CC15B8" w:rsidRPr="00393F56" w:rsidRDefault="00CC15B8" w:rsidP="00CC15B8">
      <w:pPr>
        <w:pStyle w:val="paragraph"/>
      </w:pPr>
      <w:r w:rsidRPr="00393F56">
        <w:tab/>
        <w:t>(a)</w:t>
      </w:r>
      <w:r w:rsidRPr="00393F56">
        <w:tab/>
        <w:t xml:space="preserve">a matter contained in a </w:t>
      </w:r>
      <w:r w:rsidR="00376C96" w:rsidRPr="00393F56">
        <w:t>report or return that the controller lodges under section</w:t>
      </w:r>
      <w:r w:rsidR="00F44641" w:rsidRPr="00393F56">
        <w:t> </w:t>
      </w:r>
      <w:r w:rsidR="00376C96" w:rsidRPr="00393F56">
        <w:t>421A, 422, 422A or 422B</w:t>
      </w:r>
      <w:r w:rsidRPr="00393F56">
        <w:t>; or</w:t>
      </w:r>
    </w:p>
    <w:p w:rsidR="00CC15B8" w:rsidRPr="00393F56" w:rsidRDefault="00CC15B8" w:rsidP="00CC15B8">
      <w:pPr>
        <w:pStyle w:val="paragraph"/>
      </w:pPr>
      <w:r w:rsidRPr="00393F56">
        <w:tab/>
        <w:t>(b)</w:t>
      </w:r>
      <w:r w:rsidRPr="00393F56">
        <w:tab/>
        <w:t>a comment that the controller makes under paragraph</w:t>
      </w:r>
      <w:r w:rsidR="00F44641" w:rsidRPr="00393F56">
        <w:t> </w:t>
      </w:r>
      <w:r w:rsidRPr="00393F56">
        <w:t>429(2)(c)</w:t>
      </w:r>
      <w:r w:rsidR="005767BE" w:rsidRPr="00393F56">
        <w:t xml:space="preserve"> (including as it applies under paragraph</w:t>
      </w:r>
      <w:r w:rsidR="00F44641" w:rsidRPr="00393F56">
        <w:t> </w:t>
      </w:r>
      <w:r w:rsidR="005767BE" w:rsidRPr="00393F56">
        <w:t>429A(3)(g))</w:t>
      </w:r>
      <w:r w:rsidRPr="00393F56">
        <w:t>.</w:t>
      </w:r>
    </w:p>
    <w:p w:rsidR="00CC15B8" w:rsidRPr="00393F56" w:rsidRDefault="00CC15B8" w:rsidP="00CC15B8">
      <w:pPr>
        <w:pStyle w:val="ActHead5"/>
      </w:pPr>
      <w:bookmarkStart w:id="289" w:name="_Toc117004183"/>
      <w:r w:rsidRPr="00D45415">
        <w:rPr>
          <w:rStyle w:val="CharSectno"/>
        </w:rPr>
        <w:t>427</w:t>
      </w:r>
      <w:r w:rsidRPr="00393F56">
        <w:t xml:space="preserve">  Notification of matters relating to controller</w:t>
      </w:r>
      <w:bookmarkEnd w:id="289"/>
    </w:p>
    <w:p w:rsidR="00D7114A" w:rsidRPr="00393F56" w:rsidRDefault="00D7114A" w:rsidP="00D7114A">
      <w:pPr>
        <w:pStyle w:val="subsection"/>
      </w:pPr>
      <w:r w:rsidRPr="00393F56">
        <w:tab/>
        <w:t>(1)</w:t>
      </w:r>
      <w:r w:rsidRPr="00393F56">
        <w:tab/>
        <w:t>A person who:</w:t>
      </w:r>
    </w:p>
    <w:p w:rsidR="00D7114A" w:rsidRPr="00393F56" w:rsidRDefault="00D7114A" w:rsidP="00D7114A">
      <w:pPr>
        <w:pStyle w:val="paragraph"/>
      </w:pPr>
      <w:r w:rsidRPr="00393F56">
        <w:tab/>
        <w:t>(a)</w:t>
      </w:r>
      <w:r w:rsidRPr="00393F56">
        <w:tab/>
        <w:t>obtains an order for the appointment of a receiver of property of a corporation; or</w:t>
      </w:r>
    </w:p>
    <w:p w:rsidR="00D7114A" w:rsidRPr="00393F56" w:rsidRDefault="00D7114A" w:rsidP="00D7114A">
      <w:pPr>
        <w:pStyle w:val="paragraph"/>
      </w:pPr>
      <w:r w:rsidRPr="00393F56">
        <w:tab/>
        <w:t>(b)</w:t>
      </w:r>
      <w:r w:rsidRPr="00393F56">
        <w:tab/>
        <w:t>appoints such a receiver under a power contained in an instrument;</w:t>
      </w:r>
    </w:p>
    <w:p w:rsidR="00D7114A" w:rsidRPr="00393F56" w:rsidRDefault="00D7114A" w:rsidP="00D7114A">
      <w:pPr>
        <w:pStyle w:val="subsection2"/>
      </w:pPr>
      <w:r w:rsidRPr="00393F56">
        <w:t>must, within 7 days after obtaining the order or making the appointment, lodge notice that the order has been obtained, or that the appointment has been made, as the case may be.</w:t>
      </w:r>
    </w:p>
    <w:p w:rsidR="00D7114A" w:rsidRPr="00393F56" w:rsidRDefault="00D7114A" w:rsidP="00D7114A">
      <w:pPr>
        <w:pStyle w:val="subsection"/>
      </w:pPr>
      <w:r w:rsidRPr="00393F56">
        <w:tab/>
        <w:t>(1A)</w:t>
      </w:r>
      <w:r w:rsidRPr="00393F56">
        <w:tab/>
        <w:t xml:space="preserve">A person who appoints another person to enter into possession, or take control, of property of a corporation (whether or not as agent for the corporation) for the purpose of enforcing a </w:t>
      </w:r>
      <w:r w:rsidR="00405422" w:rsidRPr="00393F56">
        <w:t>security interest</w:t>
      </w:r>
      <w:r w:rsidRPr="00393F56">
        <w:t xml:space="preserve"> otherwise than as receiver of that property must, within 7 days after making the appointment, lodge notice of the appointment.</w:t>
      </w:r>
    </w:p>
    <w:p w:rsidR="00D7114A" w:rsidRPr="00393F56" w:rsidRDefault="00D7114A" w:rsidP="00D7114A">
      <w:pPr>
        <w:pStyle w:val="subsection"/>
      </w:pPr>
      <w:r w:rsidRPr="00393F56">
        <w:tab/>
        <w:t>(1B)</w:t>
      </w:r>
      <w:r w:rsidRPr="00393F56">
        <w:tab/>
        <w:t xml:space="preserve">A person who enters into possession, or takes control, as mentioned in </w:t>
      </w:r>
      <w:r w:rsidR="00F44641" w:rsidRPr="00393F56">
        <w:t>subsection (</w:t>
      </w:r>
      <w:r w:rsidRPr="00393F56">
        <w:t>1A) must, within 7 days after entering into possession or taking control, lodge notice that the person has done so, unless another person:</w:t>
      </w:r>
    </w:p>
    <w:p w:rsidR="00D7114A" w:rsidRPr="00393F56" w:rsidRDefault="00D7114A" w:rsidP="00D7114A">
      <w:pPr>
        <w:pStyle w:val="paragraph"/>
      </w:pPr>
      <w:r w:rsidRPr="00393F56">
        <w:tab/>
        <w:t>(a)</w:t>
      </w:r>
      <w:r w:rsidRPr="00393F56">
        <w:tab/>
        <w:t>appointed the first</w:t>
      </w:r>
      <w:r w:rsidR="00D45415">
        <w:noBreakHyphen/>
      </w:r>
      <w:r w:rsidRPr="00393F56">
        <w:t>mentioned person so to enter into possession or take control; and</w:t>
      </w:r>
    </w:p>
    <w:p w:rsidR="00D7114A" w:rsidRPr="00393F56" w:rsidRDefault="00D7114A" w:rsidP="00D7114A">
      <w:pPr>
        <w:pStyle w:val="paragraph"/>
      </w:pPr>
      <w:r w:rsidRPr="00393F56">
        <w:tab/>
        <w:t>(b)</w:t>
      </w:r>
      <w:r w:rsidRPr="00393F56">
        <w:tab/>
        <w:t xml:space="preserve">complies with </w:t>
      </w:r>
      <w:r w:rsidR="00F44641" w:rsidRPr="00393F56">
        <w:t>subsection (</w:t>
      </w:r>
      <w:r w:rsidRPr="00393F56">
        <w:t>1A) in relation to the appointment.</w:t>
      </w:r>
    </w:p>
    <w:p w:rsidR="00CC15B8" w:rsidRPr="00393F56" w:rsidRDefault="00CC15B8" w:rsidP="00CC15B8">
      <w:pPr>
        <w:pStyle w:val="subsection"/>
      </w:pPr>
      <w:r w:rsidRPr="00393F56">
        <w:tab/>
        <w:t>(2)</w:t>
      </w:r>
      <w:r w:rsidRPr="00393F56">
        <w:tab/>
        <w:t>Within 14 days after becoming a controller of property of a corporation, a person must lodge notice in the prescribed form of the address of the person’s office.</w:t>
      </w:r>
    </w:p>
    <w:p w:rsidR="00CC15B8" w:rsidRPr="00393F56" w:rsidRDefault="00CC15B8" w:rsidP="00CC15B8">
      <w:pPr>
        <w:pStyle w:val="subsection"/>
      </w:pPr>
      <w:r w:rsidRPr="00393F56">
        <w:tab/>
        <w:t>(3)</w:t>
      </w:r>
      <w:r w:rsidRPr="00393F56">
        <w:tab/>
        <w:t>A controller of property of a corporation must, within 14 days after a change in the situation of the controller’s office, lodge notice in the prescribed form of the change.</w:t>
      </w:r>
    </w:p>
    <w:p w:rsidR="00D7114A" w:rsidRPr="00393F56" w:rsidRDefault="00D7114A" w:rsidP="00D7114A">
      <w:pPr>
        <w:pStyle w:val="subsection"/>
      </w:pPr>
      <w:r w:rsidRPr="00393F56">
        <w:tab/>
        <w:t>(4)</w:t>
      </w:r>
      <w:r w:rsidRPr="00393F56">
        <w:tab/>
        <w:t>A person who ceases to be a controller of property of a corporation must, within 7 days after so ceasing, lodge notice that the person has so ceased.</w:t>
      </w:r>
    </w:p>
    <w:p w:rsidR="00CC15B8" w:rsidRPr="00393F56" w:rsidRDefault="00CC15B8" w:rsidP="00CC15B8">
      <w:pPr>
        <w:pStyle w:val="ActHead5"/>
      </w:pPr>
      <w:bookmarkStart w:id="290" w:name="_Toc117004184"/>
      <w:r w:rsidRPr="00D45415">
        <w:rPr>
          <w:rStyle w:val="CharSectno"/>
        </w:rPr>
        <w:t>428</w:t>
      </w:r>
      <w:r w:rsidRPr="00393F56">
        <w:t xml:space="preserve">  Statement that receiver appointed or other controller acting</w:t>
      </w:r>
      <w:bookmarkEnd w:id="290"/>
    </w:p>
    <w:p w:rsidR="005767BE" w:rsidRPr="00393F56" w:rsidRDefault="005767BE" w:rsidP="005767BE">
      <w:pPr>
        <w:pStyle w:val="SubsectionHead"/>
      </w:pPr>
      <w:r w:rsidRPr="00393F56">
        <w:t>Property of corporation</w:t>
      </w:r>
    </w:p>
    <w:p w:rsidR="00CC15B8" w:rsidRPr="00393F56" w:rsidRDefault="00CC15B8" w:rsidP="00CC15B8">
      <w:pPr>
        <w:pStyle w:val="subsection"/>
      </w:pPr>
      <w:r w:rsidRPr="00393F56">
        <w:tab/>
        <w:t>(1)</w:t>
      </w:r>
      <w:r w:rsidRPr="00393F56">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393F56" w:rsidRDefault="00CC15B8" w:rsidP="00CC15B8">
      <w:pPr>
        <w:pStyle w:val="subsection"/>
      </w:pPr>
      <w:r w:rsidRPr="00393F56">
        <w:tab/>
        <w:t>(2)</w:t>
      </w:r>
      <w:r w:rsidRPr="00393F56">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5767BE" w:rsidRPr="00393F56" w:rsidRDefault="005767BE" w:rsidP="005767BE">
      <w:pPr>
        <w:pStyle w:val="subsection"/>
      </w:pPr>
      <w:r w:rsidRPr="00393F56">
        <w:tab/>
        <w:t>(2A)</w:t>
      </w:r>
      <w:r w:rsidRPr="00393F56">
        <w:tab/>
        <w:t>However, if the only property of the corporation in respect of which a receiver has been appointed, or in respect of which there is a controller, is:</w:t>
      </w:r>
    </w:p>
    <w:p w:rsidR="005767BE" w:rsidRPr="00393F56" w:rsidRDefault="005767BE" w:rsidP="005767BE">
      <w:pPr>
        <w:pStyle w:val="paragraph"/>
      </w:pPr>
      <w:r w:rsidRPr="00393F56">
        <w:tab/>
        <w:t>(a)</w:t>
      </w:r>
      <w:r w:rsidRPr="00393F56">
        <w:tab/>
        <w:t>scheme property of any registered schemes of which the corporation is the responsible entity; or</w:t>
      </w:r>
    </w:p>
    <w:p w:rsidR="005767BE" w:rsidRPr="00393F56" w:rsidRDefault="005767BE" w:rsidP="005767BE">
      <w:pPr>
        <w:pStyle w:val="paragraph"/>
      </w:pPr>
      <w:r w:rsidRPr="00393F56">
        <w:tab/>
        <w:t>(b)</w:t>
      </w:r>
      <w:r w:rsidRPr="00393F56">
        <w:tab/>
        <w:t>property the corporation holds on trust, if the corporation:</w:t>
      </w:r>
    </w:p>
    <w:p w:rsidR="005767BE" w:rsidRPr="00393F56" w:rsidRDefault="005767BE" w:rsidP="005767BE">
      <w:pPr>
        <w:pStyle w:val="paragraphsub"/>
      </w:pPr>
      <w:r w:rsidRPr="00393F56">
        <w:tab/>
        <w:t>(i)</w:t>
      </w:r>
      <w:r w:rsidRPr="00393F56">
        <w:tab/>
        <w:t>is a licensed trustee company; or</w:t>
      </w:r>
    </w:p>
    <w:p w:rsidR="005767BE" w:rsidRPr="00393F56" w:rsidRDefault="005767BE" w:rsidP="005767BE">
      <w:pPr>
        <w:pStyle w:val="paragraphsub"/>
      </w:pPr>
      <w:r w:rsidRPr="00393F56">
        <w:tab/>
        <w:t>(ii)</w:t>
      </w:r>
      <w:r w:rsidRPr="00393F56">
        <w:tab/>
        <w:t>holds an Australian financial services licence that covers the provision of custodial or depository services;</w:t>
      </w:r>
    </w:p>
    <w:p w:rsidR="005767BE" w:rsidRPr="00393F56" w:rsidRDefault="00F44641" w:rsidP="005767BE">
      <w:pPr>
        <w:pStyle w:val="subsection2"/>
      </w:pPr>
      <w:r w:rsidRPr="00393F56">
        <w:t>subsections (</w:t>
      </w:r>
      <w:r w:rsidR="005767BE" w:rsidRPr="00393F56">
        <w:t>1) and (2) apply only to documents or instruments that relate to the relevant registered schemes and trusts. The statement may refer to those schemes and trusts.</w:t>
      </w:r>
    </w:p>
    <w:p w:rsidR="005767BE" w:rsidRPr="00393F56" w:rsidRDefault="005767BE" w:rsidP="005767BE">
      <w:pPr>
        <w:pStyle w:val="SubsectionHead"/>
      </w:pPr>
      <w:r w:rsidRPr="00393F56">
        <w:t>Scheme property</w:t>
      </w:r>
    </w:p>
    <w:p w:rsidR="005767BE" w:rsidRPr="00393F56" w:rsidRDefault="005767BE" w:rsidP="005767BE">
      <w:pPr>
        <w:pStyle w:val="subsection"/>
      </w:pPr>
      <w:r w:rsidRPr="00393F56">
        <w:tab/>
        <w:t>(2B)</w:t>
      </w:r>
      <w:r w:rsidRPr="00393F56">
        <w:tab/>
        <w:t>A corporation must set out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rsidR="005767BE" w:rsidRPr="00393F56" w:rsidRDefault="005767BE" w:rsidP="005767BE">
      <w:pPr>
        <w:pStyle w:val="paragraph"/>
      </w:pPr>
      <w:r w:rsidRPr="00393F56">
        <w:tab/>
        <w:t>(a)</w:t>
      </w:r>
      <w:r w:rsidRPr="00393F56">
        <w:tab/>
        <w:t>the corporation is the responsible entity of the registered scheme; and</w:t>
      </w:r>
    </w:p>
    <w:p w:rsidR="005767BE" w:rsidRPr="00393F56" w:rsidRDefault="005767BE" w:rsidP="005767BE">
      <w:pPr>
        <w:pStyle w:val="paragraph"/>
      </w:pPr>
      <w:r w:rsidRPr="00393F56">
        <w:tab/>
        <w:t>(b)</w:t>
      </w:r>
      <w:r w:rsidRPr="00393F56">
        <w:tab/>
        <w:t>a receiver of scheme property (whether in or outside this jurisdiction or in or outside Australia) of the registered scheme has been appointed; and</w:t>
      </w:r>
    </w:p>
    <w:p w:rsidR="005767BE" w:rsidRPr="00393F56" w:rsidRDefault="005767BE" w:rsidP="005767BE">
      <w:pPr>
        <w:pStyle w:val="paragraph"/>
      </w:pPr>
      <w:r w:rsidRPr="00393F56">
        <w:tab/>
        <w:t>(c)</w:t>
      </w:r>
      <w:r w:rsidRPr="00393F56">
        <w:tab/>
        <w:t>the scheme property is not property of the corporation.</w:t>
      </w:r>
    </w:p>
    <w:p w:rsidR="005767BE" w:rsidRPr="00393F56" w:rsidRDefault="005767BE" w:rsidP="005767BE">
      <w:pPr>
        <w:pStyle w:val="subsection2"/>
      </w:pPr>
      <w:r w:rsidRPr="00393F56">
        <w:t>The statement may refer to the registered scheme.</w:t>
      </w:r>
    </w:p>
    <w:p w:rsidR="005767BE" w:rsidRPr="00393F56" w:rsidRDefault="005767BE" w:rsidP="005767BE">
      <w:pPr>
        <w:pStyle w:val="subsection"/>
      </w:pPr>
      <w:r w:rsidRPr="00393F56">
        <w:tab/>
        <w:t>(2C)</w:t>
      </w:r>
      <w:r w:rsidRPr="00393F56">
        <w:tab/>
        <w:t>A corporation must set out in every public document, and in every negotiable instrument, of the corporation that relates to a registered scheme, after the name of the corporation where it first appears, a statement that a controller is acting, if:</w:t>
      </w:r>
    </w:p>
    <w:p w:rsidR="005767BE" w:rsidRPr="00393F56" w:rsidRDefault="005767BE" w:rsidP="005767BE">
      <w:pPr>
        <w:pStyle w:val="paragraph"/>
      </w:pPr>
      <w:r w:rsidRPr="00393F56">
        <w:tab/>
        <w:t>(a)</w:t>
      </w:r>
      <w:r w:rsidRPr="00393F56">
        <w:tab/>
        <w:t>the corporation is the responsible entity of the registered scheme; and</w:t>
      </w:r>
    </w:p>
    <w:p w:rsidR="005767BE" w:rsidRPr="00393F56" w:rsidRDefault="005767BE" w:rsidP="005767BE">
      <w:pPr>
        <w:pStyle w:val="paragraph"/>
      </w:pPr>
      <w:r w:rsidRPr="00393F56">
        <w:tab/>
        <w:t>(b)</w:t>
      </w:r>
      <w:r w:rsidRPr="00393F56">
        <w:tab/>
        <w:t>there is a controller (other than a receiver) of scheme property (whether in Australia or elsewhere) of the registered scheme; and</w:t>
      </w:r>
    </w:p>
    <w:p w:rsidR="005767BE" w:rsidRPr="00393F56" w:rsidRDefault="005767BE" w:rsidP="005767BE">
      <w:pPr>
        <w:pStyle w:val="paragraph"/>
      </w:pPr>
      <w:r w:rsidRPr="00393F56">
        <w:tab/>
        <w:t>(c)</w:t>
      </w:r>
      <w:r w:rsidRPr="00393F56">
        <w:tab/>
        <w:t>the scheme property is not property of the corporation.</w:t>
      </w:r>
    </w:p>
    <w:p w:rsidR="005767BE" w:rsidRPr="00393F56" w:rsidRDefault="005767BE" w:rsidP="005767BE">
      <w:pPr>
        <w:pStyle w:val="subsection2"/>
      </w:pPr>
      <w:r w:rsidRPr="00393F56">
        <w:t>The statement may refer to the registered scheme.</w:t>
      </w:r>
    </w:p>
    <w:p w:rsidR="00574116" w:rsidRPr="00393F56" w:rsidRDefault="00574116" w:rsidP="00574116">
      <w:pPr>
        <w:pStyle w:val="SubsectionHead"/>
      </w:pPr>
      <w:r w:rsidRPr="00393F56">
        <w:t>Strict liability offence</w:t>
      </w:r>
    </w:p>
    <w:p w:rsidR="00574116" w:rsidRPr="00393F56" w:rsidRDefault="00574116" w:rsidP="00574116">
      <w:pPr>
        <w:pStyle w:val="subsection"/>
        <w:rPr>
          <w:rFonts w:eastAsiaTheme="minorHAnsi"/>
        </w:rPr>
      </w:pPr>
      <w:r w:rsidRPr="00393F56">
        <w:tab/>
        <w:t>(3)</w:t>
      </w:r>
      <w:r w:rsidRPr="00393F56">
        <w:tab/>
      </w:r>
      <w:r w:rsidRPr="00393F56">
        <w:rPr>
          <w:rFonts w:eastAsiaTheme="minorHAnsi"/>
        </w:rPr>
        <w:t xml:space="preserve">An offence based on </w:t>
      </w:r>
      <w:r w:rsidR="00F44641" w:rsidRPr="00393F56">
        <w:rPr>
          <w:rFonts w:eastAsiaTheme="minorHAnsi"/>
        </w:rPr>
        <w:t>subsection (</w:t>
      </w:r>
      <w:r w:rsidRPr="00393F56">
        <w:rPr>
          <w:rFonts w:eastAsiaTheme="minorHAnsi"/>
        </w:rPr>
        <w:t>1), (2), (2B) or (2C) is an offence of strict liability.</w:t>
      </w:r>
    </w:p>
    <w:p w:rsidR="00CC15B8" w:rsidRPr="00393F56" w:rsidRDefault="00CC15B8" w:rsidP="00CC15B8">
      <w:pPr>
        <w:pStyle w:val="ActHead5"/>
      </w:pPr>
      <w:bookmarkStart w:id="291" w:name="_Toc117004185"/>
      <w:r w:rsidRPr="00D45415">
        <w:rPr>
          <w:rStyle w:val="CharSectno"/>
        </w:rPr>
        <w:t>429</w:t>
      </w:r>
      <w:r w:rsidRPr="00393F56">
        <w:t xml:space="preserve">  Officers to report to controller about corporation’s affairs</w:t>
      </w:r>
      <w:bookmarkEnd w:id="291"/>
    </w:p>
    <w:p w:rsidR="00CC15B8" w:rsidRPr="00393F56" w:rsidRDefault="00CC15B8" w:rsidP="00CC15B8">
      <w:pPr>
        <w:pStyle w:val="subsection"/>
      </w:pPr>
      <w:r w:rsidRPr="00393F56">
        <w:tab/>
        <w:t>(1)</w:t>
      </w:r>
      <w:r w:rsidRPr="00393F56">
        <w:tab/>
        <w:t>In this section:</w:t>
      </w:r>
    </w:p>
    <w:p w:rsidR="00CC15B8" w:rsidRPr="00393F56" w:rsidRDefault="00CC15B8" w:rsidP="00CC15B8">
      <w:pPr>
        <w:pStyle w:val="Definition"/>
      </w:pPr>
      <w:r w:rsidRPr="00393F56">
        <w:rPr>
          <w:b/>
          <w:i/>
        </w:rPr>
        <w:t>reporting officer</w:t>
      </w:r>
      <w:r w:rsidRPr="00393F56">
        <w:t>, in relation to a corporation in respect of property of which a person is controller, means a person who was:</w:t>
      </w:r>
    </w:p>
    <w:p w:rsidR="00CC15B8" w:rsidRPr="00393F56" w:rsidRDefault="00CC15B8" w:rsidP="00CC15B8">
      <w:pPr>
        <w:pStyle w:val="paragraph"/>
      </w:pPr>
      <w:r w:rsidRPr="00393F56">
        <w:tab/>
        <w:t>(a)</w:t>
      </w:r>
      <w:r w:rsidRPr="00393F56">
        <w:tab/>
        <w:t>in the case of a company or registrable Australian body—a director or secretary of the company or registrable Australian body; or</w:t>
      </w:r>
    </w:p>
    <w:p w:rsidR="00CC15B8" w:rsidRPr="00393F56" w:rsidRDefault="00CC15B8" w:rsidP="00CC15B8">
      <w:pPr>
        <w:pStyle w:val="paragraph"/>
        <w:keepNext/>
      </w:pPr>
      <w:r w:rsidRPr="00393F56">
        <w:tab/>
        <w:t>(b)</w:t>
      </w:r>
      <w:r w:rsidRPr="00393F56">
        <w:tab/>
        <w:t>in the case of a foreign company—a local agent of the foreign company;</w:t>
      </w:r>
    </w:p>
    <w:p w:rsidR="00CC15B8" w:rsidRPr="00393F56" w:rsidRDefault="00CC15B8" w:rsidP="00CC15B8">
      <w:pPr>
        <w:pStyle w:val="subsection2"/>
      </w:pPr>
      <w:r w:rsidRPr="00393F56">
        <w:t>on the control day.</w:t>
      </w:r>
    </w:p>
    <w:p w:rsidR="00CC15B8" w:rsidRPr="00393F56" w:rsidRDefault="00CC15B8" w:rsidP="00CC15B8">
      <w:pPr>
        <w:pStyle w:val="subsection"/>
      </w:pPr>
      <w:r w:rsidRPr="00393F56">
        <w:tab/>
        <w:t>(2)</w:t>
      </w:r>
      <w:r w:rsidRPr="00393F56">
        <w:tab/>
        <w:t>Where a person becomes a controller of property of a corporation:</w:t>
      </w:r>
    </w:p>
    <w:p w:rsidR="00CC15B8" w:rsidRPr="00393F56" w:rsidRDefault="00CC15B8" w:rsidP="00CC15B8">
      <w:pPr>
        <w:pStyle w:val="paragraph"/>
      </w:pPr>
      <w:r w:rsidRPr="00393F56">
        <w:tab/>
        <w:t>(a)</w:t>
      </w:r>
      <w:r w:rsidRPr="00393F56">
        <w:tab/>
        <w:t>the person must serve on the corporation as soon as practicable notice that the person is a controller of property of the corporation; and</w:t>
      </w:r>
    </w:p>
    <w:p w:rsidR="00CC15B8" w:rsidRPr="00393F56" w:rsidRDefault="00CC15B8" w:rsidP="00CC15B8">
      <w:pPr>
        <w:pStyle w:val="paragraph"/>
      </w:pPr>
      <w:r w:rsidRPr="00393F56">
        <w:tab/>
        <w:t>(b)</w:t>
      </w:r>
      <w:r w:rsidRPr="00393F56">
        <w:tab/>
        <w:t xml:space="preserve">within </w:t>
      </w:r>
      <w:r w:rsidR="00376C96" w:rsidRPr="00393F56">
        <w:t>10 business days</w:t>
      </w:r>
      <w:r w:rsidRPr="00393F56">
        <w:t xml:space="preserve"> after the corporation receives the notice, the reporting officers must make out and submit to the person a report in the prescribed form about the affairs of the corporation as at the control day; and</w:t>
      </w:r>
    </w:p>
    <w:p w:rsidR="00CC15B8" w:rsidRPr="00393F56" w:rsidRDefault="00CC15B8" w:rsidP="00CC15B8">
      <w:pPr>
        <w:pStyle w:val="paragraph"/>
      </w:pPr>
      <w:r w:rsidRPr="00393F56">
        <w:tab/>
        <w:t>(c)</w:t>
      </w:r>
      <w:r w:rsidRPr="00393F56">
        <w:tab/>
        <w:t>the person must, within one month after receipt of the report:</w:t>
      </w:r>
    </w:p>
    <w:p w:rsidR="00CC15B8" w:rsidRPr="00393F56" w:rsidRDefault="00CC15B8" w:rsidP="00CC15B8">
      <w:pPr>
        <w:pStyle w:val="paragraphsub"/>
      </w:pPr>
      <w:r w:rsidRPr="00393F56">
        <w:tab/>
        <w:t>(i)</w:t>
      </w:r>
      <w:r w:rsidRPr="00393F56">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393F56" w:rsidRDefault="00CC15B8" w:rsidP="00CC15B8">
      <w:pPr>
        <w:pStyle w:val="paragraphsub"/>
      </w:pPr>
      <w:r w:rsidRPr="00393F56">
        <w:tab/>
        <w:t>(ii)</w:t>
      </w:r>
      <w:r w:rsidRPr="00393F56">
        <w:tab/>
        <w:t xml:space="preserve">send to the corporation a copy of the notice lodged in accordance with </w:t>
      </w:r>
      <w:r w:rsidR="00F44641" w:rsidRPr="00393F56">
        <w:t>subparagraph (</w:t>
      </w:r>
      <w:r w:rsidRPr="00393F56">
        <w:t>i); and</w:t>
      </w:r>
    </w:p>
    <w:p w:rsidR="00CC15B8" w:rsidRPr="00393F56" w:rsidRDefault="00CC15B8" w:rsidP="00CC15B8">
      <w:pPr>
        <w:pStyle w:val="paragraphsub"/>
      </w:pPr>
      <w:r w:rsidRPr="00393F56">
        <w:tab/>
        <w:t>(iii)</w:t>
      </w:r>
      <w:r w:rsidRPr="00393F56">
        <w:tab/>
        <w:t>if the person became a controller of the property:</w:t>
      </w:r>
    </w:p>
    <w:p w:rsidR="00CC15B8" w:rsidRPr="00393F56" w:rsidRDefault="00CC15B8" w:rsidP="00CC15B8">
      <w:pPr>
        <w:pStyle w:val="paragraphsub-sub"/>
      </w:pPr>
      <w:r w:rsidRPr="00393F56">
        <w:tab/>
        <w:t>(A)</w:t>
      </w:r>
      <w:r w:rsidRPr="00393F56">
        <w:tab/>
        <w:t>because of an appointment as receiver of the property that was made by or on behalf of the holder of debentures of the corporation; or</w:t>
      </w:r>
    </w:p>
    <w:p w:rsidR="00CC15B8" w:rsidRPr="00393F56" w:rsidRDefault="00CC15B8" w:rsidP="00CC15B8">
      <w:pPr>
        <w:pStyle w:val="paragraphsub-sub"/>
        <w:keepNext/>
      </w:pPr>
      <w:r w:rsidRPr="00393F56">
        <w:tab/>
        <w:t>(B)</w:t>
      </w:r>
      <w:r w:rsidRPr="00393F56">
        <w:tab/>
        <w:t xml:space="preserve">by entering into possession, or taking control, of the property for the purpose of enforcing a </w:t>
      </w:r>
      <w:r w:rsidR="004C575D" w:rsidRPr="00393F56">
        <w:t>security interest</w:t>
      </w:r>
      <w:r w:rsidRPr="00393F56">
        <w:t xml:space="preserve"> securing such debentures;</w:t>
      </w:r>
    </w:p>
    <w:p w:rsidR="00CC15B8" w:rsidRPr="00393F56" w:rsidRDefault="00CC15B8" w:rsidP="00CC15B8">
      <w:pPr>
        <w:pStyle w:val="paragraphsub"/>
      </w:pPr>
      <w:r w:rsidRPr="00393F56">
        <w:tab/>
      </w:r>
      <w:r w:rsidRPr="00393F56">
        <w:tab/>
        <w:t xml:space="preserve">and there are trustees for the holders of those debentures—send to those trustees a copy of the report and a copy of the notice lodged under </w:t>
      </w:r>
      <w:r w:rsidR="00F44641" w:rsidRPr="00393F56">
        <w:t>subparagraph (</w:t>
      </w:r>
      <w:r w:rsidRPr="00393F56">
        <w:t>i).</w:t>
      </w:r>
    </w:p>
    <w:p w:rsidR="00EB15F6" w:rsidRPr="00393F56" w:rsidRDefault="00EB15F6" w:rsidP="00EB15F6">
      <w:pPr>
        <w:pStyle w:val="subsection"/>
      </w:pPr>
      <w:r w:rsidRPr="00393F56">
        <w:tab/>
        <w:t>(2A)</w:t>
      </w:r>
      <w:r w:rsidRPr="00393F56">
        <w:tab/>
        <w:t>However, if:</w:t>
      </w:r>
    </w:p>
    <w:p w:rsidR="00EB15F6" w:rsidRPr="00393F56" w:rsidRDefault="00EB15F6" w:rsidP="00EB15F6">
      <w:pPr>
        <w:pStyle w:val="paragraph"/>
      </w:pPr>
      <w:r w:rsidRPr="00393F56">
        <w:tab/>
        <w:t>(a)</w:t>
      </w:r>
      <w:r w:rsidRPr="00393F56">
        <w:tab/>
        <w:t>the corporation:</w:t>
      </w:r>
    </w:p>
    <w:p w:rsidR="00EB15F6" w:rsidRPr="00393F56" w:rsidRDefault="00EB15F6" w:rsidP="00EB15F6">
      <w:pPr>
        <w:pStyle w:val="paragraphsub"/>
      </w:pPr>
      <w:r w:rsidRPr="00393F56">
        <w:tab/>
        <w:t>(i)</w:t>
      </w:r>
      <w:r w:rsidRPr="00393F56">
        <w:tab/>
        <w:t>is a licensed trustee company; or</w:t>
      </w:r>
    </w:p>
    <w:p w:rsidR="00EB15F6" w:rsidRPr="00393F56" w:rsidRDefault="00EB15F6" w:rsidP="00EB15F6">
      <w:pPr>
        <w:pStyle w:val="paragraphsub"/>
      </w:pPr>
      <w:r w:rsidRPr="00393F56">
        <w:tab/>
        <w:t>(ii)</w:t>
      </w:r>
      <w:r w:rsidRPr="00393F56">
        <w:tab/>
        <w:t>holds an Australian financial services licence that covers the provision of custodial or depository services; and</w:t>
      </w:r>
    </w:p>
    <w:p w:rsidR="00EB15F6" w:rsidRPr="00393F56" w:rsidRDefault="00EB15F6" w:rsidP="00EB15F6">
      <w:pPr>
        <w:pStyle w:val="paragraph"/>
      </w:pPr>
      <w:r w:rsidRPr="00393F56">
        <w:tab/>
        <w:t>(b)</w:t>
      </w:r>
      <w:r w:rsidRPr="00393F56">
        <w:tab/>
        <w:t>the only property of the corporation in respect of which a person is controller is property the corporation holds on trust;</w:t>
      </w:r>
    </w:p>
    <w:p w:rsidR="00EB15F6" w:rsidRPr="00393F56" w:rsidRDefault="00F44641" w:rsidP="00EB15F6">
      <w:pPr>
        <w:pStyle w:val="subsection2"/>
      </w:pPr>
      <w:r w:rsidRPr="00393F56">
        <w:t>subsection (</w:t>
      </w:r>
      <w:r w:rsidR="00EB15F6" w:rsidRPr="00393F56">
        <w:t xml:space="preserve">2) applies only to affairs of the corporation that relate to the relevant registered schemes and trusts, and the notice under </w:t>
      </w:r>
      <w:r w:rsidRPr="00393F56">
        <w:t>paragraph (</w:t>
      </w:r>
      <w:r w:rsidR="00EB15F6" w:rsidRPr="00393F56">
        <w:t>2)(a) may refer to those schemes and trusts.</w:t>
      </w:r>
    </w:p>
    <w:p w:rsidR="00EB15F6" w:rsidRPr="00393F56" w:rsidRDefault="00EB15F6" w:rsidP="00EB15F6">
      <w:pPr>
        <w:pStyle w:val="notetext"/>
      </w:pPr>
      <w:r w:rsidRPr="00393F56">
        <w:t>Note:</w:t>
      </w:r>
      <w:r w:rsidRPr="00393F56">
        <w:tab/>
        <w:t>See section</w:t>
      </w:r>
      <w:r w:rsidR="00F44641" w:rsidRPr="00393F56">
        <w:t> </w:t>
      </w:r>
      <w:r w:rsidRPr="00393F56">
        <w:t>429A if the property is scheme property of a registered scheme.</w:t>
      </w:r>
    </w:p>
    <w:p w:rsidR="00CC15B8" w:rsidRPr="00393F56" w:rsidRDefault="00CC15B8" w:rsidP="00CC15B8">
      <w:pPr>
        <w:pStyle w:val="subsection"/>
      </w:pPr>
      <w:r w:rsidRPr="00393F56">
        <w:tab/>
        <w:t>(3)</w:t>
      </w:r>
      <w:r w:rsidRPr="00393F56">
        <w:tab/>
        <w:t xml:space="preserve">Where notice has been served on a corporation under </w:t>
      </w:r>
      <w:r w:rsidR="00F44641" w:rsidRPr="00393F56">
        <w:t>paragraph (</w:t>
      </w:r>
      <w:r w:rsidRPr="00393F56">
        <w:t>2)(a), the reporting officers may apply to the controller or to the Court to extend the period within which the report is to be submitted and:</w:t>
      </w:r>
    </w:p>
    <w:p w:rsidR="00CC15B8" w:rsidRPr="00393F56" w:rsidRDefault="00CC15B8" w:rsidP="00CC15B8">
      <w:pPr>
        <w:pStyle w:val="paragraph"/>
      </w:pPr>
      <w:r w:rsidRPr="00393F56">
        <w:tab/>
        <w:t>(a)</w:t>
      </w:r>
      <w:r w:rsidRPr="00393F56">
        <w:tab/>
        <w:t>if application is made to the controller—if the controller believes that there are special reasons for so doing, the controller may, by notice in writing given to the reporting officers, extend that period until a specified day; and</w:t>
      </w:r>
    </w:p>
    <w:p w:rsidR="00CC15B8" w:rsidRPr="00393F56" w:rsidRDefault="00CC15B8" w:rsidP="00CC15B8">
      <w:pPr>
        <w:pStyle w:val="paragraph"/>
      </w:pPr>
      <w:r w:rsidRPr="00393F56">
        <w:tab/>
        <w:t>(b)</w:t>
      </w:r>
      <w:r w:rsidRPr="00393F56">
        <w:tab/>
        <w:t>if application is made to the Court—if the Court believes that there are special reasons for so doing, the Court may, by order, extend that period until a specified day.</w:t>
      </w:r>
    </w:p>
    <w:p w:rsidR="00CC15B8" w:rsidRPr="00393F56" w:rsidRDefault="00CC15B8" w:rsidP="00CC15B8">
      <w:pPr>
        <w:pStyle w:val="subsection"/>
      </w:pPr>
      <w:r w:rsidRPr="00393F56">
        <w:tab/>
        <w:t>(4)</w:t>
      </w:r>
      <w:r w:rsidRPr="00393F56">
        <w:tab/>
        <w:t xml:space="preserve">As soon as practicable after granting an extension under </w:t>
      </w:r>
      <w:r w:rsidR="00F44641" w:rsidRPr="00393F56">
        <w:t>paragraph (</w:t>
      </w:r>
      <w:r w:rsidRPr="00393F56">
        <w:t>3)(a), the controller must lodge a copy of the notice.</w:t>
      </w:r>
    </w:p>
    <w:p w:rsidR="00CC15B8" w:rsidRPr="00393F56" w:rsidRDefault="00CC15B8" w:rsidP="00CC15B8">
      <w:pPr>
        <w:pStyle w:val="subsection"/>
      </w:pPr>
      <w:r w:rsidRPr="00393F56">
        <w:tab/>
        <w:t>(5)</w:t>
      </w:r>
      <w:r w:rsidRPr="00393F56">
        <w:tab/>
        <w:t xml:space="preserve">As soon as practicable after the Court grants an extension under </w:t>
      </w:r>
      <w:r w:rsidR="00F44641" w:rsidRPr="00393F56">
        <w:t>paragraph (</w:t>
      </w:r>
      <w:r w:rsidRPr="00393F56">
        <w:t>3)(b), the reporting officers must lodge a copy of the order.</w:t>
      </w:r>
    </w:p>
    <w:p w:rsidR="00CC15B8" w:rsidRPr="00393F56" w:rsidRDefault="00CC15B8" w:rsidP="00CC15B8">
      <w:pPr>
        <w:pStyle w:val="subsection"/>
      </w:pPr>
      <w:r w:rsidRPr="00393F56">
        <w:tab/>
        <w:t>(6)</w:t>
      </w:r>
      <w:r w:rsidRPr="00393F56">
        <w:tab/>
      </w:r>
      <w:r w:rsidR="00F44641" w:rsidRPr="00393F56">
        <w:t>Subsections (</w:t>
      </w:r>
      <w:r w:rsidRPr="00393F56">
        <w:t>2), (3) and (4)</w:t>
      </w:r>
      <w:r w:rsidR="00EB15F6" w:rsidRPr="00393F56">
        <w:t xml:space="preserve"> and 429A(3)</w:t>
      </w:r>
      <w:r w:rsidRPr="00393F56">
        <w:t xml:space="preserve"> do not apply in a case where a person becomes a controller of property of a corporation:</w:t>
      </w:r>
    </w:p>
    <w:p w:rsidR="00CC15B8" w:rsidRPr="00393F56" w:rsidRDefault="00CC15B8" w:rsidP="00CC15B8">
      <w:pPr>
        <w:pStyle w:val="paragraph"/>
      </w:pPr>
      <w:r w:rsidRPr="00393F56">
        <w:tab/>
        <w:t>(a)</w:t>
      </w:r>
      <w:r w:rsidRPr="00393F56">
        <w:tab/>
        <w:t>to act with an existing controller of property of the corporation; or</w:t>
      </w:r>
    </w:p>
    <w:p w:rsidR="00CC15B8" w:rsidRPr="00393F56" w:rsidRDefault="00CC15B8" w:rsidP="00CC15B8">
      <w:pPr>
        <w:pStyle w:val="paragraph"/>
      </w:pPr>
      <w:r w:rsidRPr="00393F56">
        <w:tab/>
        <w:t>(b)</w:t>
      </w:r>
      <w:r w:rsidRPr="00393F56">
        <w:tab/>
        <w:t>in place of a controller of such property who has died or ceased to be a controller of such property.</w:t>
      </w:r>
    </w:p>
    <w:p w:rsidR="00CC15B8" w:rsidRPr="00393F56" w:rsidRDefault="00CC15B8" w:rsidP="00CC15B8">
      <w:pPr>
        <w:pStyle w:val="subsection"/>
      </w:pPr>
      <w:r w:rsidRPr="00393F56">
        <w:tab/>
        <w:t>(6A)</w:t>
      </w:r>
      <w:r w:rsidRPr="00393F56">
        <w:tab/>
        <w:t xml:space="preserve">However, if </w:t>
      </w:r>
      <w:r w:rsidR="00F44641" w:rsidRPr="00393F56">
        <w:t>subsection (</w:t>
      </w:r>
      <w:r w:rsidRPr="00393F56">
        <w:t>2)</w:t>
      </w:r>
      <w:r w:rsidR="00EB15F6" w:rsidRPr="00393F56">
        <w:t xml:space="preserve"> or 429A(3)</w:t>
      </w:r>
      <w:r w:rsidRPr="00393F56">
        <w:t xml:space="preserve"> applies in a case where a controller of property of a corporation dies, or ceases to be a controller of property of the corporation, before </w:t>
      </w:r>
      <w:r w:rsidR="00F44641" w:rsidRPr="00393F56">
        <w:t>subsection (</w:t>
      </w:r>
      <w:r w:rsidRPr="00393F56">
        <w:t>2)</w:t>
      </w:r>
      <w:r w:rsidR="00EB15F6" w:rsidRPr="00393F56">
        <w:t xml:space="preserve"> or 429A(3)</w:t>
      </w:r>
      <w:r w:rsidRPr="00393F56">
        <w:t xml:space="preserve"> is fully complied with, then:</w:t>
      </w:r>
    </w:p>
    <w:p w:rsidR="00CC15B8" w:rsidRPr="00393F56" w:rsidRDefault="00CC15B8" w:rsidP="00CC15B8">
      <w:pPr>
        <w:pStyle w:val="paragraph"/>
      </w:pPr>
      <w:r w:rsidRPr="00393F56">
        <w:tab/>
        <w:t>(a)</w:t>
      </w:r>
      <w:r w:rsidRPr="00393F56">
        <w:tab/>
        <w:t xml:space="preserve">the references in </w:t>
      </w:r>
      <w:r w:rsidR="00F44641" w:rsidRPr="00393F56">
        <w:t>paragraphs (</w:t>
      </w:r>
      <w:r w:rsidRPr="00393F56">
        <w:t>2)(b) and (c)</w:t>
      </w:r>
      <w:r w:rsidR="00FC05CD" w:rsidRPr="00393F56">
        <w:t xml:space="preserve"> and 429A(3)(e), (f), (g) and (h)</w:t>
      </w:r>
      <w:r w:rsidRPr="00393F56">
        <w:t xml:space="preserve"> to the person; and</w:t>
      </w:r>
    </w:p>
    <w:p w:rsidR="00CC15B8" w:rsidRPr="00393F56" w:rsidRDefault="00CC15B8" w:rsidP="00CC15B8">
      <w:pPr>
        <w:pStyle w:val="paragraph"/>
        <w:keepNext/>
      </w:pPr>
      <w:r w:rsidRPr="00393F56">
        <w:tab/>
        <w:t>(b)</w:t>
      </w:r>
      <w:r w:rsidRPr="00393F56">
        <w:tab/>
        <w:t xml:space="preserve">the references in </w:t>
      </w:r>
      <w:r w:rsidR="00F44641" w:rsidRPr="00393F56">
        <w:t>subsections (</w:t>
      </w:r>
      <w:r w:rsidRPr="00393F56">
        <w:t>3) and (4) to the controller;</w:t>
      </w:r>
    </w:p>
    <w:p w:rsidR="00CC15B8" w:rsidRPr="00393F56" w:rsidRDefault="00CC15B8" w:rsidP="00CC15B8">
      <w:pPr>
        <w:pStyle w:val="subsection2"/>
      </w:pPr>
      <w:r w:rsidRPr="00393F56">
        <w:t>include references to the controller’s successor and to any continuing controller.</w:t>
      </w:r>
    </w:p>
    <w:p w:rsidR="00CC15B8" w:rsidRPr="00393F56" w:rsidRDefault="00CC15B8" w:rsidP="00CC15B8">
      <w:pPr>
        <w:pStyle w:val="subsection"/>
      </w:pPr>
      <w:r w:rsidRPr="00393F56">
        <w:tab/>
        <w:t>(7)</w:t>
      </w:r>
      <w:r w:rsidRPr="00393F56">
        <w:tab/>
        <w:t xml:space="preserve">Where a corporation is being wound up, this section (including </w:t>
      </w:r>
      <w:r w:rsidR="00F44641" w:rsidRPr="00393F56">
        <w:t>subsection (</w:t>
      </w:r>
      <w:r w:rsidRPr="00393F56">
        <w:t xml:space="preserve">6A)) and </w:t>
      </w:r>
      <w:r w:rsidR="00FC05CD" w:rsidRPr="00393F56">
        <w:t>sections</w:t>
      </w:r>
      <w:r w:rsidR="00F44641" w:rsidRPr="00393F56">
        <w:t> </w:t>
      </w:r>
      <w:r w:rsidR="00FC05CD" w:rsidRPr="00393F56">
        <w:t>429A and 430</w:t>
      </w:r>
      <w:r w:rsidRPr="00393F56">
        <w:t xml:space="preserve"> apply even if the controller and the liquidator are the same person, but with any necessary modifications arising from that fact.</w:t>
      </w:r>
    </w:p>
    <w:p w:rsidR="00FC05CD" w:rsidRPr="00393F56" w:rsidRDefault="00FC05CD" w:rsidP="0089643C">
      <w:pPr>
        <w:pStyle w:val="ActHead5"/>
      </w:pPr>
      <w:bookmarkStart w:id="292" w:name="_Toc117004186"/>
      <w:r w:rsidRPr="00D45415">
        <w:rPr>
          <w:rStyle w:val="CharSectno"/>
        </w:rPr>
        <w:t>429A</w:t>
      </w:r>
      <w:r w:rsidRPr="00393F56">
        <w:t xml:space="preserve">  Special rules for scheme property</w:t>
      </w:r>
      <w:bookmarkEnd w:id="292"/>
    </w:p>
    <w:p w:rsidR="00FC05CD" w:rsidRPr="00393F56" w:rsidRDefault="00FC05CD" w:rsidP="0089643C">
      <w:pPr>
        <w:pStyle w:val="SubsectionHead"/>
      </w:pPr>
      <w:r w:rsidRPr="00393F56">
        <w:t>Report by controller of scheme property</w:t>
      </w:r>
    </w:p>
    <w:p w:rsidR="00FC05CD" w:rsidRPr="00393F56" w:rsidRDefault="00FC05CD" w:rsidP="006E6B72">
      <w:pPr>
        <w:pStyle w:val="subsection"/>
      </w:pPr>
      <w:r w:rsidRPr="00393F56">
        <w:tab/>
        <w:t>(1)</w:t>
      </w:r>
      <w:r w:rsidRPr="00393F56">
        <w:tab/>
        <w:t>If:</w:t>
      </w:r>
    </w:p>
    <w:p w:rsidR="00FC05CD" w:rsidRPr="00393F56" w:rsidRDefault="00FC05CD" w:rsidP="00FC05CD">
      <w:pPr>
        <w:pStyle w:val="paragraph"/>
      </w:pPr>
      <w:r w:rsidRPr="00393F56">
        <w:tab/>
        <w:t>(a)</w:t>
      </w:r>
      <w:r w:rsidRPr="00393F56">
        <w:tab/>
        <w:t>a person becomes a controller of property of a corporation; and</w:t>
      </w:r>
    </w:p>
    <w:p w:rsidR="00FC05CD" w:rsidRPr="00393F56" w:rsidRDefault="00FC05CD" w:rsidP="00FC05CD">
      <w:pPr>
        <w:pStyle w:val="paragraph"/>
      </w:pPr>
      <w:r w:rsidRPr="00393F56">
        <w:tab/>
        <w:t>(b)</w:t>
      </w:r>
      <w:r w:rsidRPr="00393F56">
        <w:tab/>
        <w:t>the only property of the corporation in respect of which a person is controller is scheme property of a registered scheme; and</w:t>
      </w:r>
    </w:p>
    <w:p w:rsidR="00FC05CD" w:rsidRPr="00393F56" w:rsidRDefault="00FC05CD" w:rsidP="00FC05CD">
      <w:pPr>
        <w:pStyle w:val="paragraph"/>
      </w:pPr>
      <w:r w:rsidRPr="00393F56">
        <w:tab/>
        <w:t>(c)</w:t>
      </w:r>
      <w:r w:rsidRPr="00393F56">
        <w:tab/>
        <w:t>the corporation is the responsible entity of the registered scheme;</w:t>
      </w:r>
    </w:p>
    <w:p w:rsidR="00FC05CD" w:rsidRPr="00393F56" w:rsidRDefault="00DC5637" w:rsidP="00FC05CD">
      <w:pPr>
        <w:pStyle w:val="subsection2"/>
      </w:pPr>
      <w:r w:rsidRPr="00393F56">
        <w:t>subsection 4</w:t>
      </w:r>
      <w:r w:rsidR="00FC05CD" w:rsidRPr="00393F56">
        <w:t>29(2) applies only to affairs of the corporation that relate to the relevant registered schemes and trusts, and the notice under paragraph</w:t>
      </w:r>
      <w:r w:rsidR="00F44641" w:rsidRPr="00393F56">
        <w:t> </w:t>
      </w:r>
      <w:r w:rsidR="00FC05CD" w:rsidRPr="00393F56">
        <w:t>429(2)(a) may refer to those schemes and trusts.</w:t>
      </w:r>
    </w:p>
    <w:p w:rsidR="00FC05CD" w:rsidRPr="00393F56" w:rsidRDefault="00FC05CD" w:rsidP="00FC05CD">
      <w:pPr>
        <w:pStyle w:val="subsection"/>
      </w:pPr>
      <w:r w:rsidRPr="00393F56">
        <w:tab/>
        <w:t>(2)</w:t>
      </w:r>
      <w:r w:rsidRPr="00393F56">
        <w:tab/>
        <w:t>Subsection</w:t>
      </w:r>
      <w:r w:rsidR="00F44641" w:rsidRPr="00393F56">
        <w:t> </w:t>
      </w:r>
      <w:r w:rsidRPr="00393F56">
        <w:t>429(2) does not apply if:</w:t>
      </w:r>
    </w:p>
    <w:p w:rsidR="00FC05CD" w:rsidRPr="00393F56" w:rsidRDefault="00FC05CD" w:rsidP="00FC05CD">
      <w:pPr>
        <w:pStyle w:val="paragraph"/>
      </w:pPr>
      <w:r w:rsidRPr="00393F56">
        <w:tab/>
        <w:t>(a)</w:t>
      </w:r>
      <w:r w:rsidRPr="00393F56">
        <w:tab/>
        <w:t>a person becomes a controller of property of a corporation; and</w:t>
      </w:r>
    </w:p>
    <w:p w:rsidR="00FC05CD" w:rsidRPr="00393F56" w:rsidRDefault="00FC05CD" w:rsidP="00FC05CD">
      <w:pPr>
        <w:pStyle w:val="paragraph"/>
      </w:pPr>
      <w:r w:rsidRPr="00393F56">
        <w:tab/>
        <w:t>(b)</w:t>
      </w:r>
      <w:r w:rsidRPr="00393F56">
        <w:tab/>
        <w:t>the only property of the corporation in respect of which a person is controller is scheme property of a registered scheme; and</w:t>
      </w:r>
    </w:p>
    <w:p w:rsidR="00FC05CD" w:rsidRPr="00393F56" w:rsidRDefault="00FC05CD" w:rsidP="00FC05CD">
      <w:pPr>
        <w:pStyle w:val="paragraph"/>
      </w:pPr>
      <w:r w:rsidRPr="00393F56">
        <w:tab/>
        <w:t>(c)</w:t>
      </w:r>
      <w:r w:rsidRPr="00393F56">
        <w:tab/>
        <w:t>the corporation is not the responsible entity of the registered scheme; and</w:t>
      </w:r>
    </w:p>
    <w:p w:rsidR="00FC05CD" w:rsidRPr="00393F56" w:rsidRDefault="00FC05CD" w:rsidP="00FC05CD">
      <w:pPr>
        <w:pStyle w:val="paragraph"/>
      </w:pPr>
      <w:r w:rsidRPr="00393F56">
        <w:tab/>
        <w:t>(d)</w:t>
      </w:r>
      <w:r w:rsidRPr="00393F56">
        <w:tab/>
        <w:t>the corporation holds an Australian financial services licence that covers the provision of custodial or depository services.</w:t>
      </w:r>
    </w:p>
    <w:p w:rsidR="00FC05CD" w:rsidRPr="00393F56" w:rsidRDefault="00FC05CD" w:rsidP="00FC05CD">
      <w:pPr>
        <w:pStyle w:val="SubsectionHead"/>
      </w:pPr>
      <w:r w:rsidRPr="00393F56">
        <w:t>Reporting to and by responsible entity</w:t>
      </w:r>
    </w:p>
    <w:p w:rsidR="00FC05CD" w:rsidRPr="00393F56" w:rsidRDefault="00FC05CD" w:rsidP="00FC05CD">
      <w:pPr>
        <w:pStyle w:val="subsection"/>
      </w:pPr>
      <w:r w:rsidRPr="00393F56">
        <w:tab/>
        <w:t>(3)</w:t>
      </w:r>
      <w:r w:rsidRPr="00393F56">
        <w:tab/>
        <w:t>If:</w:t>
      </w:r>
    </w:p>
    <w:p w:rsidR="00FC05CD" w:rsidRPr="00393F56" w:rsidRDefault="00FC05CD" w:rsidP="00FC05CD">
      <w:pPr>
        <w:pStyle w:val="paragraph"/>
      </w:pPr>
      <w:r w:rsidRPr="00393F56">
        <w:tab/>
        <w:t>(a)</w:t>
      </w:r>
      <w:r w:rsidRPr="00393F56">
        <w:tab/>
        <w:t>a person becomes a controller of property of a corporation; and</w:t>
      </w:r>
    </w:p>
    <w:p w:rsidR="00FC05CD" w:rsidRPr="00393F56" w:rsidRDefault="00FC05CD" w:rsidP="00FC05CD">
      <w:pPr>
        <w:pStyle w:val="paragraph"/>
      </w:pPr>
      <w:r w:rsidRPr="00393F56">
        <w:tab/>
        <w:t>(b)</w:t>
      </w:r>
      <w:r w:rsidRPr="00393F56">
        <w:tab/>
        <w:t>the property is scheme property of a registered scheme; and</w:t>
      </w:r>
    </w:p>
    <w:p w:rsidR="00FC05CD" w:rsidRPr="00393F56" w:rsidRDefault="00FC05CD" w:rsidP="00FC05CD">
      <w:pPr>
        <w:pStyle w:val="paragraph"/>
      </w:pPr>
      <w:r w:rsidRPr="00393F56">
        <w:tab/>
        <w:t>(c)</w:t>
      </w:r>
      <w:r w:rsidRPr="00393F56">
        <w:tab/>
        <w:t>the property is not property of the responsible entity of the scheme; and</w:t>
      </w:r>
    </w:p>
    <w:p w:rsidR="00FC05CD" w:rsidRPr="00393F56" w:rsidRDefault="00FC05CD" w:rsidP="00FC05CD">
      <w:pPr>
        <w:pStyle w:val="paragraph"/>
      </w:pPr>
      <w:r w:rsidRPr="00393F56">
        <w:tab/>
        <w:t>(d)</w:t>
      </w:r>
      <w:r w:rsidRPr="00393F56">
        <w:tab/>
        <w:t>the corporation holds an Australian financial services licence that covers the provision of custodial or depository services;</w:t>
      </w:r>
    </w:p>
    <w:p w:rsidR="00FC05CD" w:rsidRPr="00393F56" w:rsidRDefault="00FC05CD" w:rsidP="00FC05CD">
      <w:pPr>
        <w:pStyle w:val="subsection2"/>
      </w:pPr>
      <w:r w:rsidRPr="00393F56">
        <w:t>the following paragraphs apply:</w:t>
      </w:r>
    </w:p>
    <w:p w:rsidR="00FC05CD" w:rsidRPr="00393F56" w:rsidRDefault="00FC05CD" w:rsidP="00FC05CD">
      <w:pPr>
        <w:pStyle w:val="paragraph"/>
      </w:pPr>
      <w:r w:rsidRPr="00393F56">
        <w:tab/>
        <w:t>(e)</w:t>
      </w:r>
      <w:r w:rsidRPr="00393F56">
        <w:tab/>
        <w:t>the person must serve on the responsible entity as soon as practicable notice that the person is a controller of the scheme property;</w:t>
      </w:r>
    </w:p>
    <w:p w:rsidR="00FC05CD" w:rsidRPr="00393F56" w:rsidRDefault="00FC05CD" w:rsidP="00FC05CD">
      <w:pPr>
        <w:pStyle w:val="paragraph"/>
      </w:pPr>
      <w:r w:rsidRPr="00393F56">
        <w:tab/>
        <w:t>(f)</w:t>
      </w:r>
      <w:r w:rsidRPr="00393F56">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rsidR="00FC05CD" w:rsidRPr="00393F56" w:rsidRDefault="00FC05CD" w:rsidP="00FC05CD">
      <w:pPr>
        <w:pStyle w:val="paragraph"/>
      </w:pPr>
      <w:r w:rsidRPr="00393F56">
        <w:tab/>
        <w:t>(g)</w:t>
      </w:r>
      <w:r w:rsidRPr="00393F56">
        <w:tab/>
        <w:t>paragraph</w:t>
      </w:r>
      <w:r w:rsidR="00F44641" w:rsidRPr="00393F56">
        <w:t> </w:t>
      </w:r>
      <w:r w:rsidRPr="00393F56">
        <w:t>429(2)(c) and subsections</w:t>
      </w:r>
      <w:r w:rsidR="00F44641" w:rsidRPr="00393F56">
        <w:t> </w:t>
      </w:r>
      <w:r w:rsidRPr="00393F56">
        <w:t xml:space="preserve">429(3) to (5) apply, in relation to a report submitted under </w:t>
      </w:r>
      <w:r w:rsidR="00F44641" w:rsidRPr="00393F56">
        <w:t>paragraph (</w:t>
      </w:r>
      <w:r w:rsidRPr="00393F56">
        <w:t>f) of this subsection, in the same way as those provisions apply in relation to reports submitted under paragraph</w:t>
      </w:r>
      <w:r w:rsidR="00F44641" w:rsidRPr="00393F56">
        <w:t> </w:t>
      </w:r>
      <w:r w:rsidRPr="00393F56">
        <w:t>429(2)(b), with the following modifications:</w:t>
      </w:r>
    </w:p>
    <w:p w:rsidR="00FC05CD" w:rsidRPr="00393F56" w:rsidRDefault="00FC05CD" w:rsidP="00FC05CD">
      <w:pPr>
        <w:pStyle w:val="paragraphsub"/>
      </w:pPr>
      <w:r w:rsidRPr="00393F56">
        <w:tab/>
        <w:t>(i)</w:t>
      </w:r>
      <w:r w:rsidRPr="00393F56">
        <w:tab/>
        <w:t xml:space="preserve">if </w:t>
      </w:r>
      <w:r w:rsidR="00F44641" w:rsidRPr="00393F56">
        <w:t>subsection (</w:t>
      </w:r>
      <w:r w:rsidRPr="00393F56">
        <w:t>2) of this section applies—subparagraph</w:t>
      </w:r>
      <w:r w:rsidR="00F44641" w:rsidRPr="00393F56">
        <w:t> </w:t>
      </w:r>
      <w:r w:rsidRPr="00393F56">
        <w:t>429(2)(c)(ii) (which requires the person to send a copy of the notice to the corporation) does not apply;</w:t>
      </w:r>
    </w:p>
    <w:p w:rsidR="00FC05CD" w:rsidRPr="00393F56" w:rsidRDefault="00FC05CD" w:rsidP="00FC05CD">
      <w:pPr>
        <w:pStyle w:val="paragraphsub"/>
      </w:pPr>
      <w:r w:rsidRPr="00393F56">
        <w:tab/>
        <w:t>(ii)</w:t>
      </w:r>
      <w:r w:rsidRPr="00393F56">
        <w:tab/>
        <w:t xml:space="preserve">a reference in those provisions to the reporting officers is treated as being a reference to the directors and secretary mentioned in </w:t>
      </w:r>
      <w:r w:rsidR="00F44641" w:rsidRPr="00393F56">
        <w:t>paragraph (</w:t>
      </w:r>
      <w:r w:rsidRPr="00393F56">
        <w:t>f) of this subsection;</w:t>
      </w:r>
    </w:p>
    <w:p w:rsidR="00FC05CD" w:rsidRPr="00393F56" w:rsidRDefault="00FC05CD" w:rsidP="00FC05CD">
      <w:pPr>
        <w:pStyle w:val="paragraph"/>
      </w:pPr>
      <w:r w:rsidRPr="00393F56">
        <w:tab/>
        <w:t>(h)</w:t>
      </w:r>
      <w:r w:rsidRPr="00393F56">
        <w:tab/>
        <w:t>if the person receives a report to which paragraph</w:t>
      </w:r>
      <w:r w:rsidR="00F44641" w:rsidRPr="00393F56">
        <w:t> </w:t>
      </w:r>
      <w:r w:rsidRPr="00393F56">
        <w:t xml:space="preserve">429(2)(c) applies (including because of </w:t>
      </w:r>
      <w:r w:rsidR="00F44641" w:rsidRPr="00393F56">
        <w:t>paragraph (</w:t>
      </w:r>
      <w:r w:rsidRPr="00393F56">
        <w:t>g) of this subsection)—the person must, within one month after receipt of the report, send a copy of the notice lodged in accordance with subparagraph</w:t>
      </w:r>
      <w:r w:rsidR="00F44641" w:rsidRPr="00393F56">
        <w:t> </w:t>
      </w:r>
      <w:r w:rsidRPr="00393F56">
        <w:t>429(2)(c)(i) to the responsible entity.</w:t>
      </w:r>
    </w:p>
    <w:p w:rsidR="00CC15B8" w:rsidRPr="00393F56" w:rsidRDefault="00CC15B8" w:rsidP="00CC15B8">
      <w:pPr>
        <w:pStyle w:val="ActHead5"/>
      </w:pPr>
      <w:bookmarkStart w:id="293" w:name="_Toc117004187"/>
      <w:r w:rsidRPr="00D45415">
        <w:rPr>
          <w:rStyle w:val="CharSectno"/>
        </w:rPr>
        <w:t>430</w:t>
      </w:r>
      <w:r w:rsidRPr="00393F56">
        <w:t xml:space="preserve">  Controller may require reports</w:t>
      </w:r>
      <w:bookmarkEnd w:id="293"/>
    </w:p>
    <w:p w:rsidR="00CC15B8" w:rsidRPr="00393F56" w:rsidRDefault="00CC15B8" w:rsidP="00CC15B8">
      <w:pPr>
        <w:pStyle w:val="subsection"/>
      </w:pPr>
      <w:r w:rsidRPr="00393F56">
        <w:tab/>
        <w:t>(1)</w:t>
      </w:r>
      <w:r w:rsidRPr="00393F56">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393F56" w:rsidRDefault="00CC15B8" w:rsidP="00CC15B8">
      <w:pPr>
        <w:pStyle w:val="paragraph"/>
      </w:pPr>
      <w:r w:rsidRPr="00393F56">
        <w:tab/>
        <w:t>(a)</w:t>
      </w:r>
      <w:r w:rsidRPr="00393F56">
        <w:tab/>
        <w:t>persons who are or have been officers of the corporation;</w:t>
      </w:r>
    </w:p>
    <w:p w:rsidR="00CC15B8" w:rsidRPr="00393F56" w:rsidRDefault="00CC15B8" w:rsidP="00CC15B8">
      <w:pPr>
        <w:pStyle w:val="paragraph"/>
      </w:pPr>
      <w:r w:rsidRPr="00393F56">
        <w:tab/>
        <w:t>(b)</w:t>
      </w:r>
      <w:r w:rsidRPr="00393F56">
        <w:tab/>
        <w:t xml:space="preserve">where the corporation was incorporated within one year before the control day—persons who have taken </w:t>
      </w:r>
      <w:r w:rsidR="00317BA3" w:rsidRPr="00393F56">
        <w:t>part i</w:t>
      </w:r>
      <w:r w:rsidRPr="00393F56">
        <w:t>n the formation of the corporation;</w:t>
      </w:r>
    </w:p>
    <w:p w:rsidR="00CC15B8" w:rsidRPr="00393F56" w:rsidRDefault="00CC15B8" w:rsidP="00CC15B8">
      <w:pPr>
        <w:pStyle w:val="paragraph"/>
      </w:pPr>
      <w:r w:rsidRPr="00393F56">
        <w:tab/>
        <w:t>(c)</w:t>
      </w:r>
      <w:r w:rsidRPr="00393F56">
        <w:tab/>
        <w:t>persons who are employed by the corporation or have been so employed within one year before the control day and are, in the opinion of the controller, capable of giving the information required;</w:t>
      </w:r>
    </w:p>
    <w:p w:rsidR="00CC15B8" w:rsidRPr="00393F56" w:rsidRDefault="00CC15B8" w:rsidP="00CC15B8">
      <w:pPr>
        <w:pStyle w:val="paragraph"/>
      </w:pPr>
      <w:r w:rsidRPr="00393F56">
        <w:tab/>
        <w:t>(d)</w:t>
      </w:r>
      <w:r w:rsidRPr="00393F56">
        <w:tab/>
        <w:t>persons who are, or have been within one year before the control day, officers of, or employed by, a corporation that is, or within that year was, an officer of the corporation.</w:t>
      </w:r>
    </w:p>
    <w:p w:rsidR="00CC15B8" w:rsidRPr="00393F56" w:rsidRDefault="00CC15B8" w:rsidP="00CC15B8">
      <w:pPr>
        <w:pStyle w:val="subsection"/>
      </w:pPr>
      <w:r w:rsidRPr="00393F56">
        <w:tab/>
        <w:t>(2)</w:t>
      </w:r>
      <w:r w:rsidRPr="00393F56">
        <w:tab/>
        <w:t xml:space="preserve">Without limiting the generality of </w:t>
      </w:r>
      <w:r w:rsidR="00F44641" w:rsidRPr="00393F56">
        <w:t>subsection (</w:t>
      </w:r>
      <w:r w:rsidRPr="00393F56">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393F56" w:rsidRDefault="00CC15B8" w:rsidP="00CC15B8">
      <w:pPr>
        <w:pStyle w:val="subsection"/>
      </w:pPr>
      <w:r w:rsidRPr="00393F56">
        <w:tab/>
        <w:t>(3)</w:t>
      </w:r>
      <w:r w:rsidRPr="00393F56">
        <w:tab/>
        <w:t xml:space="preserve">A person making a report and verifying it as required by </w:t>
      </w:r>
      <w:r w:rsidR="00F44641" w:rsidRPr="00393F56">
        <w:t>subsection (</w:t>
      </w:r>
      <w:r w:rsidRPr="00393F56">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393F56" w:rsidRDefault="00CC15B8" w:rsidP="00CC15B8">
      <w:pPr>
        <w:pStyle w:val="subsection"/>
      </w:pPr>
      <w:r w:rsidRPr="00393F56">
        <w:tab/>
        <w:t>(4)</w:t>
      </w:r>
      <w:r w:rsidRPr="00393F56">
        <w:tab/>
        <w:t xml:space="preserve">A person must comply with a requirement made under </w:t>
      </w:r>
      <w:r w:rsidR="00F44641" w:rsidRPr="00393F56">
        <w:t>subsection (</w:t>
      </w:r>
      <w:r w:rsidRPr="00393F56">
        <w:t>1).</w:t>
      </w:r>
    </w:p>
    <w:p w:rsidR="00CC15B8" w:rsidRPr="00393F56" w:rsidRDefault="00CC15B8" w:rsidP="00CC15B8">
      <w:pPr>
        <w:pStyle w:val="subsection"/>
      </w:pPr>
      <w:r w:rsidRPr="00393F56">
        <w:tab/>
        <w:t>(5)</w:t>
      </w:r>
      <w:r w:rsidRPr="00393F56">
        <w:tab/>
        <w:t>A reference in this section to the controller’s successor includes a reference to a continuing controller.</w:t>
      </w:r>
    </w:p>
    <w:p w:rsidR="00CC15B8" w:rsidRPr="00393F56" w:rsidRDefault="00CC15B8" w:rsidP="00CC15B8">
      <w:pPr>
        <w:pStyle w:val="ActHead5"/>
      </w:pPr>
      <w:bookmarkStart w:id="294" w:name="_Toc117004188"/>
      <w:r w:rsidRPr="00D45415">
        <w:rPr>
          <w:rStyle w:val="CharSectno"/>
        </w:rPr>
        <w:t>431</w:t>
      </w:r>
      <w:r w:rsidRPr="00393F56">
        <w:t xml:space="preserve">  Controller may inspect books</w:t>
      </w:r>
      <w:bookmarkEnd w:id="294"/>
    </w:p>
    <w:p w:rsidR="00CC15B8" w:rsidRPr="00393F56" w:rsidRDefault="00CC15B8" w:rsidP="00CC15B8">
      <w:pPr>
        <w:pStyle w:val="subsection"/>
      </w:pPr>
      <w:r w:rsidRPr="00393F56">
        <w:tab/>
      </w:r>
      <w:r w:rsidRPr="00393F56">
        <w:tab/>
        <w:t>A controller of property of a corporation is entitled to inspect at any reasonable time any books of the corporation that relate to that property and a person must not fail to allow the controller to inspect such books at such a time.</w:t>
      </w:r>
    </w:p>
    <w:p w:rsidR="007F0EF9" w:rsidRPr="00393F56" w:rsidRDefault="007F0EF9" w:rsidP="007F0EF9">
      <w:pPr>
        <w:pStyle w:val="ActHead5"/>
      </w:pPr>
      <w:bookmarkStart w:id="295" w:name="_Toc117004189"/>
      <w:r w:rsidRPr="00D45415">
        <w:rPr>
          <w:rStyle w:val="CharSectno"/>
        </w:rPr>
        <w:t>432</w:t>
      </w:r>
      <w:r w:rsidRPr="00393F56">
        <w:t xml:space="preserve">  Auditing returns by controllers</w:t>
      </w:r>
      <w:bookmarkEnd w:id="295"/>
    </w:p>
    <w:p w:rsidR="00CC15B8" w:rsidRPr="00393F56" w:rsidRDefault="00CC15B8" w:rsidP="00CC15B8">
      <w:pPr>
        <w:pStyle w:val="subsection"/>
      </w:pPr>
      <w:r w:rsidRPr="00393F56">
        <w:tab/>
        <w:t>(2)</w:t>
      </w:r>
      <w:r w:rsidRPr="00393F56">
        <w:tab/>
        <w:t xml:space="preserve">ASIC may, of its own motion or on the application of the corporation or a creditor of the corporation, cause </w:t>
      </w:r>
      <w:r w:rsidR="007F0EF9" w:rsidRPr="00393F56">
        <w:t>the returns lodged in accordance with sections</w:t>
      </w:r>
      <w:r w:rsidR="00F44641" w:rsidRPr="00393F56">
        <w:t> </w:t>
      </w:r>
      <w:r w:rsidR="007F0EF9" w:rsidRPr="00393F56">
        <w:t>422A and 422B</w:t>
      </w:r>
      <w:r w:rsidRPr="00393F56">
        <w:t xml:space="preserve"> to be audited by a registered company auditor appointed by ASIC and, for the purpose of the audit, the controller must furnish the auditor with such books and information as the auditor requires.</w:t>
      </w:r>
    </w:p>
    <w:p w:rsidR="00CC15B8" w:rsidRPr="00393F56" w:rsidRDefault="00CC15B8" w:rsidP="00CC15B8">
      <w:pPr>
        <w:pStyle w:val="subsection"/>
      </w:pPr>
      <w:r w:rsidRPr="00393F56">
        <w:tab/>
        <w:t>(3)</w:t>
      </w:r>
      <w:r w:rsidRPr="00393F56">
        <w:tab/>
        <w:t xml:space="preserve">Where ASIC causes </w:t>
      </w:r>
      <w:r w:rsidR="007F0EF9" w:rsidRPr="00393F56">
        <w:t>the returns</w:t>
      </w:r>
      <w:r w:rsidRPr="00393F56">
        <w:t xml:space="preserve"> to be audited on the request of the corporation or a creditor, ASIC may require the corporation or creditor, as the case may be, to give security for the payment of the cost of the audit.</w:t>
      </w:r>
    </w:p>
    <w:p w:rsidR="00CC15B8" w:rsidRPr="00393F56" w:rsidRDefault="00CC15B8" w:rsidP="00CC15B8">
      <w:pPr>
        <w:pStyle w:val="subsection"/>
      </w:pPr>
      <w:r w:rsidRPr="00393F56">
        <w:tab/>
        <w:t>(4)</w:t>
      </w:r>
      <w:r w:rsidRPr="00393F56">
        <w:tab/>
        <w:t xml:space="preserve">The costs of an audit under </w:t>
      </w:r>
      <w:r w:rsidR="00F44641" w:rsidRPr="00393F56">
        <w:t>subsection (</w:t>
      </w:r>
      <w:r w:rsidRPr="00393F56">
        <w:t xml:space="preserve">2) must be fixed by ASIC and ASIC may if it thinks fit make an order declaring that, for the purposes of </w:t>
      </w:r>
      <w:r w:rsidR="00DC5637" w:rsidRPr="00393F56">
        <w:t>subsection 4</w:t>
      </w:r>
      <w:r w:rsidRPr="00393F56">
        <w:t xml:space="preserve">19(1), those costs are taken to be a debt incurred by the controller as mentioned in </w:t>
      </w:r>
      <w:r w:rsidR="00DC5637" w:rsidRPr="00393F56">
        <w:t>subsection 4</w:t>
      </w:r>
      <w:r w:rsidRPr="00393F56">
        <w:t>19(1) and, where such an order is made, the controller is liable accordingly.</w:t>
      </w:r>
    </w:p>
    <w:p w:rsidR="00CC15B8" w:rsidRPr="00393F56" w:rsidRDefault="00CC15B8" w:rsidP="00CC15B8">
      <w:pPr>
        <w:pStyle w:val="subsection"/>
      </w:pPr>
      <w:r w:rsidRPr="00393F56">
        <w:tab/>
        <w:t>(5)</w:t>
      </w:r>
      <w:r w:rsidRPr="00393F56">
        <w:tab/>
        <w:t>A person must comply with a requirement made under this section.</w:t>
      </w:r>
    </w:p>
    <w:p w:rsidR="00CC15B8" w:rsidRPr="00393F56" w:rsidRDefault="00CC15B8" w:rsidP="00CC15B8">
      <w:pPr>
        <w:pStyle w:val="ActHead5"/>
      </w:pPr>
      <w:bookmarkStart w:id="296" w:name="_Toc117004190"/>
      <w:r w:rsidRPr="00D45415">
        <w:rPr>
          <w:rStyle w:val="CharSectno"/>
        </w:rPr>
        <w:t>433</w:t>
      </w:r>
      <w:r w:rsidRPr="00393F56">
        <w:t xml:space="preserve">  </w:t>
      </w:r>
      <w:r w:rsidR="00E12619" w:rsidRPr="00393F56">
        <w:t>Property subject to circulating security interest—payment of certain debts to have priority</w:t>
      </w:r>
      <w:bookmarkEnd w:id="296"/>
    </w:p>
    <w:p w:rsidR="00CC15B8" w:rsidRPr="00393F56" w:rsidRDefault="00CC15B8" w:rsidP="00CC15B8">
      <w:pPr>
        <w:pStyle w:val="subsection"/>
      </w:pPr>
      <w:r w:rsidRPr="00393F56">
        <w:tab/>
        <w:t>(2)</w:t>
      </w:r>
      <w:r w:rsidRPr="00393F56">
        <w:tab/>
        <w:t>This section applies where:</w:t>
      </w:r>
    </w:p>
    <w:p w:rsidR="00CC15B8" w:rsidRPr="00393F56" w:rsidRDefault="00CC15B8" w:rsidP="00CC15B8">
      <w:pPr>
        <w:pStyle w:val="paragraph"/>
      </w:pPr>
      <w:r w:rsidRPr="00393F56">
        <w:tab/>
        <w:t>(a)</w:t>
      </w:r>
      <w:r w:rsidRPr="00393F56">
        <w:tab/>
        <w:t xml:space="preserve">a receiver is appointed on behalf of the holders of any debentures of a company or registered body that are secured by a </w:t>
      </w:r>
      <w:r w:rsidR="00E12619" w:rsidRPr="00393F56">
        <w:t>circulating security interest</w:t>
      </w:r>
      <w:r w:rsidRPr="00393F56">
        <w:t xml:space="preserve">, or possession is taken or control is assumed, by or on behalf of the holders of any debentures of a company or registered body, of any property comprised in or subject to a </w:t>
      </w:r>
      <w:r w:rsidR="00E12619" w:rsidRPr="00393F56">
        <w:t>circulating security interest</w:t>
      </w:r>
      <w:r w:rsidRPr="00393F56">
        <w:t>; and</w:t>
      </w:r>
    </w:p>
    <w:p w:rsidR="00CC15B8" w:rsidRPr="00393F56" w:rsidRDefault="00CC15B8" w:rsidP="00CC15B8">
      <w:pPr>
        <w:pStyle w:val="paragraph"/>
      </w:pPr>
      <w:r w:rsidRPr="00393F56">
        <w:tab/>
        <w:t>(b)</w:t>
      </w:r>
      <w:r w:rsidRPr="00393F56">
        <w:tab/>
        <w:t xml:space="preserve">at the date of the appointment or of the taking of possession or assumption of control (in this section called the </w:t>
      </w:r>
      <w:r w:rsidRPr="00393F56">
        <w:rPr>
          <w:b/>
          <w:i/>
        </w:rPr>
        <w:t>relevant date</w:t>
      </w:r>
      <w:r w:rsidRPr="00393F56">
        <w:t>):</w:t>
      </w:r>
    </w:p>
    <w:p w:rsidR="00CC15B8" w:rsidRPr="00393F56" w:rsidRDefault="00CC15B8" w:rsidP="00CC15B8">
      <w:pPr>
        <w:pStyle w:val="paragraphsub"/>
      </w:pPr>
      <w:r w:rsidRPr="00393F56">
        <w:tab/>
        <w:t>(i)</w:t>
      </w:r>
      <w:r w:rsidRPr="00393F56">
        <w:tab/>
        <w:t>the company or registered body has not commenced to be wound up voluntarily; and</w:t>
      </w:r>
    </w:p>
    <w:p w:rsidR="00CC15B8" w:rsidRPr="00393F56" w:rsidRDefault="00CC15B8" w:rsidP="00CC15B8">
      <w:pPr>
        <w:pStyle w:val="paragraphsub"/>
      </w:pPr>
      <w:r w:rsidRPr="00393F56">
        <w:tab/>
        <w:t>(ii)</w:t>
      </w:r>
      <w:r w:rsidRPr="00393F56">
        <w:tab/>
        <w:t>the company or registered body has not been ordered to be wound up by the Court.</w:t>
      </w:r>
    </w:p>
    <w:p w:rsidR="00CC15B8" w:rsidRPr="00393F56" w:rsidRDefault="00CC15B8" w:rsidP="00CC15B8">
      <w:pPr>
        <w:pStyle w:val="subsection"/>
      </w:pPr>
      <w:r w:rsidRPr="00393F56">
        <w:tab/>
        <w:t>(3)</w:t>
      </w:r>
      <w:r w:rsidRPr="00393F56">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393F56" w:rsidRDefault="00CC15B8" w:rsidP="00CC15B8">
      <w:pPr>
        <w:pStyle w:val="paragraph"/>
      </w:pPr>
      <w:r w:rsidRPr="00393F56">
        <w:tab/>
        <w:t>(a)</w:t>
      </w:r>
      <w:r w:rsidRPr="00393F56">
        <w:tab/>
        <w:t>first, any amount that in a winding up is payable in priority to unsecured debts pursuant to section</w:t>
      </w:r>
      <w:r w:rsidR="00F44641" w:rsidRPr="00393F56">
        <w:t> </w:t>
      </w:r>
      <w:r w:rsidRPr="00393F56">
        <w:t>562;</w:t>
      </w:r>
    </w:p>
    <w:p w:rsidR="00CC15B8" w:rsidRPr="00393F56" w:rsidRDefault="00CC15B8" w:rsidP="00CC15B8">
      <w:pPr>
        <w:pStyle w:val="paragraph"/>
      </w:pPr>
      <w:r w:rsidRPr="00393F56">
        <w:tab/>
        <w:t>(b)</w:t>
      </w:r>
      <w:r w:rsidRPr="00393F56">
        <w:tab/>
        <w:t>next, if an auditor of the company had applied to ASIC under subsection</w:t>
      </w:r>
      <w:r w:rsidR="00F44641" w:rsidRPr="00393F56">
        <w:t> </w:t>
      </w:r>
      <w:r w:rsidRPr="00393F56">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393F56" w:rsidRDefault="00CC15B8" w:rsidP="00CC15B8">
      <w:pPr>
        <w:pStyle w:val="paragraph"/>
      </w:pPr>
      <w:r w:rsidRPr="00393F56">
        <w:tab/>
        <w:t>(c)</w:t>
      </w:r>
      <w:r w:rsidRPr="00393F56">
        <w:tab/>
        <w:t xml:space="preserve">subject to </w:t>
      </w:r>
      <w:r w:rsidR="00F44641" w:rsidRPr="00393F56">
        <w:t>subsections (</w:t>
      </w:r>
      <w:r w:rsidRPr="00393F56">
        <w:t>6) and (7), next, any debt or amount that in a winding up is payable in priority to other unsecured debts pursuant to paragraph</w:t>
      </w:r>
      <w:r w:rsidR="00F44641" w:rsidRPr="00393F56">
        <w:t> </w:t>
      </w:r>
      <w:r w:rsidRPr="00393F56">
        <w:t>556(1)(e), (g) or (h) or section</w:t>
      </w:r>
      <w:r w:rsidR="00F44641" w:rsidRPr="00393F56">
        <w:t> </w:t>
      </w:r>
      <w:r w:rsidRPr="00393F56">
        <w:t>560.</w:t>
      </w:r>
    </w:p>
    <w:p w:rsidR="00CC15B8" w:rsidRPr="00393F56" w:rsidRDefault="00CC15B8" w:rsidP="00CC15B8">
      <w:pPr>
        <w:pStyle w:val="subsection"/>
      </w:pPr>
      <w:r w:rsidRPr="00393F56">
        <w:tab/>
        <w:t>(4)</w:t>
      </w:r>
      <w:r w:rsidRPr="00393F56">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393F56" w:rsidRDefault="00CC15B8" w:rsidP="00CC15B8">
      <w:pPr>
        <w:pStyle w:val="paragraph"/>
      </w:pPr>
      <w:r w:rsidRPr="00393F56">
        <w:tab/>
        <w:t>(a)</w:t>
      </w:r>
      <w:r w:rsidRPr="00393F56">
        <w:tab/>
        <w:t>first, any amount that in a winding up is payable in priority to unsecured debts pursuant to section</w:t>
      </w:r>
      <w:r w:rsidR="00F44641" w:rsidRPr="00393F56">
        <w:t> </w:t>
      </w:r>
      <w:r w:rsidRPr="00393F56">
        <w:t>562;</w:t>
      </w:r>
    </w:p>
    <w:p w:rsidR="00CC15B8" w:rsidRPr="00393F56" w:rsidRDefault="00CC15B8" w:rsidP="00CC15B8">
      <w:pPr>
        <w:pStyle w:val="paragraph"/>
      </w:pPr>
      <w:r w:rsidRPr="00393F56">
        <w:tab/>
        <w:t>(b)</w:t>
      </w:r>
      <w:r w:rsidRPr="00393F56">
        <w:tab/>
        <w:t>next, any debt or amount that in a winding up is payable in priority to other unsecured debts pursuant to paragraph</w:t>
      </w:r>
      <w:r w:rsidR="00F44641" w:rsidRPr="00393F56">
        <w:t> </w:t>
      </w:r>
      <w:r w:rsidRPr="00393F56">
        <w:t>556(1)(e), (g) or (h) or section</w:t>
      </w:r>
      <w:r w:rsidR="00F44641" w:rsidRPr="00393F56">
        <w:t> </w:t>
      </w:r>
      <w:r w:rsidRPr="00393F56">
        <w:t>560.</w:t>
      </w:r>
    </w:p>
    <w:p w:rsidR="00CC15B8" w:rsidRPr="00393F56" w:rsidRDefault="00CC15B8" w:rsidP="00CC15B8">
      <w:pPr>
        <w:pStyle w:val="subsection"/>
      </w:pPr>
      <w:r w:rsidRPr="00393F56">
        <w:tab/>
        <w:t>(5)</w:t>
      </w:r>
      <w:r w:rsidRPr="00393F56">
        <w:tab/>
        <w:t xml:space="preserve">The receiver or other person taking possession or assuming control of property must pay debts and amounts payable pursuant to </w:t>
      </w:r>
      <w:r w:rsidR="00F44641" w:rsidRPr="00393F56">
        <w:t>paragraph (</w:t>
      </w:r>
      <w:r w:rsidRPr="00393F56">
        <w:t>3)(c) or (4)(b) in the same order of priority as is prescribed by Division</w:t>
      </w:r>
      <w:r w:rsidR="00F44641" w:rsidRPr="00393F56">
        <w:t> </w:t>
      </w:r>
      <w:r w:rsidRPr="00393F56">
        <w:t>6 of Part</w:t>
      </w:r>
      <w:r w:rsidR="00F44641" w:rsidRPr="00393F56">
        <w:t> </w:t>
      </w:r>
      <w:r w:rsidRPr="00393F56">
        <w:t>5.6 in respect of those debts and amounts.</w:t>
      </w:r>
    </w:p>
    <w:p w:rsidR="00CC15B8" w:rsidRPr="00393F56" w:rsidRDefault="00CC15B8" w:rsidP="00CC15B8">
      <w:pPr>
        <w:pStyle w:val="subsection"/>
      </w:pPr>
      <w:r w:rsidRPr="00393F56">
        <w:tab/>
        <w:t>(6)</w:t>
      </w:r>
      <w:r w:rsidRPr="00393F56">
        <w:tab/>
        <w:t>In the case of a company, if an auditor of the company had applied to ASIC under subsection</w:t>
      </w:r>
      <w:r w:rsidR="00F44641" w:rsidRPr="00393F56">
        <w:t> </w:t>
      </w:r>
      <w:r w:rsidRPr="00393F56">
        <w:t xml:space="preserve">329(6) for consent to his, her or its resignation as auditor and ASIC had, before the relevant date, refused that consent, a receiver must, when property comes to the receiver’s hands, before paying any debt or amount referred to in </w:t>
      </w:r>
      <w:r w:rsidR="00F44641" w:rsidRPr="00393F56">
        <w:t>paragraph (</w:t>
      </w:r>
      <w:r w:rsidRPr="00393F56">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393F56" w:rsidRDefault="00CC15B8" w:rsidP="00CC15B8">
      <w:pPr>
        <w:pStyle w:val="subsection"/>
      </w:pPr>
      <w:r w:rsidRPr="00393F56">
        <w:tab/>
        <w:t>(7)</w:t>
      </w:r>
      <w:r w:rsidRPr="00393F56">
        <w:tab/>
        <w:t>If an auditor of the company applies to ASIC under subsection</w:t>
      </w:r>
      <w:r w:rsidR="00F44641" w:rsidRPr="00393F56">
        <w:t> </w:t>
      </w:r>
      <w:r w:rsidRPr="00393F56">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F44641" w:rsidRPr="00393F56">
        <w:t>paragraph (</w:t>
      </w:r>
      <w:r w:rsidRPr="00393F56">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393F56" w:rsidRDefault="00CC15B8" w:rsidP="00CC15B8">
      <w:pPr>
        <w:pStyle w:val="subsection"/>
      </w:pPr>
      <w:r w:rsidRPr="00393F56">
        <w:tab/>
        <w:t>(8)</w:t>
      </w:r>
      <w:r w:rsidRPr="00393F56">
        <w:tab/>
        <w:t xml:space="preserve">A receiver must make provision in respect of reasonable fees and expenses of an auditor in respect of a particular period as required by </w:t>
      </w:r>
      <w:r w:rsidR="00F44641" w:rsidRPr="00393F56">
        <w:t>subsection (</w:t>
      </w:r>
      <w:r w:rsidRPr="00393F56">
        <w:t>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CC15B8" w:rsidRPr="00393F56" w:rsidRDefault="00CC15B8" w:rsidP="00CC15B8">
      <w:pPr>
        <w:pStyle w:val="subsection"/>
      </w:pPr>
      <w:r w:rsidRPr="00393F56">
        <w:tab/>
        <w:t>(9)</w:t>
      </w:r>
      <w:r w:rsidRPr="00393F56">
        <w:tab/>
        <w:t>For the purposes of this section, the references in Division</w:t>
      </w:r>
      <w:r w:rsidR="00F44641" w:rsidRPr="00393F56">
        <w:t> </w:t>
      </w:r>
      <w:r w:rsidRPr="00393F56">
        <w:t>6 of Part</w:t>
      </w:r>
      <w:r w:rsidR="00F44641" w:rsidRPr="00393F56">
        <w:t> </w:t>
      </w:r>
      <w:r w:rsidRPr="00393F56">
        <w:t>5.6 to the relevant date are to be read as references to the date of the appointment of the receiver, or of possession being taken or control being assumed, as the case may be.</w:t>
      </w:r>
    </w:p>
    <w:p w:rsidR="00CC15B8" w:rsidRPr="00393F56" w:rsidRDefault="00CC15B8" w:rsidP="00CC15B8">
      <w:pPr>
        <w:pStyle w:val="ActHead5"/>
      </w:pPr>
      <w:bookmarkStart w:id="297" w:name="_Toc117004191"/>
      <w:r w:rsidRPr="00D45415">
        <w:rPr>
          <w:rStyle w:val="CharSectno"/>
        </w:rPr>
        <w:t>434</w:t>
      </w:r>
      <w:r w:rsidRPr="00393F56">
        <w:t xml:space="preserve">  Enforcing controller’s duty to make returns</w:t>
      </w:r>
      <w:bookmarkEnd w:id="297"/>
    </w:p>
    <w:p w:rsidR="00CC15B8" w:rsidRPr="00393F56" w:rsidRDefault="00CC15B8" w:rsidP="00CC15B8">
      <w:pPr>
        <w:pStyle w:val="subsection"/>
      </w:pPr>
      <w:r w:rsidRPr="00393F56">
        <w:tab/>
        <w:t>(1)</w:t>
      </w:r>
      <w:r w:rsidRPr="00393F56">
        <w:tab/>
        <w:t>If a controller of property of a corporation:</w:t>
      </w:r>
    </w:p>
    <w:p w:rsidR="00CC15B8" w:rsidRPr="00393F56" w:rsidRDefault="00CC15B8" w:rsidP="00CC15B8">
      <w:pPr>
        <w:pStyle w:val="paragraph"/>
      </w:pPr>
      <w:r w:rsidRPr="00393F56">
        <w:tab/>
        <w:t>(a)</w:t>
      </w:r>
      <w:r w:rsidRPr="00393F56">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CC15B8" w:rsidRPr="00393F56" w:rsidRDefault="00CC15B8" w:rsidP="00CC15B8">
      <w:pPr>
        <w:pStyle w:val="paragraph"/>
        <w:keepNext/>
      </w:pPr>
      <w:r w:rsidRPr="00393F56">
        <w:tab/>
        <w:t>(b)</w:t>
      </w:r>
      <w:r w:rsidRPr="00393F56">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393F56" w:rsidRDefault="00CC15B8" w:rsidP="00CC15B8">
      <w:pPr>
        <w:pStyle w:val="subsection2"/>
      </w:pPr>
      <w:r w:rsidRPr="00393F56">
        <w:t>the Court may make an order directing the controller to make good the default within such time as is specified in the order.</w:t>
      </w:r>
    </w:p>
    <w:p w:rsidR="00CC15B8" w:rsidRPr="00393F56" w:rsidRDefault="00CC15B8" w:rsidP="00CC15B8">
      <w:pPr>
        <w:pStyle w:val="subsection"/>
      </w:pPr>
      <w:r w:rsidRPr="00393F56">
        <w:tab/>
        <w:t>(2)</w:t>
      </w:r>
      <w:r w:rsidRPr="00393F56">
        <w:tab/>
        <w:t xml:space="preserve">An application under </w:t>
      </w:r>
      <w:r w:rsidR="00F44641" w:rsidRPr="00393F56">
        <w:t>subsection (</w:t>
      </w:r>
      <w:r w:rsidRPr="00393F56">
        <w:t>1) may be made:</w:t>
      </w:r>
    </w:p>
    <w:p w:rsidR="00CC15B8" w:rsidRPr="00393F56" w:rsidRDefault="00CC15B8" w:rsidP="00CC15B8">
      <w:pPr>
        <w:pStyle w:val="paragraph"/>
      </w:pPr>
      <w:r w:rsidRPr="00393F56">
        <w:tab/>
        <w:t>(a)</w:t>
      </w:r>
      <w:r w:rsidRPr="00393F56">
        <w:tab/>
        <w:t xml:space="preserve">if </w:t>
      </w:r>
      <w:r w:rsidR="00F44641" w:rsidRPr="00393F56">
        <w:t>paragraph (</w:t>
      </w:r>
      <w:r w:rsidRPr="00393F56">
        <w:t>1)(a) applies—by a member or creditor of the corporation or by a trustee for debenture holders; and</w:t>
      </w:r>
    </w:p>
    <w:p w:rsidR="00CC15B8" w:rsidRPr="00393F56" w:rsidRDefault="00CC15B8" w:rsidP="00CC15B8">
      <w:pPr>
        <w:pStyle w:val="paragraph"/>
      </w:pPr>
      <w:r w:rsidRPr="00393F56">
        <w:tab/>
        <w:t>(b)</w:t>
      </w:r>
      <w:r w:rsidRPr="00393F56">
        <w:tab/>
        <w:t xml:space="preserve">if </w:t>
      </w:r>
      <w:r w:rsidR="00F44641" w:rsidRPr="00393F56">
        <w:t>paragraph (</w:t>
      </w:r>
      <w:r w:rsidRPr="00393F56">
        <w:t>1)(b) applies—by the liquidator of the corporation.</w:t>
      </w:r>
    </w:p>
    <w:p w:rsidR="00CC15B8" w:rsidRPr="00393F56" w:rsidRDefault="00CC15B8" w:rsidP="00CC15B8">
      <w:pPr>
        <w:pStyle w:val="ActHead5"/>
      </w:pPr>
      <w:bookmarkStart w:id="298" w:name="_Toc117004192"/>
      <w:r w:rsidRPr="00D45415">
        <w:rPr>
          <w:rStyle w:val="CharSectno"/>
        </w:rPr>
        <w:t>434A</w:t>
      </w:r>
      <w:r w:rsidRPr="00393F56">
        <w:t xml:space="preserve">  Court may remove controller for misconduct</w:t>
      </w:r>
      <w:bookmarkEnd w:id="298"/>
    </w:p>
    <w:p w:rsidR="00CC15B8" w:rsidRPr="00393F56" w:rsidRDefault="00CC15B8" w:rsidP="00CC15B8">
      <w:pPr>
        <w:pStyle w:val="subsection"/>
      </w:pPr>
      <w:r w:rsidRPr="00393F56">
        <w:tab/>
      </w:r>
      <w:r w:rsidRPr="00393F56">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CC15B8" w:rsidRPr="00393F56" w:rsidRDefault="00CC15B8" w:rsidP="00CC15B8">
      <w:pPr>
        <w:pStyle w:val="ActHead5"/>
      </w:pPr>
      <w:bookmarkStart w:id="299" w:name="_Toc117004193"/>
      <w:r w:rsidRPr="00D45415">
        <w:rPr>
          <w:rStyle w:val="CharSectno"/>
        </w:rPr>
        <w:t>434B</w:t>
      </w:r>
      <w:r w:rsidRPr="00393F56">
        <w:t xml:space="preserve">  Court may remove redundant controller</w:t>
      </w:r>
      <w:bookmarkEnd w:id="299"/>
    </w:p>
    <w:p w:rsidR="00CC15B8" w:rsidRPr="00393F56" w:rsidRDefault="00CC15B8" w:rsidP="00CC15B8">
      <w:pPr>
        <w:pStyle w:val="subsection"/>
      </w:pPr>
      <w:r w:rsidRPr="00393F56">
        <w:tab/>
        <w:t>(1)</w:t>
      </w:r>
      <w:r w:rsidRPr="00393F56">
        <w:tab/>
        <w:t>The Court may order that, on and after a specified day, a controller of property of a corporation:</w:t>
      </w:r>
    </w:p>
    <w:p w:rsidR="00CC15B8" w:rsidRPr="00393F56" w:rsidRDefault="00CC15B8" w:rsidP="00CC15B8">
      <w:pPr>
        <w:pStyle w:val="paragraph"/>
      </w:pPr>
      <w:r w:rsidRPr="00393F56">
        <w:tab/>
        <w:t>(a)</w:t>
      </w:r>
      <w:r w:rsidRPr="00393F56">
        <w:tab/>
        <w:t>cease to act as receiver, or give up possession or control, as the case requires, of property of the corporation; or</w:t>
      </w:r>
    </w:p>
    <w:p w:rsidR="00CC15B8" w:rsidRPr="00393F56" w:rsidRDefault="00CC15B8" w:rsidP="00CC15B8">
      <w:pPr>
        <w:pStyle w:val="paragraph"/>
      </w:pPr>
      <w:r w:rsidRPr="00393F56">
        <w:tab/>
        <w:t>(b)</w:t>
      </w:r>
      <w:r w:rsidRPr="00393F56">
        <w:tab/>
        <w:t>act as receiver, or continue in possession or control, as the case requires, only of specified property of the corporation.</w:t>
      </w:r>
    </w:p>
    <w:p w:rsidR="00CC15B8" w:rsidRPr="00393F56" w:rsidRDefault="00CC15B8" w:rsidP="00CC15B8">
      <w:pPr>
        <w:pStyle w:val="subsection"/>
        <w:keepNext/>
      </w:pPr>
      <w:r w:rsidRPr="00393F56">
        <w:tab/>
        <w:t>(2)</w:t>
      </w:r>
      <w:r w:rsidRPr="00393F56">
        <w:tab/>
        <w:t xml:space="preserve">However, the Court may only make an order under </w:t>
      </w:r>
      <w:r w:rsidR="00F44641" w:rsidRPr="00393F56">
        <w:t>subsection (</w:t>
      </w:r>
      <w:r w:rsidRPr="00393F56">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F44641" w:rsidRPr="00393F56">
        <w:t>paragraph (</w:t>
      </w:r>
      <w:r w:rsidRPr="00393F56">
        <w:t>1)(b).</w:t>
      </w:r>
    </w:p>
    <w:p w:rsidR="00CC15B8" w:rsidRPr="00393F56" w:rsidRDefault="00CC15B8" w:rsidP="00CC15B8">
      <w:pPr>
        <w:pStyle w:val="subsection"/>
      </w:pPr>
      <w:r w:rsidRPr="00393F56">
        <w:tab/>
        <w:t>(3)</w:t>
      </w:r>
      <w:r w:rsidRPr="00393F56">
        <w:tab/>
        <w:t xml:space="preserve">For the purposes of </w:t>
      </w:r>
      <w:r w:rsidR="00F44641" w:rsidRPr="00393F56">
        <w:t>subsection (</w:t>
      </w:r>
      <w:r w:rsidRPr="00393F56">
        <w:t>2), the Court must have regard to:</w:t>
      </w:r>
    </w:p>
    <w:p w:rsidR="00CC15B8" w:rsidRPr="00393F56" w:rsidRDefault="00CC15B8" w:rsidP="00CC15B8">
      <w:pPr>
        <w:pStyle w:val="paragraph"/>
      </w:pPr>
      <w:r w:rsidRPr="00393F56">
        <w:tab/>
        <w:t>(a)</w:t>
      </w:r>
      <w:r w:rsidRPr="00393F56">
        <w:tab/>
        <w:t>the corporation’s interests; and</w:t>
      </w:r>
    </w:p>
    <w:p w:rsidR="00CC15B8" w:rsidRPr="00393F56" w:rsidRDefault="00CC15B8" w:rsidP="00CC15B8">
      <w:pPr>
        <w:pStyle w:val="paragraph"/>
      </w:pPr>
      <w:r w:rsidRPr="00393F56">
        <w:tab/>
        <w:t>(b)</w:t>
      </w:r>
      <w:r w:rsidRPr="00393F56">
        <w:tab/>
        <w:t xml:space="preserve">the interests of the </w:t>
      </w:r>
      <w:r w:rsidR="00C33042" w:rsidRPr="00393F56">
        <w:t>secured party in relation to the security interest</w:t>
      </w:r>
      <w:r w:rsidRPr="00393F56">
        <w:t xml:space="preserve"> that the controller is enforcing; and</w:t>
      </w:r>
    </w:p>
    <w:p w:rsidR="00CC15B8" w:rsidRPr="00393F56" w:rsidRDefault="00CC15B8" w:rsidP="00CC15B8">
      <w:pPr>
        <w:pStyle w:val="paragraph"/>
      </w:pPr>
      <w:r w:rsidRPr="00393F56">
        <w:tab/>
        <w:t>(c)</w:t>
      </w:r>
      <w:r w:rsidRPr="00393F56">
        <w:tab/>
        <w:t>the interests of the corporation’s other creditors; and</w:t>
      </w:r>
    </w:p>
    <w:p w:rsidR="00CC15B8" w:rsidRPr="00393F56" w:rsidRDefault="00CC15B8" w:rsidP="00CC15B8">
      <w:pPr>
        <w:pStyle w:val="paragraph"/>
      </w:pPr>
      <w:r w:rsidRPr="00393F56">
        <w:tab/>
        <w:t>(d)</w:t>
      </w:r>
      <w:r w:rsidRPr="00393F56">
        <w:tab/>
        <w:t>any other relevant matter.</w:t>
      </w:r>
    </w:p>
    <w:p w:rsidR="00CC15B8" w:rsidRPr="00393F56" w:rsidRDefault="00CC15B8" w:rsidP="00CC15B8">
      <w:pPr>
        <w:pStyle w:val="subsection"/>
      </w:pPr>
      <w:r w:rsidRPr="00393F56">
        <w:tab/>
        <w:t>(4)</w:t>
      </w:r>
      <w:r w:rsidRPr="00393F56">
        <w:tab/>
        <w:t xml:space="preserve">The Court may only make an order under </w:t>
      </w:r>
      <w:r w:rsidR="00F44641" w:rsidRPr="00393F56">
        <w:t>subsection (</w:t>
      </w:r>
      <w:r w:rsidRPr="00393F56">
        <w:t>1) on the application of a liquidator appointed for the purposes of winding up the corporation in insolvency.</w:t>
      </w:r>
    </w:p>
    <w:p w:rsidR="00CC15B8" w:rsidRPr="00393F56" w:rsidRDefault="00CC15B8" w:rsidP="00CC15B8">
      <w:pPr>
        <w:pStyle w:val="subsection"/>
      </w:pPr>
      <w:r w:rsidRPr="00393F56">
        <w:tab/>
        <w:t>(5)</w:t>
      </w:r>
      <w:r w:rsidRPr="00393F56">
        <w:tab/>
        <w:t xml:space="preserve">An order under </w:t>
      </w:r>
      <w:r w:rsidR="00F44641" w:rsidRPr="00393F56">
        <w:t>subsection (</w:t>
      </w:r>
      <w:r w:rsidRPr="00393F56">
        <w:t xml:space="preserve">1) may also prohibit the </w:t>
      </w:r>
      <w:r w:rsidR="00C33042" w:rsidRPr="00393F56">
        <w:t>secured party</w:t>
      </w:r>
      <w:r w:rsidRPr="00393F56">
        <w:t xml:space="preserve"> from doing any or all of the following, except with the leave of the Court:</w:t>
      </w:r>
    </w:p>
    <w:p w:rsidR="00CC15B8" w:rsidRPr="00393F56" w:rsidRDefault="00CC15B8" w:rsidP="00CC15B8">
      <w:pPr>
        <w:pStyle w:val="paragraph"/>
      </w:pPr>
      <w:r w:rsidRPr="00393F56">
        <w:tab/>
        <w:t>(a)</w:t>
      </w:r>
      <w:r w:rsidRPr="00393F56">
        <w:tab/>
        <w:t xml:space="preserve">appointing a person as receiver of property of the corporation under a power contained in an instrument relating to the </w:t>
      </w:r>
      <w:r w:rsidR="00E347C5" w:rsidRPr="00393F56">
        <w:t>security interest</w:t>
      </w:r>
      <w:r w:rsidRPr="00393F56">
        <w:t>;</w:t>
      </w:r>
    </w:p>
    <w:p w:rsidR="00CC15B8" w:rsidRPr="00393F56" w:rsidRDefault="00CC15B8" w:rsidP="00CC15B8">
      <w:pPr>
        <w:pStyle w:val="paragraph"/>
      </w:pPr>
      <w:r w:rsidRPr="00393F56">
        <w:tab/>
        <w:t>(b)</w:t>
      </w:r>
      <w:r w:rsidRPr="00393F56">
        <w:tab/>
        <w:t xml:space="preserve">entering into possession, or taking control, of such property for the purpose of enforcing the </w:t>
      </w:r>
      <w:r w:rsidR="00E347C5" w:rsidRPr="00393F56">
        <w:t>security interest</w:t>
      </w:r>
      <w:r w:rsidRPr="00393F56">
        <w:t>;</w:t>
      </w:r>
    </w:p>
    <w:p w:rsidR="00CC15B8" w:rsidRPr="00393F56" w:rsidRDefault="00CC15B8" w:rsidP="00CC15B8">
      <w:pPr>
        <w:pStyle w:val="paragraph"/>
      </w:pPr>
      <w:r w:rsidRPr="00393F56">
        <w:tab/>
        <w:t>(c)</w:t>
      </w:r>
      <w:r w:rsidRPr="00393F56">
        <w:tab/>
        <w:t xml:space="preserve">appointing a person so to enter into possession or take control (whether as agent for the </w:t>
      </w:r>
      <w:r w:rsidR="00E347C5" w:rsidRPr="00393F56">
        <w:t>secured party</w:t>
      </w:r>
      <w:r w:rsidRPr="00393F56">
        <w:t xml:space="preserve"> or for the corporation).</w:t>
      </w:r>
    </w:p>
    <w:p w:rsidR="00CC15B8" w:rsidRPr="00393F56" w:rsidRDefault="00CC15B8" w:rsidP="00CC15B8">
      <w:pPr>
        <w:pStyle w:val="ActHead5"/>
      </w:pPr>
      <w:bookmarkStart w:id="300" w:name="_Toc117004194"/>
      <w:r w:rsidRPr="00D45415">
        <w:rPr>
          <w:rStyle w:val="CharSectno"/>
        </w:rPr>
        <w:t>434C</w:t>
      </w:r>
      <w:r w:rsidRPr="00393F56">
        <w:t xml:space="preserve">  Effect of sections</w:t>
      </w:r>
      <w:r w:rsidR="00F44641" w:rsidRPr="00393F56">
        <w:t> </w:t>
      </w:r>
      <w:r w:rsidRPr="00393F56">
        <w:t>434A and 434B</w:t>
      </w:r>
      <w:bookmarkEnd w:id="300"/>
    </w:p>
    <w:p w:rsidR="00CC15B8" w:rsidRPr="00393F56" w:rsidRDefault="00CC15B8" w:rsidP="00CC15B8">
      <w:pPr>
        <w:pStyle w:val="subsection"/>
      </w:pPr>
      <w:r w:rsidRPr="00393F56">
        <w:tab/>
        <w:t>(1)</w:t>
      </w:r>
      <w:r w:rsidRPr="00393F56">
        <w:tab/>
        <w:t>Except as expressly provided in section</w:t>
      </w:r>
      <w:r w:rsidR="00F44641" w:rsidRPr="00393F56">
        <w:t> </w:t>
      </w:r>
      <w:r w:rsidRPr="00393F56">
        <w:t xml:space="preserve">434A or 434B, an order under that section does not affect a </w:t>
      </w:r>
      <w:r w:rsidR="00957E94" w:rsidRPr="00393F56">
        <w:t>security interest in</w:t>
      </w:r>
      <w:r w:rsidRPr="00393F56">
        <w:t xml:space="preserve"> property of a corporation.</w:t>
      </w:r>
    </w:p>
    <w:p w:rsidR="00CC15B8" w:rsidRPr="00393F56" w:rsidRDefault="00CC15B8" w:rsidP="00CC15B8">
      <w:pPr>
        <w:pStyle w:val="subsection"/>
      </w:pPr>
      <w:r w:rsidRPr="00393F56">
        <w:tab/>
        <w:t>(2)</w:t>
      </w:r>
      <w:r w:rsidRPr="00393F56">
        <w:tab/>
        <w:t>Nothing in section</w:t>
      </w:r>
      <w:r w:rsidR="00F44641" w:rsidRPr="00393F56">
        <w:t> </w:t>
      </w:r>
      <w:r w:rsidRPr="00393F56">
        <w:t>434A or 434B limits any other power of the Court to remove, or otherwise deal with, a controller of property of a corporation (for example, the Court’s powers under section</w:t>
      </w:r>
      <w:r w:rsidR="00F44641" w:rsidRPr="00393F56">
        <w:t> </w:t>
      </w:r>
      <w:r w:rsidRPr="00393F56">
        <w:t>423).</w:t>
      </w:r>
    </w:p>
    <w:p w:rsidR="00A83155" w:rsidRPr="00393F56" w:rsidRDefault="00A83155" w:rsidP="00A83155">
      <w:pPr>
        <w:pStyle w:val="ActHead5"/>
      </w:pPr>
      <w:bookmarkStart w:id="301" w:name="_Toc117004195"/>
      <w:r w:rsidRPr="00D45415">
        <w:rPr>
          <w:rStyle w:val="CharSectno"/>
        </w:rPr>
        <w:t>434D</w:t>
      </w:r>
      <w:r w:rsidRPr="00393F56">
        <w:t xml:space="preserve">  Appointment of 2 or more receivers of property of a corporation</w:t>
      </w:r>
      <w:bookmarkEnd w:id="301"/>
    </w:p>
    <w:p w:rsidR="00A83155" w:rsidRPr="00393F56" w:rsidRDefault="00A83155" w:rsidP="00A83155">
      <w:pPr>
        <w:pStyle w:val="subsection"/>
      </w:pPr>
      <w:r w:rsidRPr="00393F56">
        <w:tab/>
      </w:r>
      <w:r w:rsidRPr="00393F56">
        <w:tab/>
        <w:t>If 2 or more persons have been appointed as receivers of property of a corporation:</w:t>
      </w:r>
    </w:p>
    <w:p w:rsidR="00A83155" w:rsidRPr="00393F56" w:rsidRDefault="00A83155" w:rsidP="00A83155">
      <w:pPr>
        <w:pStyle w:val="paragraph"/>
      </w:pPr>
      <w:r w:rsidRPr="00393F56">
        <w:tab/>
        <w:t>(a)</w:t>
      </w:r>
      <w:r w:rsidRPr="00393F56">
        <w:tab/>
        <w:t>a function or power of a receiver of property of the corporation may be performed or exercised by any one of them, or by any 2 or more of them together, except so far as the order or instrument appointing them otherwise provides; and</w:t>
      </w:r>
    </w:p>
    <w:p w:rsidR="00A83155" w:rsidRPr="00393F56" w:rsidRDefault="00A83155" w:rsidP="00A83155">
      <w:pPr>
        <w:pStyle w:val="paragraph"/>
      </w:pPr>
      <w:r w:rsidRPr="00393F56">
        <w:tab/>
        <w:t>(b)</w:t>
      </w:r>
      <w:r w:rsidRPr="00393F56">
        <w:tab/>
        <w:t>a reference in this Act to a receiver, or to the receiver, of property of a corporation is, in the case of the first</w:t>
      </w:r>
      <w:r w:rsidR="00D45415">
        <w:noBreakHyphen/>
      </w:r>
      <w:r w:rsidRPr="00393F56">
        <w:t>mentioned corporation, a reference to whichever one or more of those receivers the case requires.</w:t>
      </w:r>
    </w:p>
    <w:p w:rsidR="00A83155" w:rsidRPr="00393F56" w:rsidRDefault="00A83155" w:rsidP="00A83155">
      <w:pPr>
        <w:pStyle w:val="ActHead5"/>
      </w:pPr>
      <w:bookmarkStart w:id="302" w:name="_Toc117004196"/>
      <w:r w:rsidRPr="00D45415">
        <w:rPr>
          <w:rStyle w:val="CharSectno"/>
        </w:rPr>
        <w:t>434E</w:t>
      </w:r>
      <w:r w:rsidRPr="00393F56">
        <w:t xml:space="preserve">  Appointment of 2 or more receivers and managers of property of a corporation</w:t>
      </w:r>
      <w:bookmarkEnd w:id="302"/>
    </w:p>
    <w:p w:rsidR="00A83155" w:rsidRPr="00393F56" w:rsidRDefault="00A83155" w:rsidP="00A83155">
      <w:pPr>
        <w:pStyle w:val="subsection"/>
      </w:pPr>
      <w:r w:rsidRPr="00393F56">
        <w:tab/>
      </w:r>
      <w:r w:rsidRPr="00393F56">
        <w:tab/>
        <w:t>If 2 or more persons have been appointed as receivers and managers of property of a corporation:</w:t>
      </w:r>
    </w:p>
    <w:p w:rsidR="00A83155" w:rsidRPr="00393F56" w:rsidRDefault="00A83155" w:rsidP="00A83155">
      <w:pPr>
        <w:pStyle w:val="paragraph"/>
      </w:pPr>
      <w:r w:rsidRPr="00393F56">
        <w:tab/>
        <w:t>(a)</w:t>
      </w:r>
      <w:r w:rsidRPr="00393F56">
        <w:tab/>
        <w:t>a function or power of a receiver and manager of property of the corporation may be performed or exercised by any one of them, or by any 2 or more of them together, except so far as the order or instrument appointing them otherwise provides; and</w:t>
      </w:r>
    </w:p>
    <w:p w:rsidR="00A83155" w:rsidRPr="00393F56" w:rsidRDefault="00A83155" w:rsidP="00A83155">
      <w:pPr>
        <w:pStyle w:val="paragraph"/>
      </w:pPr>
      <w:r w:rsidRPr="00393F56">
        <w:tab/>
        <w:t>(b)</w:t>
      </w:r>
      <w:r w:rsidRPr="00393F56">
        <w:tab/>
        <w:t>a reference in this Act to a receiver and manager, or to the receiver and manager, of property of a corporation is, in the case of the first</w:t>
      </w:r>
      <w:r w:rsidR="00D45415">
        <w:noBreakHyphen/>
      </w:r>
      <w:r w:rsidRPr="00393F56">
        <w:t>mentioned corporation, a reference to whichever one or more of those receivers and managers the case requires.</w:t>
      </w:r>
    </w:p>
    <w:p w:rsidR="00A83155" w:rsidRPr="00393F56" w:rsidRDefault="00A83155" w:rsidP="00A83155">
      <w:pPr>
        <w:pStyle w:val="ActHead5"/>
      </w:pPr>
      <w:bookmarkStart w:id="303" w:name="_Toc117004197"/>
      <w:r w:rsidRPr="00D45415">
        <w:rPr>
          <w:rStyle w:val="CharSectno"/>
        </w:rPr>
        <w:t>434F</w:t>
      </w:r>
      <w:r w:rsidRPr="00393F56">
        <w:t xml:space="preserve">  Appointment of 2 or more controllers of property of a corporation</w:t>
      </w:r>
      <w:bookmarkEnd w:id="303"/>
    </w:p>
    <w:p w:rsidR="00A83155" w:rsidRPr="00393F56" w:rsidRDefault="00A83155" w:rsidP="00A83155">
      <w:pPr>
        <w:pStyle w:val="subsection"/>
      </w:pPr>
      <w:r w:rsidRPr="00393F56">
        <w:tab/>
      </w:r>
      <w:r w:rsidRPr="00393F56">
        <w:tab/>
        <w:t>If 2 or more persons have been appointed as controllers of property of a corporation:</w:t>
      </w:r>
    </w:p>
    <w:p w:rsidR="00A83155" w:rsidRPr="00393F56" w:rsidRDefault="00A83155" w:rsidP="00A83155">
      <w:pPr>
        <w:pStyle w:val="paragraph"/>
      </w:pPr>
      <w:r w:rsidRPr="00393F56">
        <w:tab/>
        <w:t>(a)</w:t>
      </w:r>
      <w:r w:rsidRPr="00393F56">
        <w:tab/>
        <w:t>a function or power of a controller of property of the corporation may be performed or exercised by any one of them, or by any 2 or more of them together, except so far as the order or instrument appointing them otherwise provides; and</w:t>
      </w:r>
    </w:p>
    <w:p w:rsidR="00A83155" w:rsidRPr="00393F56" w:rsidRDefault="00A83155" w:rsidP="00A83155">
      <w:pPr>
        <w:pStyle w:val="paragraph"/>
      </w:pPr>
      <w:r w:rsidRPr="00393F56">
        <w:tab/>
        <w:t>(b)</w:t>
      </w:r>
      <w:r w:rsidRPr="00393F56">
        <w:tab/>
        <w:t>a reference in this Act to a controller, or to the controller, of property of a corporation is, in the case of the first</w:t>
      </w:r>
      <w:r w:rsidR="00D45415">
        <w:noBreakHyphen/>
      </w:r>
      <w:r w:rsidRPr="00393F56">
        <w:t>mentioned corporation, a reference to whichever one or more of those controllers the case requires.</w:t>
      </w:r>
    </w:p>
    <w:p w:rsidR="00A83155" w:rsidRPr="00393F56" w:rsidRDefault="00A83155" w:rsidP="00A83155">
      <w:pPr>
        <w:pStyle w:val="ActHead5"/>
      </w:pPr>
      <w:bookmarkStart w:id="304" w:name="_Toc117004198"/>
      <w:r w:rsidRPr="00D45415">
        <w:rPr>
          <w:rStyle w:val="CharSectno"/>
        </w:rPr>
        <w:t>434G</w:t>
      </w:r>
      <w:r w:rsidRPr="00393F56">
        <w:t xml:space="preserve">  Appointment of 2 or more managing controllers of property of a corporation</w:t>
      </w:r>
      <w:bookmarkEnd w:id="304"/>
    </w:p>
    <w:p w:rsidR="00A83155" w:rsidRPr="00393F56" w:rsidRDefault="00A83155" w:rsidP="00A83155">
      <w:pPr>
        <w:pStyle w:val="subsection"/>
      </w:pPr>
      <w:r w:rsidRPr="00393F56">
        <w:tab/>
      </w:r>
      <w:r w:rsidRPr="00393F56">
        <w:tab/>
        <w:t>If 2 or more persons have been appointed as managing controllers of property of a corporation:</w:t>
      </w:r>
    </w:p>
    <w:p w:rsidR="00A83155" w:rsidRPr="00393F56" w:rsidRDefault="00A83155" w:rsidP="00A83155">
      <w:pPr>
        <w:pStyle w:val="paragraph"/>
      </w:pPr>
      <w:r w:rsidRPr="00393F56">
        <w:tab/>
        <w:t>(a)</w:t>
      </w:r>
      <w:r w:rsidRPr="00393F56">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393F56" w:rsidRDefault="00A83155" w:rsidP="00A83155">
      <w:pPr>
        <w:pStyle w:val="paragraph"/>
      </w:pPr>
      <w:r w:rsidRPr="00393F56">
        <w:tab/>
        <w:t>(b)</w:t>
      </w:r>
      <w:r w:rsidRPr="00393F56">
        <w:tab/>
        <w:t>a reference in this Act to a managing controller, or to the managing controller, of property of a corporation is, in the case of the first</w:t>
      </w:r>
      <w:r w:rsidR="00D45415">
        <w:noBreakHyphen/>
      </w:r>
      <w:r w:rsidRPr="00393F56">
        <w:t>mentioned corporation, a reference to whichever one or more of those managing controllers the case requires.</w:t>
      </w:r>
    </w:p>
    <w:p w:rsidR="007F0EF9" w:rsidRPr="00393F56" w:rsidRDefault="007F0EF9" w:rsidP="007F0EF9">
      <w:pPr>
        <w:pStyle w:val="ActHead5"/>
      </w:pPr>
      <w:bookmarkStart w:id="305" w:name="_Toc117004199"/>
      <w:r w:rsidRPr="00D45415">
        <w:rPr>
          <w:rStyle w:val="CharSectno"/>
        </w:rPr>
        <w:t>434H</w:t>
      </w:r>
      <w:r w:rsidRPr="00393F56">
        <w:t xml:space="preserve">  Regulations may provide for reporting to ASIC</w:t>
      </w:r>
      <w:bookmarkEnd w:id="305"/>
    </w:p>
    <w:p w:rsidR="007F0EF9" w:rsidRPr="00393F56" w:rsidRDefault="007F0EF9" w:rsidP="007F0EF9">
      <w:pPr>
        <w:pStyle w:val="subsection"/>
      </w:pPr>
      <w:r w:rsidRPr="00393F56">
        <w:tab/>
        <w:t>(1)</w:t>
      </w:r>
      <w:r w:rsidRPr="00393F56">
        <w:tab/>
        <w:t>The regulations may provide for and in relation to the obligations of a controller, or a managing controller, of the property of a corporation:</w:t>
      </w:r>
    </w:p>
    <w:p w:rsidR="007F0EF9" w:rsidRPr="00393F56" w:rsidRDefault="007F0EF9" w:rsidP="007F0EF9">
      <w:pPr>
        <w:pStyle w:val="paragraph"/>
      </w:pPr>
      <w:r w:rsidRPr="00393F56">
        <w:tab/>
        <w:t>(a)</w:t>
      </w:r>
      <w:r w:rsidRPr="00393F56">
        <w:tab/>
        <w:t>to give information; and</w:t>
      </w:r>
    </w:p>
    <w:p w:rsidR="007F0EF9" w:rsidRPr="00393F56" w:rsidRDefault="007F0EF9" w:rsidP="007F0EF9">
      <w:pPr>
        <w:pStyle w:val="paragraph"/>
      </w:pPr>
      <w:r w:rsidRPr="00393F56">
        <w:tab/>
        <w:t>(b)</w:t>
      </w:r>
      <w:r w:rsidRPr="00393F56">
        <w:tab/>
        <w:t>to provide reports; and</w:t>
      </w:r>
    </w:p>
    <w:p w:rsidR="007F0EF9" w:rsidRPr="00393F56" w:rsidRDefault="007F0EF9" w:rsidP="007F0EF9">
      <w:pPr>
        <w:pStyle w:val="paragraph"/>
      </w:pPr>
      <w:r w:rsidRPr="00393F56">
        <w:tab/>
        <w:t>(c)</w:t>
      </w:r>
      <w:r w:rsidRPr="00393F56">
        <w:tab/>
        <w:t>to produce documents;</w:t>
      </w:r>
    </w:p>
    <w:p w:rsidR="007F0EF9" w:rsidRPr="00393F56" w:rsidRDefault="007F0EF9" w:rsidP="007F0EF9">
      <w:pPr>
        <w:pStyle w:val="subsection2"/>
      </w:pPr>
      <w:r w:rsidRPr="00393F56">
        <w:t>to ASIC.</w:t>
      </w:r>
    </w:p>
    <w:p w:rsidR="007F0EF9" w:rsidRPr="00393F56" w:rsidRDefault="007F0EF9" w:rsidP="007F0EF9">
      <w:pPr>
        <w:pStyle w:val="subsection"/>
      </w:pPr>
      <w:r w:rsidRPr="00393F56">
        <w:tab/>
        <w:t>(2)</w:t>
      </w:r>
      <w:r w:rsidRPr="00393F56">
        <w:tab/>
        <w:t xml:space="preserve">Without limiting </w:t>
      </w:r>
      <w:r w:rsidR="00F44641" w:rsidRPr="00393F56">
        <w:t>subsection (</w:t>
      </w:r>
      <w:r w:rsidRPr="00393F56">
        <w:t>1), the regulations may provide for and in relation to:</w:t>
      </w:r>
    </w:p>
    <w:p w:rsidR="007F0EF9" w:rsidRPr="00393F56" w:rsidRDefault="007F0EF9" w:rsidP="007F0EF9">
      <w:pPr>
        <w:pStyle w:val="paragraph"/>
      </w:pPr>
      <w:r w:rsidRPr="00393F56">
        <w:tab/>
        <w:t>(a)</w:t>
      </w:r>
      <w:r w:rsidRPr="00393F56">
        <w:tab/>
        <w:t>the manner and form in which information is to be given, a report provided or a document produced; and</w:t>
      </w:r>
    </w:p>
    <w:p w:rsidR="007F0EF9" w:rsidRPr="00393F56" w:rsidRDefault="007F0EF9" w:rsidP="007F0EF9">
      <w:pPr>
        <w:pStyle w:val="paragraph"/>
      </w:pPr>
      <w:r w:rsidRPr="00393F56">
        <w:tab/>
        <w:t>(b)</w:t>
      </w:r>
      <w:r w:rsidRPr="00393F56">
        <w:tab/>
        <w:t>the timeframes in which information is to be given, a report provided or a document produced; and</w:t>
      </w:r>
    </w:p>
    <w:p w:rsidR="007F0EF9" w:rsidRPr="00393F56" w:rsidRDefault="007F0EF9" w:rsidP="007F0EF9">
      <w:pPr>
        <w:pStyle w:val="paragraph"/>
      </w:pPr>
      <w:r w:rsidRPr="00393F56">
        <w:tab/>
        <w:t>(c)</w:t>
      </w:r>
      <w:r w:rsidRPr="00393F56">
        <w:tab/>
        <w:t>who is to bear the cost of giving information, providing a report or producing a document.</w:t>
      </w:r>
    </w:p>
    <w:p w:rsidR="00FB5895" w:rsidRPr="00393F56" w:rsidRDefault="00FB5895" w:rsidP="00FB5895">
      <w:pPr>
        <w:pStyle w:val="ActHead5"/>
      </w:pPr>
      <w:bookmarkStart w:id="306" w:name="_Toc117004200"/>
      <w:r w:rsidRPr="00D45415">
        <w:rPr>
          <w:rStyle w:val="CharSectno"/>
        </w:rPr>
        <w:t>434J</w:t>
      </w:r>
      <w:r w:rsidRPr="00393F56">
        <w:t xml:space="preserve">  Stay on enforcing rights merely because of the appointment of a managing controller of a corporation’s property etc.</w:t>
      </w:r>
      <w:bookmarkEnd w:id="306"/>
    </w:p>
    <w:p w:rsidR="00FB5895" w:rsidRPr="00393F56" w:rsidRDefault="00FB5895" w:rsidP="00FB5895">
      <w:pPr>
        <w:pStyle w:val="SubsectionHead"/>
      </w:pPr>
      <w:r w:rsidRPr="00393F56">
        <w:t>Stay on enforcing rights</w:t>
      </w:r>
    </w:p>
    <w:p w:rsidR="00FB5895" w:rsidRPr="00393F56" w:rsidRDefault="00FB5895" w:rsidP="00FB5895">
      <w:pPr>
        <w:pStyle w:val="subsection"/>
      </w:pPr>
      <w:r w:rsidRPr="00393F56">
        <w:tab/>
        <w:t>(1)</w:t>
      </w:r>
      <w:r w:rsidRPr="00393F56">
        <w:tab/>
        <w:t>A right cannot be enforced against a corporation for:</w:t>
      </w:r>
    </w:p>
    <w:p w:rsidR="00FB5895" w:rsidRPr="00393F56" w:rsidRDefault="00FB5895" w:rsidP="00FB5895">
      <w:pPr>
        <w:pStyle w:val="paragraph"/>
      </w:pPr>
      <w:r w:rsidRPr="00393F56">
        <w:tab/>
        <w:t>(a)</w:t>
      </w:r>
      <w:r w:rsidRPr="00393F56">
        <w:tab/>
        <w:t>the reason of the appointment or existence of a managing controller of the whole or substantially the whole of the corporation’s property; or</w:t>
      </w:r>
    </w:p>
    <w:p w:rsidR="00FB5895" w:rsidRPr="00393F56" w:rsidRDefault="00FB5895" w:rsidP="00FB5895">
      <w:pPr>
        <w:pStyle w:val="paragraph"/>
      </w:pPr>
      <w:r w:rsidRPr="00393F56">
        <w:tab/>
        <w:t>(b)</w:t>
      </w:r>
      <w:r w:rsidRPr="00393F56">
        <w:tab/>
        <w:t>the corporation’s financial position, if there is a managing controller of the whole or substantially the whole of the corporation’s property; or</w:t>
      </w:r>
    </w:p>
    <w:p w:rsidR="00FB5895" w:rsidRPr="00393F56" w:rsidRDefault="00FB5895" w:rsidP="00FB5895">
      <w:pPr>
        <w:pStyle w:val="paragraph"/>
      </w:pPr>
      <w:r w:rsidRPr="00393F56">
        <w:tab/>
        <w:t>(c)</w:t>
      </w:r>
      <w:r w:rsidRPr="00393F56">
        <w:tab/>
        <w:t>a reason, prescribed by the regulations for the purposes of this paragraph, that relates to:</w:t>
      </w:r>
    </w:p>
    <w:p w:rsidR="00FB5895" w:rsidRPr="00393F56" w:rsidRDefault="00FB5895" w:rsidP="00FB5895">
      <w:pPr>
        <w:pStyle w:val="paragraphsub"/>
      </w:pPr>
      <w:r w:rsidRPr="00393F56">
        <w:tab/>
        <w:t>(i)</w:t>
      </w:r>
      <w:r w:rsidRPr="00393F56">
        <w:tab/>
        <w:t>the appointing, or possible appointing, of a managing controller of the whole or substantially the whole of the corporation’s property; or</w:t>
      </w:r>
    </w:p>
    <w:p w:rsidR="00FB5895" w:rsidRPr="00393F56" w:rsidRDefault="00FB5895" w:rsidP="00FB5895">
      <w:pPr>
        <w:pStyle w:val="paragraphsub"/>
      </w:pPr>
      <w:r w:rsidRPr="00393F56">
        <w:tab/>
        <w:t>(ii)</w:t>
      </w:r>
      <w:r w:rsidRPr="00393F56">
        <w:tab/>
        <w:t>the corporation’s financial position;</w:t>
      </w:r>
    </w:p>
    <w:p w:rsidR="00FB5895" w:rsidRPr="00393F56" w:rsidRDefault="00FB5895" w:rsidP="00FB5895">
      <w:pPr>
        <w:pStyle w:val="paragraph"/>
      </w:pPr>
      <w:r w:rsidRPr="00393F56">
        <w:tab/>
      </w:r>
      <w:r w:rsidRPr="00393F56">
        <w:tab/>
        <w:t>if such an appointment is later made for the whole or substantially the whole of the corporation’s property; or</w:t>
      </w:r>
    </w:p>
    <w:p w:rsidR="00FB5895" w:rsidRPr="00393F56" w:rsidRDefault="00FB5895" w:rsidP="00FB5895">
      <w:pPr>
        <w:pStyle w:val="paragraph"/>
      </w:pPr>
      <w:r w:rsidRPr="00393F56">
        <w:tab/>
        <w:t>(d)</w:t>
      </w:r>
      <w:r w:rsidRPr="00393F56">
        <w:tab/>
        <w:t>a reason that, in substance, is contrary to this subsection;</w:t>
      </w:r>
    </w:p>
    <w:p w:rsidR="00FB5895" w:rsidRPr="00393F56" w:rsidRDefault="00FB5895" w:rsidP="00FB5895">
      <w:pPr>
        <w:pStyle w:val="subsection2"/>
      </w:pPr>
      <w:r w:rsidRPr="00393F56">
        <w:t>if the right arises for that reason by express provision (however described) of a contract, agreement or arrangement.</w:t>
      </w:r>
    </w:p>
    <w:p w:rsidR="00FB5895" w:rsidRPr="00393F56" w:rsidRDefault="00FB5895" w:rsidP="00FB5895">
      <w:pPr>
        <w:pStyle w:val="notetext"/>
      </w:pPr>
      <w:r w:rsidRPr="00393F56">
        <w:t>Note:</w:t>
      </w:r>
      <w:r w:rsidRPr="00393F56">
        <w:tab/>
        <w:t xml:space="preserve">This result is subject to </w:t>
      </w:r>
      <w:r w:rsidR="00F44641" w:rsidRPr="00393F56">
        <w:t>subsections (</w:t>
      </w:r>
      <w:r w:rsidRPr="00393F56">
        <w:t>5) and (7), and to any order under section</w:t>
      </w:r>
      <w:r w:rsidR="00F44641" w:rsidRPr="00393F56">
        <w:t> </w:t>
      </w:r>
      <w:r w:rsidRPr="00393F56">
        <w:t>434K.</w:t>
      </w:r>
    </w:p>
    <w:p w:rsidR="00FB5895" w:rsidRPr="00393F56" w:rsidRDefault="00FB5895" w:rsidP="00FB5895">
      <w:pPr>
        <w:pStyle w:val="notetext"/>
      </w:pPr>
      <w:r w:rsidRPr="00393F56">
        <w:t>Example:</w:t>
      </w:r>
      <w:r w:rsidRPr="00393F56">
        <w:tab/>
        <w:t>A right to terminate a contract will not be enforceable to the extent that those rights are triggered by the appointment of a managing controller.</w:t>
      </w:r>
    </w:p>
    <w:p w:rsidR="00FB5895" w:rsidRPr="00393F56" w:rsidRDefault="00FB5895" w:rsidP="00FB5895">
      <w:pPr>
        <w:pStyle w:val="SubsectionHead"/>
      </w:pPr>
      <w:r w:rsidRPr="00393F56">
        <w:t>Period of the stay</w:t>
      </w:r>
    </w:p>
    <w:p w:rsidR="00FB5895" w:rsidRPr="00393F56" w:rsidRDefault="00FB5895" w:rsidP="00FB5895">
      <w:pPr>
        <w:pStyle w:val="subsection"/>
      </w:pPr>
      <w:r w:rsidRPr="00393F56">
        <w:tab/>
        <w:t>(2)</w:t>
      </w:r>
      <w:r w:rsidRPr="00393F56">
        <w:tab/>
        <w:t xml:space="preserve">The right cannot be enforced as described in </w:t>
      </w:r>
      <w:r w:rsidR="00F44641" w:rsidRPr="00393F56">
        <w:t>subsection (</w:t>
      </w:r>
      <w:r w:rsidRPr="00393F56">
        <w:t xml:space="preserve">1) during the period (the </w:t>
      </w:r>
      <w:r w:rsidRPr="00393F56">
        <w:rPr>
          <w:b/>
          <w:i/>
        </w:rPr>
        <w:t>stay period</w:t>
      </w:r>
      <w:r w:rsidRPr="00393F56">
        <w:t>) starting at the appointment of the managing controller and ending:</w:t>
      </w:r>
    </w:p>
    <w:p w:rsidR="00FB5895" w:rsidRPr="00393F56" w:rsidRDefault="00FB5895" w:rsidP="00FB5895">
      <w:pPr>
        <w:pStyle w:val="paragraph"/>
      </w:pPr>
      <w:r w:rsidRPr="00393F56">
        <w:tab/>
        <w:t>(a)</w:t>
      </w:r>
      <w:r w:rsidRPr="00393F56">
        <w:tab/>
        <w:t xml:space="preserve">unless </w:t>
      </w:r>
      <w:r w:rsidR="00F44641" w:rsidRPr="00393F56">
        <w:t>paragraph (</w:t>
      </w:r>
      <w:r w:rsidRPr="00393F56">
        <w:t>b) applies—when the managing controller’s control of the corporation’s property ends; or</w:t>
      </w:r>
    </w:p>
    <w:p w:rsidR="00FB5895" w:rsidRPr="00393F56" w:rsidRDefault="00FB5895" w:rsidP="00FB5895">
      <w:pPr>
        <w:pStyle w:val="paragraph"/>
      </w:pPr>
      <w:r w:rsidRPr="00393F56">
        <w:tab/>
        <w:t>(b)</w:t>
      </w:r>
      <w:r w:rsidRPr="00393F56">
        <w:tab/>
        <w:t xml:space="preserve">if one or more orders are made under </w:t>
      </w:r>
      <w:r w:rsidR="00F44641" w:rsidRPr="00393F56">
        <w:t>subsection (</w:t>
      </w:r>
      <w:r w:rsidRPr="00393F56">
        <w:t>3) for the corporation as the result of an application made before the end of the managing controller’s control of the corporation’s property—when the last made of those orders ceases to be in force.</w:t>
      </w:r>
    </w:p>
    <w:p w:rsidR="00FB5895" w:rsidRPr="00393F56" w:rsidRDefault="00FB5895" w:rsidP="00FB5895">
      <w:pPr>
        <w:pStyle w:val="subsection"/>
      </w:pPr>
      <w:r w:rsidRPr="00393F56">
        <w:tab/>
        <w:t>(3)</w:t>
      </w:r>
      <w:r w:rsidRPr="00393F56">
        <w:tab/>
        <w:t>The Court:</w:t>
      </w:r>
    </w:p>
    <w:p w:rsidR="00FB5895" w:rsidRPr="00393F56" w:rsidRDefault="00FB5895" w:rsidP="00FB5895">
      <w:pPr>
        <w:pStyle w:val="paragraph"/>
      </w:pPr>
      <w:r w:rsidRPr="00393F56">
        <w:tab/>
        <w:t>(a)</w:t>
      </w:r>
      <w:r w:rsidRPr="00393F56">
        <w:tab/>
        <w:t xml:space="preserve">may order an extension of the period otherwise applying under </w:t>
      </w:r>
      <w:r w:rsidR="00F44641" w:rsidRPr="00393F56">
        <w:t>subsection (</w:t>
      </w:r>
      <w:r w:rsidRPr="00393F56">
        <w:t>2) for the corporation if the Court is satisfied that the extension is appropriate having regard to the interests of justice; and</w:t>
      </w:r>
    </w:p>
    <w:p w:rsidR="00FB5895" w:rsidRPr="00393F56" w:rsidRDefault="00FB5895" w:rsidP="00FB5895">
      <w:pPr>
        <w:pStyle w:val="paragraph"/>
      </w:pPr>
      <w:r w:rsidRPr="00393F56">
        <w:tab/>
        <w:t>(b)</w:t>
      </w:r>
      <w:r w:rsidRPr="00393F56">
        <w:tab/>
        <w:t xml:space="preserve">before deciding an application for an order under </w:t>
      </w:r>
      <w:r w:rsidR="00F44641" w:rsidRPr="00393F56">
        <w:t>paragraph (</w:t>
      </w:r>
      <w:r w:rsidRPr="00393F56">
        <w:t>a), may grant an interim order, but must not require the applicant to give an undertaking as to damages as a condition for doing so.</w:t>
      </w:r>
    </w:p>
    <w:p w:rsidR="00FB5895" w:rsidRPr="00393F56" w:rsidRDefault="00FB5895" w:rsidP="00FB5895">
      <w:pPr>
        <w:pStyle w:val="SubsectionHead"/>
      </w:pPr>
      <w:r w:rsidRPr="00393F56">
        <w:t>Enforcing rights after the stay for reasons relating to earlier circumstances</w:t>
      </w:r>
    </w:p>
    <w:p w:rsidR="00FB5895" w:rsidRPr="00393F56" w:rsidRDefault="00FB5895" w:rsidP="00FB5895">
      <w:pPr>
        <w:pStyle w:val="subsection"/>
      </w:pPr>
      <w:r w:rsidRPr="00393F56">
        <w:tab/>
        <w:t>(4)</w:t>
      </w:r>
      <w:r w:rsidRPr="00393F56">
        <w:tab/>
        <w:t>The right is unenforceable against the corporation indefinitely after the end of the stay period to the extent that a reason for seeking to enforce the right:</w:t>
      </w:r>
    </w:p>
    <w:p w:rsidR="00FB5895" w:rsidRPr="00393F56" w:rsidRDefault="00FB5895" w:rsidP="00FB5895">
      <w:pPr>
        <w:pStyle w:val="paragraph"/>
      </w:pPr>
      <w:r w:rsidRPr="00393F56">
        <w:tab/>
        <w:t>(a)</w:t>
      </w:r>
      <w:r w:rsidRPr="00393F56">
        <w:tab/>
        <w:t>is the corporation’s financial position before the end of the stay period; or</w:t>
      </w:r>
    </w:p>
    <w:p w:rsidR="00FB5895" w:rsidRPr="00393F56" w:rsidRDefault="00FB5895" w:rsidP="00FB5895">
      <w:pPr>
        <w:pStyle w:val="paragraph"/>
      </w:pPr>
      <w:r w:rsidRPr="00393F56">
        <w:tab/>
        <w:t>(b)</w:t>
      </w:r>
      <w:r w:rsidRPr="00393F56">
        <w:tab/>
        <w:t>is the appointment or existence of a managing controller of the whole or substantially the whole of the corporation’s property before the end of the stay period; or</w:t>
      </w:r>
    </w:p>
    <w:p w:rsidR="00FB5895" w:rsidRPr="00393F56" w:rsidRDefault="00FB5895" w:rsidP="00FB5895">
      <w:pPr>
        <w:pStyle w:val="paragraph"/>
      </w:pPr>
      <w:r w:rsidRPr="00393F56">
        <w:tab/>
        <w:t>(c)</w:t>
      </w:r>
      <w:r w:rsidRPr="00393F56">
        <w:tab/>
        <w:t>is a reason, prescribed by the regulations for the purposes of this paragraph, relating to circumstances in existence during the stay period; or</w:t>
      </w:r>
    </w:p>
    <w:p w:rsidR="00FB5895" w:rsidRPr="00393F56" w:rsidRDefault="00FB5895" w:rsidP="00FB5895">
      <w:pPr>
        <w:pStyle w:val="paragraph"/>
      </w:pPr>
      <w:r w:rsidRPr="00393F56">
        <w:tab/>
        <w:t>(d)</w:t>
      </w:r>
      <w:r w:rsidRPr="00393F56">
        <w:tab/>
        <w:t xml:space="preserve">is a reason referred to in </w:t>
      </w:r>
      <w:r w:rsidR="00F44641" w:rsidRPr="00393F56">
        <w:t>paragraph (</w:t>
      </w:r>
      <w:r w:rsidRPr="00393F56">
        <w:t>1)(c) or (d).</w:t>
      </w:r>
    </w:p>
    <w:p w:rsidR="00FB5895" w:rsidRPr="00393F56" w:rsidRDefault="00FB5895" w:rsidP="00FB5895">
      <w:pPr>
        <w:pStyle w:val="SubsectionHead"/>
      </w:pPr>
      <w:r w:rsidRPr="00393F56">
        <w:t>Rights not subject to the stay</w:t>
      </w:r>
    </w:p>
    <w:p w:rsidR="00FB5895" w:rsidRPr="00393F56" w:rsidRDefault="00FB5895" w:rsidP="00FB5895">
      <w:pPr>
        <w:pStyle w:val="subsection"/>
      </w:pPr>
      <w:r w:rsidRPr="00393F56">
        <w:tab/>
        <w:t>(5)</w:t>
      </w:r>
      <w:r w:rsidRPr="00393F56">
        <w:tab/>
      </w:r>
      <w:r w:rsidR="00F44641" w:rsidRPr="00393F56">
        <w:t>Subsection (</w:t>
      </w:r>
      <w:r w:rsidRPr="00393F56">
        <w:t>1) does not apply to the right if it is:</w:t>
      </w:r>
    </w:p>
    <w:p w:rsidR="00FB5895" w:rsidRPr="00393F56" w:rsidRDefault="00FB5895" w:rsidP="00FB5895">
      <w:pPr>
        <w:pStyle w:val="paragraph"/>
      </w:pPr>
      <w:r w:rsidRPr="00393F56">
        <w:tab/>
        <w:t>(a)</w:t>
      </w:r>
      <w:r w:rsidRPr="00393F56">
        <w:tab/>
        <w:t>a right under a contract, agreement or arrangement entered into after the appointment of the managing controller; or</w:t>
      </w:r>
    </w:p>
    <w:p w:rsidR="00FB5895" w:rsidRPr="00393F56" w:rsidRDefault="00FB5895" w:rsidP="00FB5895">
      <w:pPr>
        <w:pStyle w:val="paragraph"/>
      </w:pPr>
      <w:r w:rsidRPr="00393F56">
        <w:tab/>
        <w:t>(b)</w:t>
      </w:r>
      <w:r w:rsidRPr="00393F56">
        <w:tab/>
        <w:t>a right contained in a kind of contract, agreement or arrangement:</w:t>
      </w:r>
    </w:p>
    <w:p w:rsidR="00FB5895" w:rsidRPr="00393F56" w:rsidRDefault="00FB5895" w:rsidP="00FB5895">
      <w:pPr>
        <w:pStyle w:val="paragraphsub"/>
      </w:pPr>
      <w:r w:rsidRPr="00393F56">
        <w:tab/>
        <w:t>(i)</w:t>
      </w:r>
      <w:r w:rsidRPr="00393F56">
        <w:tab/>
        <w:t>prescribed by the regulations for the purposes of this subparagraph; or</w:t>
      </w:r>
    </w:p>
    <w:p w:rsidR="00FB5895" w:rsidRPr="00393F56" w:rsidRDefault="00FB5895" w:rsidP="00FB5895">
      <w:pPr>
        <w:pStyle w:val="paragraphsub"/>
      </w:pPr>
      <w:r w:rsidRPr="00393F56">
        <w:tab/>
        <w:t>(ii)</w:t>
      </w:r>
      <w:r w:rsidRPr="00393F56">
        <w:tab/>
        <w:t xml:space="preserve">declared under </w:t>
      </w:r>
      <w:r w:rsidR="00F44641" w:rsidRPr="00393F56">
        <w:t>paragraph (</w:t>
      </w:r>
      <w:r w:rsidRPr="00393F56">
        <w:t>6)(a); or</w:t>
      </w:r>
    </w:p>
    <w:p w:rsidR="00AA4EA7" w:rsidRPr="00393F56" w:rsidRDefault="00AA4EA7" w:rsidP="00AA4EA7">
      <w:pPr>
        <w:pStyle w:val="paragraph"/>
      </w:pPr>
      <w:r w:rsidRPr="00393F56">
        <w:tab/>
        <w:t>(c)</w:t>
      </w:r>
      <w:r w:rsidRPr="00393F56">
        <w:tab/>
        <w:t>a right of a kind:</w:t>
      </w:r>
    </w:p>
    <w:p w:rsidR="00AA4EA7" w:rsidRPr="00393F56" w:rsidRDefault="00AA4EA7" w:rsidP="00AA4EA7">
      <w:pPr>
        <w:pStyle w:val="paragraphsub"/>
      </w:pPr>
      <w:r w:rsidRPr="00393F56">
        <w:tab/>
        <w:t>(i)</w:t>
      </w:r>
      <w:r w:rsidRPr="00393F56">
        <w:tab/>
        <w:t>prescribed by the regulations for the purposes of this subparagraph; or</w:t>
      </w:r>
    </w:p>
    <w:p w:rsidR="00AA4EA7" w:rsidRPr="00393F56" w:rsidRDefault="00AA4EA7" w:rsidP="00AA4EA7">
      <w:pPr>
        <w:pStyle w:val="paragraphsub"/>
      </w:pPr>
      <w:r w:rsidRPr="00393F56">
        <w:tab/>
        <w:t>(ii)</w:t>
      </w:r>
      <w:r w:rsidRPr="00393F56">
        <w:tab/>
        <w:t xml:space="preserve">declared under </w:t>
      </w:r>
      <w:r w:rsidR="00F44641" w:rsidRPr="00393F56">
        <w:t>paragraph (</w:t>
      </w:r>
      <w:r w:rsidRPr="00393F56">
        <w:t>6)(b); or</w:t>
      </w:r>
    </w:p>
    <w:p w:rsidR="00FB5895" w:rsidRPr="00393F56" w:rsidRDefault="00FB5895" w:rsidP="00FB5895">
      <w:pPr>
        <w:pStyle w:val="paragraph"/>
      </w:pPr>
      <w:r w:rsidRPr="00393F56">
        <w:tab/>
        <w:t>(d)</w:t>
      </w:r>
      <w:r w:rsidRPr="00393F56">
        <w:tab/>
        <w:t xml:space="preserve">a right of a kind declared under </w:t>
      </w:r>
      <w:r w:rsidR="00F44641" w:rsidRPr="00393F56">
        <w:t>paragraph (</w:t>
      </w:r>
      <w:r w:rsidRPr="00393F56">
        <w:t>6)(c), and the circumstances specified in that declaration exist.</w:t>
      </w:r>
    </w:p>
    <w:p w:rsidR="00FB5895" w:rsidRPr="00393F56" w:rsidRDefault="00FB5895" w:rsidP="00FB5895">
      <w:pPr>
        <w:pStyle w:val="subsection"/>
      </w:pPr>
      <w:r w:rsidRPr="00393F56">
        <w:tab/>
        <w:t>(6)</w:t>
      </w:r>
      <w:r w:rsidRPr="00393F56">
        <w:tab/>
        <w:t xml:space="preserve">For the purposes of </w:t>
      </w:r>
      <w:r w:rsidR="00F44641" w:rsidRPr="00393F56">
        <w:t>subsection (</w:t>
      </w:r>
      <w:r w:rsidRPr="00393F56">
        <w:t>5), the Minister may, by legislative instrument:</w:t>
      </w:r>
    </w:p>
    <w:p w:rsidR="00FB5895" w:rsidRPr="00393F56" w:rsidRDefault="00FB5895" w:rsidP="00FB5895">
      <w:pPr>
        <w:pStyle w:val="paragraph"/>
      </w:pPr>
      <w:r w:rsidRPr="00393F56">
        <w:tab/>
        <w:t>(a)</w:t>
      </w:r>
      <w:r w:rsidRPr="00393F56">
        <w:tab/>
        <w:t>declare kinds of contracts, agreements or arrangements referred to in a specified law of the Commonwealth; or</w:t>
      </w:r>
    </w:p>
    <w:p w:rsidR="00FB5895" w:rsidRPr="00393F56" w:rsidRDefault="00FB5895" w:rsidP="00FB5895">
      <w:pPr>
        <w:pStyle w:val="paragraph"/>
      </w:pPr>
      <w:r w:rsidRPr="00393F56">
        <w:tab/>
        <w:t>(b)</w:t>
      </w:r>
      <w:r w:rsidRPr="00393F56">
        <w:tab/>
        <w:t xml:space="preserve">declare kinds of rights to which </w:t>
      </w:r>
      <w:r w:rsidR="00F44641" w:rsidRPr="00393F56">
        <w:t>subsection (</w:t>
      </w:r>
      <w:r w:rsidRPr="00393F56">
        <w:t>1) does not apply; or</w:t>
      </w:r>
    </w:p>
    <w:p w:rsidR="00FB5895" w:rsidRPr="00393F56" w:rsidRDefault="00FB5895" w:rsidP="00FB5895">
      <w:pPr>
        <w:pStyle w:val="paragraph"/>
      </w:pPr>
      <w:r w:rsidRPr="00393F56">
        <w:tab/>
        <w:t>(c)</w:t>
      </w:r>
      <w:r w:rsidRPr="00393F56">
        <w:tab/>
        <w:t xml:space="preserve">declare kinds of rights to which </w:t>
      </w:r>
      <w:r w:rsidR="00F44641" w:rsidRPr="00393F56">
        <w:t>subsection (</w:t>
      </w:r>
      <w:r w:rsidRPr="00393F56">
        <w:t>1) does not apply in specified circumstances.</w:t>
      </w:r>
    </w:p>
    <w:p w:rsidR="00FB5895" w:rsidRPr="00393F56" w:rsidRDefault="00FB5895" w:rsidP="00FB5895">
      <w:pPr>
        <w:pStyle w:val="subsection"/>
      </w:pPr>
      <w:r w:rsidRPr="00393F56">
        <w:tab/>
        <w:t>(7)</w:t>
      </w:r>
      <w:r w:rsidRPr="00393F56">
        <w:tab/>
      </w:r>
      <w:r w:rsidR="00F44641" w:rsidRPr="00393F56">
        <w:t>Subsection (</w:t>
      </w:r>
      <w:r w:rsidRPr="00393F56">
        <w:t>1) does not apply to the right to the extent that the managing controller has consented in writing to the enforcement of the right.</w:t>
      </w:r>
    </w:p>
    <w:p w:rsidR="00FB5895" w:rsidRPr="00393F56" w:rsidRDefault="00FB5895" w:rsidP="00FB5895">
      <w:pPr>
        <w:pStyle w:val="SubsectionHead"/>
      </w:pPr>
      <w:r w:rsidRPr="00393F56">
        <w:t>Stay on corporation’s right to new advance of money or credit</w:t>
      </w:r>
    </w:p>
    <w:p w:rsidR="00FB5895" w:rsidRPr="00393F56" w:rsidRDefault="00FB5895" w:rsidP="00FB5895">
      <w:pPr>
        <w:pStyle w:val="subsection"/>
      </w:pPr>
      <w:r w:rsidRPr="00393F56">
        <w:tab/>
        <w:t>(8)</w:t>
      </w:r>
      <w:r w:rsidRPr="00393F56">
        <w:tab/>
        <w:t>If:</w:t>
      </w:r>
    </w:p>
    <w:p w:rsidR="00FB5895" w:rsidRPr="00393F56" w:rsidRDefault="00FB5895" w:rsidP="00FB5895">
      <w:pPr>
        <w:pStyle w:val="paragraph"/>
      </w:pPr>
      <w:r w:rsidRPr="00393F56">
        <w:tab/>
        <w:t>(a)</w:t>
      </w:r>
      <w:r w:rsidRPr="00393F56">
        <w:tab/>
        <w:t xml:space="preserve">one or more rights of an entity cannot be enforced against a corporation for a period because of </w:t>
      </w:r>
      <w:r w:rsidR="00F44641" w:rsidRPr="00393F56">
        <w:t>subsection (</w:t>
      </w:r>
      <w:r w:rsidRPr="00393F56">
        <w:t>1); and</w:t>
      </w:r>
    </w:p>
    <w:p w:rsidR="00FB5895" w:rsidRPr="00393F56" w:rsidRDefault="00FB5895" w:rsidP="00FB5895">
      <w:pPr>
        <w:pStyle w:val="paragraph"/>
      </w:pPr>
      <w:r w:rsidRPr="00393F56">
        <w:tab/>
        <w:t>(b)</w:t>
      </w:r>
      <w:r w:rsidRPr="00393F56">
        <w:tab/>
        <w:t>the corporation has a right under a contract, agreement or arrangement against the entity for a new advance of money or credit;</w:t>
      </w:r>
    </w:p>
    <w:p w:rsidR="00FB5895" w:rsidRPr="00393F56" w:rsidRDefault="00FB5895" w:rsidP="00FB5895">
      <w:pPr>
        <w:pStyle w:val="subsection2"/>
      </w:pPr>
      <w:r w:rsidRPr="00393F56">
        <w:t>that right of the corporation cannot be enforced during the same period.</w:t>
      </w:r>
    </w:p>
    <w:p w:rsidR="00FB5895" w:rsidRPr="00393F56" w:rsidRDefault="00FB5895" w:rsidP="00FB5895">
      <w:pPr>
        <w:pStyle w:val="SubsectionHead"/>
      </w:pPr>
      <w:r w:rsidRPr="00393F56">
        <w:t>Replacement managing controllers</w:t>
      </w:r>
    </w:p>
    <w:p w:rsidR="00FB5895" w:rsidRPr="00393F56" w:rsidRDefault="00FB5895" w:rsidP="00FB5895">
      <w:pPr>
        <w:pStyle w:val="subsection"/>
      </w:pPr>
      <w:r w:rsidRPr="00393F56">
        <w:tab/>
        <w:t>(9)</w:t>
      </w:r>
      <w:r w:rsidRPr="00393F56">
        <w:tab/>
        <w:t>If a new managing controller of the whole or substantially the whole of the corporation’s property is appointed to replace an earlier such managing controller, then:</w:t>
      </w:r>
    </w:p>
    <w:p w:rsidR="00FB5895" w:rsidRPr="00393F56" w:rsidRDefault="00FB5895" w:rsidP="00FB5895">
      <w:pPr>
        <w:pStyle w:val="paragraph"/>
      </w:pPr>
      <w:r w:rsidRPr="00393F56">
        <w:tab/>
        <w:t>(a)</w:t>
      </w:r>
      <w:r w:rsidRPr="00393F56">
        <w:tab/>
        <w:t xml:space="preserve">for the purposes of </w:t>
      </w:r>
      <w:r w:rsidR="00F44641" w:rsidRPr="00393F56">
        <w:t>subsections (</w:t>
      </w:r>
      <w:r w:rsidRPr="00393F56">
        <w:t>2) and (5), treat the new managing controller as if it were appointed when the first such managing controller was; and</w:t>
      </w:r>
    </w:p>
    <w:p w:rsidR="00FB5895" w:rsidRPr="00393F56" w:rsidRDefault="00FB5895" w:rsidP="00FB5895">
      <w:pPr>
        <w:pStyle w:val="paragraph"/>
      </w:pPr>
      <w:r w:rsidRPr="00393F56">
        <w:tab/>
        <w:t>(b)</w:t>
      </w:r>
      <w:r w:rsidRPr="00393F56">
        <w:tab/>
        <w:t xml:space="preserve">treat references in </w:t>
      </w:r>
      <w:r w:rsidR="00F44641" w:rsidRPr="00393F56">
        <w:t>subsection (</w:t>
      </w:r>
      <w:r w:rsidRPr="00393F56">
        <w:t>2) to when the managing controller’s control of the corporation’s property ends as references to when the last such managing controller’s control of the corporation’s property ends.</w:t>
      </w:r>
    </w:p>
    <w:p w:rsidR="00FB5895" w:rsidRPr="00393F56" w:rsidRDefault="00FB5895" w:rsidP="00FB5895">
      <w:pPr>
        <w:pStyle w:val="ActHead5"/>
      </w:pPr>
      <w:bookmarkStart w:id="307" w:name="_Toc117004201"/>
      <w:r w:rsidRPr="00D45415">
        <w:rPr>
          <w:rStyle w:val="CharSectno"/>
        </w:rPr>
        <w:t>434K</w:t>
      </w:r>
      <w:r w:rsidRPr="00393F56">
        <w:t xml:space="preserve">  Lifting the stay</w:t>
      </w:r>
      <w:bookmarkEnd w:id="307"/>
    </w:p>
    <w:p w:rsidR="00FB5895" w:rsidRPr="00393F56" w:rsidRDefault="00FB5895" w:rsidP="00FB5895">
      <w:pPr>
        <w:pStyle w:val="subsection"/>
      </w:pPr>
      <w:r w:rsidRPr="00393F56">
        <w:tab/>
        <w:t>(1)</w:t>
      </w:r>
      <w:r w:rsidRPr="00393F56">
        <w:tab/>
        <w:t xml:space="preserve">The Court may order that </w:t>
      </w:r>
      <w:r w:rsidR="00DC5637" w:rsidRPr="00393F56">
        <w:t>subsection 4</w:t>
      </w:r>
      <w:r w:rsidRPr="00393F56">
        <w:t>34J(1) does not apply for one or more rights against a corporation if the Court is satisfied that this is appropriate in the interests of justice.</w:t>
      </w:r>
    </w:p>
    <w:p w:rsidR="00FB5895" w:rsidRPr="00393F56" w:rsidRDefault="00FB5895" w:rsidP="00FB5895">
      <w:pPr>
        <w:pStyle w:val="subsection"/>
      </w:pPr>
      <w:r w:rsidRPr="00393F56">
        <w:tab/>
        <w:t>(2)</w:t>
      </w:r>
      <w:r w:rsidRPr="00393F56">
        <w:tab/>
        <w:t>An application for the order may be made by the holder of those rights.</w:t>
      </w:r>
    </w:p>
    <w:p w:rsidR="00FB5895" w:rsidRPr="00393F56" w:rsidRDefault="00FB5895" w:rsidP="00FB5895">
      <w:pPr>
        <w:pStyle w:val="ActHead5"/>
      </w:pPr>
      <w:bookmarkStart w:id="308" w:name="_Toc117004202"/>
      <w:r w:rsidRPr="00D45415">
        <w:rPr>
          <w:rStyle w:val="CharSectno"/>
        </w:rPr>
        <w:t>434L</w:t>
      </w:r>
      <w:r w:rsidRPr="00393F56">
        <w:t xml:space="preserve">  Order for rights to be enforceable only with leave of the Court</w:t>
      </w:r>
      <w:bookmarkEnd w:id="308"/>
    </w:p>
    <w:p w:rsidR="00FB5895" w:rsidRPr="00393F56" w:rsidRDefault="00FB5895" w:rsidP="00FB5895">
      <w:pPr>
        <w:pStyle w:val="SubsectionHead"/>
      </w:pPr>
      <w:r w:rsidRPr="00393F56">
        <w:t>Orders</w:t>
      </w:r>
    </w:p>
    <w:p w:rsidR="00FB5895" w:rsidRPr="00393F56" w:rsidRDefault="00FB5895" w:rsidP="00FB5895">
      <w:pPr>
        <w:pStyle w:val="subsection"/>
      </w:pPr>
      <w:r w:rsidRPr="00393F56">
        <w:tab/>
        <w:t>(1)</w:t>
      </w:r>
      <w:r w:rsidRPr="00393F56">
        <w:tab/>
        <w:t>The Court may order that one or more rights under a contract, agreement or arrangement are enforceable against a corporation only:</w:t>
      </w:r>
    </w:p>
    <w:p w:rsidR="00FB5895" w:rsidRPr="00393F56" w:rsidRDefault="00FB5895" w:rsidP="00FB5895">
      <w:pPr>
        <w:pStyle w:val="paragraph"/>
      </w:pPr>
      <w:r w:rsidRPr="00393F56">
        <w:tab/>
        <w:t>(a)</w:t>
      </w:r>
      <w:r w:rsidRPr="00393F56">
        <w:tab/>
        <w:t>with the leave of the Court; and</w:t>
      </w:r>
    </w:p>
    <w:p w:rsidR="00FB5895" w:rsidRPr="00393F56" w:rsidRDefault="00FB5895" w:rsidP="00FB5895">
      <w:pPr>
        <w:pStyle w:val="paragraph"/>
      </w:pPr>
      <w:r w:rsidRPr="00393F56">
        <w:tab/>
        <w:t>(b)</w:t>
      </w:r>
      <w:r w:rsidRPr="00393F56">
        <w:tab/>
        <w:t>in accordance with such terms (if any) as the Court imposes.</w:t>
      </w:r>
    </w:p>
    <w:p w:rsidR="00FB5895" w:rsidRPr="00393F56" w:rsidRDefault="00FB5895" w:rsidP="00FB5895">
      <w:pPr>
        <w:pStyle w:val="notetext"/>
      </w:pPr>
      <w:r w:rsidRPr="00393F56">
        <w:t>Example:</w:t>
      </w:r>
      <w:r w:rsidRPr="00393F56">
        <w:tab/>
        <w:t>The order could be sought for a right to terminate for convenience.</w:t>
      </w:r>
    </w:p>
    <w:p w:rsidR="00FB5895" w:rsidRPr="00393F56" w:rsidRDefault="00FB5895" w:rsidP="00FB5895">
      <w:pPr>
        <w:pStyle w:val="subsection"/>
      </w:pPr>
      <w:r w:rsidRPr="00393F56">
        <w:tab/>
        <w:t>(2)</w:t>
      </w:r>
      <w:r w:rsidRPr="00393F56">
        <w:tab/>
        <w:t>The Court may make the order if:</w:t>
      </w:r>
    </w:p>
    <w:p w:rsidR="00FB5895" w:rsidRPr="00393F56" w:rsidRDefault="00FB5895" w:rsidP="00FB5895">
      <w:pPr>
        <w:pStyle w:val="paragraph"/>
      </w:pPr>
      <w:r w:rsidRPr="00393F56">
        <w:tab/>
        <w:t>(a)</w:t>
      </w:r>
      <w:r w:rsidRPr="00393F56">
        <w:tab/>
        <w:t>there is a managing controller of the whole or substantially the whole of the corporation’s property; and</w:t>
      </w:r>
    </w:p>
    <w:p w:rsidR="00FB5895" w:rsidRPr="00393F56" w:rsidRDefault="00FB5895" w:rsidP="00FB5895">
      <w:pPr>
        <w:pStyle w:val="paragraph"/>
      </w:pPr>
      <w:r w:rsidRPr="00393F56">
        <w:tab/>
        <w:t>(b)</w:t>
      </w:r>
      <w:r w:rsidRPr="00393F56">
        <w:tab/>
        <w:t>the Court is satisfied that:</w:t>
      </w:r>
    </w:p>
    <w:p w:rsidR="00FB5895" w:rsidRPr="00393F56" w:rsidRDefault="00FB5895" w:rsidP="00FB5895">
      <w:pPr>
        <w:pStyle w:val="paragraphsub"/>
      </w:pPr>
      <w:r w:rsidRPr="00393F56">
        <w:tab/>
        <w:t>(i)</w:t>
      </w:r>
      <w:r w:rsidRPr="00393F56">
        <w:tab/>
        <w:t>the rights are being exercised; or</w:t>
      </w:r>
    </w:p>
    <w:p w:rsidR="00FB5895" w:rsidRPr="00393F56" w:rsidRDefault="00FB5895" w:rsidP="00FB5895">
      <w:pPr>
        <w:pStyle w:val="paragraphsub"/>
      </w:pPr>
      <w:r w:rsidRPr="00393F56">
        <w:tab/>
        <w:t>(ii)</w:t>
      </w:r>
      <w:r w:rsidRPr="00393F56">
        <w:tab/>
        <w:t>the rights are likely to be exercised; or</w:t>
      </w:r>
    </w:p>
    <w:p w:rsidR="00FB5895" w:rsidRPr="00393F56" w:rsidRDefault="00FB5895" w:rsidP="00FB5895">
      <w:pPr>
        <w:pStyle w:val="paragraphsub"/>
      </w:pPr>
      <w:r w:rsidRPr="00393F56">
        <w:tab/>
        <w:t>(iii)</w:t>
      </w:r>
      <w:r w:rsidRPr="00393F56">
        <w:tab/>
        <w:t>there is a threat to exercise the rights;</w:t>
      </w:r>
    </w:p>
    <w:p w:rsidR="00FB5895" w:rsidRPr="00393F56" w:rsidRDefault="00FB5895" w:rsidP="00FB5895">
      <w:pPr>
        <w:pStyle w:val="paragraph"/>
      </w:pPr>
      <w:r w:rsidRPr="00393F56">
        <w:tab/>
      </w:r>
      <w:r w:rsidRPr="00393F56">
        <w:tab/>
        <w:t>because of one or more reasons referred to in paragraphs 434J(1)(a) to (d); and</w:t>
      </w:r>
    </w:p>
    <w:p w:rsidR="00FB5895" w:rsidRPr="00393F56" w:rsidRDefault="00FB5895" w:rsidP="00FB5895">
      <w:pPr>
        <w:pStyle w:val="paragraph"/>
      </w:pPr>
      <w:r w:rsidRPr="00393F56">
        <w:tab/>
        <w:t>(c)</w:t>
      </w:r>
      <w:r w:rsidRPr="00393F56">
        <w:tab/>
        <w:t>an application for the order is made by the managing controller.</w:t>
      </w:r>
    </w:p>
    <w:p w:rsidR="00FB5895" w:rsidRPr="00393F56" w:rsidRDefault="00FB5895" w:rsidP="00FB5895">
      <w:pPr>
        <w:pStyle w:val="subsection"/>
      </w:pPr>
      <w:r w:rsidRPr="00393F56">
        <w:tab/>
        <w:t>(3)</w:t>
      </w:r>
      <w:r w:rsidRPr="00393F56">
        <w:tab/>
        <w:t xml:space="preserve">An order under </w:t>
      </w:r>
      <w:r w:rsidR="00F44641" w:rsidRPr="00393F56">
        <w:t>subsection (</w:t>
      </w:r>
      <w:r w:rsidRPr="00393F56">
        <w:t>1) must specify the period for which it applies. In working out the period, the Court must have regard to:</w:t>
      </w:r>
    </w:p>
    <w:p w:rsidR="00FB5895" w:rsidRPr="00393F56" w:rsidRDefault="00FB5895" w:rsidP="00FB5895">
      <w:pPr>
        <w:pStyle w:val="paragraph"/>
      </w:pPr>
      <w:r w:rsidRPr="00393F56">
        <w:tab/>
        <w:t>(a)</w:t>
      </w:r>
      <w:r w:rsidRPr="00393F56">
        <w:tab/>
        <w:t>subsections</w:t>
      </w:r>
      <w:r w:rsidR="00F44641" w:rsidRPr="00393F56">
        <w:t> </w:t>
      </w:r>
      <w:r w:rsidRPr="00393F56">
        <w:t>434J(2), (3) and (4); and</w:t>
      </w:r>
    </w:p>
    <w:p w:rsidR="00FB5895" w:rsidRPr="00393F56" w:rsidRDefault="00FB5895" w:rsidP="00FB5895">
      <w:pPr>
        <w:pStyle w:val="paragraph"/>
      </w:pPr>
      <w:r w:rsidRPr="00393F56">
        <w:tab/>
        <w:t>(b)</w:t>
      </w:r>
      <w:r w:rsidRPr="00393F56">
        <w:tab/>
        <w:t>the interests of justice.</w:t>
      </w:r>
    </w:p>
    <w:p w:rsidR="00FB5895" w:rsidRPr="00393F56" w:rsidRDefault="00FB5895" w:rsidP="00FB5895">
      <w:pPr>
        <w:pStyle w:val="subsection"/>
      </w:pPr>
      <w:r w:rsidRPr="00393F56">
        <w:tab/>
        <w:t>(4)</w:t>
      </w:r>
      <w:r w:rsidRPr="00393F56">
        <w:tab/>
      </w:r>
      <w:r w:rsidR="00F44641" w:rsidRPr="00393F56">
        <w:t>Subsection (</w:t>
      </w:r>
      <w:r w:rsidRPr="00393F56">
        <w:t xml:space="preserve">1) does not apply to a right referred to in </w:t>
      </w:r>
      <w:r w:rsidR="00DC5637" w:rsidRPr="00393F56">
        <w:t>subsection 4</w:t>
      </w:r>
      <w:r w:rsidRPr="00393F56">
        <w:t>34J(5) or (7).</w:t>
      </w:r>
    </w:p>
    <w:p w:rsidR="00FB5895" w:rsidRPr="00393F56" w:rsidRDefault="00FB5895" w:rsidP="00FB5895">
      <w:pPr>
        <w:pStyle w:val="SubsectionHead"/>
      </w:pPr>
      <w:r w:rsidRPr="00393F56">
        <w:t>Interim orders</w:t>
      </w:r>
    </w:p>
    <w:p w:rsidR="00FB5895" w:rsidRPr="00393F56" w:rsidRDefault="00FB5895" w:rsidP="00FB5895">
      <w:pPr>
        <w:pStyle w:val="subsection"/>
      </w:pPr>
      <w:r w:rsidRPr="00393F56">
        <w:tab/>
        <w:t>(5)</w:t>
      </w:r>
      <w:r w:rsidRPr="00393F56">
        <w:tab/>
        <w:t xml:space="preserve">Before deciding an application for an order under </w:t>
      </w:r>
      <w:r w:rsidR="00F44641" w:rsidRPr="00393F56">
        <w:t>subsection (</w:t>
      </w:r>
      <w:r w:rsidRPr="00393F56">
        <w:t>1), the Court may grant an interim order for one or more rights under a contract, agreement or arrangement not to be enforced against a corporation.</w:t>
      </w:r>
    </w:p>
    <w:p w:rsidR="00FB5895" w:rsidRPr="00393F56" w:rsidRDefault="00FB5895" w:rsidP="00FB5895">
      <w:pPr>
        <w:pStyle w:val="subsection"/>
      </w:pPr>
      <w:r w:rsidRPr="00393F56">
        <w:tab/>
        <w:t>(6)</w:t>
      </w:r>
      <w:r w:rsidRPr="00393F56">
        <w:tab/>
        <w:t xml:space="preserve">The Court must not require an applicant for an order under </w:t>
      </w:r>
      <w:r w:rsidR="00F44641" w:rsidRPr="00393F56">
        <w:t>subsection (</w:t>
      </w:r>
      <w:r w:rsidRPr="00393F56">
        <w:t>1) to give an undertaking as to damages as a condition of granting an interim order.</w:t>
      </w:r>
    </w:p>
    <w:p w:rsidR="00FB5895" w:rsidRPr="00393F56" w:rsidRDefault="00FB5895" w:rsidP="00FB5895">
      <w:pPr>
        <w:pStyle w:val="ActHead5"/>
      </w:pPr>
      <w:bookmarkStart w:id="309" w:name="_Toc117004203"/>
      <w:r w:rsidRPr="00D45415">
        <w:rPr>
          <w:rStyle w:val="CharSectno"/>
        </w:rPr>
        <w:t>434LA</w:t>
      </w:r>
      <w:r w:rsidRPr="00393F56">
        <w:t xml:space="preserve">  Self</w:t>
      </w:r>
      <w:r w:rsidR="00D45415">
        <w:noBreakHyphen/>
      </w:r>
      <w:r w:rsidRPr="00393F56">
        <w:t>executing provisions</w:t>
      </w:r>
      <w:bookmarkEnd w:id="309"/>
    </w:p>
    <w:p w:rsidR="00FB5895" w:rsidRPr="00393F56" w:rsidRDefault="00FB5895" w:rsidP="00FB5895">
      <w:pPr>
        <w:pStyle w:val="subsection"/>
      </w:pPr>
      <w:r w:rsidRPr="00393F56">
        <w:tab/>
        <w:t>(1)</w:t>
      </w:r>
      <w:r w:rsidRPr="00393F56">
        <w:tab/>
        <w:t xml:space="preserve">The object of </w:t>
      </w:r>
      <w:r w:rsidR="00F44641" w:rsidRPr="00393F56">
        <w:t>subsection (</w:t>
      </w:r>
      <w:r w:rsidRPr="00393F56">
        <w:t>2) is to ensure that a self</w:t>
      </w:r>
      <w:r w:rsidR="00D45415">
        <w:noBreakHyphen/>
      </w:r>
      <w:r w:rsidRPr="00393F56">
        <w:t>executing provision:</w:t>
      </w:r>
    </w:p>
    <w:p w:rsidR="00FB5895" w:rsidRPr="00393F56" w:rsidRDefault="00FB5895" w:rsidP="00FB5895">
      <w:pPr>
        <w:pStyle w:val="paragraph"/>
      </w:pPr>
      <w:r w:rsidRPr="00393F56">
        <w:tab/>
        <w:t>(a)</w:t>
      </w:r>
      <w:r w:rsidRPr="00393F56">
        <w:tab/>
        <w:t>cannot start to apply against a corporation for certain reasons; and</w:t>
      </w:r>
    </w:p>
    <w:p w:rsidR="00FB5895" w:rsidRPr="00393F56" w:rsidRDefault="00FB5895" w:rsidP="00FB5895">
      <w:pPr>
        <w:pStyle w:val="paragraph"/>
      </w:pPr>
      <w:r w:rsidRPr="00393F56">
        <w:tab/>
        <w:t>(b)</w:t>
      </w:r>
      <w:r w:rsidRPr="00393F56">
        <w:tab/>
        <w:t>can be the subject of a Court order providing that the provision can only start to apply against a corporation with the leave of the Court, and in accordance with such terms (if any) as the Court imposes.</w:t>
      </w:r>
    </w:p>
    <w:p w:rsidR="00FB5895" w:rsidRPr="00393F56" w:rsidRDefault="00FB5895" w:rsidP="00FB5895">
      <w:pPr>
        <w:pStyle w:val="subsection"/>
      </w:pPr>
      <w:r w:rsidRPr="00393F56">
        <w:tab/>
        <w:t>(2)</w:t>
      </w:r>
      <w:r w:rsidRPr="00393F56">
        <w:tab/>
        <w:t>Sections</w:t>
      </w:r>
      <w:r w:rsidR="00F44641" w:rsidRPr="00393F56">
        <w:t> </w:t>
      </w:r>
      <w:r w:rsidRPr="00393F56">
        <w:t>434J to 434L also apply in relation to a self</w:t>
      </w:r>
      <w:r w:rsidR="00D45415">
        <w:noBreakHyphen/>
      </w:r>
      <w:r w:rsidRPr="00393F56">
        <w:t>executing provision in a corresponding way to the way they apply in relation to a right. For this purpose, assume those sections apply with such modifications as are necessary, including any prescribed by the regulations for the purposes of this subsection.</w:t>
      </w:r>
    </w:p>
    <w:p w:rsidR="00FB5895" w:rsidRPr="00393F56" w:rsidRDefault="00FB5895" w:rsidP="00FB5895">
      <w:pPr>
        <w:pStyle w:val="notetext"/>
      </w:pPr>
      <w:r w:rsidRPr="00393F56">
        <w:t>Note 1:</w:t>
      </w:r>
      <w:r w:rsidRPr="00393F56">
        <w:tab/>
        <w:t xml:space="preserve">This subsection achieves the object in </w:t>
      </w:r>
      <w:r w:rsidR="00F44641" w:rsidRPr="00393F56">
        <w:t>subsection (</w:t>
      </w:r>
      <w:r w:rsidRPr="00393F56">
        <w:t>1) by extending the application of all of the outcomes, exceptions and powers in sections</w:t>
      </w:r>
      <w:r w:rsidR="00F44641" w:rsidRPr="00393F56">
        <w:t> </w:t>
      </w:r>
      <w:r w:rsidRPr="00393F56">
        <w:t>434J to 434L.</w:t>
      </w:r>
    </w:p>
    <w:p w:rsidR="00FB5895" w:rsidRPr="00393F56" w:rsidRDefault="00FB5895" w:rsidP="00FB5895">
      <w:pPr>
        <w:pStyle w:val="notetext"/>
      </w:pPr>
      <w:r w:rsidRPr="00393F56">
        <w:t>Note 2:</w:t>
      </w:r>
      <w:r w:rsidRPr="00393F56">
        <w:tab/>
        <w:t>These modifications include, for example, treating:</w:t>
      </w:r>
    </w:p>
    <w:p w:rsidR="00FB5895" w:rsidRPr="00393F56" w:rsidRDefault="00FB5895" w:rsidP="00FB5895">
      <w:pPr>
        <w:pStyle w:val="notepara"/>
      </w:pPr>
      <w:r w:rsidRPr="00393F56">
        <w:t>(a)</w:t>
      </w:r>
      <w:r w:rsidRPr="00393F56">
        <w:tab/>
        <w:t>a reference that a right cannot be enforced (however described) as including a reference that a self</w:t>
      </w:r>
      <w:r w:rsidR="00D45415">
        <w:noBreakHyphen/>
      </w:r>
      <w:r w:rsidRPr="00393F56">
        <w:t>executing provision cannot start to apply; and</w:t>
      </w:r>
    </w:p>
    <w:p w:rsidR="00FB5895" w:rsidRPr="00393F56" w:rsidRDefault="00FB5895" w:rsidP="00FB5895">
      <w:pPr>
        <w:pStyle w:val="notepara"/>
      </w:pPr>
      <w:r w:rsidRPr="00393F56">
        <w:t>(b)</w:t>
      </w:r>
      <w:r w:rsidRPr="00393F56">
        <w:tab/>
        <w:t xml:space="preserve">the words “if the right arises for that reason by express provision (however described) of a contract, agreement or arrangement” as being omitted from </w:t>
      </w:r>
      <w:r w:rsidR="00DC5637" w:rsidRPr="00393F56">
        <w:t>subsection 4</w:t>
      </w:r>
      <w:r w:rsidRPr="00393F56">
        <w:t>34J(1); and</w:t>
      </w:r>
    </w:p>
    <w:p w:rsidR="00FB5895" w:rsidRPr="00393F56" w:rsidRDefault="00FB5895" w:rsidP="00FB5895">
      <w:pPr>
        <w:pStyle w:val="notepara"/>
      </w:pPr>
      <w:r w:rsidRPr="00393F56">
        <w:t>(c)</w:t>
      </w:r>
      <w:r w:rsidRPr="00393F56">
        <w:tab/>
        <w:t>a reference that one or more rights are enforceable as including a reference that one or more self</w:t>
      </w:r>
      <w:r w:rsidR="00D45415">
        <w:noBreakHyphen/>
      </w:r>
      <w:r w:rsidRPr="00393F56">
        <w:t>executing provisions can start to apply; and</w:t>
      </w:r>
    </w:p>
    <w:p w:rsidR="00FB5895" w:rsidRPr="00393F56" w:rsidRDefault="00FB5895" w:rsidP="00FB5895">
      <w:pPr>
        <w:pStyle w:val="notepara"/>
      </w:pPr>
      <w:r w:rsidRPr="00393F56">
        <w:t>(d)</w:t>
      </w:r>
      <w:r w:rsidRPr="00393F56">
        <w:tab/>
        <w:t>paragraph</w:t>
      </w:r>
      <w:r w:rsidR="00F44641" w:rsidRPr="00393F56">
        <w:t> </w:t>
      </w:r>
      <w:r w:rsidRPr="00393F56">
        <w:t>434L(2)(b) as alternatively providing that the Court is satisfied that one or more reasons referred to in paragraphs 434J(1)(a) to (d) can cause the self</w:t>
      </w:r>
      <w:r w:rsidR="00D45415">
        <w:noBreakHyphen/>
      </w:r>
      <w:r w:rsidRPr="00393F56">
        <w:t>executing provisions to start to apply.</w:t>
      </w:r>
    </w:p>
    <w:p w:rsidR="00FB5895" w:rsidRPr="00393F56" w:rsidRDefault="00FB5895" w:rsidP="00FB5895">
      <w:pPr>
        <w:pStyle w:val="subsection"/>
      </w:pPr>
      <w:r w:rsidRPr="00393F56">
        <w:tab/>
        <w:t>(3)</w:t>
      </w:r>
      <w:r w:rsidRPr="00393F56">
        <w:tab/>
        <w:t>In this section:</w:t>
      </w:r>
    </w:p>
    <w:p w:rsidR="00FB5895" w:rsidRPr="00393F56" w:rsidRDefault="00FB5895" w:rsidP="00FB5895">
      <w:pPr>
        <w:pStyle w:val="Definition"/>
      </w:pPr>
      <w:r w:rsidRPr="00393F56">
        <w:rPr>
          <w:b/>
          <w:i/>
        </w:rPr>
        <w:t>self</w:t>
      </w:r>
      <w:r w:rsidR="00D45415">
        <w:rPr>
          <w:b/>
          <w:i/>
        </w:rPr>
        <w:noBreakHyphen/>
      </w:r>
      <w:r w:rsidRPr="00393F56">
        <w:rPr>
          <w:b/>
          <w:i/>
        </w:rPr>
        <w:t>executing provision</w:t>
      </w:r>
      <w:r w:rsidRPr="00393F56">
        <w:t xml:space="preserve"> means a provision of a contract, agreement or arrangement that can start to apply automatically:</w:t>
      </w:r>
    </w:p>
    <w:p w:rsidR="00FB5895" w:rsidRPr="00393F56" w:rsidRDefault="00FB5895" w:rsidP="00FB5895">
      <w:pPr>
        <w:pStyle w:val="paragraph"/>
      </w:pPr>
      <w:r w:rsidRPr="00393F56">
        <w:tab/>
        <w:t>(a)</w:t>
      </w:r>
      <w:r w:rsidRPr="00393F56">
        <w:tab/>
        <w:t>for one or more reasons; and</w:t>
      </w:r>
    </w:p>
    <w:p w:rsidR="00FB5895" w:rsidRPr="00393F56" w:rsidRDefault="00FB5895" w:rsidP="00FB5895">
      <w:pPr>
        <w:pStyle w:val="paragraph"/>
      </w:pPr>
      <w:r w:rsidRPr="00393F56">
        <w:tab/>
        <w:t>(b)</w:t>
      </w:r>
      <w:r w:rsidRPr="00393F56">
        <w:tab/>
        <w:t>without any party to the contract, agreement or arrangement making a decision that the provision should start to apply.</w:t>
      </w:r>
    </w:p>
    <w:p w:rsidR="00FB5895" w:rsidRPr="00393F56" w:rsidRDefault="00FB5895" w:rsidP="00FB5895">
      <w:pPr>
        <w:pStyle w:val="ActHead5"/>
      </w:pPr>
      <w:bookmarkStart w:id="310" w:name="_Toc117004204"/>
      <w:r w:rsidRPr="00D45415">
        <w:rPr>
          <w:rStyle w:val="CharSectno"/>
        </w:rPr>
        <w:t>434M</w:t>
      </w:r>
      <w:r w:rsidRPr="00393F56">
        <w:t xml:space="preserve">  When other laws prevail—certain other Commonwealth Acts</w:t>
      </w:r>
      <w:bookmarkEnd w:id="310"/>
    </w:p>
    <w:p w:rsidR="00FB5895" w:rsidRPr="00393F56" w:rsidRDefault="00FB5895" w:rsidP="00FB5895">
      <w:pPr>
        <w:pStyle w:val="subsection"/>
      </w:pPr>
      <w:r w:rsidRPr="00393F56">
        <w:tab/>
      </w:r>
      <w:r w:rsidRPr="00393F56">
        <w:tab/>
        <w:t>If there is any inconsistency between sections</w:t>
      </w:r>
      <w:r w:rsidR="00F44641" w:rsidRPr="00393F56">
        <w:t> </w:t>
      </w:r>
      <w:r w:rsidRPr="00393F56">
        <w:t>434J to 434LA and one of the following Acts, that Act prevails to the extent of the inconsistency:</w:t>
      </w:r>
    </w:p>
    <w:p w:rsidR="00FB5895" w:rsidRPr="00393F56" w:rsidRDefault="00FB5895" w:rsidP="00FB5895">
      <w:pPr>
        <w:pStyle w:val="paragraph"/>
      </w:pPr>
      <w:r w:rsidRPr="00393F56">
        <w:tab/>
        <w:t>(a)</w:t>
      </w:r>
      <w:r w:rsidRPr="00393F56">
        <w:tab/>
        <w:t xml:space="preserve">the </w:t>
      </w:r>
      <w:r w:rsidRPr="00393F56">
        <w:rPr>
          <w:i/>
        </w:rPr>
        <w:t>Payment Systems and Netting Act 1998</w:t>
      </w:r>
      <w:r w:rsidRPr="00393F56">
        <w:t>;</w:t>
      </w:r>
    </w:p>
    <w:p w:rsidR="00FB5895" w:rsidRPr="00393F56" w:rsidRDefault="00FB5895" w:rsidP="00FB5895">
      <w:pPr>
        <w:pStyle w:val="paragraph"/>
      </w:pPr>
      <w:r w:rsidRPr="00393F56">
        <w:tab/>
        <w:t>(b)</w:t>
      </w:r>
      <w:r w:rsidRPr="00393F56">
        <w:tab/>
        <w:t xml:space="preserve">the </w:t>
      </w:r>
      <w:r w:rsidRPr="00393F56">
        <w:rPr>
          <w:i/>
        </w:rPr>
        <w:t>International Interests in Mobile Equipment (Cape Town Convention) Act 2013</w:t>
      </w:r>
      <w:r w:rsidRPr="00393F56">
        <w:t>.</w:t>
      </w:r>
    </w:p>
    <w:p w:rsidR="00CC15B8" w:rsidRPr="00393F56" w:rsidRDefault="00CC15B8" w:rsidP="00AA0187">
      <w:pPr>
        <w:pStyle w:val="ActHead2"/>
        <w:pageBreakBefore/>
      </w:pPr>
      <w:bookmarkStart w:id="311" w:name="_Toc117004205"/>
      <w:r w:rsidRPr="00D45415">
        <w:rPr>
          <w:rStyle w:val="CharPartNo"/>
        </w:rPr>
        <w:t>Part</w:t>
      </w:r>
      <w:r w:rsidR="00F44641" w:rsidRPr="00D45415">
        <w:rPr>
          <w:rStyle w:val="CharPartNo"/>
        </w:rPr>
        <w:t> </w:t>
      </w:r>
      <w:r w:rsidRPr="00D45415">
        <w:rPr>
          <w:rStyle w:val="CharPartNo"/>
        </w:rPr>
        <w:t>5.3A</w:t>
      </w:r>
      <w:r w:rsidRPr="00393F56">
        <w:t>—</w:t>
      </w:r>
      <w:r w:rsidRPr="00D45415">
        <w:rPr>
          <w:rStyle w:val="CharPartText"/>
        </w:rPr>
        <w:t>Administration of a company’s affairs with a view to executing a deed of company arrangement</w:t>
      </w:r>
      <w:bookmarkEnd w:id="311"/>
    </w:p>
    <w:p w:rsidR="00F756DA" w:rsidRPr="00BF61E6" w:rsidRDefault="00F756DA" w:rsidP="00F756DA">
      <w:pPr>
        <w:pStyle w:val="notemargin"/>
      </w:pPr>
      <w:r w:rsidRPr="00BF61E6">
        <w:t>Note:</w:t>
      </w:r>
      <w:r w:rsidRPr="00BF61E6">
        <w:tab/>
        <w:t>This Part does not apply to a CCIV or a sub</w:t>
      </w:r>
      <w:r>
        <w:noBreakHyphen/>
      </w:r>
      <w:r w:rsidRPr="00BF61E6">
        <w:t>fund of a CCIV: see Division 4 of Part 8B.6.</w:t>
      </w:r>
    </w:p>
    <w:p w:rsidR="00CC15B8" w:rsidRPr="00393F56" w:rsidRDefault="00CC15B8" w:rsidP="00CC15B8">
      <w:pPr>
        <w:pStyle w:val="ActHead3"/>
      </w:pPr>
      <w:bookmarkStart w:id="312" w:name="_Toc117004206"/>
      <w:r w:rsidRPr="00D45415">
        <w:rPr>
          <w:rStyle w:val="CharDivNo"/>
        </w:rPr>
        <w:t>Division</w:t>
      </w:r>
      <w:r w:rsidR="00F44641" w:rsidRPr="00D45415">
        <w:rPr>
          <w:rStyle w:val="CharDivNo"/>
        </w:rPr>
        <w:t> </w:t>
      </w:r>
      <w:r w:rsidRPr="00D45415">
        <w:rPr>
          <w:rStyle w:val="CharDivNo"/>
        </w:rPr>
        <w:t>1</w:t>
      </w:r>
      <w:r w:rsidRPr="00393F56">
        <w:t>—</w:t>
      </w:r>
      <w:r w:rsidRPr="00D45415">
        <w:rPr>
          <w:rStyle w:val="CharDivText"/>
        </w:rPr>
        <w:t>Preliminary</w:t>
      </w:r>
      <w:bookmarkEnd w:id="312"/>
    </w:p>
    <w:p w:rsidR="00CC15B8" w:rsidRPr="00393F56" w:rsidRDefault="00CC15B8" w:rsidP="00CC15B8">
      <w:pPr>
        <w:pStyle w:val="ActHead5"/>
      </w:pPr>
      <w:bookmarkStart w:id="313" w:name="_Toc117004207"/>
      <w:r w:rsidRPr="00D45415">
        <w:rPr>
          <w:rStyle w:val="CharSectno"/>
        </w:rPr>
        <w:t>435A</w:t>
      </w:r>
      <w:r w:rsidRPr="00393F56">
        <w:t xml:space="preserve">  Object of Part</w:t>
      </w:r>
      <w:bookmarkEnd w:id="313"/>
    </w:p>
    <w:p w:rsidR="00CC15B8" w:rsidRPr="00393F56" w:rsidRDefault="00CC15B8" w:rsidP="00CC15B8">
      <w:pPr>
        <w:pStyle w:val="subsection"/>
      </w:pPr>
      <w:r w:rsidRPr="00393F56">
        <w:tab/>
      </w:r>
      <w:r w:rsidRPr="00393F56">
        <w:tab/>
        <w:t>The object of this Part</w:t>
      </w:r>
      <w:r w:rsidR="00D600DA" w:rsidRPr="00393F56">
        <w:t>, and Schedule</w:t>
      </w:r>
      <w:r w:rsidR="00F44641" w:rsidRPr="00393F56">
        <w:t> </w:t>
      </w:r>
      <w:r w:rsidR="00D600DA" w:rsidRPr="00393F56">
        <w:t>2 to the extent that it relates to this Part,</w:t>
      </w:r>
      <w:r w:rsidRPr="00393F56">
        <w:t xml:space="preserve"> is to provide for the business, property and affairs of an insolvent company to be administered in a way that:</w:t>
      </w:r>
    </w:p>
    <w:p w:rsidR="00CC15B8" w:rsidRPr="00393F56" w:rsidRDefault="00CC15B8" w:rsidP="00CC15B8">
      <w:pPr>
        <w:pStyle w:val="paragraph"/>
      </w:pPr>
      <w:r w:rsidRPr="00393F56">
        <w:tab/>
        <w:t>(a)</w:t>
      </w:r>
      <w:r w:rsidRPr="00393F56">
        <w:tab/>
        <w:t>maximises the chances of the company, or as much as possible of its business, continuing in existence; or</w:t>
      </w:r>
    </w:p>
    <w:p w:rsidR="00CC15B8" w:rsidRPr="00393F56" w:rsidRDefault="00CC15B8" w:rsidP="00CC15B8">
      <w:pPr>
        <w:pStyle w:val="paragraph"/>
      </w:pPr>
      <w:r w:rsidRPr="00393F56">
        <w:tab/>
        <w:t>(b)</w:t>
      </w:r>
      <w:r w:rsidRPr="00393F56">
        <w:tab/>
        <w:t>if it is not possible for the company or its business to continue in existence—results in a better return for the company’s creditors and members than would result from an immediate winding up of the company.</w:t>
      </w:r>
    </w:p>
    <w:p w:rsidR="00D600DA" w:rsidRPr="00393F56" w:rsidRDefault="00D600DA" w:rsidP="00D600DA">
      <w:pPr>
        <w:pStyle w:val="notetext"/>
      </w:pPr>
      <w:r w:rsidRPr="00393F56">
        <w:t>Note:</w:t>
      </w:r>
      <w:r w:rsidRPr="00393F56">
        <w:tab/>
        <w:t>Schedule</w:t>
      </w:r>
      <w:r w:rsidR="00F44641" w:rsidRPr="00393F56">
        <w:t> </w:t>
      </w:r>
      <w:r w:rsidRPr="00393F56">
        <w:t>2 contains additional rules about companies under external administration.</w:t>
      </w:r>
    </w:p>
    <w:p w:rsidR="00CC15B8" w:rsidRPr="00393F56" w:rsidRDefault="00CC15B8" w:rsidP="00CC15B8">
      <w:pPr>
        <w:pStyle w:val="ActHead5"/>
      </w:pPr>
      <w:bookmarkStart w:id="314" w:name="_Toc117004208"/>
      <w:r w:rsidRPr="00D45415">
        <w:rPr>
          <w:rStyle w:val="CharSectno"/>
        </w:rPr>
        <w:t>435B</w:t>
      </w:r>
      <w:r w:rsidRPr="00393F56">
        <w:t xml:space="preserve">  Definitions</w:t>
      </w:r>
      <w:bookmarkEnd w:id="314"/>
    </w:p>
    <w:p w:rsidR="00CC15B8" w:rsidRPr="00393F56" w:rsidRDefault="00CC15B8" w:rsidP="00CC15B8">
      <w:pPr>
        <w:pStyle w:val="subsection"/>
      </w:pPr>
      <w:r w:rsidRPr="00393F56">
        <w:tab/>
      </w:r>
      <w:r w:rsidRPr="00393F56">
        <w:tab/>
        <w:t>In this Part, unless the contrary intention appears:</w:t>
      </w:r>
    </w:p>
    <w:p w:rsidR="009B129B" w:rsidRPr="00393F56" w:rsidRDefault="009B129B" w:rsidP="009B129B">
      <w:pPr>
        <w:pStyle w:val="Definition"/>
      </w:pPr>
      <w:r w:rsidRPr="00393F56">
        <w:rPr>
          <w:b/>
          <w:i/>
        </w:rPr>
        <w:t>property</w:t>
      </w:r>
      <w:r w:rsidRPr="00393F56">
        <w:t xml:space="preserve"> of a company includes any PPSA retention of title property of the company.</w:t>
      </w:r>
    </w:p>
    <w:p w:rsidR="009B129B" w:rsidRPr="00393F56" w:rsidRDefault="009B129B" w:rsidP="009B129B">
      <w:pPr>
        <w:pStyle w:val="notetext"/>
      </w:pPr>
      <w:r w:rsidRPr="00393F56">
        <w:t>Note:</w:t>
      </w:r>
      <w:r w:rsidRPr="00393F56">
        <w:tab/>
        <w:t>See sections</w:t>
      </w:r>
      <w:r w:rsidR="00F44641" w:rsidRPr="00393F56">
        <w:t> </w:t>
      </w:r>
      <w:r w:rsidRPr="00393F56">
        <w:t xml:space="preserve">9 (definition of </w:t>
      </w:r>
      <w:r w:rsidRPr="00393F56">
        <w:rPr>
          <w:b/>
          <w:i/>
        </w:rPr>
        <w:t>property</w:t>
      </w:r>
      <w:r w:rsidRPr="00393F56">
        <w:t xml:space="preserve">) and 51F (PPSA retention of title property). An extended definition of </w:t>
      </w:r>
      <w:r w:rsidRPr="00393F56">
        <w:rPr>
          <w:b/>
          <w:i/>
        </w:rPr>
        <w:t>property</w:t>
      </w:r>
      <w:r w:rsidRPr="00393F56">
        <w:t xml:space="preserve"> applies in </w:t>
      </w:r>
      <w:r w:rsidR="00DC5637" w:rsidRPr="00393F56">
        <w:t>subsection 4</w:t>
      </w:r>
      <w:r w:rsidRPr="00393F56">
        <w:t xml:space="preserve">44E(3) (see </w:t>
      </w:r>
      <w:r w:rsidR="00DC5637" w:rsidRPr="00393F56">
        <w:t>subsection 4</w:t>
      </w:r>
      <w:r w:rsidRPr="00393F56">
        <w:t>44E(4)).</w:t>
      </w:r>
    </w:p>
    <w:p w:rsidR="00CC15B8" w:rsidRPr="00393F56" w:rsidRDefault="00CC15B8" w:rsidP="00CC15B8">
      <w:pPr>
        <w:pStyle w:val="Definition"/>
      </w:pPr>
      <w:r w:rsidRPr="00393F56">
        <w:rPr>
          <w:b/>
          <w:i/>
        </w:rPr>
        <w:t>receiver</w:t>
      </w:r>
      <w:r w:rsidRPr="00393F56">
        <w:t xml:space="preserve"> includes a receiver and manager.</w:t>
      </w:r>
    </w:p>
    <w:p w:rsidR="00CC15B8" w:rsidRPr="00393F56" w:rsidRDefault="00CC15B8" w:rsidP="00206AEF">
      <w:pPr>
        <w:pStyle w:val="ActHead5"/>
      </w:pPr>
      <w:bookmarkStart w:id="315" w:name="_Toc117004209"/>
      <w:r w:rsidRPr="00D45415">
        <w:rPr>
          <w:rStyle w:val="CharSectno"/>
        </w:rPr>
        <w:t>435C</w:t>
      </w:r>
      <w:r w:rsidRPr="00393F56">
        <w:t xml:space="preserve">  When administration begins and ends</w:t>
      </w:r>
      <w:bookmarkEnd w:id="315"/>
    </w:p>
    <w:p w:rsidR="00CC15B8" w:rsidRPr="00393F56" w:rsidRDefault="00CC15B8" w:rsidP="00206AEF">
      <w:pPr>
        <w:pStyle w:val="subsection"/>
        <w:keepNext/>
        <w:keepLines/>
      </w:pPr>
      <w:r w:rsidRPr="00393F56">
        <w:tab/>
        <w:t>(1)</w:t>
      </w:r>
      <w:r w:rsidRPr="00393F56">
        <w:tab/>
        <w:t>The administration of a company:</w:t>
      </w:r>
    </w:p>
    <w:p w:rsidR="00CC15B8" w:rsidRPr="00393F56" w:rsidRDefault="00CC15B8" w:rsidP="00CC15B8">
      <w:pPr>
        <w:pStyle w:val="paragraph"/>
      </w:pPr>
      <w:r w:rsidRPr="00393F56">
        <w:tab/>
        <w:t>(a)</w:t>
      </w:r>
      <w:r w:rsidRPr="00393F56">
        <w:tab/>
        <w:t>begins when an administrator of the company is appointed under section</w:t>
      </w:r>
      <w:r w:rsidR="00F44641" w:rsidRPr="00393F56">
        <w:t> </w:t>
      </w:r>
      <w:r w:rsidRPr="00393F56">
        <w:t>436A, 436B or 436C; and</w:t>
      </w:r>
    </w:p>
    <w:p w:rsidR="00CC15B8" w:rsidRPr="00393F56" w:rsidRDefault="00CC15B8" w:rsidP="00CC15B8">
      <w:pPr>
        <w:pStyle w:val="paragraph"/>
      </w:pPr>
      <w:r w:rsidRPr="00393F56">
        <w:tab/>
        <w:t>(b)</w:t>
      </w:r>
      <w:r w:rsidRPr="00393F56">
        <w:tab/>
        <w:t xml:space="preserve">ends on the happening of whichever event of a kind referred to in </w:t>
      </w:r>
      <w:r w:rsidR="00F44641" w:rsidRPr="00393F56">
        <w:t>subsection (</w:t>
      </w:r>
      <w:r w:rsidRPr="00393F56">
        <w:t>2) or (3) happens first after the administration begins.</w:t>
      </w:r>
    </w:p>
    <w:p w:rsidR="00CC15B8" w:rsidRPr="00393F56" w:rsidRDefault="00CC15B8" w:rsidP="00A525A8">
      <w:pPr>
        <w:pStyle w:val="subsection"/>
        <w:keepNext/>
        <w:keepLines/>
      </w:pPr>
      <w:r w:rsidRPr="00393F56">
        <w:tab/>
        <w:t>(2)</w:t>
      </w:r>
      <w:r w:rsidRPr="00393F56">
        <w:tab/>
        <w:t>The normal outcome of the administration of a company is that:</w:t>
      </w:r>
    </w:p>
    <w:p w:rsidR="00CC15B8" w:rsidRPr="00393F56" w:rsidRDefault="00CC15B8" w:rsidP="00CC15B8">
      <w:pPr>
        <w:pStyle w:val="paragraph"/>
      </w:pPr>
      <w:r w:rsidRPr="00393F56">
        <w:tab/>
        <w:t>(a)</w:t>
      </w:r>
      <w:r w:rsidRPr="00393F56">
        <w:tab/>
        <w:t>a deed of company arrangement is executed by both the company and the deed’s administrator; or</w:t>
      </w:r>
    </w:p>
    <w:p w:rsidR="00CC15B8" w:rsidRPr="00393F56" w:rsidRDefault="00CC15B8" w:rsidP="00CC15B8">
      <w:pPr>
        <w:pStyle w:val="paragraph"/>
      </w:pPr>
      <w:r w:rsidRPr="00393F56">
        <w:tab/>
        <w:t>(b)</w:t>
      </w:r>
      <w:r w:rsidRPr="00393F56">
        <w:tab/>
        <w:t>the company’s creditors resolve under paragraph</w:t>
      </w:r>
      <w:r w:rsidR="00F44641" w:rsidRPr="00393F56">
        <w:t> </w:t>
      </w:r>
      <w:r w:rsidRPr="00393F56">
        <w:t>439C(b) that the administration should end; or</w:t>
      </w:r>
    </w:p>
    <w:p w:rsidR="00CC15B8" w:rsidRPr="00393F56" w:rsidRDefault="00CC15B8" w:rsidP="00CC15B8">
      <w:pPr>
        <w:pStyle w:val="paragraph"/>
      </w:pPr>
      <w:r w:rsidRPr="00393F56">
        <w:tab/>
        <w:t>(c)</w:t>
      </w:r>
      <w:r w:rsidRPr="00393F56">
        <w:tab/>
        <w:t>the company’s creditors resolve under paragraph</w:t>
      </w:r>
      <w:r w:rsidR="00F44641" w:rsidRPr="00393F56">
        <w:t> </w:t>
      </w:r>
      <w:r w:rsidRPr="00393F56">
        <w:t>439C(c) that the company be wound up.</w:t>
      </w:r>
    </w:p>
    <w:p w:rsidR="00CC15B8" w:rsidRPr="00393F56" w:rsidRDefault="00CC15B8" w:rsidP="00CC15B8">
      <w:pPr>
        <w:pStyle w:val="subsection"/>
      </w:pPr>
      <w:r w:rsidRPr="00393F56">
        <w:tab/>
        <w:t>(3)</w:t>
      </w:r>
      <w:r w:rsidRPr="00393F56">
        <w:tab/>
        <w:t>However, the administration of a company may also end because:</w:t>
      </w:r>
    </w:p>
    <w:p w:rsidR="00CC15B8" w:rsidRPr="00393F56" w:rsidRDefault="00CC15B8" w:rsidP="00CC15B8">
      <w:pPr>
        <w:pStyle w:val="paragraph"/>
      </w:pPr>
      <w:r w:rsidRPr="00393F56">
        <w:tab/>
        <w:t>(a)</w:t>
      </w:r>
      <w:r w:rsidRPr="00393F56">
        <w:tab/>
        <w:t>the Court orders, under section</w:t>
      </w:r>
      <w:r w:rsidR="00F44641" w:rsidRPr="00393F56">
        <w:t> </w:t>
      </w:r>
      <w:r w:rsidRPr="00393F56">
        <w:t>447A or otherwise, that the administration is to end, for example, because the Court is satisfied that the company is solvent; or</w:t>
      </w:r>
    </w:p>
    <w:p w:rsidR="00CC15B8" w:rsidRPr="00393F56" w:rsidRDefault="00CC15B8" w:rsidP="00CC15B8">
      <w:pPr>
        <w:pStyle w:val="paragraph"/>
      </w:pPr>
      <w:r w:rsidRPr="00393F56">
        <w:tab/>
        <w:t>(b)</w:t>
      </w:r>
      <w:r w:rsidRPr="00393F56">
        <w:tab/>
        <w:t xml:space="preserve">the convening period, as fixed by </w:t>
      </w:r>
      <w:r w:rsidR="00DC5637" w:rsidRPr="00393F56">
        <w:t>subsection 4</w:t>
      </w:r>
      <w:r w:rsidRPr="00393F56">
        <w:t>39A(5), for a meeting of the company’s creditors ends:</w:t>
      </w:r>
    </w:p>
    <w:p w:rsidR="00CC15B8" w:rsidRPr="00393F56" w:rsidRDefault="00CC15B8" w:rsidP="00CC15B8">
      <w:pPr>
        <w:pStyle w:val="paragraphsub"/>
      </w:pPr>
      <w:r w:rsidRPr="00393F56">
        <w:tab/>
        <w:t>(i)</w:t>
      </w:r>
      <w:r w:rsidRPr="00393F56">
        <w:tab/>
        <w:t>without the meeting being convened in accordance with section</w:t>
      </w:r>
      <w:r w:rsidR="00F44641" w:rsidRPr="00393F56">
        <w:t> </w:t>
      </w:r>
      <w:r w:rsidRPr="00393F56">
        <w:t>439A; and</w:t>
      </w:r>
    </w:p>
    <w:p w:rsidR="00CC15B8" w:rsidRPr="00393F56" w:rsidRDefault="00CC15B8" w:rsidP="00CC15B8">
      <w:pPr>
        <w:pStyle w:val="paragraphsub"/>
      </w:pPr>
      <w:r w:rsidRPr="00393F56">
        <w:tab/>
        <w:t>(ii)</w:t>
      </w:r>
      <w:r w:rsidRPr="00393F56">
        <w:tab/>
        <w:t xml:space="preserve">without an application being made for the Court to extend under </w:t>
      </w:r>
      <w:r w:rsidR="00DC5637" w:rsidRPr="00393F56">
        <w:t>subsection 4</w:t>
      </w:r>
      <w:r w:rsidRPr="00393F56">
        <w:t>39A(6) the convening period for the meeting; or</w:t>
      </w:r>
    </w:p>
    <w:p w:rsidR="00CC15B8" w:rsidRPr="00393F56" w:rsidRDefault="00CC15B8" w:rsidP="00CC15B8">
      <w:pPr>
        <w:pStyle w:val="paragraph"/>
      </w:pPr>
      <w:r w:rsidRPr="00393F56">
        <w:tab/>
        <w:t>(c)</w:t>
      </w:r>
      <w:r w:rsidRPr="00393F56">
        <w:tab/>
        <w:t xml:space="preserve">an application for the Court to extend under </w:t>
      </w:r>
      <w:r w:rsidR="00DC5637" w:rsidRPr="00393F56">
        <w:t>subsection 4</w:t>
      </w:r>
      <w:r w:rsidRPr="00393F56">
        <w:t>39A(6) the convening period for such a meeting is finally determined or otherwise disposed of otherwise than by the Court extending the convening period; or</w:t>
      </w:r>
    </w:p>
    <w:p w:rsidR="00CC15B8" w:rsidRPr="00393F56" w:rsidRDefault="00CC15B8" w:rsidP="00CC15B8">
      <w:pPr>
        <w:pStyle w:val="paragraph"/>
      </w:pPr>
      <w:r w:rsidRPr="00393F56">
        <w:tab/>
        <w:t>(d)</w:t>
      </w:r>
      <w:r w:rsidRPr="00393F56">
        <w:tab/>
        <w:t xml:space="preserve">the convening period, as extended under </w:t>
      </w:r>
      <w:r w:rsidR="00DC5637" w:rsidRPr="00393F56">
        <w:t>subsection 4</w:t>
      </w:r>
      <w:r w:rsidRPr="00393F56">
        <w:t>39A(6), for such a meeting ends without the meeting being convened in accordance with section</w:t>
      </w:r>
      <w:r w:rsidR="00F44641" w:rsidRPr="00393F56">
        <w:t> </w:t>
      </w:r>
      <w:r w:rsidRPr="00393F56">
        <w:t>439A; or</w:t>
      </w:r>
    </w:p>
    <w:p w:rsidR="00CC15B8" w:rsidRPr="00393F56" w:rsidRDefault="00CC15B8" w:rsidP="00CC15B8">
      <w:pPr>
        <w:pStyle w:val="paragraph"/>
      </w:pPr>
      <w:r w:rsidRPr="00393F56">
        <w:tab/>
        <w:t>(e)</w:t>
      </w:r>
      <w:r w:rsidRPr="00393F56">
        <w:tab/>
        <w:t>such a meeting convened under section</w:t>
      </w:r>
      <w:r w:rsidR="00F44641" w:rsidRPr="00393F56">
        <w:t> </w:t>
      </w:r>
      <w:r w:rsidRPr="00393F56">
        <w:t>439A ends (whether or not it was earlier adjourned) without a resolution under section</w:t>
      </w:r>
      <w:r w:rsidR="00F44641" w:rsidRPr="00393F56">
        <w:t> </w:t>
      </w:r>
      <w:r w:rsidRPr="00393F56">
        <w:t>439C being passed at the meeting; or</w:t>
      </w:r>
    </w:p>
    <w:p w:rsidR="00CC15B8" w:rsidRPr="00393F56" w:rsidRDefault="00CC15B8" w:rsidP="00CC15B8">
      <w:pPr>
        <w:pStyle w:val="paragraph"/>
      </w:pPr>
      <w:r w:rsidRPr="00393F56">
        <w:tab/>
        <w:t>(f)</w:t>
      </w:r>
      <w:r w:rsidRPr="00393F56">
        <w:tab/>
        <w:t xml:space="preserve">the company contravenes </w:t>
      </w:r>
      <w:r w:rsidR="00DC5637" w:rsidRPr="00393F56">
        <w:t>subsection 4</w:t>
      </w:r>
      <w:r w:rsidRPr="00393F56">
        <w:t>44B(2) by failing to execute a proposed deed of company arrangement; or</w:t>
      </w:r>
    </w:p>
    <w:p w:rsidR="00CC15B8" w:rsidRPr="00393F56" w:rsidRDefault="00CC15B8" w:rsidP="00CC15B8">
      <w:pPr>
        <w:pStyle w:val="paragraph"/>
      </w:pPr>
      <w:r w:rsidRPr="00393F56">
        <w:tab/>
        <w:t>(g)</w:t>
      </w:r>
      <w:r w:rsidRPr="00393F56">
        <w:tab/>
        <w:t>the Court appoints a provisional liquidator of the company, or orders that the company be wound up</w:t>
      </w:r>
      <w:r w:rsidR="006A4208" w:rsidRPr="00393F56">
        <w:t>; or</w:t>
      </w:r>
    </w:p>
    <w:p w:rsidR="00EF1BAD" w:rsidRPr="00393F56" w:rsidRDefault="00EF1BAD" w:rsidP="00EF1BAD">
      <w:pPr>
        <w:pStyle w:val="paragraph"/>
      </w:pPr>
      <w:r w:rsidRPr="00393F56">
        <w:tab/>
        <w:t>(h)</w:t>
      </w:r>
      <w:r w:rsidRPr="00393F56">
        <w:tab/>
        <w:t xml:space="preserve">if the company is a general insurer (within the meaning of the </w:t>
      </w:r>
      <w:r w:rsidRPr="00393F56">
        <w:rPr>
          <w:i/>
        </w:rPr>
        <w:t>Insurance Act 1973</w:t>
      </w:r>
      <w:r w:rsidRPr="00393F56">
        <w:t>)</w:t>
      </w:r>
      <w:r w:rsidRPr="00393F56">
        <w:rPr>
          <w:i/>
        </w:rPr>
        <w:t>—</w:t>
      </w:r>
      <w:r w:rsidRPr="00393F56">
        <w:t xml:space="preserve">management of the general insurer vests in a judicial manager of the company appointed by the Federal Court under Part VB of the </w:t>
      </w:r>
      <w:r w:rsidRPr="00393F56">
        <w:rPr>
          <w:i/>
        </w:rPr>
        <w:t>Insurance Act 1973</w:t>
      </w:r>
      <w:r w:rsidRPr="00393F56">
        <w:t>; or</w:t>
      </w:r>
    </w:p>
    <w:p w:rsidR="00EF1BAD" w:rsidRPr="00393F56" w:rsidRDefault="00EF1BAD" w:rsidP="00EF1BAD">
      <w:pPr>
        <w:pStyle w:val="paragraph"/>
      </w:pPr>
      <w:r w:rsidRPr="00393F56">
        <w:tab/>
        <w:t>(i)</w:t>
      </w:r>
      <w:r w:rsidRPr="00393F56">
        <w:tab/>
        <w:t xml:space="preserve">if the company is a life company (within the meaning of the </w:t>
      </w:r>
      <w:r w:rsidRPr="00393F56">
        <w:rPr>
          <w:i/>
        </w:rPr>
        <w:t>Life Insurance Act 1995</w:t>
      </w:r>
      <w:r w:rsidRPr="00393F56">
        <w:t>)—management of the life company vests in a judicial manager of the life company appointed by the Federal Court under Part</w:t>
      </w:r>
      <w:r w:rsidR="00F44641" w:rsidRPr="00393F56">
        <w:t> </w:t>
      </w:r>
      <w:r w:rsidRPr="00393F56">
        <w:t xml:space="preserve">8 of the </w:t>
      </w:r>
      <w:r w:rsidRPr="00393F56">
        <w:rPr>
          <w:i/>
        </w:rPr>
        <w:t>Life Insurance Act 1995</w:t>
      </w:r>
      <w:r w:rsidRPr="00393F56">
        <w:t>.</w:t>
      </w:r>
    </w:p>
    <w:p w:rsidR="00CC15B8" w:rsidRPr="00393F56" w:rsidRDefault="00CC15B8" w:rsidP="00CC15B8">
      <w:pPr>
        <w:pStyle w:val="subsection"/>
      </w:pPr>
      <w:r w:rsidRPr="00393F56">
        <w:tab/>
        <w:t>(4)</w:t>
      </w:r>
      <w:r w:rsidRPr="00393F56">
        <w:tab/>
        <w:t>During the administration of a company, the company is taken to be under administration.</w:t>
      </w:r>
    </w:p>
    <w:p w:rsidR="00CC15B8" w:rsidRPr="00393F56" w:rsidRDefault="00CC15B8" w:rsidP="00AA0187">
      <w:pPr>
        <w:pStyle w:val="ActHead3"/>
        <w:pageBreakBefore/>
      </w:pPr>
      <w:bookmarkStart w:id="316" w:name="_Toc117004210"/>
      <w:r w:rsidRPr="00D45415">
        <w:rPr>
          <w:rStyle w:val="CharDivNo"/>
        </w:rPr>
        <w:t>Division</w:t>
      </w:r>
      <w:r w:rsidR="00F44641" w:rsidRPr="00D45415">
        <w:rPr>
          <w:rStyle w:val="CharDivNo"/>
        </w:rPr>
        <w:t> </w:t>
      </w:r>
      <w:r w:rsidRPr="00D45415">
        <w:rPr>
          <w:rStyle w:val="CharDivNo"/>
        </w:rPr>
        <w:t>2</w:t>
      </w:r>
      <w:r w:rsidRPr="00393F56">
        <w:t>—</w:t>
      </w:r>
      <w:r w:rsidRPr="00D45415">
        <w:rPr>
          <w:rStyle w:val="CharDivText"/>
        </w:rPr>
        <w:t>Appointment of administrator and first meeting of creditors</w:t>
      </w:r>
      <w:bookmarkEnd w:id="316"/>
    </w:p>
    <w:p w:rsidR="00CC15B8" w:rsidRPr="00393F56" w:rsidRDefault="00CC15B8" w:rsidP="00CC15B8">
      <w:pPr>
        <w:pStyle w:val="ActHead5"/>
      </w:pPr>
      <w:bookmarkStart w:id="317" w:name="_Toc117004211"/>
      <w:r w:rsidRPr="00D45415">
        <w:rPr>
          <w:rStyle w:val="CharSectno"/>
        </w:rPr>
        <w:t>436A</w:t>
      </w:r>
      <w:r w:rsidRPr="00393F56">
        <w:t xml:space="preserve">  Company may appoint administrator if board thinks it is or will become insolvent</w:t>
      </w:r>
      <w:bookmarkEnd w:id="317"/>
    </w:p>
    <w:p w:rsidR="00CC15B8" w:rsidRPr="00393F56" w:rsidRDefault="00CC15B8" w:rsidP="00CC15B8">
      <w:pPr>
        <w:pStyle w:val="subsection"/>
      </w:pPr>
      <w:r w:rsidRPr="00393F56">
        <w:tab/>
        <w:t>(1)</w:t>
      </w:r>
      <w:r w:rsidRPr="00393F56">
        <w:tab/>
        <w:t>A company may, by writing, appoint an administrator of the company if the board has resolved to the effect that:</w:t>
      </w:r>
    </w:p>
    <w:p w:rsidR="00CC15B8" w:rsidRPr="00393F56" w:rsidRDefault="00CC15B8" w:rsidP="00CC15B8">
      <w:pPr>
        <w:pStyle w:val="paragraph"/>
      </w:pPr>
      <w:r w:rsidRPr="00393F56">
        <w:tab/>
        <w:t>(a)</w:t>
      </w:r>
      <w:r w:rsidRPr="00393F56">
        <w:tab/>
        <w:t>in the opinion of the directors voting for the resolution, the company is insolvent, or is likely to become insolvent at some future time; and</w:t>
      </w:r>
    </w:p>
    <w:p w:rsidR="00CC15B8" w:rsidRPr="00393F56" w:rsidRDefault="00CC15B8" w:rsidP="00CC15B8">
      <w:pPr>
        <w:pStyle w:val="paragraph"/>
      </w:pPr>
      <w:r w:rsidRPr="00393F56">
        <w:tab/>
        <w:t>(b)</w:t>
      </w:r>
      <w:r w:rsidRPr="00393F56">
        <w:tab/>
        <w:t>an administrator of the company should be appointed.</w:t>
      </w:r>
    </w:p>
    <w:p w:rsidR="00CC15B8" w:rsidRPr="00393F56" w:rsidRDefault="00CC15B8" w:rsidP="00CC15B8">
      <w:pPr>
        <w:pStyle w:val="subsection"/>
      </w:pPr>
      <w:r w:rsidRPr="00393F56">
        <w:tab/>
        <w:t>(2)</w:t>
      </w:r>
      <w:r w:rsidRPr="00393F56">
        <w:tab/>
      </w:r>
      <w:r w:rsidR="00F44641" w:rsidRPr="00393F56">
        <w:t>Subsection (</w:t>
      </w:r>
      <w:r w:rsidRPr="00393F56">
        <w:t xml:space="preserve">1) does not apply to a company </w:t>
      </w:r>
      <w:r w:rsidR="009A5709" w:rsidRPr="00393F56">
        <w:t>if a person holds an appointment as liquidator, or provisional liquidator, of the company</w:t>
      </w:r>
      <w:r w:rsidRPr="00393F56">
        <w:t>.</w:t>
      </w:r>
    </w:p>
    <w:p w:rsidR="00CC15B8" w:rsidRPr="00393F56" w:rsidRDefault="00CC15B8" w:rsidP="00CC15B8">
      <w:pPr>
        <w:pStyle w:val="ActHead5"/>
      </w:pPr>
      <w:bookmarkStart w:id="318" w:name="_Toc117004212"/>
      <w:r w:rsidRPr="00D45415">
        <w:rPr>
          <w:rStyle w:val="CharSectno"/>
        </w:rPr>
        <w:t>436B</w:t>
      </w:r>
      <w:r w:rsidRPr="00393F56">
        <w:t xml:space="preserve">  Liquidator may appoint administrator</w:t>
      </w:r>
      <w:bookmarkEnd w:id="318"/>
    </w:p>
    <w:p w:rsidR="00CC15B8" w:rsidRPr="00393F56" w:rsidRDefault="00CC15B8" w:rsidP="00CC15B8">
      <w:pPr>
        <w:pStyle w:val="subsection"/>
      </w:pPr>
      <w:r w:rsidRPr="00393F56">
        <w:tab/>
        <w:t>(1)</w:t>
      </w:r>
      <w:r w:rsidRPr="00393F56">
        <w:tab/>
        <w:t>A liquidator or provisional liquidator of a company may by writing appoint an administrator of the company if he or she thinks that the company is insolvent, or is likely to become insolvent at some future time.</w:t>
      </w:r>
    </w:p>
    <w:p w:rsidR="009A5709" w:rsidRPr="00393F56" w:rsidRDefault="009A5709" w:rsidP="009A5709">
      <w:pPr>
        <w:pStyle w:val="subsection"/>
      </w:pPr>
      <w:r w:rsidRPr="00393F56">
        <w:tab/>
        <w:t>(2)</w:t>
      </w:r>
      <w:r w:rsidRPr="00393F56">
        <w:tab/>
        <w:t xml:space="preserve">A liquidator or provisional liquidator of a company must not appoint any of the following persons under </w:t>
      </w:r>
      <w:r w:rsidR="00F44641" w:rsidRPr="00393F56">
        <w:t>subsection (</w:t>
      </w:r>
      <w:r w:rsidRPr="00393F56">
        <w:t>1):</w:t>
      </w:r>
    </w:p>
    <w:p w:rsidR="009A5709" w:rsidRPr="00393F56" w:rsidRDefault="009A5709" w:rsidP="009A5709">
      <w:pPr>
        <w:pStyle w:val="paragraph"/>
      </w:pPr>
      <w:r w:rsidRPr="00393F56">
        <w:tab/>
        <w:t>(a)</w:t>
      </w:r>
      <w:r w:rsidRPr="00393F56">
        <w:tab/>
        <w:t>himself or herself;</w:t>
      </w:r>
    </w:p>
    <w:p w:rsidR="009A5709" w:rsidRPr="00393F56" w:rsidRDefault="009A5709" w:rsidP="009A5709">
      <w:pPr>
        <w:pStyle w:val="paragraph"/>
      </w:pPr>
      <w:r w:rsidRPr="00393F56">
        <w:tab/>
        <w:t>(b)</w:t>
      </w:r>
      <w:r w:rsidRPr="00393F56">
        <w:tab/>
        <w:t>if he or she is a partner of a partnership—a partner or employee of the partnership;</w:t>
      </w:r>
    </w:p>
    <w:p w:rsidR="009A5709" w:rsidRPr="00393F56" w:rsidRDefault="009A5709" w:rsidP="009A5709">
      <w:pPr>
        <w:pStyle w:val="paragraph"/>
      </w:pPr>
      <w:r w:rsidRPr="00393F56">
        <w:tab/>
        <w:t>(c)</w:t>
      </w:r>
      <w:r w:rsidRPr="00393F56">
        <w:tab/>
        <w:t>if he or she is an employee—his or her employer;</w:t>
      </w:r>
    </w:p>
    <w:p w:rsidR="009A5709" w:rsidRPr="00393F56" w:rsidRDefault="009A5709" w:rsidP="009A5709">
      <w:pPr>
        <w:pStyle w:val="paragraph"/>
      </w:pPr>
      <w:r w:rsidRPr="00393F56">
        <w:tab/>
        <w:t>(d)</w:t>
      </w:r>
      <w:r w:rsidRPr="00393F56">
        <w:tab/>
        <w:t>if he or she is an employer—his or her employee;</w:t>
      </w:r>
    </w:p>
    <w:p w:rsidR="009A5709" w:rsidRPr="00393F56" w:rsidRDefault="009A5709" w:rsidP="009A5709">
      <w:pPr>
        <w:pStyle w:val="paragraph"/>
      </w:pPr>
      <w:r w:rsidRPr="00393F56">
        <w:tab/>
        <w:t>(e)</w:t>
      </w:r>
      <w:r w:rsidRPr="00393F56">
        <w:tab/>
        <w:t>if he or she is a director, secretary, employee or senior manager of a corporation—a director, secretary, employee or senior manager of the corporation;</w:t>
      </w:r>
    </w:p>
    <w:p w:rsidR="009A5709" w:rsidRPr="00393F56" w:rsidRDefault="009A5709" w:rsidP="009A5709">
      <w:pPr>
        <w:pStyle w:val="subsection2"/>
      </w:pPr>
      <w:r w:rsidRPr="00393F56">
        <w:t>unless:</w:t>
      </w:r>
    </w:p>
    <w:p w:rsidR="009A5709" w:rsidRPr="00393F56" w:rsidRDefault="009A5709" w:rsidP="009A5709">
      <w:pPr>
        <w:pStyle w:val="paragraph"/>
      </w:pPr>
      <w:r w:rsidRPr="00393F56">
        <w:tab/>
        <w:t>(f)</w:t>
      </w:r>
      <w:r w:rsidRPr="00393F56">
        <w:tab/>
        <w:t>at a meeting of the company’s creditors, the company’s creditors pass a resolution approving the appointment; or</w:t>
      </w:r>
    </w:p>
    <w:p w:rsidR="009A5709" w:rsidRPr="00393F56" w:rsidRDefault="009A5709" w:rsidP="009A5709">
      <w:pPr>
        <w:pStyle w:val="paragraph"/>
      </w:pPr>
      <w:r w:rsidRPr="00393F56">
        <w:tab/>
        <w:t>(g)</w:t>
      </w:r>
      <w:r w:rsidRPr="00393F56">
        <w:tab/>
        <w:t>the appointment is made with the leave of the Court.</w:t>
      </w:r>
    </w:p>
    <w:p w:rsidR="00CC15B8" w:rsidRPr="00393F56" w:rsidRDefault="00CC15B8" w:rsidP="00CC15B8">
      <w:pPr>
        <w:pStyle w:val="ActHead5"/>
      </w:pPr>
      <w:bookmarkStart w:id="319" w:name="_Toc117004213"/>
      <w:r w:rsidRPr="00D45415">
        <w:rPr>
          <w:rStyle w:val="CharSectno"/>
        </w:rPr>
        <w:t>436C</w:t>
      </w:r>
      <w:r w:rsidRPr="00393F56">
        <w:t xml:space="preserve">  </w:t>
      </w:r>
      <w:r w:rsidR="00942FEC" w:rsidRPr="00393F56">
        <w:t>Secured party</w:t>
      </w:r>
      <w:r w:rsidRPr="00393F56">
        <w:t xml:space="preserve"> may appoint administrator</w:t>
      </w:r>
      <w:bookmarkEnd w:id="319"/>
    </w:p>
    <w:p w:rsidR="00942FEC" w:rsidRPr="00393F56" w:rsidRDefault="00942FEC" w:rsidP="00942FEC">
      <w:pPr>
        <w:pStyle w:val="subsection"/>
      </w:pPr>
      <w:r w:rsidRPr="00393F56">
        <w:tab/>
        <w:t>(1)</w:t>
      </w:r>
      <w:r w:rsidRPr="00393F56">
        <w:tab/>
        <w:t>A person who is entitled to enforce a security interest in the whole, or substantially the whole, of a company’s property may by writing appoint an administrator of the company if the security interest has become, and is still, enforceable.</w:t>
      </w:r>
    </w:p>
    <w:p w:rsidR="00942FEC" w:rsidRPr="00393F56" w:rsidRDefault="00942FEC" w:rsidP="00942FEC">
      <w:pPr>
        <w:pStyle w:val="subsection"/>
      </w:pPr>
      <w:r w:rsidRPr="00393F56">
        <w:tab/>
        <w:t>(1A)</w:t>
      </w:r>
      <w:r w:rsidRPr="00393F56">
        <w:tab/>
      </w:r>
      <w:r w:rsidR="00F44641" w:rsidRPr="00393F56">
        <w:t>Subsection (</w:t>
      </w:r>
      <w:r w:rsidRPr="00393F56">
        <w:t xml:space="preserve">1) applies in relation to a PPSA security interest only if the security interest is perfected within the meaning of the </w:t>
      </w:r>
      <w:r w:rsidRPr="00393F56">
        <w:rPr>
          <w:i/>
        </w:rPr>
        <w:t>Personal Property Securities Act 2009</w:t>
      </w:r>
      <w:r w:rsidRPr="00393F56">
        <w:t>.</w:t>
      </w:r>
    </w:p>
    <w:p w:rsidR="00CC15B8" w:rsidRPr="00393F56" w:rsidRDefault="00CC15B8" w:rsidP="00CC15B8">
      <w:pPr>
        <w:pStyle w:val="subsection"/>
      </w:pPr>
      <w:r w:rsidRPr="00393F56">
        <w:tab/>
        <w:t>(2)</w:t>
      </w:r>
      <w:r w:rsidRPr="00393F56">
        <w:tab/>
      </w:r>
      <w:r w:rsidR="00F44641" w:rsidRPr="00393F56">
        <w:t>Subsection (</w:t>
      </w:r>
      <w:r w:rsidRPr="00393F56">
        <w:t xml:space="preserve">1) does not apply to a company </w:t>
      </w:r>
      <w:r w:rsidR="002965AB" w:rsidRPr="00393F56">
        <w:t>if a person holds an appointment as liquidator, or provisional liquidator, of the company</w:t>
      </w:r>
      <w:r w:rsidRPr="00393F56">
        <w:t>.</w:t>
      </w:r>
    </w:p>
    <w:p w:rsidR="00CC15B8" w:rsidRPr="00393F56" w:rsidRDefault="00CC15B8" w:rsidP="00CC15B8">
      <w:pPr>
        <w:pStyle w:val="ActHead5"/>
      </w:pPr>
      <w:bookmarkStart w:id="320" w:name="_Toc117004214"/>
      <w:r w:rsidRPr="00D45415">
        <w:rPr>
          <w:rStyle w:val="CharSectno"/>
        </w:rPr>
        <w:t>436D</w:t>
      </w:r>
      <w:r w:rsidRPr="00393F56">
        <w:t xml:space="preserve">  Company already under administration</w:t>
      </w:r>
      <w:bookmarkEnd w:id="320"/>
    </w:p>
    <w:p w:rsidR="00CC15B8" w:rsidRPr="00393F56" w:rsidRDefault="00CC15B8" w:rsidP="00CC15B8">
      <w:pPr>
        <w:pStyle w:val="subsection"/>
      </w:pPr>
      <w:r w:rsidRPr="00393F56">
        <w:tab/>
      </w:r>
      <w:r w:rsidRPr="00393F56">
        <w:tab/>
        <w:t>An administrator cannot be appointed under section</w:t>
      </w:r>
      <w:r w:rsidR="00F44641" w:rsidRPr="00393F56">
        <w:t> </w:t>
      </w:r>
      <w:r w:rsidRPr="00393F56">
        <w:t>436A, 436B or 436C if the company is already under administration.</w:t>
      </w:r>
    </w:p>
    <w:p w:rsidR="00F03B6E" w:rsidRPr="00393F56" w:rsidRDefault="00F03B6E" w:rsidP="00F03B6E">
      <w:pPr>
        <w:pStyle w:val="ActHead5"/>
      </w:pPr>
      <w:bookmarkStart w:id="321" w:name="_Toc117004215"/>
      <w:r w:rsidRPr="00D45415">
        <w:rPr>
          <w:rStyle w:val="CharSectno"/>
        </w:rPr>
        <w:t>436DA</w:t>
      </w:r>
      <w:r w:rsidRPr="00393F56">
        <w:t xml:space="preserve">  Declarations by administrator—indemnities and relevant relationships</w:t>
      </w:r>
      <w:bookmarkEnd w:id="321"/>
    </w:p>
    <w:p w:rsidR="00F03B6E" w:rsidRPr="00393F56" w:rsidRDefault="00F03B6E" w:rsidP="00F03B6E">
      <w:pPr>
        <w:pStyle w:val="SubsectionHead"/>
      </w:pPr>
      <w:r w:rsidRPr="00393F56">
        <w:t>Scope</w:t>
      </w:r>
    </w:p>
    <w:p w:rsidR="00F03B6E" w:rsidRPr="00393F56" w:rsidRDefault="00F03B6E" w:rsidP="00F03B6E">
      <w:pPr>
        <w:pStyle w:val="subsection"/>
      </w:pPr>
      <w:r w:rsidRPr="00393F56">
        <w:tab/>
        <w:t>(1)</w:t>
      </w:r>
      <w:r w:rsidRPr="00393F56">
        <w:tab/>
        <w:t>This section applies to an administrator appointed under section</w:t>
      </w:r>
      <w:r w:rsidR="00F44641" w:rsidRPr="00393F56">
        <w:t> </w:t>
      </w:r>
      <w:r w:rsidRPr="00393F56">
        <w:t>436A, 436B or 436C.</w:t>
      </w:r>
    </w:p>
    <w:p w:rsidR="00F03B6E" w:rsidRPr="00393F56" w:rsidRDefault="00F03B6E" w:rsidP="00F03B6E">
      <w:pPr>
        <w:pStyle w:val="SubsectionHead"/>
      </w:pPr>
      <w:r w:rsidRPr="00393F56">
        <w:t>Declaration of relationships and indemnities</w:t>
      </w:r>
    </w:p>
    <w:p w:rsidR="00F03B6E" w:rsidRPr="00393F56" w:rsidRDefault="00F03B6E" w:rsidP="00F03B6E">
      <w:pPr>
        <w:pStyle w:val="subsection"/>
      </w:pPr>
      <w:r w:rsidRPr="00393F56">
        <w:tab/>
        <w:t>(2)</w:t>
      </w:r>
      <w:r w:rsidRPr="00393F56">
        <w:tab/>
        <w:t>As soon as practicable after being appointed, the administrator must make:</w:t>
      </w:r>
    </w:p>
    <w:p w:rsidR="00F03B6E" w:rsidRPr="00393F56" w:rsidRDefault="00F03B6E" w:rsidP="00F03B6E">
      <w:pPr>
        <w:pStyle w:val="paragraph"/>
      </w:pPr>
      <w:r w:rsidRPr="00393F56">
        <w:tab/>
        <w:t>(a)</w:t>
      </w:r>
      <w:r w:rsidRPr="00393F56">
        <w:tab/>
        <w:t>a declaration of relevant relationships; and</w:t>
      </w:r>
    </w:p>
    <w:p w:rsidR="00F03B6E" w:rsidRPr="00393F56" w:rsidRDefault="00F03B6E" w:rsidP="00F03B6E">
      <w:pPr>
        <w:pStyle w:val="paragraph"/>
      </w:pPr>
      <w:r w:rsidRPr="00393F56">
        <w:tab/>
        <w:t>(b)</w:t>
      </w:r>
      <w:r w:rsidRPr="00393F56">
        <w:tab/>
        <w:t>a declaration of indemnities.</w:t>
      </w:r>
    </w:p>
    <w:p w:rsidR="00F03B6E" w:rsidRPr="00393F56" w:rsidRDefault="00F03B6E" w:rsidP="00F03B6E">
      <w:pPr>
        <w:pStyle w:val="notetext"/>
      </w:pPr>
      <w:r w:rsidRPr="00393F56">
        <w:t>Note:</w:t>
      </w:r>
      <w:r w:rsidRPr="00393F56">
        <w:tab/>
        <w:t>Failure to comply with this subsection is an offence (see subsection</w:t>
      </w:r>
      <w:r w:rsidR="00F44641" w:rsidRPr="00393F56">
        <w:t> </w:t>
      </w:r>
      <w:r w:rsidRPr="00393F56">
        <w:t>1311(1)).</w:t>
      </w:r>
    </w:p>
    <w:p w:rsidR="00F03B6E" w:rsidRPr="00393F56" w:rsidRDefault="00F03B6E" w:rsidP="00F03B6E">
      <w:pPr>
        <w:pStyle w:val="SubsectionHead"/>
      </w:pPr>
      <w:r w:rsidRPr="00393F56">
        <w:t>Notification of creditors</w:t>
      </w:r>
    </w:p>
    <w:p w:rsidR="00F03B6E" w:rsidRPr="00393F56" w:rsidRDefault="00F03B6E" w:rsidP="00F03B6E">
      <w:pPr>
        <w:pStyle w:val="subsection"/>
      </w:pPr>
      <w:r w:rsidRPr="00393F56">
        <w:tab/>
        <w:t>(3)</w:t>
      </w:r>
      <w:r w:rsidRPr="00393F56">
        <w:tab/>
        <w:t>The administrator must:</w:t>
      </w:r>
    </w:p>
    <w:p w:rsidR="00F03B6E" w:rsidRPr="00393F56" w:rsidRDefault="00F03B6E" w:rsidP="00F03B6E">
      <w:pPr>
        <w:pStyle w:val="paragraph"/>
      </w:pPr>
      <w:r w:rsidRPr="00393F56">
        <w:tab/>
        <w:t>(a)</w:t>
      </w:r>
      <w:r w:rsidRPr="00393F56">
        <w:tab/>
        <w:t xml:space="preserve">give a copy of each declaration under </w:t>
      </w:r>
      <w:r w:rsidR="00F44641" w:rsidRPr="00393F56">
        <w:t>subsection (</w:t>
      </w:r>
      <w:r w:rsidRPr="00393F56">
        <w:t>2) to as many of the company’s creditors as reasonably practicable; and</w:t>
      </w:r>
    </w:p>
    <w:p w:rsidR="00F03B6E" w:rsidRPr="00393F56" w:rsidRDefault="00F03B6E" w:rsidP="00F03B6E">
      <w:pPr>
        <w:pStyle w:val="paragraph"/>
      </w:pPr>
      <w:r w:rsidRPr="00393F56">
        <w:tab/>
        <w:t>(b)</w:t>
      </w:r>
      <w:r w:rsidRPr="00393F56">
        <w:tab/>
        <w:t>do so at the same time as the administrator gives those creditors notice of the meeting referred to in section</w:t>
      </w:r>
      <w:r w:rsidR="00F44641" w:rsidRPr="00393F56">
        <w:t> </w:t>
      </w:r>
      <w:r w:rsidRPr="00393F56">
        <w:t>436E.</w:t>
      </w:r>
    </w:p>
    <w:p w:rsidR="001576B5" w:rsidRPr="00393F56" w:rsidRDefault="001576B5" w:rsidP="001576B5">
      <w:pPr>
        <w:pStyle w:val="notetext"/>
      </w:pPr>
      <w:r w:rsidRPr="00393F56">
        <w:t>Note:</w:t>
      </w:r>
      <w:r w:rsidRPr="00393F56">
        <w:tab/>
        <w:t>Failure to comply with this subsection is an offence (see subsection 1311(1)).</w:t>
      </w:r>
    </w:p>
    <w:p w:rsidR="00F03B6E" w:rsidRPr="00393F56" w:rsidRDefault="00F03B6E" w:rsidP="00F03B6E">
      <w:pPr>
        <w:pStyle w:val="subsection"/>
      </w:pPr>
      <w:r w:rsidRPr="00393F56">
        <w:tab/>
        <w:t>(4)</w:t>
      </w:r>
      <w:r w:rsidRPr="00393F56">
        <w:tab/>
        <w:t xml:space="preserve">The administrator must table a copy of each declaration under </w:t>
      </w:r>
      <w:r w:rsidR="00F44641" w:rsidRPr="00393F56">
        <w:t>subsection (</w:t>
      </w:r>
      <w:r w:rsidRPr="00393F56">
        <w:t>2) at the meeting referred to in section</w:t>
      </w:r>
      <w:r w:rsidR="00F44641" w:rsidRPr="00393F56">
        <w:t> </w:t>
      </w:r>
      <w:r w:rsidRPr="00393F56">
        <w:t>436E.</w:t>
      </w:r>
    </w:p>
    <w:p w:rsidR="00F03B6E" w:rsidRPr="00393F56" w:rsidRDefault="00F03B6E" w:rsidP="00F03B6E">
      <w:pPr>
        <w:pStyle w:val="notetext"/>
      </w:pPr>
      <w:r w:rsidRPr="00393F56">
        <w:t>Note:</w:t>
      </w:r>
      <w:r w:rsidRPr="00393F56">
        <w:tab/>
        <w:t>Failure to comply with this subsection is an offence (see subsection</w:t>
      </w:r>
      <w:r w:rsidR="00F44641" w:rsidRPr="00393F56">
        <w:t> </w:t>
      </w:r>
      <w:r w:rsidRPr="00393F56">
        <w:t>1311(1)).</w:t>
      </w:r>
    </w:p>
    <w:p w:rsidR="00EF1BAD" w:rsidRPr="00393F56" w:rsidRDefault="00EF1BAD" w:rsidP="00EF1BAD">
      <w:pPr>
        <w:pStyle w:val="subsection"/>
      </w:pPr>
      <w:r w:rsidRPr="00393F56">
        <w:tab/>
        <w:t>(4A)</w:t>
      </w:r>
      <w:r w:rsidRPr="00393F56">
        <w:tab/>
        <w:t xml:space="preserve">As soon as practicable after making a declaration under </w:t>
      </w:r>
      <w:r w:rsidR="00F44641" w:rsidRPr="00393F56">
        <w:t>subsection (</w:t>
      </w:r>
      <w:r w:rsidRPr="00393F56">
        <w:t>2), the administrator must lodge a copy of the declaration with ASIC.</w:t>
      </w:r>
    </w:p>
    <w:p w:rsidR="00EF1BAD" w:rsidRPr="00393F56" w:rsidRDefault="00EF1BAD" w:rsidP="00EF1BAD">
      <w:pPr>
        <w:pStyle w:val="notetext"/>
      </w:pPr>
      <w:r w:rsidRPr="00393F56">
        <w:t>Note:</w:t>
      </w:r>
      <w:r w:rsidRPr="00393F56">
        <w:tab/>
        <w:t>Failure to comply with this subsection is an offence (see subsection</w:t>
      </w:r>
      <w:r w:rsidR="00F44641" w:rsidRPr="00393F56">
        <w:t> </w:t>
      </w:r>
      <w:r w:rsidRPr="00393F56">
        <w:t>1311(1)).</w:t>
      </w:r>
    </w:p>
    <w:p w:rsidR="00F03B6E" w:rsidRPr="00393F56" w:rsidRDefault="00F03B6E" w:rsidP="00F03B6E">
      <w:pPr>
        <w:pStyle w:val="SubsectionHead"/>
      </w:pPr>
      <w:r w:rsidRPr="00393F56">
        <w:t>Updating of declaration</w:t>
      </w:r>
    </w:p>
    <w:p w:rsidR="00F03B6E" w:rsidRPr="00393F56" w:rsidRDefault="00F03B6E" w:rsidP="00F03B6E">
      <w:pPr>
        <w:pStyle w:val="subsection"/>
      </w:pPr>
      <w:r w:rsidRPr="00393F56">
        <w:tab/>
        <w:t>(5)</w:t>
      </w:r>
      <w:r w:rsidRPr="00393F56">
        <w:tab/>
        <w:t>If:</w:t>
      </w:r>
    </w:p>
    <w:p w:rsidR="00F03B6E" w:rsidRPr="00393F56" w:rsidRDefault="00F03B6E" w:rsidP="00F03B6E">
      <w:pPr>
        <w:pStyle w:val="paragraph"/>
      </w:pPr>
      <w:r w:rsidRPr="00393F56">
        <w:tab/>
        <w:t>(a)</w:t>
      </w:r>
      <w:r w:rsidRPr="00393F56">
        <w:tab/>
        <w:t>at a particular time, the administrator makes:</w:t>
      </w:r>
    </w:p>
    <w:p w:rsidR="00F03B6E" w:rsidRPr="00393F56" w:rsidRDefault="00F03B6E" w:rsidP="00F03B6E">
      <w:pPr>
        <w:pStyle w:val="paragraphsub"/>
      </w:pPr>
      <w:r w:rsidRPr="00393F56">
        <w:tab/>
        <w:t>(i)</w:t>
      </w:r>
      <w:r w:rsidRPr="00393F56">
        <w:tab/>
        <w:t>a declaration of relevant relationships; or</w:t>
      </w:r>
    </w:p>
    <w:p w:rsidR="00F03B6E" w:rsidRPr="00393F56" w:rsidRDefault="00F03B6E" w:rsidP="00F03B6E">
      <w:pPr>
        <w:pStyle w:val="paragraphsub"/>
      </w:pPr>
      <w:r w:rsidRPr="00393F56">
        <w:tab/>
        <w:t>(ii)</w:t>
      </w:r>
      <w:r w:rsidRPr="00393F56">
        <w:tab/>
        <w:t>a declaration of indemnities;</w:t>
      </w:r>
    </w:p>
    <w:p w:rsidR="00F03B6E" w:rsidRPr="00393F56" w:rsidRDefault="00F03B6E" w:rsidP="00F03B6E">
      <w:pPr>
        <w:pStyle w:val="paragraph"/>
      </w:pPr>
      <w:r w:rsidRPr="00393F56">
        <w:tab/>
      </w:r>
      <w:r w:rsidRPr="00393F56">
        <w:tab/>
        <w:t xml:space="preserve">under </w:t>
      </w:r>
      <w:r w:rsidR="00F44641" w:rsidRPr="00393F56">
        <w:t>subsection (</w:t>
      </w:r>
      <w:r w:rsidRPr="00393F56">
        <w:t>2) or this subsection; and</w:t>
      </w:r>
    </w:p>
    <w:p w:rsidR="00F03B6E" w:rsidRPr="00393F56" w:rsidRDefault="00F03B6E" w:rsidP="00F03B6E">
      <w:pPr>
        <w:pStyle w:val="paragraph"/>
      </w:pPr>
      <w:r w:rsidRPr="00393F56">
        <w:tab/>
        <w:t>(b)</w:t>
      </w:r>
      <w:r w:rsidRPr="00393F56">
        <w:tab/>
        <w:t>at a later time:</w:t>
      </w:r>
    </w:p>
    <w:p w:rsidR="00F03B6E" w:rsidRPr="00393F56" w:rsidRDefault="00F03B6E" w:rsidP="00F03B6E">
      <w:pPr>
        <w:pStyle w:val="paragraphsub"/>
      </w:pPr>
      <w:r w:rsidRPr="00393F56">
        <w:tab/>
        <w:t>(i)</w:t>
      </w:r>
      <w:r w:rsidRPr="00393F56">
        <w:tab/>
        <w:t>the declaration has become out</w:t>
      </w:r>
      <w:r w:rsidR="00D45415">
        <w:noBreakHyphen/>
      </w:r>
      <w:r w:rsidRPr="00393F56">
        <w:t>of</w:t>
      </w:r>
      <w:r w:rsidR="00D45415">
        <w:noBreakHyphen/>
      </w:r>
      <w:r w:rsidRPr="00393F56">
        <w:t>date; or</w:t>
      </w:r>
    </w:p>
    <w:p w:rsidR="00F03B6E" w:rsidRPr="00393F56" w:rsidRDefault="00F03B6E" w:rsidP="00F03B6E">
      <w:pPr>
        <w:pStyle w:val="paragraphsub"/>
      </w:pPr>
      <w:r w:rsidRPr="00393F56">
        <w:tab/>
        <w:t>(ii)</w:t>
      </w:r>
      <w:r w:rsidRPr="00393F56">
        <w:tab/>
        <w:t>the administrator becomes aware of an error in the declaration;</w:t>
      </w:r>
    </w:p>
    <w:p w:rsidR="00F03B6E" w:rsidRPr="00393F56" w:rsidRDefault="00F03B6E" w:rsidP="00F03B6E">
      <w:pPr>
        <w:pStyle w:val="subsection2"/>
      </w:pPr>
      <w:r w:rsidRPr="00393F56">
        <w:t>the administrator must, as soon as practicable, make:</w:t>
      </w:r>
    </w:p>
    <w:p w:rsidR="00F03B6E" w:rsidRPr="00393F56" w:rsidRDefault="00F03B6E" w:rsidP="00F03B6E">
      <w:pPr>
        <w:pStyle w:val="paragraph"/>
      </w:pPr>
      <w:r w:rsidRPr="00393F56">
        <w:tab/>
        <w:t>(c)</w:t>
      </w:r>
      <w:r w:rsidRPr="00393F56">
        <w:tab/>
        <w:t xml:space="preserve">if </w:t>
      </w:r>
      <w:r w:rsidR="00F44641" w:rsidRPr="00393F56">
        <w:t>subparagraph (</w:t>
      </w:r>
      <w:r w:rsidRPr="00393F56">
        <w:t>a)(i) applies—a replacement declaration of relevant relationships; or</w:t>
      </w:r>
    </w:p>
    <w:p w:rsidR="00F03B6E" w:rsidRPr="00393F56" w:rsidRDefault="00F03B6E" w:rsidP="00F03B6E">
      <w:pPr>
        <w:pStyle w:val="paragraph"/>
      </w:pPr>
      <w:r w:rsidRPr="00393F56">
        <w:tab/>
        <w:t>(d)</w:t>
      </w:r>
      <w:r w:rsidRPr="00393F56">
        <w:tab/>
        <w:t xml:space="preserve">if </w:t>
      </w:r>
      <w:r w:rsidR="00F44641" w:rsidRPr="00393F56">
        <w:t>subparagraph (</w:t>
      </w:r>
      <w:r w:rsidRPr="00393F56">
        <w:t>a)(ii) applies—a replacement declaration of indemnities.</w:t>
      </w:r>
    </w:p>
    <w:p w:rsidR="00F03B6E" w:rsidRPr="00393F56" w:rsidRDefault="00F03B6E" w:rsidP="00F03B6E">
      <w:pPr>
        <w:pStyle w:val="notetext"/>
      </w:pPr>
      <w:r w:rsidRPr="00393F56">
        <w:t>Note:</w:t>
      </w:r>
      <w:r w:rsidRPr="00393F56">
        <w:tab/>
        <w:t>Failure to comply with this subsection is an offence (see subsection</w:t>
      </w:r>
      <w:r w:rsidR="00F44641" w:rsidRPr="00393F56">
        <w:t> </w:t>
      </w:r>
      <w:r w:rsidRPr="00393F56">
        <w:t>1311(1)).</w:t>
      </w:r>
    </w:p>
    <w:p w:rsidR="00F03B6E" w:rsidRPr="00393F56" w:rsidRDefault="00F03B6E" w:rsidP="00F03B6E">
      <w:pPr>
        <w:pStyle w:val="subsection"/>
      </w:pPr>
      <w:r w:rsidRPr="00393F56">
        <w:tab/>
        <w:t>(6)</w:t>
      </w:r>
      <w:r w:rsidRPr="00393F56">
        <w:tab/>
        <w:t xml:space="preserve">The administrator must table a copy of a replacement declaration under </w:t>
      </w:r>
      <w:r w:rsidR="00F44641" w:rsidRPr="00393F56">
        <w:t>subsection (</w:t>
      </w:r>
      <w:r w:rsidRPr="00393F56">
        <w:t>5):</w:t>
      </w:r>
    </w:p>
    <w:p w:rsidR="00D600DA" w:rsidRPr="00393F56" w:rsidRDefault="00D600DA" w:rsidP="00D600DA">
      <w:pPr>
        <w:pStyle w:val="paragraph"/>
      </w:pPr>
      <w:r w:rsidRPr="00393F56">
        <w:tab/>
        <w:t>(a)</w:t>
      </w:r>
      <w:r w:rsidRPr="00393F56">
        <w:tab/>
        <w:t>if:</w:t>
      </w:r>
    </w:p>
    <w:p w:rsidR="00D600DA" w:rsidRPr="00393F56" w:rsidRDefault="00D600DA" w:rsidP="00D600DA">
      <w:pPr>
        <w:pStyle w:val="paragraphsub"/>
      </w:pPr>
      <w:r w:rsidRPr="00393F56">
        <w:tab/>
        <w:t>(i)</w:t>
      </w:r>
      <w:r w:rsidRPr="00393F56">
        <w:tab/>
        <w:t>there is a committee of inspection; and</w:t>
      </w:r>
    </w:p>
    <w:p w:rsidR="00D600DA" w:rsidRPr="00393F56" w:rsidRDefault="00D600DA" w:rsidP="00D600DA">
      <w:pPr>
        <w:pStyle w:val="paragraphsub"/>
      </w:pPr>
      <w:r w:rsidRPr="00393F56">
        <w:tab/>
        <w:t>(ii)</w:t>
      </w:r>
      <w:r w:rsidRPr="00393F56">
        <w:tab/>
        <w:t>the next meeting of the committee of inspection occurs before the next meeting of the company’s creditors;</w:t>
      </w:r>
    </w:p>
    <w:p w:rsidR="00D600DA" w:rsidRPr="00393F56" w:rsidRDefault="00D600DA" w:rsidP="00D600DA">
      <w:pPr>
        <w:pStyle w:val="paragraph"/>
      </w:pPr>
      <w:r w:rsidRPr="00393F56">
        <w:tab/>
      </w:r>
      <w:r w:rsidRPr="00393F56">
        <w:tab/>
        <w:t>at the next meeting of the committee of inspection; or</w:t>
      </w:r>
    </w:p>
    <w:p w:rsidR="00F03B6E" w:rsidRPr="00393F56" w:rsidRDefault="00F03B6E" w:rsidP="00F03B6E">
      <w:pPr>
        <w:pStyle w:val="paragraph"/>
      </w:pPr>
      <w:r w:rsidRPr="00393F56">
        <w:tab/>
        <w:t>(b)</w:t>
      </w:r>
      <w:r w:rsidRPr="00393F56">
        <w:tab/>
        <w:t>in any other case—at the next meeting of the company’s creditors.</w:t>
      </w:r>
    </w:p>
    <w:p w:rsidR="00F03B6E" w:rsidRPr="00393F56" w:rsidRDefault="00F03B6E" w:rsidP="00F03B6E">
      <w:pPr>
        <w:pStyle w:val="notetext"/>
      </w:pPr>
      <w:r w:rsidRPr="00393F56">
        <w:t>Note:</w:t>
      </w:r>
      <w:r w:rsidRPr="00393F56">
        <w:tab/>
        <w:t>Failure to comply with this subsection is an offence (see subsection</w:t>
      </w:r>
      <w:r w:rsidR="00F44641" w:rsidRPr="00393F56">
        <w:t> </w:t>
      </w:r>
      <w:r w:rsidRPr="00393F56">
        <w:t>1311(1)).</w:t>
      </w:r>
    </w:p>
    <w:p w:rsidR="00EF1BAD" w:rsidRPr="00393F56" w:rsidRDefault="00EF1BAD" w:rsidP="00EF1BAD">
      <w:pPr>
        <w:pStyle w:val="subsection"/>
      </w:pPr>
      <w:r w:rsidRPr="00393F56">
        <w:tab/>
        <w:t>(6A)</w:t>
      </w:r>
      <w:r w:rsidRPr="00393F56">
        <w:tab/>
        <w:t xml:space="preserve">As soon as practicable after making a replacement declaration under </w:t>
      </w:r>
      <w:r w:rsidR="00F44641" w:rsidRPr="00393F56">
        <w:t>subsection (</w:t>
      </w:r>
      <w:r w:rsidRPr="00393F56">
        <w:t>5), the administrator must lodge a copy of the replacement declaration with ASIC.</w:t>
      </w:r>
    </w:p>
    <w:p w:rsidR="00EF1BAD" w:rsidRPr="00393F56" w:rsidRDefault="00EF1BAD" w:rsidP="00EF1BAD">
      <w:pPr>
        <w:pStyle w:val="notetext"/>
      </w:pPr>
      <w:r w:rsidRPr="00393F56">
        <w:t>Note:</w:t>
      </w:r>
      <w:r w:rsidRPr="00393F56">
        <w:tab/>
        <w:t>Failure to comply with this subsection is an offence (see subsection</w:t>
      </w:r>
      <w:r w:rsidR="00F44641" w:rsidRPr="00393F56">
        <w:t> </w:t>
      </w:r>
      <w:r w:rsidRPr="00393F56">
        <w:t>1311(1)).</w:t>
      </w:r>
    </w:p>
    <w:p w:rsidR="00F03B6E" w:rsidRPr="00393F56" w:rsidRDefault="00F03B6E" w:rsidP="00F03B6E">
      <w:pPr>
        <w:pStyle w:val="SubsectionHead"/>
      </w:pPr>
      <w:r w:rsidRPr="00393F56">
        <w:t>Defence</w:t>
      </w:r>
    </w:p>
    <w:p w:rsidR="00F03B6E" w:rsidRPr="00393F56" w:rsidRDefault="00F03B6E" w:rsidP="00F03B6E">
      <w:pPr>
        <w:pStyle w:val="subsection"/>
      </w:pPr>
      <w:r w:rsidRPr="00393F56">
        <w:tab/>
        <w:t>(7)</w:t>
      </w:r>
      <w:r w:rsidRPr="00393F56">
        <w:tab/>
        <w:t>In a prosecution for an offence constituted by a failure to include a particular matter in a declaration under this section, it is a defence if the defendant proves that:</w:t>
      </w:r>
    </w:p>
    <w:p w:rsidR="00F03B6E" w:rsidRPr="00393F56" w:rsidRDefault="00F03B6E" w:rsidP="00F03B6E">
      <w:pPr>
        <w:pStyle w:val="paragraph"/>
      </w:pPr>
      <w:r w:rsidRPr="00393F56">
        <w:tab/>
        <w:t>(a)</w:t>
      </w:r>
      <w:r w:rsidRPr="00393F56">
        <w:tab/>
        <w:t>the defendant made reasonable enquiries; and</w:t>
      </w:r>
    </w:p>
    <w:p w:rsidR="00F03B6E" w:rsidRPr="00393F56" w:rsidRDefault="00F03B6E" w:rsidP="00F03B6E">
      <w:pPr>
        <w:pStyle w:val="paragraph"/>
      </w:pPr>
      <w:r w:rsidRPr="00393F56">
        <w:tab/>
        <w:t>(b)</w:t>
      </w:r>
      <w:r w:rsidRPr="00393F56">
        <w:tab/>
        <w:t>after making these enquiries, the defendant had no reasonable grounds for believing that the matter should have been included in the declaration.</w:t>
      </w:r>
    </w:p>
    <w:p w:rsidR="00CC15B8" w:rsidRPr="00393F56" w:rsidRDefault="00CC15B8" w:rsidP="00CC15B8">
      <w:pPr>
        <w:pStyle w:val="ActHead5"/>
      </w:pPr>
      <w:bookmarkStart w:id="322" w:name="_Toc117004216"/>
      <w:r w:rsidRPr="00D45415">
        <w:rPr>
          <w:rStyle w:val="CharSectno"/>
        </w:rPr>
        <w:t>436E</w:t>
      </w:r>
      <w:r w:rsidRPr="00393F56">
        <w:t xml:space="preserve">  Purpose and timing of first meeting of creditors</w:t>
      </w:r>
      <w:bookmarkEnd w:id="322"/>
    </w:p>
    <w:p w:rsidR="00CC15B8" w:rsidRPr="00393F56" w:rsidRDefault="00CC15B8" w:rsidP="00CC15B8">
      <w:pPr>
        <w:pStyle w:val="subsection"/>
      </w:pPr>
      <w:r w:rsidRPr="00393F56">
        <w:tab/>
        <w:t>(1)</w:t>
      </w:r>
      <w:r w:rsidRPr="00393F56">
        <w:tab/>
        <w:t>The administrator of a company under administration must convene a meeting of the company’s creditors in order to determine:</w:t>
      </w:r>
    </w:p>
    <w:p w:rsidR="00D600DA" w:rsidRPr="00393F56" w:rsidRDefault="00D600DA" w:rsidP="00D600DA">
      <w:pPr>
        <w:pStyle w:val="paragraph"/>
      </w:pPr>
      <w:r w:rsidRPr="00393F56">
        <w:tab/>
        <w:t>(a)</w:t>
      </w:r>
      <w:r w:rsidRPr="00393F56">
        <w:tab/>
        <w:t>whether to appoint a committee of inspection; and</w:t>
      </w:r>
    </w:p>
    <w:p w:rsidR="00CC15B8" w:rsidRPr="00393F56" w:rsidRDefault="00CC15B8" w:rsidP="00CC15B8">
      <w:pPr>
        <w:pStyle w:val="paragraph"/>
      </w:pPr>
      <w:r w:rsidRPr="00393F56">
        <w:tab/>
        <w:t>(b)</w:t>
      </w:r>
      <w:r w:rsidRPr="00393F56">
        <w:tab/>
        <w:t>if so, who are to be the committee’s members.</w:t>
      </w:r>
    </w:p>
    <w:p w:rsidR="00CC15B8" w:rsidRPr="00393F56" w:rsidRDefault="00CC15B8" w:rsidP="00CC15B8">
      <w:pPr>
        <w:pStyle w:val="subsection"/>
      </w:pPr>
      <w:r w:rsidRPr="00393F56">
        <w:tab/>
        <w:t>(2)</w:t>
      </w:r>
      <w:r w:rsidRPr="00393F56">
        <w:tab/>
        <w:t xml:space="preserve">The meeting must be held within </w:t>
      </w:r>
      <w:r w:rsidR="002965AB" w:rsidRPr="00393F56">
        <w:t>8</w:t>
      </w:r>
      <w:r w:rsidRPr="00393F56">
        <w:t xml:space="preserve"> business days after the administration begins.</w:t>
      </w:r>
    </w:p>
    <w:p w:rsidR="00CC15B8" w:rsidRPr="00393F56" w:rsidRDefault="00CC15B8" w:rsidP="00CC15B8">
      <w:pPr>
        <w:pStyle w:val="subsection"/>
      </w:pPr>
      <w:r w:rsidRPr="00393F56">
        <w:tab/>
        <w:t>(3)</w:t>
      </w:r>
      <w:r w:rsidRPr="00393F56">
        <w:tab/>
        <w:t>The administrator must convene the meeting by:</w:t>
      </w:r>
    </w:p>
    <w:p w:rsidR="00CC15B8" w:rsidRPr="00393F56" w:rsidRDefault="00CC15B8" w:rsidP="00CC15B8">
      <w:pPr>
        <w:pStyle w:val="paragraph"/>
      </w:pPr>
      <w:r w:rsidRPr="00393F56">
        <w:tab/>
        <w:t>(a)</w:t>
      </w:r>
      <w:r w:rsidRPr="00393F56">
        <w:tab/>
        <w:t>giving written notice of the meeting to as many of the company’s creditors as reasonably practicable; and</w:t>
      </w:r>
    </w:p>
    <w:p w:rsidR="005379C4" w:rsidRPr="00393F56" w:rsidRDefault="005379C4" w:rsidP="005379C4">
      <w:pPr>
        <w:pStyle w:val="paragraph"/>
      </w:pPr>
      <w:r w:rsidRPr="00393F56">
        <w:tab/>
        <w:t>(b)</w:t>
      </w:r>
      <w:r w:rsidRPr="00393F56">
        <w:tab/>
        <w:t>causing a notice setting out the prescribed information about the meeting to be published in the prescribed manner;</w:t>
      </w:r>
    </w:p>
    <w:p w:rsidR="00CC15B8" w:rsidRPr="00393F56" w:rsidRDefault="00CC15B8" w:rsidP="00CC15B8">
      <w:pPr>
        <w:pStyle w:val="subsection2"/>
      </w:pPr>
      <w:r w:rsidRPr="00393F56">
        <w:t xml:space="preserve">at least </w:t>
      </w:r>
      <w:r w:rsidR="002965AB" w:rsidRPr="00393F56">
        <w:t>5</w:t>
      </w:r>
      <w:r w:rsidRPr="00393F56">
        <w:t xml:space="preserve"> business days before the meeting.</w:t>
      </w:r>
    </w:p>
    <w:p w:rsidR="00A83155" w:rsidRPr="00393F56" w:rsidRDefault="00A83155" w:rsidP="00A83155">
      <w:pPr>
        <w:pStyle w:val="subsection"/>
      </w:pPr>
      <w:r w:rsidRPr="00393F56">
        <w:tab/>
        <w:t>(3A)</w:t>
      </w:r>
      <w:r w:rsidRPr="00393F56">
        <w:tab/>
        <w:t xml:space="preserve">A notice under </w:t>
      </w:r>
      <w:r w:rsidR="00F44641" w:rsidRPr="00393F56">
        <w:t>paragraph (</w:t>
      </w:r>
      <w:r w:rsidRPr="00393F56">
        <w:t>3)(b) that relates to a company may be combined with a notice under paragraph</w:t>
      </w:r>
      <w:r w:rsidR="00F44641" w:rsidRPr="00393F56">
        <w:t> </w:t>
      </w:r>
      <w:r w:rsidRPr="00393F56">
        <w:t>450A(1)(b) that relates to the company.</w:t>
      </w:r>
    </w:p>
    <w:p w:rsidR="00CB682F" w:rsidRPr="00393F56" w:rsidRDefault="00CB682F" w:rsidP="00CB682F">
      <w:pPr>
        <w:pStyle w:val="subsection"/>
      </w:pPr>
      <w:r w:rsidRPr="00393F56">
        <w:tab/>
        <w:t>(4)</w:t>
      </w:r>
      <w:r w:rsidRPr="00393F56">
        <w:tab/>
        <w:t>At the meeting, the company’s creditors may also pass a resolution:</w:t>
      </w:r>
    </w:p>
    <w:p w:rsidR="00CB682F" w:rsidRPr="00393F56" w:rsidRDefault="00CB682F" w:rsidP="00CB682F">
      <w:pPr>
        <w:pStyle w:val="paragraph"/>
      </w:pPr>
      <w:r w:rsidRPr="00393F56">
        <w:tab/>
        <w:t>(a)</w:t>
      </w:r>
      <w:r w:rsidRPr="00393F56">
        <w:tab/>
        <w:t>removing the administrator from office; and</w:t>
      </w:r>
    </w:p>
    <w:p w:rsidR="00CB682F" w:rsidRPr="00393F56" w:rsidRDefault="00CB682F" w:rsidP="00CB682F">
      <w:pPr>
        <w:pStyle w:val="paragraph"/>
      </w:pPr>
      <w:r w:rsidRPr="00393F56">
        <w:tab/>
        <w:t>(b)</w:t>
      </w:r>
      <w:r w:rsidRPr="00393F56">
        <w:tab/>
        <w:t>appointing someone else as administrator of the company.</w:t>
      </w:r>
    </w:p>
    <w:p w:rsidR="00CC15B8" w:rsidRPr="00393F56" w:rsidRDefault="00CC15B8" w:rsidP="00AA0187">
      <w:pPr>
        <w:pStyle w:val="ActHead3"/>
        <w:pageBreakBefore/>
      </w:pPr>
      <w:bookmarkStart w:id="323" w:name="_Toc117004217"/>
      <w:r w:rsidRPr="00D45415">
        <w:rPr>
          <w:rStyle w:val="CharDivNo"/>
        </w:rPr>
        <w:t>Division</w:t>
      </w:r>
      <w:r w:rsidR="00F44641" w:rsidRPr="00D45415">
        <w:rPr>
          <w:rStyle w:val="CharDivNo"/>
        </w:rPr>
        <w:t> </w:t>
      </w:r>
      <w:r w:rsidRPr="00D45415">
        <w:rPr>
          <w:rStyle w:val="CharDivNo"/>
        </w:rPr>
        <w:t>3</w:t>
      </w:r>
      <w:r w:rsidRPr="00393F56">
        <w:t>—</w:t>
      </w:r>
      <w:r w:rsidRPr="00D45415">
        <w:rPr>
          <w:rStyle w:val="CharDivText"/>
        </w:rPr>
        <w:t>Administrator assumes control of company’s affairs</w:t>
      </w:r>
      <w:bookmarkEnd w:id="323"/>
    </w:p>
    <w:p w:rsidR="00CC15B8" w:rsidRPr="00393F56" w:rsidRDefault="00CC15B8" w:rsidP="00CC15B8">
      <w:pPr>
        <w:pStyle w:val="ActHead5"/>
      </w:pPr>
      <w:bookmarkStart w:id="324" w:name="_Toc117004218"/>
      <w:r w:rsidRPr="00D45415">
        <w:rPr>
          <w:rStyle w:val="CharSectno"/>
        </w:rPr>
        <w:t>437A</w:t>
      </w:r>
      <w:r w:rsidRPr="00393F56">
        <w:t xml:space="preserve">  Role of administrator</w:t>
      </w:r>
      <w:bookmarkEnd w:id="324"/>
    </w:p>
    <w:p w:rsidR="00CC15B8" w:rsidRPr="00393F56" w:rsidRDefault="00CC15B8" w:rsidP="00CC15B8">
      <w:pPr>
        <w:pStyle w:val="subsection"/>
      </w:pPr>
      <w:r w:rsidRPr="00393F56">
        <w:tab/>
        <w:t>(1)</w:t>
      </w:r>
      <w:r w:rsidRPr="00393F56">
        <w:tab/>
        <w:t>While a company is under administration, the administrator:</w:t>
      </w:r>
    </w:p>
    <w:p w:rsidR="00CC15B8" w:rsidRPr="00393F56" w:rsidRDefault="00CC15B8" w:rsidP="00CC15B8">
      <w:pPr>
        <w:pStyle w:val="paragraph"/>
      </w:pPr>
      <w:r w:rsidRPr="00393F56">
        <w:tab/>
        <w:t>(a)</w:t>
      </w:r>
      <w:r w:rsidRPr="00393F56">
        <w:tab/>
        <w:t>has control of the company’s business, property and affairs; and</w:t>
      </w:r>
    </w:p>
    <w:p w:rsidR="00CC15B8" w:rsidRPr="00393F56" w:rsidRDefault="00CC15B8" w:rsidP="00CC15B8">
      <w:pPr>
        <w:pStyle w:val="paragraph"/>
      </w:pPr>
      <w:r w:rsidRPr="00393F56">
        <w:tab/>
        <w:t>(b)</w:t>
      </w:r>
      <w:r w:rsidRPr="00393F56">
        <w:tab/>
        <w:t>may carry on that business and manage that property and those affairs; and</w:t>
      </w:r>
    </w:p>
    <w:p w:rsidR="00CC15B8" w:rsidRPr="00393F56" w:rsidRDefault="00CC15B8" w:rsidP="00CC15B8">
      <w:pPr>
        <w:pStyle w:val="paragraph"/>
      </w:pPr>
      <w:r w:rsidRPr="00393F56">
        <w:tab/>
        <w:t>(c)</w:t>
      </w:r>
      <w:r w:rsidRPr="00393F56">
        <w:tab/>
        <w:t>may terminate or dispose of all or part of that business, and may dispose of any of that property; and</w:t>
      </w:r>
    </w:p>
    <w:p w:rsidR="00CC15B8" w:rsidRPr="00393F56" w:rsidRDefault="00CC15B8" w:rsidP="00CC15B8">
      <w:pPr>
        <w:pStyle w:val="paragraph"/>
      </w:pPr>
      <w:r w:rsidRPr="00393F56">
        <w:tab/>
        <w:t>(d)</w:t>
      </w:r>
      <w:r w:rsidRPr="00393F56">
        <w:tab/>
        <w:t>may perform any function, and exercise any power, that the company or any of its officers could perform or exercise if the company were not under administration.</w:t>
      </w:r>
    </w:p>
    <w:p w:rsidR="00CC15B8" w:rsidRPr="00393F56" w:rsidRDefault="00CC15B8" w:rsidP="00CC15B8">
      <w:pPr>
        <w:pStyle w:val="subsection"/>
      </w:pPr>
      <w:r w:rsidRPr="00393F56">
        <w:tab/>
        <w:t>(2)</w:t>
      </w:r>
      <w:r w:rsidRPr="00393F56">
        <w:tab/>
        <w:t xml:space="preserve">Nothing in </w:t>
      </w:r>
      <w:r w:rsidR="00F44641" w:rsidRPr="00393F56">
        <w:t>subsection (</w:t>
      </w:r>
      <w:r w:rsidRPr="00393F56">
        <w:t>1) limits the generality of anything else in it.</w:t>
      </w:r>
    </w:p>
    <w:p w:rsidR="00746161" w:rsidRPr="00393F56" w:rsidRDefault="00746161" w:rsidP="00746161">
      <w:pPr>
        <w:pStyle w:val="notetext"/>
      </w:pPr>
      <w:r w:rsidRPr="00393F56">
        <w:t>Note:</w:t>
      </w:r>
      <w:r w:rsidRPr="00393F56">
        <w:tab/>
        <w:t xml:space="preserve">A PPSA security interest in property of a company that is unperfected (within the meaning of the </w:t>
      </w:r>
      <w:r w:rsidRPr="00393F56">
        <w:rPr>
          <w:i/>
        </w:rPr>
        <w:t>Personal Property Securities Act 2009</w:t>
      </w:r>
      <w:r w:rsidRPr="00393F56">
        <w:t>) immediately before an administrator of the company is appointed vests in the company at the time of appointment, subject to certain exceptions (see section</w:t>
      </w:r>
      <w:r w:rsidR="00F44641" w:rsidRPr="00393F56">
        <w:t> </w:t>
      </w:r>
      <w:r w:rsidRPr="00393F56">
        <w:t>267 of that Act).</w:t>
      </w:r>
    </w:p>
    <w:p w:rsidR="00CC15B8" w:rsidRPr="00393F56" w:rsidRDefault="00CC15B8" w:rsidP="00CC15B8">
      <w:pPr>
        <w:pStyle w:val="ActHead5"/>
      </w:pPr>
      <w:bookmarkStart w:id="325" w:name="_Toc117004219"/>
      <w:r w:rsidRPr="00D45415">
        <w:rPr>
          <w:rStyle w:val="CharSectno"/>
        </w:rPr>
        <w:t>437B</w:t>
      </w:r>
      <w:r w:rsidRPr="00393F56">
        <w:t xml:space="preserve">  Administrator acts as company’s agent</w:t>
      </w:r>
      <w:bookmarkEnd w:id="325"/>
    </w:p>
    <w:p w:rsidR="00CC15B8" w:rsidRPr="00393F56" w:rsidRDefault="00CC15B8" w:rsidP="00CC15B8">
      <w:pPr>
        <w:pStyle w:val="subsection"/>
      </w:pPr>
      <w:r w:rsidRPr="00393F56">
        <w:tab/>
      </w:r>
      <w:r w:rsidRPr="00393F56">
        <w:tab/>
        <w:t>When performing a function, or exercising a power, as administrator of a company under administration, the administrator is taken to be acting as the company’s agent.</w:t>
      </w:r>
    </w:p>
    <w:p w:rsidR="00CC15B8" w:rsidRPr="00393F56" w:rsidRDefault="00CC15B8" w:rsidP="00CC15B8">
      <w:pPr>
        <w:pStyle w:val="ActHead5"/>
      </w:pPr>
      <w:bookmarkStart w:id="326" w:name="_Toc117004220"/>
      <w:r w:rsidRPr="00D45415">
        <w:rPr>
          <w:rStyle w:val="CharSectno"/>
        </w:rPr>
        <w:t>437D</w:t>
      </w:r>
      <w:r w:rsidRPr="00393F56">
        <w:t xml:space="preserve">  Only administrator can deal with company’s property</w:t>
      </w:r>
      <w:bookmarkEnd w:id="326"/>
    </w:p>
    <w:p w:rsidR="00CC15B8" w:rsidRPr="00393F56" w:rsidRDefault="00CC15B8" w:rsidP="00CC15B8">
      <w:pPr>
        <w:pStyle w:val="subsection"/>
      </w:pPr>
      <w:r w:rsidRPr="00393F56">
        <w:tab/>
        <w:t>(1)</w:t>
      </w:r>
      <w:r w:rsidRPr="00393F56">
        <w:tab/>
        <w:t>This section applies where:</w:t>
      </w:r>
    </w:p>
    <w:p w:rsidR="00CC15B8" w:rsidRPr="00393F56" w:rsidRDefault="00CC15B8" w:rsidP="00CC15B8">
      <w:pPr>
        <w:pStyle w:val="paragraph"/>
      </w:pPr>
      <w:r w:rsidRPr="00393F56">
        <w:tab/>
        <w:t>(a)</w:t>
      </w:r>
      <w:r w:rsidRPr="00393F56">
        <w:tab/>
        <w:t>a company under administration purports to enter into; or</w:t>
      </w:r>
    </w:p>
    <w:p w:rsidR="00CC15B8" w:rsidRPr="00393F56" w:rsidRDefault="00CC15B8" w:rsidP="00CC15B8">
      <w:pPr>
        <w:pStyle w:val="paragraph"/>
        <w:keepNext/>
      </w:pPr>
      <w:r w:rsidRPr="00393F56">
        <w:tab/>
        <w:t>(b)</w:t>
      </w:r>
      <w:r w:rsidRPr="00393F56">
        <w:tab/>
        <w:t>a person purports to enter into, on behalf of a company under administration;</w:t>
      </w:r>
    </w:p>
    <w:p w:rsidR="00CC15B8" w:rsidRPr="00393F56" w:rsidRDefault="00CC15B8" w:rsidP="00CC15B8">
      <w:pPr>
        <w:pStyle w:val="subsection2"/>
      </w:pPr>
      <w:r w:rsidRPr="00393F56">
        <w:t>a transaction or dealing affecting property of the company.</w:t>
      </w:r>
    </w:p>
    <w:p w:rsidR="00CC15B8" w:rsidRPr="00393F56" w:rsidRDefault="00CC15B8" w:rsidP="00CC15B8">
      <w:pPr>
        <w:pStyle w:val="subsection"/>
      </w:pPr>
      <w:r w:rsidRPr="00393F56">
        <w:tab/>
        <w:t>(2)</w:t>
      </w:r>
      <w:r w:rsidRPr="00393F56">
        <w:tab/>
        <w:t>The transaction or dealing is void unless:</w:t>
      </w:r>
    </w:p>
    <w:p w:rsidR="00CC15B8" w:rsidRPr="00393F56" w:rsidRDefault="00CC15B8" w:rsidP="00CC15B8">
      <w:pPr>
        <w:pStyle w:val="paragraph"/>
      </w:pPr>
      <w:r w:rsidRPr="00393F56">
        <w:tab/>
        <w:t>(a)</w:t>
      </w:r>
      <w:r w:rsidRPr="00393F56">
        <w:tab/>
        <w:t>the administrator entered into it on the company’s behalf; or</w:t>
      </w:r>
    </w:p>
    <w:p w:rsidR="00CC15B8" w:rsidRPr="00393F56" w:rsidRDefault="00CC15B8" w:rsidP="00CC15B8">
      <w:pPr>
        <w:pStyle w:val="paragraph"/>
      </w:pPr>
      <w:r w:rsidRPr="00393F56">
        <w:tab/>
        <w:t>(b)</w:t>
      </w:r>
      <w:r w:rsidRPr="00393F56">
        <w:tab/>
        <w:t>the administrator consented to it in writing before it was entered into; or</w:t>
      </w:r>
    </w:p>
    <w:p w:rsidR="00CC15B8" w:rsidRPr="00393F56" w:rsidRDefault="00CC15B8" w:rsidP="00CC15B8">
      <w:pPr>
        <w:pStyle w:val="paragraph"/>
      </w:pPr>
      <w:r w:rsidRPr="00393F56">
        <w:tab/>
        <w:t>(c)</w:t>
      </w:r>
      <w:r w:rsidRPr="00393F56">
        <w:tab/>
        <w:t>it was entered into under an order of the Court.</w:t>
      </w:r>
    </w:p>
    <w:p w:rsidR="00CC15B8" w:rsidRPr="00393F56" w:rsidRDefault="00CC15B8" w:rsidP="00CC15B8">
      <w:pPr>
        <w:pStyle w:val="subsection"/>
      </w:pPr>
      <w:r w:rsidRPr="00393F56">
        <w:tab/>
        <w:t>(3)</w:t>
      </w:r>
      <w:r w:rsidRPr="00393F56">
        <w:tab/>
      </w:r>
      <w:r w:rsidR="00F44641" w:rsidRPr="00393F56">
        <w:t>Subsection (</w:t>
      </w:r>
      <w:r w:rsidRPr="00393F56">
        <w:t>2) does not apply to a payment made:</w:t>
      </w:r>
    </w:p>
    <w:p w:rsidR="00CC15B8" w:rsidRPr="00393F56" w:rsidRDefault="00CC15B8" w:rsidP="00CC15B8">
      <w:pPr>
        <w:pStyle w:val="paragraph"/>
      </w:pPr>
      <w:r w:rsidRPr="00393F56">
        <w:tab/>
        <w:t>(a)</w:t>
      </w:r>
      <w:r w:rsidRPr="00393F56">
        <w:tab/>
        <w:t>by an Australian ADI out of an account kept by the company with the ADI; and</w:t>
      </w:r>
    </w:p>
    <w:p w:rsidR="00CC15B8" w:rsidRPr="00393F56" w:rsidRDefault="00CC15B8" w:rsidP="00CC15B8">
      <w:pPr>
        <w:pStyle w:val="paragraph"/>
      </w:pPr>
      <w:r w:rsidRPr="00393F56">
        <w:tab/>
        <w:t>(b)</w:t>
      </w:r>
      <w:r w:rsidRPr="00393F56">
        <w:tab/>
        <w:t>in good faith and in the ordinary course of the ADI’s banking business; and</w:t>
      </w:r>
    </w:p>
    <w:p w:rsidR="00CC15B8" w:rsidRPr="00393F56" w:rsidRDefault="00CC15B8" w:rsidP="00CC15B8">
      <w:pPr>
        <w:pStyle w:val="paragraph"/>
      </w:pPr>
      <w:r w:rsidRPr="00393F56">
        <w:tab/>
        <w:t>(c)</w:t>
      </w:r>
      <w:r w:rsidRPr="00393F56">
        <w:tab/>
        <w:t>after the administration began and on or before the day on which:</w:t>
      </w:r>
    </w:p>
    <w:p w:rsidR="00CC15B8" w:rsidRPr="00393F56" w:rsidRDefault="00CC15B8" w:rsidP="00CC15B8">
      <w:pPr>
        <w:pStyle w:val="paragraphsub"/>
      </w:pPr>
      <w:r w:rsidRPr="00393F56">
        <w:tab/>
        <w:t>(i)</w:t>
      </w:r>
      <w:r w:rsidRPr="00393F56">
        <w:tab/>
        <w:t xml:space="preserve">the administrator gives to the ADI (under </w:t>
      </w:r>
      <w:r w:rsidR="00DC5637" w:rsidRPr="00393F56">
        <w:t>subsection 4</w:t>
      </w:r>
      <w:r w:rsidRPr="00393F56">
        <w:t>50A(3) or otherwise) written notice of the appointment that began the administration; or</w:t>
      </w:r>
    </w:p>
    <w:p w:rsidR="00CC15B8" w:rsidRPr="00393F56" w:rsidRDefault="00CC15B8" w:rsidP="00CC15B8">
      <w:pPr>
        <w:pStyle w:val="paragraphsub"/>
        <w:keepNext/>
      </w:pPr>
      <w:r w:rsidRPr="00393F56">
        <w:tab/>
        <w:t>(ii)</w:t>
      </w:r>
      <w:r w:rsidRPr="00393F56">
        <w:tab/>
        <w:t>the administrator complies with paragraph</w:t>
      </w:r>
      <w:r w:rsidR="00F44641" w:rsidRPr="00393F56">
        <w:t> </w:t>
      </w:r>
      <w:r w:rsidRPr="00393F56">
        <w:t>450A(1)(b) in relation to that appointment;</w:t>
      </w:r>
    </w:p>
    <w:p w:rsidR="00CC15B8" w:rsidRPr="00393F56" w:rsidRDefault="00CC15B8" w:rsidP="00CC15B8">
      <w:pPr>
        <w:pStyle w:val="paragraph"/>
      </w:pPr>
      <w:r w:rsidRPr="00393F56">
        <w:tab/>
      </w:r>
      <w:r w:rsidRPr="00393F56">
        <w:tab/>
        <w:t>whichever happens first.</w:t>
      </w:r>
    </w:p>
    <w:p w:rsidR="00CC15B8" w:rsidRPr="00393F56" w:rsidRDefault="00CC15B8" w:rsidP="00CC15B8">
      <w:pPr>
        <w:pStyle w:val="subsection"/>
      </w:pPr>
      <w:r w:rsidRPr="00393F56">
        <w:tab/>
        <w:t>(4)</w:t>
      </w:r>
      <w:r w:rsidRPr="00393F56">
        <w:tab/>
      </w:r>
      <w:r w:rsidR="00F44641" w:rsidRPr="00393F56">
        <w:t>Subsection (</w:t>
      </w:r>
      <w:r w:rsidRPr="00393F56">
        <w:t>2) has effect subject to an order that the Court makes after the purported transaction or dealing.</w:t>
      </w:r>
    </w:p>
    <w:p w:rsidR="00CC15B8" w:rsidRPr="00393F56" w:rsidRDefault="00CC15B8" w:rsidP="00CC15B8">
      <w:pPr>
        <w:pStyle w:val="subsection"/>
      </w:pPr>
      <w:r w:rsidRPr="00393F56">
        <w:tab/>
        <w:t>(5)</w:t>
      </w:r>
      <w:r w:rsidRPr="00393F56">
        <w:tab/>
        <w:t xml:space="preserve">If, because of </w:t>
      </w:r>
      <w:r w:rsidR="00F44641" w:rsidRPr="00393F56">
        <w:t>subsection (</w:t>
      </w:r>
      <w:r w:rsidRPr="00393F56">
        <w:t xml:space="preserve">2), the transaction or dealing is void, or would be void apart from </w:t>
      </w:r>
      <w:r w:rsidR="00F44641" w:rsidRPr="00393F56">
        <w:t>subsection (</w:t>
      </w:r>
      <w:r w:rsidRPr="00393F56">
        <w:t>4), an officer or employee of the company who:</w:t>
      </w:r>
    </w:p>
    <w:p w:rsidR="00CC15B8" w:rsidRPr="00393F56" w:rsidRDefault="00CC15B8" w:rsidP="00CC15B8">
      <w:pPr>
        <w:pStyle w:val="paragraph"/>
      </w:pPr>
      <w:r w:rsidRPr="00393F56">
        <w:tab/>
        <w:t>(a)</w:t>
      </w:r>
      <w:r w:rsidRPr="00393F56">
        <w:tab/>
        <w:t>purported to enter into the transaction or dealing on the company’s behalf; or</w:t>
      </w:r>
    </w:p>
    <w:p w:rsidR="00CC15B8" w:rsidRPr="00393F56" w:rsidRDefault="00CC15B8" w:rsidP="00CC15B8">
      <w:pPr>
        <w:pStyle w:val="paragraph"/>
        <w:keepNext/>
      </w:pPr>
      <w:r w:rsidRPr="00393F56">
        <w:tab/>
        <w:t>(b)</w:t>
      </w:r>
      <w:r w:rsidRPr="00393F56">
        <w:tab/>
        <w:t>was in any other way, by act or omission, directly or indirectly, knowingly concerned in, or party to, the transaction or dealing;</w:t>
      </w:r>
    </w:p>
    <w:p w:rsidR="00CC15B8" w:rsidRPr="00393F56" w:rsidRDefault="00CC15B8" w:rsidP="00CC15B8">
      <w:pPr>
        <w:pStyle w:val="subsection2"/>
      </w:pPr>
      <w:r w:rsidRPr="00393F56">
        <w:t>contravenes this subsection.</w:t>
      </w:r>
    </w:p>
    <w:p w:rsidR="00CC15B8" w:rsidRPr="00393F56" w:rsidRDefault="00CC15B8" w:rsidP="00CC15B8">
      <w:pPr>
        <w:pStyle w:val="ActHead5"/>
      </w:pPr>
      <w:bookmarkStart w:id="327" w:name="_Toc117004221"/>
      <w:r w:rsidRPr="00D45415">
        <w:rPr>
          <w:rStyle w:val="CharSectno"/>
        </w:rPr>
        <w:t>437E</w:t>
      </w:r>
      <w:r w:rsidRPr="00393F56">
        <w:t xml:space="preserve">  Order for compensation where officer involved in void transaction</w:t>
      </w:r>
      <w:bookmarkEnd w:id="327"/>
    </w:p>
    <w:p w:rsidR="00CC15B8" w:rsidRPr="00393F56" w:rsidRDefault="00CC15B8" w:rsidP="00CC15B8">
      <w:pPr>
        <w:pStyle w:val="subsection"/>
      </w:pPr>
      <w:r w:rsidRPr="00393F56">
        <w:tab/>
        <w:t>(1)</w:t>
      </w:r>
      <w:r w:rsidRPr="00393F56">
        <w:tab/>
        <w:t>Where:</w:t>
      </w:r>
    </w:p>
    <w:p w:rsidR="00CC15B8" w:rsidRPr="00393F56" w:rsidRDefault="00CC15B8" w:rsidP="00CC15B8">
      <w:pPr>
        <w:pStyle w:val="paragraph"/>
      </w:pPr>
      <w:r w:rsidRPr="00393F56">
        <w:tab/>
        <w:t>(a)</w:t>
      </w:r>
      <w:r w:rsidRPr="00393F56">
        <w:tab/>
        <w:t xml:space="preserve">a court finds a person guilty of an offence constituted by a contravention of </w:t>
      </w:r>
      <w:r w:rsidR="00DC5637" w:rsidRPr="00393F56">
        <w:t>subsection 4</w:t>
      </w:r>
      <w:r w:rsidRPr="00393F56">
        <w:t>37D(5) (including such an offence that is taken to have been committed because of section</w:t>
      </w:r>
      <w:r w:rsidR="00F44641" w:rsidRPr="00393F56">
        <w:t> </w:t>
      </w:r>
      <w:r w:rsidRPr="00393F56">
        <w:t xml:space="preserve">5 of the </w:t>
      </w:r>
      <w:r w:rsidRPr="00393F56">
        <w:rPr>
          <w:i/>
        </w:rPr>
        <w:t>Crimes Act 1914</w:t>
      </w:r>
      <w:r w:rsidRPr="00393F56">
        <w:t>); and</w:t>
      </w:r>
    </w:p>
    <w:p w:rsidR="00CC15B8" w:rsidRPr="00393F56" w:rsidRDefault="00CC15B8" w:rsidP="00CC15B8">
      <w:pPr>
        <w:pStyle w:val="paragraph"/>
        <w:keepNext/>
      </w:pPr>
      <w:r w:rsidRPr="00393F56">
        <w:tab/>
        <w:t>(b)</w:t>
      </w:r>
      <w:r w:rsidRPr="00393F56">
        <w:tab/>
        <w:t>the court is satisfied that the company or another person has suffered loss or damage because of the act or omission constituting the offence;</w:t>
      </w:r>
    </w:p>
    <w:p w:rsidR="00CC15B8" w:rsidRPr="00393F56" w:rsidRDefault="00CC15B8" w:rsidP="00CC15B8">
      <w:pPr>
        <w:pStyle w:val="subsection2"/>
      </w:pPr>
      <w:r w:rsidRPr="00393F56">
        <w:t>the court may (whether or not it imposes a penalty) order the first</w:t>
      </w:r>
      <w:r w:rsidR="00D45415">
        <w:noBreakHyphen/>
      </w:r>
      <w:r w:rsidRPr="00393F56">
        <w:t>mentioned person to pay compensation to the company or other person, as the case may be, of such amount as the order specifies.</w:t>
      </w:r>
    </w:p>
    <w:p w:rsidR="00CC15B8" w:rsidRPr="00393F56" w:rsidRDefault="00CC15B8" w:rsidP="00CC15B8">
      <w:pPr>
        <w:pStyle w:val="notetext"/>
      </w:pPr>
      <w:r w:rsidRPr="00393F56">
        <w:t>Note:</w:t>
      </w:r>
      <w:r w:rsidRPr="00393F56">
        <w:tab/>
        <w:t>Section</w:t>
      </w:r>
      <w:r w:rsidR="00F44641" w:rsidRPr="00393F56">
        <w:t> </w:t>
      </w:r>
      <w:r w:rsidRPr="00393F56">
        <w:t>73A defines when a court is taken to find a person guilty of an offence.</w:t>
      </w:r>
    </w:p>
    <w:p w:rsidR="00CC15B8" w:rsidRPr="00393F56" w:rsidRDefault="00CC15B8" w:rsidP="00CC15B8">
      <w:pPr>
        <w:pStyle w:val="subsection"/>
      </w:pPr>
      <w:r w:rsidRPr="00393F56">
        <w:tab/>
        <w:t>(2)</w:t>
      </w:r>
      <w:r w:rsidRPr="00393F56">
        <w:tab/>
        <w:t xml:space="preserve">An order under </w:t>
      </w:r>
      <w:r w:rsidR="00F44641" w:rsidRPr="00393F56">
        <w:t>subsection (</w:t>
      </w:r>
      <w:r w:rsidRPr="00393F56">
        <w:t>1) may be enforced as if it were a judgment of the court.</w:t>
      </w:r>
    </w:p>
    <w:p w:rsidR="00CC15B8" w:rsidRPr="00393F56" w:rsidRDefault="00CC15B8" w:rsidP="00CC15B8">
      <w:pPr>
        <w:pStyle w:val="subsection"/>
      </w:pPr>
      <w:r w:rsidRPr="00393F56">
        <w:tab/>
        <w:t>(3)</w:t>
      </w:r>
      <w:r w:rsidRPr="00393F56">
        <w:tab/>
        <w:t>The power of a court under section</w:t>
      </w:r>
      <w:r w:rsidR="00F44641" w:rsidRPr="00393F56">
        <w:t> </w:t>
      </w:r>
      <w:r w:rsidRPr="00393F56">
        <w:t>1318 to relieve a person from liability as mentioned in that section extends to relieving a person from liability to be ordered under this section to pay compensation.</w:t>
      </w:r>
    </w:p>
    <w:p w:rsidR="00CB682F" w:rsidRPr="00393F56" w:rsidRDefault="00CB682F" w:rsidP="00CB682F">
      <w:pPr>
        <w:pStyle w:val="ActHead5"/>
      </w:pPr>
      <w:bookmarkStart w:id="328" w:name="_Toc117004222"/>
      <w:r w:rsidRPr="00D45415">
        <w:rPr>
          <w:rStyle w:val="CharSectno"/>
        </w:rPr>
        <w:t>437F</w:t>
      </w:r>
      <w:r w:rsidRPr="00393F56">
        <w:t xml:space="preserve">  Effect of administration on company’s members</w:t>
      </w:r>
      <w:bookmarkEnd w:id="328"/>
    </w:p>
    <w:p w:rsidR="00CB682F" w:rsidRPr="00393F56" w:rsidRDefault="00CB682F" w:rsidP="00CB682F">
      <w:pPr>
        <w:pStyle w:val="SubsectionHead"/>
      </w:pPr>
      <w:r w:rsidRPr="00393F56">
        <w:t>Transfer of shares</w:t>
      </w:r>
    </w:p>
    <w:p w:rsidR="00CB682F" w:rsidRPr="00393F56" w:rsidRDefault="00CB682F" w:rsidP="00CB682F">
      <w:pPr>
        <w:pStyle w:val="subsection"/>
      </w:pPr>
      <w:r w:rsidRPr="00393F56">
        <w:tab/>
        <w:t>(1)</w:t>
      </w:r>
      <w:r w:rsidRPr="00393F56">
        <w:tab/>
        <w:t>A transfer of shares in a company that is made during the administration of the company is void except if:</w:t>
      </w:r>
    </w:p>
    <w:p w:rsidR="00CB682F" w:rsidRPr="00393F56" w:rsidRDefault="00CB682F" w:rsidP="00CB682F">
      <w:pPr>
        <w:pStyle w:val="paragraph"/>
      </w:pPr>
      <w:r w:rsidRPr="00393F56">
        <w:tab/>
        <w:t>(a)</w:t>
      </w:r>
      <w:r w:rsidRPr="00393F56">
        <w:tab/>
        <w:t>both:</w:t>
      </w:r>
    </w:p>
    <w:p w:rsidR="00CB682F" w:rsidRPr="00393F56" w:rsidRDefault="00CB682F" w:rsidP="00CB682F">
      <w:pPr>
        <w:pStyle w:val="paragraphsub"/>
      </w:pPr>
      <w:r w:rsidRPr="00393F56">
        <w:tab/>
        <w:t>(i)</w:t>
      </w:r>
      <w:r w:rsidRPr="00393F56">
        <w:tab/>
        <w:t>the administrator gives written consent to the transfer; and</w:t>
      </w:r>
    </w:p>
    <w:p w:rsidR="00CB682F" w:rsidRPr="00393F56" w:rsidRDefault="00CB682F" w:rsidP="00CB682F">
      <w:pPr>
        <w:pStyle w:val="paragraphsub"/>
      </w:pPr>
      <w:r w:rsidRPr="00393F56">
        <w:tab/>
        <w:t>(ii)</w:t>
      </w:r>
      <w:r w:rsidRPr="00393F56">
        <w:tab/>
        <w:t>that consent is unconditional; or</w:t>
      </w:r>
    </w:p>
    <w:p w:rsidR="00CB682F" w:rsidRPr="00393F56" w:rsidRDefault="00CB682F" w:rsidP="00CB682F">
      <w:pPr>
        <w:pStyle w:val="paragraph"/>
      </w:pPr>
      <w:r w:rsidRPr="00393F56">
        <w:tab/>
        <w:t>(b)</w:t>
      </w:r>
      <w:r w:rsidRPr="00393F56">
        <w:tab/>
        <w:t>all of the following subparagraphs apply:</w:t>
      </w:r>
    </w:p>
    <w:p w:rsidR="00CB682F" w:rsidRPr="00393F56" w:rsidRDefault="00CB682F" w:rsidP="00CB682F">
      <w:pPr>
        <w:pStyle w:val="paragraphsub"/>
      </w:pPr>
      <w:r w:rsidRPr="00393F56">
        <w:tab/>
        <w:t>(i)</w:t>
      </w:r>
      <w:r w:rsidRPr="00393F56">
        <w:tab/>
        <w:t>the administrator gives written consent to the transfer;</w:t>
      </w:r>
    </w:p>
    <w:p w:rsidR="00CB682F" w:rsidRPr="00393F56" w:rsidRDefault="00CB682F" w:rsidP="00CB682F">
      <w:pPr>
        <w:pStyle w:val="paragraphsub"/>
      </w:pPr>
      <w:r w:rsidRPr="00393F56">
        <w:tab/>
        <w:t>(ii)</w:t>
      </w:r>
      <w:r w:rsidRPr="00393F56">
        <w:tab/>
        <w:t>that consent is subject to one or more specified conditions;</w:t>
      </w:r>
    </w:p>
    <w:p w:rsidR="00CB682F" w:rsidRPr="00393F56" w:rsidRDefault="00CB682F" w:rsidP="00CB682F">
      <w:pPr>
        <w:pStyle w:val="paragraphsub"/>
      </w:pPr>
      <w:r w:rsidRPr="00393F56">
        <w:tab/>
        <w:t>(iii)</w:t>
      </w:r>
      <w:r w:rsidRPr="00393F56">
        <w:tab/>
        <w:t>those conditions have been satisfied; or</w:t>
      </w:r>
    </w:p>
    <w:p w:rsidR="00CB682F" w:rsidRPr="00393F56" w:rsidRDefault="00CB682F" w:rsidP="00CB682F">
      <w:pPr>
        <w:pStyle w:val="paragraph"/>
      </w:pPr>
      <w:r w:rsidRPr="00393F56">
        <w:tab/>
        <w:t>(c)</w:t>
      </w:r>
      <w:r w:rsidRPr="00393F56">
        <w:tab/>
        <w:t xml:space="preserve">the Court makes an order under </w:t>
      </w:r>
      <w:r w:rsidR="00F44641" w:rsidRPr="00393F56">
        <w:t>subsection (</w:t>
      </w:r>
      <w:r w:rsidRPr="00393F56">
        <w:t>4) authorising the transfer.</w:t>
      </w:r>
    </w:p>
    <w:p w:rsidR="00CB682F" w:rsidRPr="00393F56" w:rsidRDefault="00CB682F" w:rsidP="00CB682F">
      <w:pPr>
        <w:pStyle w:val="subsection"/>
      </w:pPr>
      <w:r w:rsidRPr="00393F56">
        <w:tab/>
        <w:t>(2)</w:t>
      </w:r>
      <w:r w:rsidRPr="00393F56">
        <w:tab/>
        <w:t xml:space="preserve">The administrator may only give consent under </w:t>
      </w:r>
      <w:r w:rsidR="00F44641" w:rsidRPr="00393F56">
        <w:t>paragraph (</w:t>
      </w:r>
      <w:r w:rsidRPr="00393F56">
        <w:t>1)(a) or (b) if he or she is satisfied that the transfer is in the best interests of the company’s creditors as a whole.</w:t>
      </w:r>
    </w:p>
    <w:p w:rsidR="00CB682F" w:rsidRPr="00393F56" w:rsidRDefault="00CB682F" w:rsidP="00CB682F">
      <w:pPr>
        <w:pStyle w:val="subsection"/>
      </w:pPr>
      <w:r w:rsidRPr="00393F56">
        <w:tab/>
        <w:t>(3)</w:t>
      </w:r>
      <w:r w:rsidRPr="00393F56">
        <w:tab/>
        <w:t xml:space="preserve">If the administrator refuses to give consent under </w:t>
      </w:r>
      <w:r w:rsidR="00F44641" w:rsidRPr="00393F56">
        <w:t>paragraph (</w:t>
      </w:r>
      <w:r w:rsidRPr="00393F56">
        <w:t>1)(a) or (b) to a transfer of shares in the company:</w:t>
      </w:r>
    </w:p>
    <w:p w:rsidR="00CB682F" w:rsidRPr="00393F56" w:rsidRDefault="00CB682F" w:rsidP="00CB682F">
      <w:pPr>
        <w:pStyle w:val="paragraph"/>
      </w:pPr>
      <w:r w:rsidRPr="00393F56">
        <w:tab/>
        <w:t>(a)</w:t>
      </w:r>
      <w:r w:rsidRPr="00393F56">
        <w:tab/>
        <w:t>the prospective transferor; or</w:t>
      </w:r>
    </w:p>
    <w:p w:rsidR="00CB682F" w:rsidRPr="00393F56" w:rsidRDefault="00CB682F" w:rsidP="00CB682F">
      <w:pPr>
        <w:pStyle w:val="paragraph"/>
      </w:pPr>
      <w:r w:rsidRPr="00393F56">
        <w:tab/>
        <w:t>(b)</w:t>
      </w:r>
      <w:r w:rsidRPr="00393F56">
        <w:tab/>
        <w:t>the prospective transferee; or</w:t>
      </w:r>
    </w:p>
    <w:p w:rsidR="00CB682F" w:rsidRPr="00393F56" w:rsidRDefault="00CB682F" w:rsidP="00CB682F">
      <w:pPr>
        <w:pStyle w:val="paragraph"/>
      </w:pPr>
      <w:r w:rsidRPr="00393F56">
        <w:tab/>
        <w:t>(c)</w:t>
      </w:r>
      <w:r w:rsidRPr="00393F56">
        <w:tab/>
        <w:t>a creditor of the company;</w:t>
      </w:r>
    </w:p>
    <w:p w:rsidR="00CB682F" w:rsidRPr="00393F56" w:rsidRDefault="00CB682F" w:rsidP="00CB682F">
      <w:pPr>
        <w:pStyle w:val="subsection2"/>
      </w:pPr>
      <w:r w:rsidRPr="00393F56">
        <w:t>may apply to the Court for an order authorising the transfer.</w:t>
      </w:r>
    </w:p>
    <w:p w:rsidR="00CB682F" w:rsidRPr="00393F56" w:rsidRDefault="00CB682F" w:rsidP="00CB682F">
      <w:pPr>
        <w:pStyle w:val="subsection"/>
      </w:pPr>
      <w:r w:rsidRPr="00393F56">
        <w:tab/>
        <w:t>(4)</w:t>
      </w:r>
      <w:r w:rsidRPr="00393F56">
        <w:tab/>
        <w:t xml:space="preserve">If the Court is satisfied, on an application under </w:t>
      </w:r>
      <w:r w:rsidR="00F44641" w:rsidRPr="00393F56">
        <w:t>subsection (</w:t>
      </w:r>
      <w:r w:rsidRPr="00393F56">
        <w:t>3), that the transfer is in the best interests of the company’s creditors as a whole, the Court may, by order, authorise the transfer.</w:t>
      </w:r>
    </w:p>
    <w:p w:rsidR="00CB682F" w:rsidRPr="00393F56" w:rsidRDefault="00CB682F" w:rsidP="00CB682F">
      <w:pPr>
        <w:pStyle w:val="subsection"/>
      </w:pPr>
      <w:r w:rsidRPr="00393F56">
        <w:tab/>
        <w:t>(5)</w:t>
      </w:r>
      <w:r w:rsidRPr="00393F56">
        <w:tab/>
        <w:t xml:space="preserve">If the administrator gives consent under </w:t>
      </w:r>
      <w:r w:rsidR="00F44641" w:rsidRPr="00393F56">
        <w:t>paragraph (</w:t>
      </w:r>
      <w:r w:rsidRPr="00393F56">
        <w:t>1)(b) to a transfer of shares in the company:</w:t>
      </w:r>
    </w:p>
    <w:p w:rsidR="00CB682F" w:rsidRPr="00393F56" w:rsidRDefault="00CB682F" w:rsidP="00CB682F">
      <w:pPr>
        <w:pStyle w:val="paragraph"/>
      </w:pPr>
      <w:r w:rsidRPr="00393F56">
        <w:tab/>
        <w:t>(a)</w:t>
      </w:r>
      <w:r w:rsidRPr="00393F56">
        <w:tab/>
        <w:t>the prospective transferor; or</w:t>
      </w:r>
    </w:p>
    <w:p w:rsidR="00CB682F" w:rsidRPr="00393F56" w:rsidRDefault="00CB682F" w:rsidP="00CB682F">
      <w:pPr>
        <w:pStyle w:val="paragraph"/>
      </w:pPr>
      <w:r w:rsidRPr="00393F56">
        <w:tab/>
        <w:t>(b)</w:t>
      </w:r>
      <w:r w:rsidRPr="00393F56">
        <w:tab/>
        <w:t>the prospective transferee; or</w:t>
      </w:r>
    </w:p>
    <w:p w:rsidR="00CB682F" w:rsidRPr="00393F56" w:rsidRDefault="00CB682F" w:rsidP="00CB682F">
      <w:pPr>
        <w:pStyle w:val="paragraph"/>
      </w:pPr>
      <w:r w:rsidRPr="00393F56">
        <w:tab/>
        <w:t>(c)</w:t>
      </w:r>
      <w:r w:rsidRPr="00393F56">
        <w:tab/>
        <w:t>a creditor of the company;</w:t>
      </w:r>
    </w:p>
    <w:p w:rsidR="00CB682F" w:rsidRPr="00393F56" w:rsidRDefault="00CB682F" w:rsidP="00CB682F">
      <w:pPr>
        <w:pStyle w:val="subsection2"/>
      </w:pPr>
      <w:r w:rsidRPr="00393F56">
        <w:t>may apply to the Court for an order setting aside any or all of the conditions to which the consent is subject.</w:t>
      </w:r>
    </w:p>
    <w:p w:rsidR="00CB682F" w:rsidRPr="00393F56" w:rsidRDefault="00CB682F" w:rsidP="00CB682F">
      <w:pPr>
        <w:pStyle w:val="subsection"/>
      </w:pPr>
      <w:r w:rsidRPr="00393F56">
        <w:tab/>
        <w:t>(6)</w:t>
      </w:r>
      <w:r w:rsidRPr="00393F56">
        <w:tab/>
        <w:t xml:space="preserve">If the Court is satisfied, on an application under </w:t>
      </w:r>
      <w:r w:rsidR="00F44641" w:rsidRPr="00393F56">
        <w:t>subsection (</w:t>
      </w:r>
      <w:r w:rsidRPr="00393F56">
        <w:t>5), that any or all of the conditions covered by the application are not in the best interests of the company’s creditors as a whole, the Court may, by order, set aside any or all of the conditions.</w:t>
      </w:r>
    </w:p>
    <w:p w:rsidR="00CB682F" w:rsidRPr="00393F56" w:rsidRDefault="00CB682F" w:rsidP="00CB682F">
      <w:pPr>
        <w:pStyle w:val="subsection"/>
      </w:pPr>
      <w:r w:rsidRPr="00393F56">
        <w:tab/>
        <w:t>(7)</w:t>
      </w:r>
      <w:r w:rsidRPr="00393F56">
        <w:tab/>
        <w:t xml:space="preserve">The administrator is entitled to be heard in a proceeding before the Court in relation to an application under </w:t>
      </w:r>
      <w:r w:rsidR="00F44641" w:rsidRPr="00393F56">
        <w:t>subsection (</w:t>
      </w:r>
      <w:r w:rsidRPr="00393F56">
        <w:t>3) or (5).</w:t>
      </w:r>
    </w:p>
    <w:p w:rsidR="00CB682F" w:rsidRPr="00393F56" w:rsidRDefault="00CB682F" w:rsidP="00CB682F">
      <w:pPr>
        <w:pStyle w:val="SubsectionHead"/>
      </w:pPr>
      <w:r w:rsidRPr="00393F56">
        <w:t>Alteration in the status of members</w:t>
      </w:r>
    </w:p>
    <w:p w:rsidR="00CB682F" w:rsidRPr="00393F56" w:rsidRDefault="00CB682F" w:rsidP="00CB682F">
      <w:pPr>
        <w:pStyle w:val="subsection"/>
      </w:pPr>
      <w:r w:rsidRPr="00393F56">
        <w:tab/>
        <w:t>(8)</w:t>
      </w:r>
      <w:r w:rsidRPr="00393F56">
        <w:tab/>
        <w:t>An alteration in the status of members of a company that is made during the administration of the company is void except if:</w:t>
      </w:r>
    </w:p>
    <w:p w:rsidR="00CB682F" w:rsidRPr="00393F56" w:rsidRDefault="00CB682F" w:rsidP="00CB682F">
      <w:pPr>
        <w:pStyle w:val="paragraph"/>
      </w:pPr>
      <w:r w:rsidRPr="00393F56">
        <w:tab/>
        <w:t>(a)</w:t>
      </w:r>
      <w:r w:rsidRPr="00393F56">
        <w:tab/>
        <w:t>both:</w:t>
      </w:r>
    </w:p>
    <w:p w:rsidR="00CB682F" w:rsidRPr="00393F56" w:rsidRDefault="00CB682F" w:rsidP="00CB682F">
      <w:pPr>
        <w:pStyle w:val="paragraphsub"/>
      </w:pPr>
      <w:r w:rsidRPr="00393F56">
        <w:tab/>
        <w:t>(i)</w:t>
      </w:r>
      <w:r w:rsidRPr="00393F56">
        <w:tab/>
        <w:t>the administrator gives written consent to the alteration; and</w:t>
      </w:r>
    </w:p>
    <w:p w:rsidR="00CB682F" w:rsidRPr="00393F56" w:rsidRDefault="00CB682F" w:rsidP="00CB682F">
      <w:pPr>
        <w:pStyle w:val="paragraphsub"/>
      </w:pPr>
      <w:r w:rsidRPr="00393F56">
        <w:tab/>
        <w:t>(ii)</w:t>
      </w:r>
      <w:r w:rsidRPr="00393F56">
        <w:tab/>
        <w:t>that consent is unconditional; or</w:t>
      </w:r>
    </w:p>
    <w:p w:rsidR="00CB682F" w:rsidRPr="00393F56" w:rsidRDefault="00CB682F" w:rsidP="00CB682F">
      <w:pPr>
        <w:pStyle w:val="paragraph"/>
      </w:pPr>
      <w:r w:rsidRPr="00393F56">
        <w:tab/>
        <w:t>(b)</w:t>
      </w:r>
      <w:r w:rsidRPr="00393F56">
        <w:tab/>
        <w:t>all of the following subparagraphs apply:</w:t>
      </w:r>
    </w:p>
    <w:p w:rsidR="00CB682F" w:rsidRPr="00393F56" w:rsidRDefault="00CB682F" w:rsidP="00CB682F">
      <w:pPr>
        <w:pStyle w:val="paragraphsub"/>
      </w:pPr>
      <w:r w:rsidRPr="00393F56">
        <w:tab/>
        <w:t>(i)</w:t>
      </w:r>
      <w:r w:rsidRPr="00393F56">
        <w:tab/>
        <w:t>the administrator gives written consent to the alteration;</w:t>
      </w:r>
    </w:p>
    <w:p w:rsidR="00CB682F" w:rsidRPr="00393F56" w:rsidRDefault="00CB682F" w:rsidP="00CB682F">
      <w:pPr>
        <w:pStyle w:val="paragraphsub"/>
      </w:pPr>
      <w:r w:rsidRPr="00393F56">
        <w:tab/>
        <w:t>(ii)</w:t>
      </w:r>
      <w:r w:rsidRPr="00393F56">
        <w:tab/>
        <w:t>that consent is subject to one or more specified conditions;</w:t>
      </w:r>
    </w:p>
    <w:p w:rsidR="00CB682F" w:rsidRPr="00393F56" w:rsidRDefault="00CB682F" w:rsidP="00CB682F">
      <w:pPr>
        <w:pStyle w:val="paragraphsub"/>
      </w:pPr>
      <w:r w:rsidRPr="00393F56">
        <w:tab/>
        <w:t>(iii)</w:t>
      </w:r>
      <w:r w:rsidRPr="00393F56">
        <w:tab/>
        <w:t>those conditions have been satisfied; or</w:t>
      </w:r>
    </w:p>
    <w:p w:rsidR="00CB682F" w:rsidRPr="00393F56" w:rsidRDefault="00CB682F" w:rsidP="00CB682F">
      <w:pPr>
        <w:pStyle w:val="paragraph"/>
      </w:pPr>
      <w:r w:rsidRPr="00393F56">
        <w:tab/>
        <w:t>(c)</w:t>
      </w:r>
      <w:r w:rsidRPr="00393F56">
        <w:tab/>
        <w:t xml:space="preserve">the Court makes an order under </w:t>
      </w:r>
      <w:r w:rsidR="00F44641" w:rsidRPr="00393F56">
        <w:t>subsection (</w:t>
      </w:r>
      <w:r w:rsidRPr="00393F56">
        <w:t>12) authorising the alteration.</w:t>
      </w:r>
    </w:p>
    <w:p w:rsidR="00860F30" w:rsidRPr="00393F56" w:rsidRDefault="00860F30" w:rsidP="00860F30">
      <w:pPr>
        <w:pStyle w:val="notetext"/>
      </w:pPr>
      <w:r w:rsidRPr="00393F56">
        <w:t>Note:</w:t>
      </w:r>
      <w:r w:rsidRPr="00393F56">
        <w:tab/>
        <w:t>An alteration in the status of members of a company that is made during the administration of the company may not be void if it is made for the purposes of the conversion and write</w:t>
      </w:r>
      <w:r w:rsidR="00D45415">
        <w:noBreakHyphen/>
      </w:r>
      <w:r w:rsidRPr="00393F56">
        <w:t>off provisions determined by APRA (see Subdivision B of Division</w:t>
      </w:r>
      <w:r w:rsidR="00F44641" w:rsidRPr="00393F56">
        <w:t> </w:t>
      </w:r>
      <w:r w:rsidRPr="00393F56">
        <w:t xml:space="preserve">1A of Part II of the </w:t>
      </w:r>
      <w:r w:rsidRPr="00393F56">
        <w:rPr>
          <w:i/>
        </w:rPr>
        <w:t>Banking Act 1959</w:t>
      </w:r>
      <w:r w:rsidRPr="00393F56">
        <w:t>, Division</w:t>
      </w:r>
      <w:r w:rsidR="00F44641" w:rsidRPr="00393F56">
        <w:t> </w:t>
      </w:r>
      <w:r w:rsidRPr="00393F56">
        <w:t xml:space="preserve">2 of Part IIIA of the </w:t>
      </w:r>
      <w:r w:rsidRPr="00393F56">
        <w:rPr>
          <w:i/>
        </w:rPr>
        <w:t>Insurance Act 1973</w:t>
      </w:r>
      <w:r w:rsidRPr="00393F56">
        <w:t xml:space="preserve"> and Division</w:t>
      </w:r>
      <w:r w:rsidR="00F44641" w:rsidRPr="00393F56">
        <w:t> </w:t>
      </w:r>
      <w:r w:rsidRPr="00393F56">
        <w:t>1A of Part</w:t>
      </w:r>
      <w:r w:rsidR="00F44641" w:rsidRPr="00393F56">
        <w:t> </w:t>
      </w:r>
      <w:r w:rsidRPr="00393F56">
        <w:t xml:space="preserve">10A of the </w:t>
      </w:r>
      <w:r w:rsidRPr="00393F56">
        <w:rPr>
          <w:i/>
        </w:rPr>
        <w:t>Life Insurance Act 1995</w:t>
      </w:r>
      <w:r w:rsidRPr="00393F56">
        <w:t>).</w:t>
      </w:r>
    </w:p>
    <w:p w:rsidR="00CB682F" w:rsidRPr="00393F56" w:rsidRDefault="00CB682F" w:rsidP="00CB682F">
      <w:pPr>
        <w:pStyle w:val="subsection"/>
      </w:pPr>
      <w:r w:rsidRPr="00393F56">
        <w:tab/>
        <w:t>(9)</w:t>
      </w:r>
      <w:r w:rsidRPr="00393F56">
        <w:tab/>
        <w:t xml:space="preserve">The administrator may only give consent under </w:t>
      </w:r>
      <w:r w:rsidR="00F44641" w:rsidRPr="00393F56">
        <w:t>paragraph (</w:t>
      </w:r>
      <w:r w:rsidRPr="00393F56">
        <w:t>8)(a) or (b) if he or she is satisfied that the alteration is in the best interests of the company’s creditors as a whole.</w:t>
      </w:r>
    </w:p>
    <w:p w:rsidR="00CB682F" w:rsidRPr="00393F56" w:rsidRDefault="00CB682F" w:rsidP="00CB682F">
      <w:pPr>
        <w:pStyle w:val="subsection"/>
      </w:pPr>
      <w:r w:rsidRPr="00393F56">
        <w:tab/>
        <w:t>(10)</w:t>
      </w:r>
      <w:r w:rsidRPr="00393F56">
        <w:tab/>
        <w:t xml:space="preserve">The administrator must refuse to give consent under </w:t>
      </w:r>
      <w:r w:rsidR="00F44641" w:rsidRPr="00393F56">
        <w:t>paragraph (</w:t>
      </w:r>
      <w:r w:rsidRPr="00393F56">
        <w:t>8)(a) or (b) if the alteration would contravene Part</w:t>
      </w:r>
      <w:r w:rsidR="00F44641" w:rsidRPr="00393F56">
        <w:t> </w:t>
      </w:r>
      <w:r w:rsidRPr="00393F56">
        <w:t>2F.2.</w:t>
      </w:r>
    </w:p>
    <w:p w:rsidR="00CB682F" w:rsidRPr="00393F56" w:rsidRDefault="00CB682F" w:rsidP="00CB682F">
      <w:pPr>
        <w:pStyle w:val="subsection"/>
      </w:pPr>
      <w:r w:rsidRPr="00393F56">
        <w:tab/>
        <w:t>(11)</w:t>
      </w:r>
      <w:r w:rsidRPr="00393F56">
        <w:tab/>
        <w:t xml:space="preserve">If the administrator refuses to give consent under </w:t>
      </w:r>
      <w:r w:rsidR="00F44641" w:rsidRPr="00393F56">
        <w:t>paragraph (</w:t>
      </w:r>
      <w:r w:rsidRPr="00393F56">
        <w:t>8)(a) or (b) to an alteration in the status of members of a company:</w:t>
      </w:r>
    </w:p>
    <w:p w:rsidR="00CB682F" w:rsidRPr="00393F56" w:rsidRDefault="00CB682F" w:rsidP="00CB682F">
      <w:pPr>
        <w:pStyle w:val="paragraph"/>
      </w:pPr>
      <w:r w:rsidRPr="00393F56">
        <w:tab/>
        <w:t>(a)</w:t>
      </w:r>
      <w:r w:rsidRPr="00393F56">
        <w:tab/>
        <w:t>a member of the company; or</w:t>
      </w:r>
    </w:p>
    <w:p w:rsidR="00CB682F" w:rsidRPr="00393F56" w:rsidRDefault="00CB682F" w:rsidP="00CB682F">
      <w:pPr>
        <w:pStyle w:val="paragraph"/>
      </w:pPr>
      <w:r w:rsidRPr="00393F56">
        <w:tab/>
        <w:t>(b)</w:t>
      </w:r>
      <w:r w:rsidRPr="00393F56">
        <w:tab/>
        <w:t>a creditor of the company;</w:t>
      </w:r>
    </w:p>
    <w:p w:rsidR="00CB682F" w:rsidRPr="00393F56" w:rsidRDefault="00CB682F" w:rsidP="00CB682F">
      <w:pPr>
        <w:pStyle w:val="subsection2"/>
      </w:pPr>
      <w:r w:rsidRPr="00393F56">
        <w:t>may apply to the Court for an order authorising the alteration.</w:t>
      </w:r>
    </w:p>
    <w:p w:rsidR="00CB682F" w:rsidRPr="00393F56" w:rsidRDefault="00CB682F" w:rsidP="00CB682F">
      <w:pPr>
        <w:pStyle w:val="subsection"/>
      </w:pPr>
      <w:r w:rsidRPr="00393F56">
        <w:tab/>
        <w:t>(12)</w:t>
      </w:r>
      <w:r w:rsidRPr="00393F56">
        <w:tab/>
        <w:t xml:space="preserve">If the Court is satisfied, on an application under </w:t>
      </w:r>
      <w:r w:rsidR="00F44641" w:rsidRPr="00393F56">
        <w:t>subsection (</w:t>
      </w:r>
      <w:r w:rsidRPr="00393F56">
        <w:t>11), that:</w:t>
      </w:r>
    </w:p>
    <w:p w:rsidR="00CB682F" w:rsidRPr="00393F56" w:rsidRDefault="00CB682F" w:rsidP="00CB682F">
      <w:pPr>
        <w:pStyle w:val="paragraph"/>
      </w:pPr>
      <w:r w:rsidRPr="00393F56">
        <w:tab/>
        <w:t>(a)</w:t>
      </w:r>
      <w:r w:rsidRPr="00393F56">
        <w:tab/>
        <w:t>the alteration is in the best interests of the company’s creditors as a whole; and</w:t>
      </w:r>
    </w:p>
    <w:p w:rsidR="00CB682F" w:rsidRPr="00393F56" w:rsidRDefault="00CB682F" w:rsidP="00CB682F">
      <w:pPr>
        <w:pStyle w:val="paragraph"/>
      </w:pPr>
      <w:r w:rsidRPr="00393F56">
        <w:tab/>
        <w:t>(b)</w:t>
      </w:r>
      <w:r w:rsidRPr="00393F56">
        <w:tab/>
        <w:t>the alteration does not contravene Part</w:t>
      </w:r>
      <w:r w:rsidR="00F44641" w:rsidRPr="00393F56">
        <w:t> </w:t>
      </w:r>
      <w:r w:rsidRPr="00393F56">
        <w:t>2F.2;</w:t>
      </w:r>
    </w:p>
    <w:p w:rsidR="00CB682F" w:rsidRPr="00393F56" w:rsidRDefault="00CB682F" w:rsidP="00CB682F">
      <w:pPr>
        <w:pStyle w:val="subsection2"/>
      </w:pPr>
      <w:r w:rsidRPr="00393F56">
        <w:t>the Court may, by order, authorise the alteration.</w:t>
      </w:r>
    </w:p>
    <w:p w:rsidR="00CB682F" w:rsidRPr="00393F56" w:rsidRDefault="00CB682F" w:rsidP="00CB682F">
      <w:pPr>
        <w:pStyle w:val="subsection"/>
      </w:pPr>
      <w:r w:rsidRPr="00393F56">
        <w:tab/>
        <w:t>(13)</w:t>
      </w:r>
      <w:r w:rsidRPr="00393F56">
        <w:tab/>
        <w:t xml:space="preserve">If the administrator gives consent under </w:t>
      </w:r>
      <w:r w:rsidR="00F44641" w:rsidRPr="00393F56">
        <w:t>paragraph (</w:t>
      </w:r>
      <w:r w:rsidRPr="00393F56">
        <w:t>8)(b) to an alteration in the status of members of a company:</w:t>
      </w:r>
    </w:p>
    <w:p w:rsidR="00CB682F" w:rsidRPr="00393F56" w:rsidRDefault="00CB682F" w:rsidP="00CB682F">
      <w:pPr>
        <w:pStyle w:val="paragraph"/>
      </w:pPr>
      <w:r w:rsidRPr="00393F56">
        <w:tab/>
        <w:t>(a)</w:t>
      </w:r>
      <w:r w:rsidRPr="00393F56">
        <w:tab/>
        <w:t>a member of the company; or</w:t>
      </w:r>
    </w:p>
    <w:p w:rsidR="00CB682F" w:rsidRPr="00393F56" w:rsidRDefault="00CB682F" w:rsidP="00CB682F">
      <w:pPr>
        <w:pStyle w:val="paragraph"/>
      </w:pPr>
      <w:r w:rsidRPr="00393F56">
        <w:tab/>
        <w:t>(b)</w:t>
      </w:r>
      <w:r w:rsidRPr="00393F56">
        <w:tab/>
        <w:t>a creditor of the company;</w:t>
      </w:r>
    </w:p>
    <w:p w:rsidR="00CB682F" w:rsidRPr="00393F56" w:rsidRDefault="00CB682F" w:rsidP="00CB682F">
      <w:pPr>
        <w:pStyle w:val="subsection2"/>
      </w:pPr>
      <w:r w:rsidRPr="00393F56">
        <w:t>may apply to the Court for an order setting aside any or all of the conditions to which the consent is subject.</w:t>
      </w:r>
    </w:p>
    <w:p w:rsidR="00CB682F" w:rsidRPr="00393F56" w:rsidRDefault="00CB682F" w:rsidP="00CB682F">
      <w:pPr>
        <w:pStyle w:val="subsection"/>
      </w:pPr>
      <w:r w:rsidRPr="00393F56">
        <w:tab/>
        <w:t>(14)</w:t>
      </w:r>
      <w:r w:rsidRPr="00393F56">
        <w:tab/>
        <w:t xml:space="preserve">If the Court is satisfied, on an application under </w:t>
      </w:r>
      <w:r w:rsidR="00F44641" w:rsidRPr="00393F56">
        <w:t>subsection (</w:t>
      </w:r>
      <w:r w:rsidRPr="00393F56">
        <w:t>13), that any or all of the conditions covered by the application are not in the best interests of the company’s creditors as a whole, the Court may, by order, set aside any or all of the conditions.</w:t>
      </w:r>
    </w:p>
    <w:p w:rsidR="00CB682F" w:rsidRPr="00393F56" w:rsidRDefault="00CB682F" w:rsidP="00CB682F">
      <w:pPr>
        <w:pStyle w:val="subsection"/>
      </w:pPr>
      <w:r w:rsidRPr="00393F56">
        <w:tab/>
        <w:t>(15)</w:t>
      </w:r>
      <w:r w:rsidRPr="00393F56">
        <w:tab/>
        <w:t xml:space="preserve">The administrator is entitled to be heard in a proceeding before the Court in relation to an application under </w:t>
      </w:r>
      <w:r w:rsidR="00F44641" w:rsidRPr="00393F56">
        <w:t>subsection (</w:t>
      </w:r>
      <w:r w:rsidRPr="00393F56">
        <w:t>11) or (13).</w:t>
      </w:r>
    </w:p>
    <w:p w:rsidR="00CC15B8" w:rsidRPr="00393F56" w:rsidRDefault="00CC15B8" w:rsidP="00AA0187">
      <w:pPr>
        <w:pStyle w:val="ActHead3"/>
        <w:pageBreakBefore/>
      </w:pPr>
      <w:bookmarkStart w:id="329" w:name="_Toc117004223"/>
      <w:r w:rsidRPr="00D45415">
        <w:rPr>
          <w:rStyle w:val="CharDivNo"/>
        </w:rPr>
        <w:t>Division</w:t>
      </w:r>
      <w:r w:rsidR="00F44641" w:rsidRPr="00D45415">
        <w:rPr>
          <w:rStyle w:val="CharDivNo"/>
        </w:rPr>
        <w:t> </w:t>
      </w:r>
      <w:r w:rsidRPr="00D45415">
        <w:rPr>
          <w:rStyle w:val="CharDivNo"/>
        </w:rPr>
        <w:t>4</w:t>
      </w:r>
      <w:r w:rsidRPr="00393F56">
        <w:t>—</w:t>
      </w:r>
      <w:r w:rsidRPr="00D45415">
        <w:rPr>
          <w:rStyle w:val="CharDivText"/>
        </w:rPr>
        <w:t>Administrator investigates company’s affairs</w:t>
      </w:r>
      <w:bookmarkEnd w:id="329"/>
    </w:p>
    <w:p w:rsidR="00CC15B8" w:rsidRPr="00393F56" w:rsidRDefault="00CC15B8" w:rsidP="00CC15B8">
      <w:pPr>
        <w:pStyle w:val="ActHead5"/>
      </w:pPr>
      <w:bookmarkStart w:id="330" w:name="_Toc117004224"/>
      <w:r w:rsidRPr="00D45415">
        <w:rPr>
          <w:rStyle w:val="CharSectno"/>
        </w:rPr>
        <w:t>438A</w:t>
      </w:r>
      <w:r w:rsidRPr="00393F56">
        <w:t xml:space="preserve">  Administrator to investigate affairs and consider possible courses of action</w:t>
      </w:r>
      <w:bookmarkEnd w:id="330"/>
    </w:p>
    <w:p w:rsidR="00CC15B8" w:rsidRPr="00393F56" w:rsidRDefault="00CC15B8" w:rsidP="00CC15B8">
      <w:pPr>
        <w:pStyle w:val="subsection"/>
      </w:pPr>
      <w:r w:rsidRPr="00393F56">
        <w:tab/>
      </w:r>
      <w:r w:rsidRPr="00393F56">
        <w:tab/>
        <w:t>As soon as practicable after the administration of a company begins, the administrator must:</w:t>
      </w:r>
    </w:p>
    <w:p w:rsidR="00CC15B8" w:rsidRPr="00393F56" w:rsidRDefault="00CC15B8" w:rsidP="00CC15B8">
      <w:pPr>
        <w:pStyle w:val="paragraph"/>
      </w:pPr>
      <w:r w:rsidRPr="00393F56">
        <w:tab/>
        <w:t>(a)</w:t>
      </w:r>
      <w:r w:rsidRPr="00393F56">
        <w:tab/>
        <w:t>investigate the company’s business, property, affairs and financial circumstances; and</w:t>
      </w:r>
    </w:p>
    <w:p w:rsidR="00CC15B8" w:rsidRPr="00393F56" w:rsidRDefault="00CC15B8" w:rsidP="00CC15B8">
      <w:pPr>
        <w:pStyle w:val="paragraph"/>
      </w:pPr>
      <w:r w:rsidRPr="00393F56">
        <w:tab/>
        <w:t>(b)</w:t>
      </w:r>
      <w:r w:rsidRPr="00393F56">
        <w:tab/>
        <w:t>form an opinion about each of the following matters:</w:t>
      </w:r>
    </w:p>
    <w:p w:rsidR="00CC15B8" w:rsidRPr="00393F56" w:rsidRDefault="00CC15B8" w:rsidP="00CC15B8">
      <w:pPr>
        <w:pStyle w:val="paragraphsub"/>
      </w:pPr>
      <w:r w:rsidRPr="00393F56">
        <w:tab/>
        <w:t>(i)</w:t>
      </w:r>
      <w:r w:rsidRPr="00393F56">
        <w:tab/>
        <w:t>whether it would be in the interests of the company’s creditors for the company to execute a deed of company arrangement;</w:t>
      </w:r>
    </w:p>
    <w:p w:rsidR="00CC15B8" w:rsidRPr="00393F56" w:rsidRDefault="00CC15B8" w:rsidP="00CC15B8">
      <w:pPr>
        <w:pStyle w:val="paragraphsub"/>
      </w:pPr>
      <w:r w:rsidRPr="00393F56">
        <w:tab/>
        <w:t>(ii)</w:t>
      </w:r>
      <w:r w:rsidRPr="00393F56">
        <w:tab/>
        <w:t>whether it would be in the creditors’ interests for the administration to end;</w:t>
      </w:r>
    </w:p>
    <w:p w:rsidR="00CC15B8" w:rsidRPr="00393F56" w:rsidRDefault="00CC15B8" w:rsidP="00CC15B8">
      <w:pPr>
        <w:pStyle w:val="paragraphsub"/>
      </w:pPr>
      <w:r w:rsidRPr="00393F56">
        <w:tab/>
        <w:t>(iii)</w:t>
      </w:r>
      <w:r w:rsidRPr="00393F56">
        <w:tab/>
        <w:t>whether it would be in the creditors’ interests for the company to be wound up.</w:t>
      </w:r>
    </w:p>
    <w:p w:rsidR="00CC15B8" w:rsidRPr="00393F56" w:rsidRDefault="00CC15B8" w:rsidP="00CC15B8">
      <w:pPr>
        <w:pStyle w:val="ActHead5"/>
      </w:pPr>
      <w:bookmarkStart w:id="331" w:name="_Toc117004225"/>
      <w:r w:rsidRPr="00D45415">
        <w:rPr>
          <w:rStyle w:val="CharSectno"/>
        </w:rPr>
        <w:t>438B</w:t>
      </w:r>
      <w:r w:rsidRPr="00393F56">
        <w:t xml:space="preserve">  Directors to help administrator</w:t>
      </w:r>
      <w:bookmarkEnd w:id="331"/>
    </w:p>
    <w:p w:rsidR="00CC15B8" w:rsidRPr="00393F56" w:rsidRDefault="00CC15B8" w:rsidP="00CC15B8">
      <w:pPr>
        <w:pStyle w:val="subsection"/>
      </w:pPr>
      <w:r w:rsidRPr="00393F56">
        <w:tab/>
        <w:t>(1)</w:t>
      </w:r>
      <w:r w:rsidRPr="00393F56">
        <w:tab/>
        <w:t>As soon as practicable after the administration of a company begins, each director must:</w:t>
      </w:r>
    </w:p>
    <w:p w:rsidR="00CC15B8" w:rsidRPr="00393F56" w:rsidRDefault="00CC15B8" w:rsidP="00CC15B8">
      <w:pPr>
        <w:pStyle w:val="paragraph"/>
      </w:pPr>
      <w:r w:rsidRPr="00393F56">
        <w:tab/>
        <w:t>(a)</w:t>
      </w:r>
      <w:r w:rsidRPr="00393F56">
        <w:tab/>
        <w:t>deliver to the administrator all books in the director’s possession that relate to the company, other than books that the director is entitled, as against the company and the administrator, to retain; and</w:t>
      </w:r>
    </w:p>
    <w:p w:rsidR="00CC15B8" w:rsidRPr="00393F56" w:rsidRDefault="00CC15B8" w:rsidP="00CC15B8">
      <w:pPr>
        <w:pStyle w:val="paragraph"/>
      </w:pPr>
      <w:r w:rsidRPr="00393F56">
        <w:tab/>
        <w:t>(b)</w:t>
      </w:r>
      <w:r w:rsidRPr="00393F56">
        <w:tab/>
        <w:t>if the director knows where other books relating to the company are—tell the administrator where those books are.</w:t>
      </w:r>
    </w:p>
    <w:p w:rsidR="00CC15B8" w:rsidRPr="00393F56" w:rsidRDefault="00CC15B8" w:rsidP="00CC15B8">
      <w:pPr>
        <w:pStyle w:val="subsection"/>
      </w:pPr>
      <w:r w:rsidRPr="00393F56">
        <w:tab/>
        <w:t>(2)</w:t>
      </w:r>
      <w:r w:rsidRPr="00393F56">
        <w:tab/>
        <w:t xml:space="preserve">Within </w:t>
      </w:r>
      <w:r w:rsidR="00CB682F" w:rsidRPr="00393F56">
        <w:t>5 business days</w:t>
      </w:r>
      <w:r w:rsidRPr="00393F56">
        <w:t xml:space="preserve"> after the administration of a company begins or such longer period as the administrator allows, the directors must give to the administrator a </w:t>
      </w:r>
      <w:r w:rsidR="008D3768" w:rsidRPr="00393F56">
        <w:t>report in the prescribed form</w:t>
      </w:r>
      <w:r w:rsidRPr="00393F56">
        <w:t xml:space="preserve"> about the company’s business, property, affairs and financial circumstances.</w:t>
      </w:r>
    </w:p>
    <w:p w:rsidR="008D3768" w:rsidRPr="00393F56" w:rsidRDefault="008D3768" w:rsidP="008D3768">
      <w:pPr>
        <w:pStyle w:val="subsection"/>
      </w:pPr>
      <w:r w:rsidRPr="00393F56">
        <w:tab/>
        <w:t>(2A)</w:t>
      </w:r>
      <w:r w:rsidRPr="00393F56">
        <w:tab/>
        <w:t xml:space="preserve">The administrator must, within 5 business days after receiving a report under </w:t>
      </w:r>
      <w:r w:rsidR="00F44641" w:rsidRPr="00393F56">
        <w:t>subsection (</w:t>
      </w:r>
      <w:r w:rsidRPr="00393F56">
        <w:t>2), lodge a copy of the report.</w:t>
      </w:r>
    </w:p>
    <w:p w:rsidR="00CC15B8" w:rsidRPr="00393F56" w:rsidRDefault="00CC15B8" w:rsidP="00CC15B8">
      <w:pPr>
        <w:pStyle w:val="subsection"/>
      </w:pPr>
      <w:r w:rsidRPr="00393F56">
        <w:tab/>
        <w:t>(3)</w:t>
      </w:r>
      <w:r w:rsidRPr="00393F56">
        <w:tab/>
        <w:t>A director of a company under administration must:</w:t>
      </w:r>
    </w:p>
    <w:p w:rsidR="00CC15B8" w:rsidRPr="00393F56" w:rsidRDefault="00CC15B8" w:rsidP="00CC15B8">
      <w:pPr>
        <w:pStyle w:val="paragraph"/>
      </w:pPr>
      <w:r w:rsidRPr="00393F56">
        <w:tab/>
        <w:t>(a)</w:t>
      </w:r>
      <w:r w:rsidRPr="00393F56">
        <w:tab/>
        <w:t>attend on the administrator at such times; and</w:t>
      </w:r>
    </w:p>
    <w:p w:rsidR="00CC15B8" w:rsidRPr="00393F56" w:rsidRDefault="00CC15B8" w:rsidP="00CC15B8">
      <w:pPr>
        <w:pStyle w:val="paragraph"/>
        <w:keepNext/>
      </w:pPr>
      <w:r w:rsidRPr="00393F56">
        <w:tab/>
        <w:t>(b)</w:t>
      </w:r>
      <w:r w:rsidRPr="00393F56">
        <w:tab/>
        <w:t>give the administrator such information about the company’s business, property, affairs and financial circumstances;</w:t>
      </w:r>
    </w:p>
    <w:p w:rsidR="00CC15B8" w:rsidRPr="00393F56" w:rsidRDefault="00CC15B8" w:rsidP="00CC15B8">
      <w:pPr>
        <w:pStyle w:val="subsection2"/>
      </w:pPr>
      <w:r w:rsidRPr="00393F56">
        <w:t>as the administrator reasonably requires.</w:t>
      </w:r>
    </w:p>
    <w:p w:rsidR="00CC15B8" w:rsidRPr="00393F56" w:rsidRDefault="00CC15B8" w:rsidP="00CC15B8">
      <w:pPr>
        <w:pStyle w:val="subsection"/>
      </w:pPr>
      <w:r w:rsidRPr="00393F56">
        <w:tab/>
        <w:t>(4)</w:t>
      </w:r>
      <w:r w:rsidRPr="00393F56">
        <w:tab/>
        <w:t xml:space="preserve">A person must not fail to comply with </w:t>
      </w:r>
      <w:r w:rsidR="00F44641" w:rsidRPr="00393F56">
        <w:t>subsection (</w:t>
      </w:r>
      <w:r w:rsidRPr="00393F56">
        <w:t>1), (2)</w:t>
      </w:r>
      <w:r w:rsidR="008D3768" w:rsidRPr="00393F56">
        <w:t>, (2A)</w:t>
      </w:r>
      <w:r w:rsidRPr="00393F56">
        <w:t xml:space="preserve"> or (3).</w:t>
      </w:r>
    </w:p>
    <w:p w:rsidR="00CC15B8" w:rsidRPr="00393F56" w:rsidRDefault="00CC15B8" w:rsidP="00CC15B8">
      <w:pPr>
        <w:pStyle w:val="subsection"/>
      </w:pPr>
      <w:r w:rsidRPr="00393F56">
        <w:tab/>
        <w:t>(5)</w:t>
      </w:r>
      <w:r w:rsidRPr="00393F56">
        <w:tab/>
        <w:t xml:space="preserve">An offence based on </w:t>
      </w:r>
      <w:r w:rsidR="00F44641" w:rsidRPr="00393F56">
        <w:t>subsection (</w:t>
      </w:r>
      <w:r w:rsidRPr="00393F56">
        <w:t>4)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(6)</w:t>
      </w:r>
      <w:r w:rsidRPr="00393F56">
        <w:tab/>
      </w:r>
      <w:r w:rsidR="00F44641" w:rsidRPr="00393F56">
        <w:t>Subsection (</w:t>
      </w:r>
      <w:r w:rsidRPr="00393F56">
        <w:t>4) does not apply to the extent that the person has a reasonable excuse.</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6),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ActHead5"/>
      </w:pPr>
      <w:bookmarkStart w:id="332" w:name="_Toc117004226"/>
      <w:r w:rsidRPr="00D45415">
        <w:rPr>
          <w:rStyle w:val="CharSectno"/>
        </w:rPr>
        <w:t>438C</w:t>
      </w:r>
      <w:r w:rsidRPr="00393F56">
        <w:t xml:space="preserve">  Administrator’s rights to company’s books</w:t>
      </w:r>
      <w:bookmarkEnd w:id="332"/>
    </w:p>
    <w:p w:rsidR="00CC15B8" w:rsidRPr="00393F56" w:rsidRDefault="00CC15B8" w:rsidP="00CC15B8">
      <w:pPr>
        <w:pStyle w:val="subsection"/>
      </w:pPr>
      <w:r w:rsidRPr="00393F56">
        <w:tab/>
        <w:t>(1)</w:t>
      </w:r>
      <w:r w:rsidRPr="00393F56">
        <w:tab/>
        <w:t>A person is not entitled, as against the administrator of a company under administration:</w:t>
      </w:r>
    </w:p>
    <w:p w:rsidR="00CC15B8" w:rsidRPr="00393F56" w:rsidRDefault="00CC15B8" w:rsidP="00CC15B8">
      <w:pPr>
        <w:pStyle w:val="paragraph"/>
      </w:pPr>
      <w:r w:rsidRPr="00393F56">
        <w:tab/>
        <w:t>(a)</w:t>
      </w:r>
      <w:r w:rsidRPr="00393F56">
        <w:tab/>
        <w:t>to retain possession of books of the company; or</w:t>
      </w:r>
    </w:p>
    <w:p w:rsidR="00CC15B8" w:rsidRPr="00393F56" w:rsidRDefault="00CC15B8" w:rsidP="00CC15B8">
      <w:pPr>
        <w:pStyle w:val="paragraph"/>
        <w:keepNext/>
      </w:pPr>
      <w:r w:rsidRPr="00393F56">
        <w:tab/>
        <w:t>(b)</w:t>
      </w:r>
      <w:r w:rsidRPr="00393F56">
        <w:tab/>
        <w:t>to claim or enforce a lien on such books;</w:t>
      </w:r>
    </w:p>
    <w:p w:rsidR="00CC15B8" w:rsidRPr="00393F56" w:rsidRDefault="00CC15B8" w:rsidP="00CC15B8">
      <w:pPr>
        <w:pStyle w:val="subsection2"/>
      </w:pPr>
      <w:r w:rsidRPr="00393F56">
        <w:t>but such a lien is not otherwise prejudiced.</w:t>
      </w:r>
    </w:p>
    <w:p w:rsidR="00CC15B8" w:rsidRPr="00393F56" w:rsidRDefault="00CC15B8" w:rsidP="00CC15B8">
      <w:pPr>
        <w:pStyle w:val="subsection"/>
      </w:pPr>
      <w:r w:rsidRPr="00393F56">
        <w:tab/>
        <w:t>(2)</w:t>
      </w:r>
      <w:r w:rsidRPr="00393F56">
        <w:tab/>
      </w:r>
      <w:r w:rsidR="00F44641" w:rsidRPr="00393F56">
        <w:t>Paragraph (</w:t>
      </w:r>
      <w:r w:rsidRPr="00393F56">
        <w:t>1)(a) does not apply in relation to books of which a secured creditor of the company is entitled to possession otherwise than because of a lien, but the administrator is entitled to inspect, and make copies of, such books at any reasonable time.</w:t>
      </w:r>
    </w:p>
    <w:p w:rsidR="00CC15B8" w:rsidRPr="00393F56" w:rsidRDefault="00CC15B8" w:rsidP="00CC15B8">
      <w:pPr>
        <w:pStyle w:val="subsection"/>
      </w:pPr>
      <w:r w:rsidRPr="00393F56">
        <w:tab/>
        <w:t>(3)</w:t>
      </w:r>
      <w:r w:rsidRPr="00393F56">
        <w:tab/>
        <w:t>The administrator of a company under administration may give to a person a written notice requiring the person to deliver to the administrator, as specified in the notice, books so specified that are in the person’s possession.</w:t>
      </w:r>
    </w:p>
    <w:p w:rsidR="00CC15B8" w:rsidRPr="00393F56" w:rsidRDefault="00CC15B8" w:rsidP="00CC15B8">
      <w:pPr>
        <w:pStyle w:val="subsection"/>
      </w:pPr>
      <w:r w:rsidRPr="00393F56">
        <w:tab/>
        <w:t>(4)</w:t>
      </w:r>
      <w:r w:rsidRPr="00393F56">
        <w:tab/>
        <w:t xml:space="preserve">A notice under </w:t>
      </w:r>
      <w:r w:rsidR="00F44641" w:rsidRPr="00393F56">
        <w:t>subsection (</w:t>
      </w:r>
      <w:r w:rsidRPr="00393F56">
        <w:t>3) must specify a period of at least 3 business days as the period within which the notice must be complied with.</w:t>
      </w:r>
    </w:p>
    <w:p w:rsidR="00CC15B8" w:rsidRPr="00393F56" w:rsidRDefault="00CC15B8" w:rsidP="00CC15B8">
      <w:pPr>
        <w:pStyle w:val="subsection"/>
      </w:pPr>
      <w:r w:rsidRPr="00393F56">
        <w:tab/>
        <w:t>(5)</w:t>
      </w:r>
      <w:r w:rsidRPr="00393F56">
        <w:tab/>
        <w:t xml:space="preserve">A person must comply with a notice under </w:t>
      </w:r>
      <w:r w:rsidR="00F44641" w:rsidRPr="00393F56">
        <w:t>subsection (</w:t>
      </w:r>
      <w:r w:rsidRPr="00393F56">
        <w:t>3).</w:t>
      </w:r>
    </w:p>
    <w:p w:rsidR="00CC15B8" w:rsidRPr="00393F56" w:rsidRDefault="00CC15B8" w:rsidP="00CC15B8">
      <w:pPr>
        <w:pStyle w:val="subsection"/>
      </w:pPr>
      <w:r w:rsidRPr="00393F56">
        <w:tab/>
        <w:t>(6)</w:t>
      </w:r>
      <w:r w:rsidRPr="00393F56">
        <w:tab/>
      </w:r>
      <w:r w:rsidR="00F44641" w:rsidRPr="00393F56">
        <w:t>Subsection (</w:t>
      </w:r>
      <w:r w:rsidRPr="00393F56">
        <w:t>5) does not apply to the extent that the person is entitled, as against the company and the administrator, to retain possession of the books.</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6),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(7)</w:t>
      </w:r>
      <w:r w:rsidRPr="00393F56">
        <w:tab/>
        <w:t xml:space="preserve">An offence based on </w:t>
      </w:r>
      <w:r w:rsidR="00F44641" w:rsidRPr="00393F56">
        <w:t>subsection (</w:t>
      </w:r>
      <w:r w:rsidRPr="00393F56">
        <w:t>5)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333" w:name="_Toc117004227"/>
      <w:r w:rsidRPr="00D45415">
        <w:rPr>
          <w:rStyle w:val="CharSectno"/>
        </w:rPr>
        <w:t>438D</w:t>
      </w:r>
      <w:r w:rsidRPr="00393F56">
        <w:t xml:space="preserve">  Reports by administrator</w:t>
      </w:r>
      <w:bookmarkEnd w:id="333"/>
    </w:p>
    <w:p w:rsidR="00CC15B8" w:rsidRPr="00393F56" w:rsidRDefault="00CC15B8" w:rsidP="00CC15B8">
      <w:pPr>
        <w:pStyle w:val="subsection"/>
      </w:pPr>
      <w:r w:rsidRPr="00393F56">
        <w:tab/>
        <w:t>(1)</w:t>
      </w:r>
      <w:r w:rsidRPr="00393F56">
        <w:tab/>
        <w:t>If it appears to the administrator of a company under administration that:</w:t>
      </w:r>
    </w:p>
    <w:p w:rsidR="00CC15B8" w:rsidRPr="00393F56" w:rsidRDefault="00CC15B8" w:rsidP="00CC15B8">
      <w:pPr>
        <w:pStyle w:val="paragraph"/>
      </w:pPr>
      <w:r w:rsidRPr="00393F56">
        <w:tab/>
        <w:t>(a)</w:t>
      </w:r>
      <w:r w:rsidRPr="00393F56">
        <w:tab/>
        <w:t>a past or present officer or employee, or a member, of the company may have been guilty of an offence in relation to the company; or</w:t>
      </w:r>
    </w:p>
    <w:p w:rsidR="00CC15B8" w:rsidRPr="00393F56" w:rsidRDefault="00CC15B8" w:rsidP="00CC15B8">
      <w:pPr>
        <w:pStyle w:val="paragraph"/>
      </w:pPr>
      <w:r w:rsidRPr="00393F56">
        <w:tab/>
        <w:t>(b)</w:t>
      </w:r>
      <w:r w:rsidRPr="00393F56">
        <w:tab/>
        <w:t xml:space="preserve">a person who has taken </w:t>
      </w:r>
      <w:r w:rsidR="00317BA3" w:rsidRPr="00393F56">
        <w:t>part i</w:t>
      </w:r>
      <w:r w:rsidRPr="00393F56">
        <w:t xml:space="preserve">n the formation, promotion, </w:t>
      </w:r>
      <w:r w:rsidR="00465305" w:rsidRPr="00393F56">
        <w:t>administration, restructuring, management</w:t>
      </w:r>
      <w:r w:rsidRPr="00393F56">
        <w:t xml:space="preserve"> or winding up of the company:</w:t>
      </w:r>
    </w:p>
    <w:p w:rsidR="00CC15B8" w:rsidRPr="00393F56" w:rsidRDefault="00CC15B8" w:rsidP="00CC15B8">
      <w:pPr>
        <w:pStyle w:val="paragraphsub"/>
      </w:pPr>
      <w:r w:rsidRPr="00393F56">
        <w:tab/>
        <w:t>(i)</w:t>
      </w:r>
      <w:r w:rsidRPr="00393F56">
        <w:tab/>
        <w:t xml:space="preserve">may have misapplied or retained, or may have become liable or accountable for, money or property (in </w:t>
      </w:r>
      <w:smartTag w:uri="urn:schemas-microsoft-com:office:smarttags" w:element="country-region">
        <w:smartTag w:uri="urn:schemas-microsoft-com:office:smarttags" w:element="place">
          <w:r w:rsidRPr="00393F56">
            <w:t>Australia</w:t>
          </w:r>
        </w:smartTag>
      </w:smartTag>
      <w:r w:rsidRPr="00393F56">
        <w:t xml:space="preserve"> or elsewhere) of the company; or</w:t>
      </w:r>
    </w:p>
    <w:p w:rsidR="00CC15B8" w:rsidRPr="00393F56" w:rsidRDefault="00CC15B8" w:rsidP="00CC15B8">
      <w:pPr>
        <w:pStyle w:val="paragraphsub"/>
      </w:pPr>
      <w:r w:rsidRPr="00393F56">
        <w:tab/>
        <w:t>(ii)</w:t>
      </w:r>
      <w:r w:rsidRPr="00393F56">
        <w:tab/>
        <w:t>may have been guilty of negligence, default, breach of duty or breach of trust in relation to the company;</w:t>
      </w:r>
    </w:p>
    <w:p w:rsidR="00CC15B8" w:rsidRPr="00393F56" w:rsidRDefault="00CC15B8" w:rsidP="00CC15B8">
      <w:pPr>
        <w:pStyle w:val="subsection2"/>
      </w:pPr>
      <w:r w:rsidRPr="00393F56">
        <w:t>the administrator must:</w:t>
      </w:r>
    </w:p>
    <w:p w:rsidR="00CC15B8" w:rsidRPr="00393F56" w:rsidRDefault="00CC15B8" w:rsidP="00CC15B8">
      <w:pPr>
        <w:pStyle w:val="paragraph"/>
      </w:pPr>
      <w:r w:rsidRPr="00393F56">
        <w:tab/>
        <w:t>(c)</w:t>
      </w:r>
      <w:r w:rsidRPr="00393F56">
        <w:tab/>
        <w:t>lodge a report about the matter as soon as practicable; and</w:t>
      </w:r>
    </w:p>
    <w:p w:rsidR="00CC15B8" w:rsidRPr="00393F56" w:rsidRDefault="00CC15B8" w:rsidP="00CC15B8">
      <w:pPr>
        <w:pStyle w:val="paragraph"/>
      </w:pPr>
      <w:r w:rsidRPr="00393F56">
        <w:tab/>
        <w:t>(d)</w:t>
      </w:r>
      <w:r w:rsidRPr="00393F56">
        <w:tab/>
        <w:t>give ASIC such information, and such access to and facilities for inspecting and taking copies of documents, as ASIC requires.</w:t>
      </w:r>
    </w:p>
    <w:p w:rsidR="00CC15B8" w:rsidRPr="00393F56" w:rsidRDefault="00CC15B8" w:rsidP="00CC15B8">
      <w:pPr>
        <w:pStyle w:val="subsection"/>
      </w:pPr>
      <w:r w:rsidRPr="00393F56">
        <w:tab/>
        <w:t>(2)</w:t>
      </w:r>
      <w:r w:rsidRPr="00393F56">
        <w:tab/>
        <w:t>The administrator may also lodge further reports specifying any other matter that, in his or her opinion, it is desirable to bring to ASIC’s notice.</w:t>
      </w:r>
    </w:p>
    <w:p w:rsidR="00CC15B8" w:rsidRPr="00393F56" w:rsidRDefault="00CC15B8" w:rsidP="00CC15B8">
      <w:pPr>
        <w:pStyle w:val="subsection"/>
      </w:pPr>
      <w:r w:rsidRPr="00393F56">
        <w:tab/>
        <w:t>(3)</w:t>
      </w:r>
      <w:r w:rsidRPr="00393F56">
        <w:tab/>
        <w:t>If it appears to the Court:</w:t>
      </w:r>
    </w:p>
    <w:p w:rsidR="00CC15B8" w:rsidRPr="00393F56" w:rsidRDefault="00CC15B8" w:rsidP="00CC15B8">
      <w:pPr>
        <w:pStyle w:val="paragraph"/>
      </w:pPr>
      <w:r w:rsidRPr="00393F56">
        <w:tab/>
        <w:t>(a)</w:t>
      </w:r>
      <w:r w:rsidRPr="00393F56">
        <w:tab/>
        <w:t>that a past or present officer or employee, or a member, of a company under administration has been guilty of an offence in relation to the company; or</w:t>
      </w:r>
    </w:p>
    <w:p w:rsidR="00CC15B8" w:rsidRPr="00393F56" w:rsidRDefault="00CC15B8" w:rsidP="00CC15B8">
      <w:pPr>
        <w:pStyle w:val="paragraph"/>
        <w:keepNext/>
      </w:pPr>
      <w:r w:rsidRPr="00393F56">
        <w:tab/>
        <w:t>(b)</w:t>
      </w:r>
      <w:r w:rsidRPr="00393F56">
        <w:tab/>
        <w:t xml:space="preserve">that a person who has taken </w:t>
      </w:r>
      <w:r w:rsidR="00317BA3" w:rsidRPr="00393F56">
        <w:t>part i</w:t>
      </w:r>
      <w:r w:rsidRPr="00393F56">
        <w:t xml:space="preserve">n the formation, promotion, </w:t>
      </w:r>
      <w:r w:rsidR="00465305" w:rsidRPr="00393F56">
        <w:t>administration, restructuring, management</w:t>
      </w:r>
      <w:r w:rsidRPr="00393F56">
        <w:t xml:space="preserve"> or winding up of a company under administration has engaged in conduct of a kind referred to in </w:t>
      </w:r>
      <w:r w:rsidR="00F44641" w:rsidRPr="00393F56">
        <w:t>paragraph (</w:t>
      </w:r>
      <w:r w:rsidRPr="00393F56">
        <w:t>1)(b) in relation to the company;</w:t>
      </w:r>
    </w:p>
    <w:p w:rsidR="00CC15B8" w:rsidRPr="00393F56" w:rsidRDefault="00CC15B8" w:rsidP="00CC15B8">
      <w:pPr>
        <w:pStyle w:val="subsection2"/>
      </w:pPr>
      <w:r w:rsidRPr="00393F56">
        <w:t>and that the administrator has not lodged a report about the matter, the Court may, on the application of an interested person, direct the administrator to lodge such a report.</w:t>
      </w:r>
    </w:p>
    <w:p w:rsidR="00CC15B8" w:rsidRPr="00393F56" w:rsidRDefault="00CC15B8" w:rsidP="00AA0187">
      <w:pPr>
        <w:pStyle w:val="ActHead3"/>
        <w:pageBreakBefore/>
      </w:pPr>
      <w:bookmarkStart w:id="334" w:name="_Toc117004228"/>
      <w:r w:rsidRPr="00D45415">
        <w:rPr>
          <w:rStyle w:val="CharDivNo"/>
        </w:rPr>
        <w:t>Division</w:t>
      </w:r>
      <w:r w:rsidR="00F44641" w:rsidRPr="00D45415">
        <w:rPr>
          <w:rStyle w:val="CharDivNo"/>
        </w:rPr>
        <w:t> </w:t>
      </w:r>
      <w:r w:rsidRPr="00D45415">
        <w:rPr>
          <w:rStyle w:val="CharDivNo"/>
        </w:rPr>
        <w:t>5</w:t>
      </w:r>
      <w:r w:rsidRPr="00393F56">
        <w:t>—</w:t>
      </w:r>
      <w:r w:rsidRPr="00D45415">
        <w:rPr>
          <w:rStyle w:val="CharDivText"/>
        </w:rPr>
        <w:t>Meeting of creditors decides company’s future</w:t>
      </w:r>
      <w:bookmarkEnd w:id="334"/>
    </w:p>
    <w:p w:rsidR="00CC15B8" w:rsidRPr="00393F56" w:rsidRDefault="00CC15B8" w:rsidP="00CC15B8">
      <w:pPr>
        <w:pStyle w:val="ActHead5"/>
      </w:pPr>
      <w:bookmarkStart w:id="335" w:name="_Toc117004229"/>
      <w:r w:rsidRPr="00D45415">
        <w:rPr>
          <w:rStyle w:val="CharSectno"/>
        </w:rPr>
        <w:t>439A</w:t>
      </w:r>
      <w:r w:rsidRPr="00393F56">
        <w:t xml:space="preserve">  Administrator to convene meeting and inform creditors</w:t>
      </w:r>
      <w:bookmarkEnd w:id="335"/>
    </w:p>
    <w:p w:rsidR="00CC15B8" w:rsidRPr="00393F56" w:rsidRDefault="00CC15B8" w:rsidP="00CC15B8">
      <w:pPr>
        <w:pStyle w:val="subsection"/>
      </w:pPr>
      <w:r w:rsidRPr="00393F56">
        <w:tab/>
        <w:t>(1)</w:t>
      </w:r>
      <w:r w:rsidRPr="00393F56">
        <w:tab/>
        <w:t xml:space="preserve">The administrator of a company under administration must convene a meeting of the company’s creditors within the convening period as fixed by </w:t>
      </w:r>
      <w:r w:rsidR="00F44641" w:rsidRPr="00393F56">
        <w:t>subsection (</w:t>
      </w:r>
      <w:r w:rsidRPr="00393F56">
        <w:t xml:space="preserve">5) or extended under </w:t>
      </w:r>
      <w:r w:rsidR="00F44641" w:rsidRPr="00393F56">
        <w:t>subsection (</w:t>
      </w:r>
      <w:r w:rsidRPr="00393F56">
        <w:t>6).</w:t>
      </w:r>
    </w:p>
    <w:p w:rsidR="00CC15B8" w:rsidRPr="00393F56" w:rsidRDefault="00CC15B8" w:rsidP="00CC15B8">
      <w:pPr>
        <w:pStyle w:val="notetext"/>
      </w:pPr>
      <w:r w:rsidRPr="00393F56">
        <w:t>Note:</w:t>
      </w:r>
      <w:r w:rsidRPr="00393F56">
        <w:tab/>
        <w:t>For body corporate representatives’ powers at a meeting of the company’s creditors, see section</w:t>
      </w:r>
      <w:r w:rsidR="00F44641" w:rsidRPr="00393F56">
        <w:t> </w:t>
      </w:r>
      <w:r w:rsidRPr="00393F56">
        <w:t>250D.</w:t>
      </w:r>
    </w:p>
    <w:p w:rsidR="00CC15B8" w:rsidRPr="00393F56" w:rsidRDefault="00CC15B8" w:rsidP="00CC15B8">
      <w:pPr>
        <w:pStyle w:val="subsection"/>
      </w:pPr>
      <w:r w:rsidRPr="00393F56">
        <w:tab/>
        <w:t>(2)</w:t>
      </w:r>
      <w:r w:rsidRPr="00393F56">
        <w:tab/>
        <w:t xml:space="preserve">The meeting must be held </w:t>
      </w:r>
      <w:r w:rsidR="00CB682F" w:rsidRPr="00393F56">
        <w:t>within 5 business days before, or within 5 business days after,</w:t>
      </w:r>
      <w:r w:rsidRPr="00393F56">
        <w:t xml:space="preserve"> the end of the convening period.</w:t>
      </w:r>
    </w:p>
    <w:p w:rsidR="00CC15B8" w:rsidRPr="00393F56" w:rsidRDefault="00CC15B8" w:rsidP="00CC15B8">
      <w:pPr>
        <w:pStyle w:val="subsection"/>
      </w:pPr>
      <w:r w:rsidRPr="00393F56">
        <w:tab/>
        <w:t>(5)</w:t>
      </w:r>
      <w:r w:rsidRPr="00393F56">
        <w:tab/>
        <w:t>The convening period is:</w:t>
      </w:r>
    </w:p>
    <w:p w:rsidR="005B2128" w:rsidRPr="00393F56" w:rsidRDefault="00CC15B8" w:rsidP="005B2128">
      <w:pPr>
        <w:pStyle w:val="paragraph"/>
      </w:pPr>
      <w:r w:rsidRPr="00393F56">
        <w:tab/>
        <w:t>(a)</w:t>
      </w:r>
      <w:r w:rsidRPr="00393F56">
        <w:tab/>
      </w:r>
      <w:r w:rsidR="00CB682F" w:rsidRPr="00393F56">
        <w:t>if the day after the administration begins</w:t>
      </w:r>
      <w:r w:rsidRPr="00393F56">
        <w:t xml:space="preserve"> is in December, or is less than </w:t>
      </w:r>
      <w:r w:rsidR="00CB682F" w:rsidRPr="00393F56">
        <w:t>25 business days</w:t>
      </w:r>
      <w:r w:rsidRPr="00393F56">
        <w:t xml:space="preserve"> before Good Friday—the period of </w:t>
      </w:r>
      <w:r w:rsidR="00CB682F" w:rsidRPr="00393F56">
        <w:t>25 business days</w:t>
      </w:r>
      <w:r w:rsidRPr="00393F56">
        <w:t xml:space="preserve"> beginning </w:t>
      </w:r>
      <w:r w:rsidR="005B2128" w:rsidRPr="00393F56">
        <w:t>on:</w:t>
      </w:r>
    </w:p>
    <w:p w:rsidR="005B2128" w:rsidRPr="00393F56" w:rsidRDefault="005B2128" w:rsidP="005B2128">
      <w:pPr>
        <w:pStyle w:val="paragraphsub"/>
      </w:pPr>
      <w:r w:rsidRPr="00393F56">
        <w:tab/>
        <w:t>(i)</w:t>
      </w:r>
      <w:r w:rsidRPr="00393F56">
        <w:tab/>
        <w:t>that day; or</w:t>
      </w:r>
    </w:p>
    <w:p w:rsidR="005B2128" w:rsidRPr="00393F56" w:rsidRDefault="005B2128" w:rsidP="005B2128">
      <w:pPr>
        <w:pStyle w:val="paragraphsub"/>
      </w:pPr>
      <w:r w:rsidRPr="00393F56">
        <w:tab/>
        <w:t>(ii)</w:t>
      </w:r>
      <w:r w:rsidRPr="00393F56">
        <w:tab/>
        <w:t>if that day is not a business day—the next business day; or</w:t>
      </w:r>
    </w:p>
    <w:p w:rsidR="002A7291" w:rsidRPr="00393F56" w:rsidRDefault="00CC15B8" w:rsidP="002A7291">
      <w:pPr>
        <w:pStyle w:val="paragraph"/>
      </w:pPr>
      <w:r w:rsidRPr="00393F56">
        <w:tab/>
        <w:t>(b)</w:t>
      </w:r>
      <w:r w:rsidRPr="00393F56">
        <w:tab/>
        <w:t xml:space="preserve">otherwise—the period of </w:t>
      </w:r>
      <w:r w:rsidR="005B2128" w:rsidRPr="00393F56">
        <w:t>20 business days</w:t>
      </w:r>
      <w:r w:rsidRPr="00393F56">
        <w:t xml:space="preserve"> beginning </w:t>
      </w:r>
      <w:r w:rsidR="002A7291" w:rsidRPr="00393F56">
        <w:t>on:</w:t>
      </w:r>
    </w:p>
    <w:p w:rsidR="002A7291" w:rsidRPr="00393F56" w:rsidRDefault="002A7291" w:rsidP="002A7291">
      <w:pPr>
        <w:pStyle w:val="paragraphsub"/>
      </w:pPr>
      <w:r w:rsidRPr="00393F56">
        <w:tab/>
        <w:t>(i)</w:t>
      </w:r>
      <w:r w:rsidRPr="00393F56">
        <w:tab/>
        <w:t>the day after the administration begins; or</w:t>
      </w:r>
    </w:p>
    <w:p w:rsidR="002A7291" w:rsidRPr="00393F56" w:rsidRDefault="002A7291" w:rsidP="002A7291">
      <w:pPr>
        <w:pStyle w:val="paragraphsub"/>
      </w:pPr>
      <w:r w:rsidRPr="00393F56">
        <w:tab/>
        <w:t>(ii)</w:t>
      </w:r>
      <w:r w:rsidRPr="00393F56">
        <w:tab/>
        <w:t>if that day is not a business day—the next business day.</w:t>
      </w:r>
    </w:p>
    <w:p w:rsidR="00CC15B8" w:rsidRPr="00393F56" w:rsidRDefault="00CC15B8" w:rsidP="002A7291">
      <w:pPr>
        <w:pStyle w:val="subsection"/>
      </w:pPr>
      <w:r w:rsidRPr="00393F56">
        <w:tab/>
        <w:t>(6)</w:t>
      </w:r>
      <w:r w:rsidRPr="00393F56">
        <w:tab/>
        <w:t xml:space="preserve">The Court may extend the convening period on an application made </w:t>
      </w:r>
      <w:r w:rsidR="002A7291" w:rsidRPr="00393F56">
        <w:t>during or after</w:t>
      </w:r>
      <w:r w:rsidRPr="00393F56">
        <w:t xml:space="preserve"> the period referred to in </w:t>
      </w:r>
      <w:r w:rsidR="00F44641" w:rsidRPr="00393F56">
        <w:t>paragraph (</w:t>
      </w:r>
      <w:r w:rsidRPr="00393F56">
        <w:t>5)(a) or (b), as the case requires.</w:t>
      </w:r>
    </w:p>
    <w:p w:rsidR="002A7291" w:rsidRPr="00393F56" w:rsidRDefault="002A7291" w:rsidP="002A7291">
      <w:pPr>
        <w:pStyle w:val="subsection"/>
      </w:pPr>
      <w:r w:rsidRPr="00393F56">
        <w:tab/>
        <w:t>(7)</w:t>
      </w:r>
      <w:r w:rsidRPr="00393F56">
        <w:tab/>
        <w:t xml:space="preserve">If an application is made under </w:t>
      </w:r>
      <w:r w:rsidR="00F44641" w:rsidRPr="00393F56">
        <w:t>subsection (</w:t>
      </w:r>
      <w:r w:rsidRPr="00393F56">
        <w:t xml:space="preserve">6) after the period referred to in </w:t>
      </w:r>
      <w:r w:rsidR="00F44641" w:rsidRPr="00393F56">
        <w:t>paragraph (</w:t>
      </w:r>
      <w:r w:rsidRPr="00393F56">
        <w:t>5)(a) or (b), as the case may be, the Court may only extend the convening period if the Court is satisfied that it would be in the best interests of the creditors if the convening period were extended in accordance with the application.</w:t>
      </w:r>
    </w:p>
    <w:p w:rsidR="002A7291" w:rsidRPr="00393F56" w:rsidRDefault="002A7291" w:rsidP="002A7291">
      <w:pPr>
        <w:pStyle w:val="subsection"/>
      </w:pPr>
      <w:r w:rsidRPr="00393F56">
        <w:tab/>
        <w:t>(8)</w:t>
      </w:r>
      <w:r w:rsidRPr="00393F56">
        <w:tab/>
        <w:t xml:space="preserve">If an application is made under </w:t>
      </w:r>
      <w:r w:rsidR="00F44641" w:rsidRPr="00393F56">
        <w:t>subsection (</w:t>
      </w:r>
      <w:r w:rsidRPr="00393F56">
        <w:t xml:space="preserve">6) after the period referred to in </w:t>
      </w:r>
      <w:r w:rsidR="00F44641" w:rsidRPr="00393F56">
        <w:t>paragraph (</w:t>
      </w:r>
      <w:r w:rsidRPr="00393F56">
        <w:t>5)(a) or (b), as the case may be, then, in making an order about the costs of the application, the Court must have regard to:</w:t>
      </w:r>
    </w:p>
    <w:p w:rsidR="002A7291" w:rsidRPr="00393F56" w:rsidRDefault="002A7291" w:rsidP="002A7291">
      <w:pPr>
        <w:pStyle w:val="paragraph"/>
      </w:pPr>
      <w:r w:rsidRPr="00393F56">
        <w:tab/>
        <w:t>(a)</w:t>
      </w:r>
      <w:r w:rsidRPr="00393F56">
        <w:tab/>
        <w:t>the fact that the application was made after that period; and</w:t>
      </w:r>
    </w:p>
    <w:p w:rsidR="002A7291" w:rsidRPr="00393F56" w:rsidRDefault="002A7291" w:rsidP="002A7291">
      <w:pPr>
        <w:pStyle w:val="paragraph"/>
      </w:pPr>
      <w:r w:rsidRPr="00393F56">
        <w:tab/>
        <w:t>(b)</w:t>
      </w:r>
      <w:r w:rsidRPr="00393F56">
        <w:tab/>
        <w:t>any other conduct engaged in by the administrator; and</w:t>
      </w:r>
    </w:p>
    <w:p w:rsidR="002A7291" w:rsidRPr="00393F56" w:rsidRDefault="002A7291" w:rsidP="002A7291">
      <w:pPr>
        <w:pStyle w:val="paragraph"/>
      </w:pPr>
      <w:r w:rsidRPr="00393F56">
        <w:tab/>
        <w:t>(c)</w:t>
      </w:r>
      <w:r w:rsidRPr="00393F56">
        <w:tab/>
        <w:t>any other relevant matters.</w:t>
      </w:r>
    </w:p>
    <w:p w:rsidR="00CC15B8" w:rsidRPr="00393F56" w:rsidRDefault="00CC15B8" w:rsidP="00CC15B8">
      <w:pPr>
        <w:pStyle w:val="ActHead5"/>
      </w:pPr>
      <w:bookmarkStart w:id="336" w:name="_Toc117004230"/>
      <w:r w:rsidRPr="00D45415">
        <w:rPr>
          <w:rStyle w:val="CharSectno"/>
        </w:rPr>
        <w:t>439C</w:t>
      </w:r>
      <w:r w:rsidRPr="00393F56">
        <w:t xml:space="preserve">  What creditors may decide</w:t>
      </w:r>
      <w:bookmarkEnd w:id="336"/>
    </w:p>
    <w:p w:rsidR="00CC15B8" w:rsidRPr="00393F56" w:rsidRDefault="00CC15B8" w:rsidP="00CC15B8">
      <w:pPr>
        <w:pStyle w:val="subsection"/>
      </w:pPr>
      <w:r w:rsidRPr="00393F56">
        <w:tab/>
      </w:r>
      <w:r w:rsidRPr="00393F56">
        <w:tab/>
        <w:t>At a meeting convened under section</w:t>
      </w:r>
      <w:r w:rsidR="00F44641" w:rsidRPr="00393F56">
        <w:t> </w:t>
      </w:r>
      <w:r w:rsidRPr="00393F56">
        <w:t>439A, the creditors may resolve:</w:t>
      </w:r>
    </w:p>
    <w:p w:rsidR="00CC15B8" w:rsidRPr="00393F56" w:rsidRDefault="00CC15B8" w:rsidP="00CC15B8">
      <w:pPr>
        <w:pStyle w:val="paragraph"/>
      </w:pPr>
      <w:r w:rsidRPr="00393F56">
        <w:tab/>
        <w:t>(a)</w:t>
      </w:r>
      <w:r w:rsidRPr="00393F56">
        <w:tab/>
        <w:t xml:space="preserve">that the company execute a deed of company arrangement specified in the resolution (even if it differs from the proposed deed (if any) details of which accompanied </w:t>
      </w:r>
      <w:r w:rsidR="00796189" w:rsidRPr="00393F56">
        <w:t>any notice</w:t>
      </w:r>
      <w:r w:rsidRPr="00393F56">
        <w:t xml:space="preserve"> of meeting); or</w:t>
      </w:r>
    </w:p>
    <w:p w:rsidR="00CC15B8" w:rsidRPr="00393F56" w:rsidRDefault="00CC15B8" w:rsidP="00CC15B8">
      <w:pPr>
        <w:pStyle w:val="paragraph"/>
      </w:pPr>
      <w:r w:rsidRPr="00393F56">
        <w:tab/>
        <w:t>(b)</w:t>
      </w:r>
      <w:r w:rsidRPr="00393F56">
        <w:tab/>
        <w:t>that the administration should end; or</w:t>
      </w:r>
    </w:p>
    <w:p w:rsidR="00CC15B8" w:rsidRPr="00393F56" w:rsidRDefault="00CC15B8" w:rsidP="00CC15B8">
      <w:pPr>
        <w:pStyle w:val="paragraph"/>
      </w:pPr>
      <w:r w:rsidRPr="00393F56">
        <w:tab/>
        <w:t>(c)</w:t>
      </w:r>
      <w:r w:rsidRPr="00393F56">
        <w:tab/>
        <w:t>that the company be wound up.</w:t>
      </w:r>
    </w:p>
    <w:p w:rsidR="00CC15B8" w:rsidRPr="00393F56" w:rsidRDefault="00CC15B8" w:rsidP="00AA0187">
      <w:pPr>
        <w:pStyle w:val="ActHead3"/>
        <w:pageBreakBefore/>
      </w:pPr>
      <w:bookmarkStart w:id="337" w:name="_Toc117004231"/>
      <w:r w:rsidRPr="00D45415">
        <w:rPr>
          <w:rStyle w:val="CharDivNo"/>
        </w:rPr>
        <w:t>Division</w:t>
      </w:r>
      <w:r w:rsidR="00F44641" w:rsidRPr="00D45415">
        <w:rPr>
          <w:rStyle w:val="CharDivNo"/>
        </w:rPr>
        <w:t> </w:t>
      </w:r>
      <w:r w:rsidRPr="00D45415">
        <w:rPr>
          <w:rStyle w:val="CharDivNo"/>
        </w:rPr>
        <w:t>6</w:t>
      </w:r>
      <w:r w:rsidRPr="00393F56">
        <w:t>—</w:t>
      </w:r>
      <w:r w:rsidRPr="00D45415">
        <w:rPr>
          <w:rStyle w:val="CharDivText"/>
        </w:rPr>
        <w:t>Protection of company’s property during administration</w:t>
      </w:r>
      <w:bookmarkEnd w:id="337"/>
    </w:p>
    <w:p w:rsidR="00CC15B8" w:rsidRPr="00393F56" w:rsidRDefault="00CC15B8" w:rsidP="00CC15B8">
      <w:pPr>
        <w:pStyle w:val="ActHead5"/>
      </w:pPr>
      <w:bookmarkStart w:id="338" w:name="_Toc117004232"/>
      <w:r w:rsidRPr="00D45415">
        <w:rPr>
          <w:rStyle w:val="CharSectno"/>
        </w:rPr>
        <w:t>440A</w:t>
      </w:r>
      <w:r w:rsidRPr="00393F56">
        <w:t xml:space="preserve">  Winding up company</w:t>
      </w:r>
      <w:bookmarkEnd w:id="338"/>
    </w:p>
    <w:p w:rsidR="00CC15B8" w:rsidRPr="00393F56" w:rsidRDefault="00CC15B8" w:rsidP="00CC15B8">
      <w:pPr>
        <w:pStyle w:val="subsection"/>
      </w:pPr>
      <w:r w:rsidRPr="00393F56">
        <w:tab/>
        <w:t>(1)</w:t>
      </w:r>
      <w:r w:rsidRPr="00393F56">
        <w:tab/>
        <w:t>A company under administration cannot be wound up voluntarily, except as provided by section</w:t>
      </w:r>
      <w:r w:rsidR="00F44641" w:rsidRPr="00393F56">
        <w:t> </w:t>
      </w:r>
      <w:r w:rsidRPr="00393F56">
        <w:t>446A</w:t>
      </w:r>
      <w:r w:rsidR="003E7B29" w:rsidRPr="00393F56">
        <w:t xml:space="preserve"> or 446AA</w:t>
      </w:r>
      <w:r w:rsidRPr="00393F56">
        <w:t>.</w:t>
      </w:r>
    </w:p>
    <w:p w:rsidR="00CC15B8" w:rsidRPr="00393F56" w:rsidRDefault="00CC15B8" w:rsidP="00CC15B8">
      <w:pPr>
        <w:pStyle w:val="subsection"/>
      </w:pPr>
      <w:r w:rsidRPr="00393F56">
        <w:tab/>
        <w:t>(2)</w:t>
      </w:r>
      <w:r w:rsidRPr="00393F56">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393F56" w:rsidRDefault="00CC15B8" w:rsidP="00CC15B8">
      <w:pPr>
        <w:pStyle w:val="subsection"/>
      </w:pPr>
      <w:r w:rsidRPr="00393F56">
        <w:tab/>
        <w:t>(3)</w:t>
      </w:r>
      <w:r w:rsidRPr="00393F56">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393F56" w:rsidRDefault="000469B8" w:rsidP="000469B8">
      <w:pPr>
        <w:pStyle w:val="ActHead5"/>
      </w:pPr>
      <w:bookmarkStart w:id="339" w:name="_Toc117004233"/>
      <w:r w:rsidRPr="00D45415">
        <w:rPr>
          <w:rStyle w:val="CharSectno"/>
        </w:rPr>
        <w:t>440B</w:t>
      </w:r>
      <w:r w:rsidRPr="00393F56">
        <w:t xml:space="preserve">  Restrictions on exercise of third party property rights</w:t>
      </w:r>
      <w:bookmarkEnd w:id="339"/>
    </w:p>
    <w:p w:rsidR="000469B8" w:rsidRPr="00393F56" w:rsidRDefault="000469B8" w:rsidP="000469B8">
      <w:pPr>
        <w:pStyle w:val="SubsectionHead"/>
      </w:pPr>
      <w:r w:rsidRPr="00393F56">
        <w:t>General rule</w:t>
      </w:r>
    </w:p>
    <w:p w:rsidR="000469B8" w:rsidRPr="00393F56" w:rsidRDefault="000469B8" w:rsidP="000469B8">
      <w:pPr>
        <w:pStyle w:val="subsection"/>
      </w:pPr>
      <w:r w:rsidRPr="00393F56">
        <w:tab/>
        <w:t>(1)</w:t>
      </w:r>
      <w:r w:rsidRPr="00393F56">
        <w:tab/>
        <w:t xml:space="preserve">During the administration of a company, the restrictions set out in the table at the end of this section apply in relation to the exercise of the rights of a person (the </w:t>
      </w:r>
      <w:r w:rsidRPr="00393F56">
        <w:rPr>
          <w:b/>
          <w:i/>
        </w:rPr>
        <w:t>third party</w:t>
      </w:r>
      <w:r w:rsidRPr="00393F56">
        <w:t>) in property of the company, or other property used or occupied by, or in the possession of, the company, as set out in the table.</w:t>
      </w:r>
    </w:p>
    <w:p w:rsidR="000469B8" w:rsidRPr="00393F56" w:rsidRDefault="000469B8" w:rsidP="000469B8">
      <w:pPr>
        <w:pStyle w:val="notetext"/>
        <w:rPr>
          <w:b/>
          <w:i/>
        </w:rPr>
      </w:pPr>
      <w:r w:rsidRPr="00393F56">
        <w:t>Note:</w:t>
      </w:r>
      <w:r w:rsidRPr="00393F56">
        <w:tab/>
        <w:t>The property of the company includes any PPSA retention of title property of the company (see section</w:t>
      </w:r>
      <w:r w:rsidR="00F44641" w:rsidRPr="00393F56">
        <w:t> </w:t>
      </w:r>
      <w:r w:rsidRPr="00393F56">
        <w:t>435B).</w:t>
      </w:r>
    </w:p>
    <w:p w:rsidR="000469B8" w:rsidRPr="00393F56" w:rsidRDefault="000469B8" w:rsidP="000469B8">
      <w:pPr>
        <w:pStyle w:val="SubsectionHead"/>
      </w:pPr>
      <w:r w:rsidRPr="00393F56">
        <w:t>Exception—consent of administrator or leave of court</w:t>
      </w:r>
    </w:p>
    <w:p w:rsidR="000469B8" w:rsidRPr="00393F56" w:rsidRDefault="000469B8" w:rsidP="000469B8">
      <w:pPr>
        <w:pStyle w:val="subsection"/>
      </w:pPr>
      <w:r w:rsidRPr="00393F56">
        <w:tab/>
        <w:t>(2)</w:t>
      </w:r>
      <w:r w:rsidRPr="00393F56">
        <w:tab/>
        <w:t>The restrictions set out in the table at the end of this section do not apply in relation to the exercise of a third party’s rights in property if the rights are exercised:</w:t>
      </w:r>
    </w:p>
    <w:p w:rsidR="000469B8" w:rsidRPr="00393F56" w:rsidRDefault="000469B8" w:rsidP="000469B8">
      <w:pPr>
        <w:pStyle w:val="paragraph"/>
      </w:pPr>
      <w:r w:rsidRPr="00393F56">
        <w:tab/>
        <w:t>(a)</w:t>
      </w:r>
      <w:r w:rsidRPr="00393F56">
        <w:tab/>
        <w:t>with the administrator’s written consent; or</w:t>
      </w:r>
    </w:p>
    <w:p w:rsidR="000469B8" w:rsidRPr="00393F56" w:rsidRDefault="000469B8" w:rsidP="000469B8">
      <w:pPr>
        <w:pStyle w:val="paragraph"/>
      </w:pPr>
      <w:r w:rsidRPr="00393F56">
        <w:tab/>
        <w:t>(b)</w:t>
      </w:r>
      <w:r w:rsidRPr="00393F56">
        <w:tab/>
        <w:t>with the leave of the Court.</w:t>
      </w:r>
    </w:p>
    <w:p w:rsidR="000469B8" w:rsidRPr="00393F56" w:rsidRDefault="000469B8" w:rsidP="000469B8">
      <w:pPr>
        <w:pStyle w:val="SubsectionHead"/>
      </w:pPr>
      <w:r w:rsidRPr="00393F56">
        <w:t>Possessory security interests—continued possession</w:t>
      </w:r>
    </w:p>
    <w:p w:rsidR="000469B8" w:rsidRPr="00393F56" w:rsidRDefault="000469B8" w:rsidP="000469B8">
      <w:pPr>
        <w:pStyle w:val="subsection"/>
      </w:pPr>
      <w:r w:rsidRPr="00393F56">
        <w:tab/>
        <w:t>(3)</w:t>
      </w:r>
      <w:r w:rsidRPr="00393F56">
        <w:tab/>
        <w:t>If a company’s property is subject to a possessory security interest, and the property is in the lawful possession of the secured party, the secured party may continue to possess the property during the administration of the company.</w:t>
      </w:r>
    </w:p>
    <w:p w:rsidR="000469B8" w:rsidRPr="00393F56"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393F56" w:rsidTr="0040747D">
        <w:trPr>
          <w:tblHeader/>
        </w:trPr>
        <w:tc>
          <w:tcPr>
            <w:tcW w:w="7086" w:type="dxa"/>
            <w:gridSpan w:val="3"/>
            <w:tcBorders>
              <w:top w:val="single" w:sz="12" w:space="0" w:color="auto"/>
              <w:bottom w:val="single" w:sz="6" w:space="0" w:color="auto"/>
            </w:tcBorders>
            <w:shd w:val="clear" w:color="auto" w:fill="auto"/>
          </w:tcPr>
          <w:p w:rsidR="000469B8" w:rsidRPr="00393F56" w:rsidRDefault="000469B8" w:rsidP="0040747D">
            <w:pPr>
              <w:pStyle w:val="Tabletext"/>
              <w:keepNext/>
              <w:rPr>
                <w:b/>
              </w:rPr>
            </w:pPr>
            <w:r w:rsidRPr="00393F56">
              <w:rPr>
                <w:b/>
              </w:rPr>
              <w:t>Restrictions on exercise of third party rights</w:t>
            </w:r>
          </w:p>
        </w:tc>
      </w:tr>
      <w:tr w:rsidR="000469B8" w:rsidRPr="00393F56" w:rsidTr="0040747D">
        <w:trPr>
          <w:tblHeader/>
        </w:trPr>
        <w:tc>
          <w:tcPr>
            <w:tcW w:w="714" w:type="dxa"/>
            <w:tcBorders>
              <w:top w:val="single" w:sz="6" w:space="0" w:color="auto"/>
              <w:bottom w:val="single" w:sz="12" w:space="0" w:color="auto"/>
            </w:tcBorders>
            <w:shd w:val="clear" w:color="auto" w:fill="auto"/>
          </w:tcPr>
          <w:p w:rsidR="000469B8" w:rsidRPr="00393F56" w:rsidRDefault="000469B8" w:rsidP="0040747D">
            <w:pPr>
              <w:pStyle w:val="Tabletext"/>
              <w:keepNext/>
              <w:rPr>
                <w:b/>
              </w:rPr>
            </w:pPr>
            <w:r w:rsidRPr="00393F56">
              <w:rPr>
                <w:b/>
              </w:rPr>
              <w:t>Item</w:t>
            </w:r>
          </w:p>
        </w:tc>
        <w:tc>
          <w:tcPr>
            <w:tcW w:w="3186" w:type="dxa"/>
            <w:tcBorders>
              <w:top w:val="single" w:sz="6" w:space="0" w:color="auto"/>
              <w:bottom w:val="single" w:sz="12" w:space="0" w:color="auto"/>
            </w:tcBorders>
            <w:shd w:val="clear" w:color="auto" w:fill="auto"/>
          </w:tcPr>
          <w:p w:rsidR="000469B8" w:rsidRPr="00393F56" w:rsidRDefault="000469B8" w:rsidP="0040747D">
            <w:pPr>
              <w:pStyle w:val="Tabletext"/>
              <w:keepNext/>
              <w:rPr>
                <w:b/>
              </w:rPr>
            </w:pPr>
            <w:r w:rsidRPr="00393F56">
              <w:rPr>
                <w:b/>
              </w:rPr>
              <w:t>If the third party is …</w:t>
            </w:r>
          </w:p>
        </w:tc>
        <w:tc>
          <w:tcPr>
            <w:tcW w:w="3186" w:type="dxa"/>
            <w:tcBorders>
              <w:top w:val="single" w:sz="6" w:space="0" w:color="auto"/>
              <w:bottom w:val="single" w:sz="12" w:space="0" w:color="auto"/>
            </w:tcBorders>
            <w:shd w:val="clear" w:color="auto" w:fill="auto"/>
          </w:tcPr>
          <w:p w:rsidR="000469B8" w:rsidRPr="00393F56" w:rsidRDefault="000469B8" w:rsidP="0040747D">
            <w:pPr>
              <w:pStyle w:val="Tabletext"/>
              <w:keepNext/>
              <w:rPr>
                <w:b/>
              </w:rPr>
            </w:pPr>
            <w:r w:rsidRPr="00393F56">
              <w:rPr>
                <w:b/>
              </w:rPr>
              <w:t>then …</w:t>
            </w:r>
          </w:p>
        </w:tc>
      </w:tr>
      <w:tr w:rsidR="000469B8" w:rsidRPr="00393F56" w:rsidTr="0040747D">
        <w:tc>
          <w:tcPr>
            <w:tcW w:w="714" w:type="dxa"/>
            <w:tcBorders>
              <w:top w:val="single" w:sz="12" w:space="0" w:color="auto"/>
              <w:bottom w:val="single" w:sz="2" w:space="0" w:color="auto"/>
            </w:tcBorders>
            <w:shd w:val="clear" w:color="auto" w:fill="auto"/>
          </w:tcPr>
          <w:p w:rsidR="000469B8" w:rsidRPr="00393F56" w:rsidRDefault="000469B8" w:rsidP="0040747D">
            <w:pPr>
              <w:pStyle w:val="Tabletext"/>
            </w:pPr>
            <w:r w:rsidRPr="00393F56">
              <w:t>1</w:t>
            </w:r>
          </w:p>
        </w:tc>
        <w:tc>
          <w:tcPr>
            <w:tcW w:w="3186" w:type="dxa"/>
            <w:tcBorders>
              <w:top w:val="single" w:sz="12" w:space="0" w:color="auto"/>
              <w:bottom w:val="single" w:sz="2" w:space="0" w:color="auto"/>
            </w:tcBorders>
            <w:shd w:val="clear" w:color="auto" w:fill="auto"/>
          </w:tcPr>
          <w:p w:rsidR="000469B8" w:rsidRPr="00393F56" w:rsidRDefault="000469B8" w:rsidP="0040747D">
            <w:pPr>
              <w:pStyle w:val="Tabletext"/>
            </w:pPr>
            <w:r w:rsidRPr="00393F56">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393F56" w:rsidRDefault="000469B8" w:rsidP="0040747D">
            <w:pPr>
              <w:pStyle w:val="Tabletext"/>
            </w:pPr>
            <w:r w:rsidRPr="00393F56">
              <w:t>the third party cannot enforce the security interest.</w:t>
            </w:r>
          </w:p>
        </w:tc>
      </w:tr>
      <w:tr w:rsidR="000469B8" w:rsidRPr="00393F56" w:rsidTr="0040747D">
        <w:tc>
          <w:tcPr>
            <w:tcW w:w="714" w:type="dxa"/>
            <w:tcBorders>
              <w:top w:val="single" w:sz="2" w:space="0" w:color="auto"/>
              <w:bottom w:val="single" w:sz="2" w:space="0" w:color="auto"/>
            </w:tcBorders>
            <w:shd w:val="clear" w:color="auto" w:fill="auto"/>
          </w:tcPr>
          <w:p w:rsidR="000469B8" w:rsidRPr="00393F56" w:rsidRDefault="000469B8" w:rsidP="0040747D">
            <w:pPr>
              <w:pStyle w:val="Tabletext"/>
            </w:pPr>
            <w:r w:rsidRPr="00393F56">
              <w:t>2</w:t>
            </w:r>
          </w:p>
        </w:tc>
        <w:tc>
          <w:tcPr>
            <w:tcW w:w="3186" w:type="dxa"/>
            <w:tcBorders>
              <w:top w:val="single" w:sz="2" w:space="0" w:color="auto"/>
              <w:bottom w:val="single" w:sz="2" w:space="0" w:color="auto"/>
            </w:tcBorders>
            <w:shd w:val="clear" w:color="auto" w:fill="auto"/>
          </w:tcPr>
          <w:p w:rsidR="000469B8" w:rsidRPr="00393F56" w:rsidRDefault="000469B8" w:rsidP="0040747D">
            <w:pPr>
              <w:pStyle w:val="Tabletext"/>
            </w:pPr>
            <w:r w:rsidRPr="00393F56">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393F56" w:rsidRDefault="000469B8" w:rsidP="0040747D">
            <w:pPr>
              <w:pStyle w:val="Tabletext"/>
            </w:pPr>
            <w:r w:rsidRPr="00393F56">
              <w:t>the third party cannot sell the property, or otherwise enforce the security interest.</w:t>
            </w:r>
          </w:p>
        </w:tc>
      </w:tr>
      <w:tr w:rsidR="000469B8" w:rsidRPr="00393F56" w:rsidTr="0040747D">
        <w:tc>
          <w:tcPr>
            <w:tcW w:w="714" w:type="dxa"/>
            <w:tcBorders>
              <w:top w:val="single" w:sz="2" w:space="0" w:color="auto"/>
              <w:bottom w:val="single" w:sz="2" w:space="0" w:color="auto"/>
            </w:tcBorders>
            <w:shd w:val="clear" w:color="auto" w:fill="auto"/>
          </w:tcPr>
          <w:p w:rsidR="000469B8" w:rsidRPr="00393F56" w:rsidRDefault="000469B8" w:rsidP="0040747D">
            <w:pPr>
              <w:pStyle w:val="Tabletext"/>
            </w:pPr>
            <w:r w:rsidRPr="00393F56">
              <w:t>3</w:t>
            </w:r>
          </w:p>
        </w:tc>
        <w:tc>
          <w:tcPr>
            <w:tcW w:w="3186" w:type="dxa"/>
            <w:tcBorders>
              <w:top w:val="single" w:sz="2" w:space="0" w:color="auto"/>
              <w:bottom w:val="single" w:sz="2" w:space="0" w:color="auto"/>
            </w:tcBorders>
            <w:shd w:val="clear" w:color="auto" w:fill="auto"/>
          </w:tcPr>
          <w:p w:rsidR="000469B8" w:rsidRPr="00393F56" w:rsidRDefault="000469B8" w:rsidP="0040747D">
            <w:pPr>
              <w:pStyle w:val="Tabletext"/>
            </w:pPr>
            <w:r w:rsidRPr="00393F56">
              <w:t xml:space="preserve">a lessor of property used or occupied by, or in the possession of, the company, including a secured party (a </w:t>
            </w:r>
            <w:r w:rsidRPr="00393F56">
              <w:rPr>
                <w:b/>
                <w:i/>
              </w:rPr>
              <w:t>PPSA secured party</w:t>
            </w:r>
            <w:r w:rsidRPr="00393F56">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393F56" w:rsidRDefault="000469B8" w:rsidP="0040747D">
            <w:pPr>
              <w:pStyle w:val="Tabletext"/>
            </w:pPr>
            <w:r w:rsidRPr="00393F56">
              <w:t>the following restrictions apply:</w:t>
            </w:r>
          </w:p>
          <w:p w:rsidR="000469B8" w:rsidRPr="00393F56" w:rsidRDefault="000469B8" w:rsidP="0040747D">
            <w:pPr>
              <w:pStyle w:val="Tablea"/>
            </w:pPr>
            <w:r w:rsidRPr="00393F56">
              <w:t>(a)</w:t>
            </w:r>
            <w:r w:rsidRPr="00393F56">
              <w:tab/>
              <w:t>distress for rent must not be carried out against the property;</w:t>
            </w:r>
          </w:p>
          <w:p w:rsidR="000469B8" w:rsidRPr="00393F56" w:rsidRDefault="000469B8" w:rsidP="0040747D">
            <w:pPr>
              <w:pStyle w:val="Tablea"/>
            </w:pPr>
            <w:r w:rsidRPr="00393F56">
              <w:t>(b)</w:t>
            </w:r>
            <w:r w:rsidRPr="00393F56">
              <w:tab/>
              <w:t>the third party cannot take possession of the property or otherwise recover it;</w:t>
            </w:r>
          </w:p>
          <w:p w:rsidR="000469B8" w:rsidRPr="00393F56" w:rsidRDefault="000469B8" w:rsidP="0040747D">
            <w:pPr>
              <w:pStyle w:val="Tablea"/>
            </w:pPr>
            <w:r w:rsidRPr="00393F56">
              <w:t>(c)</w:t>
            </w:r>
            <w:r w:rsidRPr="00393F56">
              <w:tab/>
              <w:t>if the third party is a PPSA secured party—the third party cannot otherwise enforce the security interest.</w:t>
            </w:r>
          </w:p>
        </w:tc>
      </w:tr>
      <w:tr w:rsidR="000469B8" w:rsidRPr="00393F56" w:rsidTr="0040747D">
        <w:tc>
          <w:tcPr>
            <w:tcW w:w="714" w:type="dxa"/>
            <w:tcBorders>
              <w:top w:val="single" w:sz="2" w:space="0" w:color="auto"/>
              <w:bottom w:val="single" w:sz="12" w:space="0" w:color="auto"/>
            </w:tcBorders>
            <w:shd w:val="clear" w:color="auto" w:fill="auto"/>
          </w:tcPr>
          <w:p w:rsidR="000469B8" w:rsidRPr="00393F56" w:rsidRDefault="000469B8" w:rsidP="0040747D">
            <w:pPr>
              <w:pStyle w:val="Tabletext"/>
            </w:pPr>
            <w:r w:rsidRPr="00393F56">
              <w:t>4</w:t>
            </w:r>
          </w:p>
        </w:tc>
        <w:tc>
          <w:tcPr>
            <w:tcW w:w="3186" w:type="dxa"/>
            <w:tcBorders>
              <w:top w:val="single" w:sz="2" w:space="0" w:color="auto"/>
              <w:bottom w:val="single" w:sz="12" w:space="0" w:color="auto"/>
            </w:tcBorders>
            <w:shd w:val="clear" w:color="auto" w:fill="auto"/>
          </w:tcPr>
          <w:p w:rsidR="000469B8" w:rsidRPr="00393F56" w:rsidRDefault="000469B8" w:rsidP="0040747D">
            <w:pPr>
              <w:pStyle w:val="Tabletext"/>
            </w:pPr>
            <w:r w:rsidRPr="00393F56">
              <w:t xml:space="preserve">an owner (other than a lessor) of property used or occupied by, or in the possession of, the company, including a secured party (a </w:t>
            </w:r>
            <w:r w:rsidRPr="00393F56">
              <w:rPr>
                <w:b/>
                <w:i/>
              </w:rPr>
              <w:t>PPSA secured party</w:t>
            </w:r>
            <w:r w:rsidRPr="00393F56">
              <w:t>) in relation to a PPSA security interest in the property</w:t>
            </w:r>
          </w:p>
        </w:tc>
        <w:tc>
          <w:tcPr>
            <w:tcW w:w="3186" w:type="dxa"/>
            <w:tcBorders>
              <w:top w:val="single" w:sz="2" w:space="0" w:color="auto"/>
              <w:bottom w:val="single" w:sz="12" w:space="0" w:color="auto"/>
            </w:tcBorders>
            <w:shd w:val="clear" w:color="auto" w:fill="auto"/>
          </w:tcPr>
          <w:p w:rsidR="000469B8" w:rsidRPr="00393F56" w:rsidRDefault="000469B8" w:rsidP="0040747D">
            <w:pPr>
              <w:pStyle w:val="Tabletext"/>
            </w:pPr>
            <w:r w:rsidRPr="00393F56">
              <w:t>the following restrictions apply:</w:t>
            </w:r>
          </w:p>
          <w:p w:rsidR="000469B8" w:rsidRPr="00393F56" w:rsidRDefault="000469B8" w:rsidP="0040747D">
            <w:pPr>
              <w:pStyle w:val="Tablea"/>
            </w:pPr>
            <w:r w:rsidRPr="00393F56">
              <w:t>(a)</w:t>
            </w:r>
            <w:r w:rsidRPr="00393F56">
              <w:tab/>
              <w:t>the third party cannot take possession of the property or otherwise recover it;</w:t>
            </w:r>
          </w:p>
          <w:p w:rsidR="000469B8" w:rsidRPr="00393F56" w:rsidRDefault="000469B8" w:rsidP="0040747D">
            <w:pPr>
              <w:pStyle w:val="Tablea"/>
            </w:pPr>
            <w:r w:rsidRPr="00393F56">
              <w:t>(b)</w:t>
            </w:r>
            <w:r w:rsidRPr="00393F56">
              <w:tab/>
              <w:t>if the third party is a PPSA secured party—the third party cannot otherwise enforce the security interest.</w:t>
            </w:r>
          </w:p>
        </w:tc>
      </w:tr>
    </w:tbl>
    <w:p w:rsidR="00CC15B8" w:rsidRPr="00393F56" w:rsidRDefault="00CC15B8" w:rsidP="00CC15B8">
      <w:pPr>
        <w:pStyle w:val="ActHead5"/>
      </w:pPr>
      <w:bookmarkStart w:id="340" w:name="_Toc117004234"/>
      <w:r w:rsidRPr="00D45415">
        <w:rPr>
          <w:rStyle w:val="CharSectno"/>
        </w:rPr>
        <w:t>440D</w:t>
      </w:r>
      <w:r w:rsidRPr="00393F56">
        <w:t xml:space="preserve">  Stay of proceedings</w:t>
      </w:r>
      <w:bookmarkEnd w:id="340"/>
    </w:p>
    <w:p w:rsidR="00CC15B8" w:rsidRPr="00393F56" w:rsidRDefault="00CC15B8" w:rsidP="00CC15B8">
      <w:pPr>
        <w:pStyle w:val="subsection"/>
      </w:pPr>
      <w:r w:rsidRPr="00393F56">
        <w:tab/>
        <w:t>(1)</w:t>
      </w:r>
      <w:r w:rsidRPr="00393F56">
        <w:tab/>
        <w:t>During the administration of a company, a proceeding in a court against the company or in relation to any of its property cannot be begun or proceeded with, except:</w:t>
      </w:r>
    </w:p>
    <w:p w:rsidR="00CC15B8" w:rsidRPr="00393F56" w:rsidRDefault="00CC15B8" w:rsidP="00CC15B8">
      <w:pPr>
        <w:pStyle w:val="paragraph"/>
      </w:pPr>
      <w:r w:rsidRPr="00393F56">
        <w:tab/>
        <w:t>(a)</w:t>
      </w:r>
      <w:r w:rsidRPr="00393F56">
        <w:tab/>
        <w:t>with the administrator’s written consent; or</w:t>
      </w:r>
    </w:p>
    <w:p w:rsidR="00CC15B8" w:rsidRPr="00393F56" w:rsidRDefault="00CC15B8" w:rsidP="00CC15B8">
      <w:pPr>
        <w:pStyle w:val="paragraph"/>
      </w:pPr>
      <w:r w:rsidRPr="00393F56">
        <w:tab/>
        <w:t>(b)</w:t>
      </w:r>
      <w:r w:rsidRPr="00393F56">
        <w:tab/>
        <w:t>with the leave of the Court and in accordance with such terms (if any) as the Court imposes.</w:t>
      </w:r>
    </w:p>
    <w:p w:rsidR="00CC15B8" w:rsidRPr="00393F56" w:rsidRDefault="00CC15B8" w:rsidP="00CC15B8">
      <w:pPr>
        <w:pStyle w:val="subsection"/>
      </w:pPr>
      <w:r w:rsidRPr="00393F56">
        <w:tab/>
        <w:t>(2)</w:t>
      </w:r>
      <w:r w:rsidRPr="00393F56">
        <w:tab/>
      </w:r>
      <w:r w:rsidR="00F44641" w:rsidRPr="00393F56">
        <w:t>Subsection (</w:t>
      </w:r>
      <w:r w:rsidRPr="00393F56">
        <w:t>1) does not apply to:</w:t>
      </w:r>
    </w:p>
    <w:p w:rsidR="00CC15B8" w:rsidRPr="00393F56" w:rsidRDefault="00CC15B8" w:rsidP="00CC15B8">
      <w:pPr>
        <w:pStyle w:val="paragraph"/>
      </w:pPr>
      <w:r w:rsidRPr="00393F56">
        <w:tab/>
        <w:t>(a)</w:t>
      </w:r>
      <w:r w:rsidRPr="00393F56">
        <w:tab/>
        <w:t>a criminal proceeding; or</w:t>
      </w:r>
    </w:p>
    <w:p w:rsidR="00CC15B8" w:rsidRPr="00393F56" w:rsidRDefault="00CC15B8" w:rsidP="00CC15B8">
      <w:pPr>
        <w:pStyle w:val="paragraph"/>
      </w:pPr>
      <w:r w:rsidRPr="00393F56">
        <w:tab/>
        <w:t>(b)</w:t>
      </w:r>
      <w:r w:rsidRPr="00393F56">
        <w:tab/>
        <w:t>a prescribed proceeding.</w:t>
      </w:r>
    </w:p>
    <w:p w:rsidR="00CC15B8" w:rsidRPr="00393F56" w:rsidRDefault="00CC15B8" w:rsidP="00CC15B8">
      <w:pPr>
        <w:pStyle w:val="ActHead5"/>
      </w:pPr>
      <w:bookmarkStart w:id="341" w:name="_Toc117004235"/>
      <w:r w:rsidRPr="00D45415">
        <w:rPr>
          <w:rStyle w:val="CharSectno"/>
        </w:rPr>
        <w:t>440E</w:t>
      </w:r>
      <w:r w:rsidRPr="00393F56">
        <w:t xml:space="preserve">  Administrator not liable in damages for refusing consent</w:t>
      </w:r>
      <w:bookmarkEnd w:id="341"/>
    </w:p>
    <w:p w:rsidR="00CC15B8" w:rsidRPr="00393F56" w:rsidRDefault="00CC15B8" w:rsidP="00CC15B8">
      <w:pPr>
        <w:pStyle w:val="subsection"/>
      </w:pPr>
      <w:r w:rsidRPr="00393F56">
        <w:tab/>
      </w:r>
      <w:r w:rsidRPr="00393F56">
        <w:tab/>
        <w:t>A company’s administrator is not liable to an action or other proceeding for damages in respect of a refusal to give an approval or consent for the purposes of this Division.</w:t>
      </w:r>
    </w:p>
    <w:p w:rsidR="00CC15B8" w:rsidRPr="00393F56" w:rsidRDefault="00CC15B8" w:rsidP="00CC15B8">
      <w:pPr>
        <w:pStyle w:val="ActHead5"/>
      </w:pPr>
      <w:bookmarkStart w:id="342" w:name="_Toc117004236"/>
      <w:r w:rsidRPr="00D45415">
        <w:rPr>
          <w:rStyle w:val="CharSectno"/>
        </w:rPr>
        <w:t>440F</w:t>
      </w:r>
      <w:r w:rsidRPr="00393F56">
        <w:t xml:space="preserve">  Suspension of enforcement process</w:t>
      </w:r>
      <w:bookmarkEnd w:id="342"/>
    </w:p>
    <w:p w:rsidR="00CC15B8" w:rsidRPr="00393F56" w:rsidRDefault="00CC15B8" w:rsidP="00CC15B8">
      <w:pPr>
        <w:pStyle w:val="subsection"/>
      </w:pPr>
      <w:r w:rsidRPr="00393F56">
        <w:tab/>
      </w:r>
      <w:r w:rsidRPr="00393F56">
        <w:tab/>
        <w:t>During the administration of a company, no enforcement process in relation to property of the company can be begun or proceeded with, except:</w:t>
      </w:r>
    </w:p>
    <w:p w:rsidR="00CC15B8" w:rsidRPr="00393F56" w:rsidRDefault="00CC15B8" w:rsidP="00CC15B8">
      <w:pPr>
        <w:pStyle w:val="paragraph"/>
      </w:pPr>
      <w:r w:rsidRPr="00393F56">
        <w:tab/>
        <w:t>(a)</w:t>
      </w:r>
      <w:r w:rsidRPr="00393F56">
        <w:tab/>
        <w:t>with the leave of the Court; and</w:t>
      </w:r>
    </w:p>
    <w:p w:rsidR="00CC15B8" w:rsidRPr="00393F56" w:rsidRDefault="00CC15B8" w:rsidP="00CC15B8">
      <w:pPr>
        <w:pStyle w:val="paragraph"/>
      </w:pPr>
      <w:r w:rsidRPr="00393F56">
        <w:tab/>
        <w:t>(b)</w:t>
      </w:r>
      <w:r w:rsidRPr="00393F56">
        <w:tab/>
        <w:t>in accordance with such terms (if any) as the Court imposes.</w:t>
      </w:r>
    </w:p>
    <w:p w:rsidR="00CC15B8" w:rsidRPr="00393F56" w:rsidRDefault="00CC15B8" w:rsidP="00CC15B8">
      <w:pPr>
        <w:pStyle w:val="ActHead5"/>
      </w:pPr>
      <w:bookmarkStart w:id="343" w:name="_Toc117004237"/>
      <w:r w:rsidRPr="00D45415">
        <w:rPr>
          <w:rStyle w:val="CharSectno"/>
        </w:rPr>
        <w:t>440G</w:t>
      </w:r>
      <w:r w:rsidRPr="00393F56">
        <w:t xml:space="preserve">  Duties of court officer in relation to property of company</w:t>
      </w:r>
      <w:bookmarkEnd w:id="343"/>
    </w:p>
    <w:p w:rsidR="00CC15B8" w:rsidRPr="00393F56" w:rsidRDefault="00CC15B8" w:rsidP="00CC15B8">
      <w:pPr>
        <w:pStyle w:val="subsection"/>
      </w:pPr>
      <w:r w:rsidRPr="00393F56">
        <w:tab/>
        <w:t>(1)</w:t>
      </w:r>
      <w:r w:rsidRPr="00393F56">
        <w:tab/>
        <w:t xml:space="preserve">This section applies where an officer of a court (in this section called the </w:t>
      </w:r>
      <w:r w:rsidRPr="00393F56">
        <w:rPr>
          <w:b/>
          <w:i/>
        </w:rPr>
        <w:t>court officer</w:t>
      </w:r>
      <w:r w:rsidRPr="00393F56">
        <w:t>), being:</w:t>
      </w:r>
    </w:p>
    <w:p w:rsidR="00CC15B8" w:rsidRPr="00393F56" w:rsidRDefault="00CC15B8" w:rsidP="00CC15B8">
      <w:pPr>
        <w:pStyle w:val="paragraph"/>
      </w:pPr>
      <w:r w:rsidRPr="00393F56">
        <w:tab/>
        <w:t>(a)</w:t>
      </w:r>
      <w:r w:rsidRPr="00393F56">
        <w:tab/>
        <w:t>a sheriff; or</w:t>
      </w:r>
    </w:p>
    <w:p w:rsidR="00CC15B8" w:rsidRPr="00393F56" w:rsidRDefault="00CC15B8" w:rsidP="00CC15B8">
      <w:pPr>
        <w:pStyle w:val="paragraph"/>
        <w:keepNext/>
      </w:pPr>
      <w:r w:rsidRPr="00393F56">
        <w:tab/>
        <w:t>(b)</w:t>
      </w:r>
      <w:r w:rsidRPr="00393F56">
        <w:tab/>
        <w:t>the registrar or other appropriate officer of the court;</w:t>
      </w:r>
    </w:p>
    <w:p w:rsidR="00CC15B8" w:rsidRPr="00393F56" w:rsidRDefault="00CC15B8" w:rsidP="00CC15B8">
      <w:pPr>
        <w:pStyle w:val="subsection2"/>
      </w:pPr>
      <w:r w:rsidRPr="00393F56">
        <w:t>receives written notice of the fact that a company is under administration.</w:t>
      </w:r>
    </w:p>
    <w:p w:rsidR="00CC15B8" w:rsidRPr="00393F56" w:rsidRDefault="00CC15B8" w:rsidP="00CC15B8">
      <w:pPr>
        <w:pStyle w:val="subsection"/>
      </w:pPr>
      <w:r w:rsidRPr="00393F56">
        <w:tab/>
        <w:t>(2)</w:t>
      </w:r>
      <w:r w:rsidRPr="00393F56">
        <w:tab/>
        <w:t>During the administration, the court officer cannot:</w:t>
      </w:r>
    </w:p>
    <w:p w:rsidR="00CC15B8" w:rsidRPr="00393F56" w:rsidRDefault="00CC15B8" w:rsidP="00CC15B8">
      <w:pPr>
        <w:pStyle w:val="paragraph"/>
      </w:pPr>
      <w:r w:rsidRPr="00393F56">
        <w:tab/>
        <w:t>(a)</w:t>
      </w:r>
      <w:r w:rsidRPr="00393F56">
        <w:tab/>
        <w:t>take action to sell property of the company under a process of execution; or</w:t>
      </w:r>
    </w:p>
    <w:p w:rsidR="00CC15B8" w:rsidRPr="00393F56" w:rsidRDefault="00CC15B8" w:rsidP="00BC5773">
      <w:pPr>
        <w:pStyle w:val="paragraph"/>
        <w:keepNext/>
      </w:pPr>
      <w:r w:rsidRPr="00393F56">
        <w:tab/>
        <w:t>(b)</w:t>
      </w:r>
      <w:r w:rsidRPr="00393F56">
        <w:tab/>
        <w:t>pay to a person (other than the administrator):</w:t>
      </w:r>
    </w:p>
    <w:p w:rsidR="00CC15B8" w:rsidRPr="00393F56" w:rsidRDefault="00CC15B8" w:rsidP="00CC15B8">
      <w:pPr>
        <w:pStyle w:val="paragraphsub"/>
      </w:pPr>
      <w:r w:rsidRPr="00393F56">
        <w:tab/>
        <w:t>(i)</w:t>
      </w:r>
      <w:r w:rsidRPr="00393F56">
        <w:tab/>
        <w:t>proceeds of selling property of the company (at any time) under a process of execution; or</w:t>
      </w:r>
    </w:p>
    <w:p w:rsidR="00CC15B8" w:rsidRPr="00393F56" w:rsidRDefault="00CC15B8" w:rsidP="00CC15B8">
      <w:pPr>
        <w:pStyle w:val="paragraphsub"/>
      </w:pPr>
      <w:r w:rsidRPr="00393F56">
        <w:tab/>
        <w:t>(ii)</w:t>
      </w:r>
      <w:r w:rsidRPr="00393F56">
        <w:tab/>
        <w:t>money of the company seized (at any time) under a process of execution; or</w:t>
      </w:r>
    </w:p>
    <w:p w:rsidR="00CC15B8" w:rsidRPr="00393F56" w:rsidRDefault="00CC15B8" w:rsidP="00CC15B8">
      <w:pPr>
        <w:pStyle w:val="paragraphsub"/>
      </w:pPr>
      <w:r w:rsidRPr="00393F56">
        <w:tab/>
        <w:t>(iii)</w:t>
      </w:r>
      <w:r w:rsidRPr="00393F56">
        <w:tab/>
        <w:t>money paid (at any time) to avoid seizure or sale of property of the company under a process of execution; or</w:t>
      </w:r>
    </w:p>
    <w:p w:rsidR="00CC15B8" w:rsidRPr="00393F56" w:rsidRDefault="00CC15B8" w:rsidP="00CC15B8">
      <w:pPr>
        <w:pStyle w:val="paragraph"/>
      </w:pPr>
      <w:r w:rsidRPr="00393F56">
        <w:tab/>
        <w:t>(c)</w:t>
      </w:r>
      <w:r w:rsidRPr="00393F56">
        <w:tab/>
        <w:t>take action in relation to the attachment of a debt due to the company; or</w:t>
      </w:r>
    </w:p>
    <w:p w:rsidR="00CC15B8" w:rsidRPr="00393F56" w:rsidRDefault="00CC15B8" w:rsidP="00CC15B8">
      <w:pPr>
        <w:pStyle w:val="paragraph"/>
      </w:pPr>
      <w:r w:rsidRPr="00393F56">
        <w:tab/>
        <w:t>(d)</w:t>
      </w:r>
      <w:r w:rsidRPr="00393F56">
        <w:tab/>
        <w:t>pay to a person (other than the administrator) money received because of the attachment of such a debt.</w:t>
      </w:r>
    </w:p>
    <w:p w:rsidR="00CC15B8" w:rsidRPr="00393F56" w:rsidRDefault="00CC15B8" w:rsidP="00CC15B8">
      <w:pPr>
        <w:pStyle w:val="subsection"/>
      </w:pPr>
      <w:r w:rsidRPr="00393F56">
        <w:tab/>
        <w:t>(3)</w:t>
      </w:r>
      <w:r w:rsidRPr="00393F56">
        <w:tab/>
        <w:t>The court officer must deliver to the administrator any property of the company that is in the court officer’s possession under a process of execution (whenever begun).</w:t>
      </w:r>
    </w:p>
    <w:p w:rsidR="00CC15B8" w:rsidRPr="00393F56" w:rsidRDefault="00CC15B8" w:rsidP="00CC15B8">
      <w:pPr>
        <w:pStyle w:val="subsection"/>
      </w:pPr>
      <w:r w:rsidRPr="00393F56">
        <w:tab/>
        <w:t>(4)</w:t>
      </w:r>
      <w:r w:rsidRPr="00393F56">
        <w:tab/>
        <w:t xml:space="preserve">The court officer must pay to the administrator all proceeds or money of a kind referred to in </w:t>
      </w:r>
      <w:r w:rsidR="00F44641" w:rsidRPr="00393F56">
        <w:t>paragraph (</w:t>
      </w:r>
      <w:r w:rsidRPr="00393F56">
        <w:t>2)(b) or (d) that:</w:t>
      </w:r>
    </w:p>
    <w:p w:rsidR="00CC15B8" w:rsidRPr="00393F56" w:rsidRDefault="00CC15B8" w:rsidP="00CC15B8">
      <w:pPr>
        <w:pStyle w:val="paragraph"/>
      </w:pPr>
      <w:r w:rsidRPr="00393F56">
        <w:tab/>
        <w:t>(a)</w:t>
      </w:r>
      <w:r w:rsidRPr="00393F56">
        <w:tab/>
        <w:t>are in the court officer’s possession; or</w:t>
      </w:r>
    </w:p>
    <w:p w:rsidR="00CC15B8" w:rsidRPr="00393F56" w:rsidRDefault="00CC15B8" w:rsidP="00CC15B8">
      <w:pPr>
        <w:pStyle w:val="paragraph"/>
      </w:pPr>
      <w:r w:rsidRPr="00393F56">
        <w:tab/>
        <w:t>(b)</w:t>
      </w:r>
      <w:r w:rsidRPr="00393F56">
        <w:tab/>
        <w:t>have been paid into the court and have not since been paid out.</w:t>
      </w:r>
    </w:p>
    <w:p w:rsidR="00CC15B8" w:rsidRPr="00393F56" w:rsidRDefault="00CC15B8" w:rsidP="00CC15B8">
      <w:pPr>
        <w:pStyle w:val="subsection"/>
      </w:pPr>
      <w:r w:rsidRPr="00393F56">
        <w:tab/>
        <w:t>(5)</w:t>
      </w:r>
      <w:r w:rsidRPr="00393F56">
        <w:tab/>
        <w:t xml:space="preserve">The costs of the execution or attachment are a first charge on property delivered under </w:t>
      </w:r>
      <w:r w:rsidR="00F44641" w:rsidRPr="00393F56">
        <w:t>subsection (</w:t>
      </w:r>
      <w:r w:rsidRPr="00393F56">
        <w:t xml:space="preserve">3) or proceeds or money paid under </w:t>
      </w:r>
      <w:r w:rsidR="00F44641" w:rsidRPr="00393F56">
        <w:t>subsection (</w:t>
      </w:r>
      <w:r w:rsidRPr="00393F56">
        <w:t>4).</w:t>
      </w:r>
    </w:p>
    <w:p w:rsidR="00CC15B8" w:rsidRPr="00393F56" w:rsidRDefault="00CC15B8" w:rsidP="00CC15B8">
      <w:pPr>
        <w:pStyle w:val="subsection"/>
      </w:pPr>
      <w:r w:rsidRPr="00393F56">
        <w:tab/>
        <w:t>(6)</w:t>
      </w:r>
      <w:r w:rsidRPr="00393F56">
        <w:tab/>
        <w:t xml:space="preserve">In order to give effect to a charge under </w:t>
      </w:r>
      <w:r w:rsidR="00F44641" w:rsidRPr="00393F56">
        <w:t>subsection (</w:t>
      </w:r>
      <w:r w:rsidRPr="00393F56">
        <w:t>5) on proceeds or money, the court officer may retain, on behalf of the person entitled to the charge, so much of the proceeds or money as the court officer thinks necessary.</w:t>
      </w:r>
    </w:p>
    <w:p w:rsidR="00CC15B8" w:rsidRPr="00393F56" w:rsidRDefault="00CC15B8" w:rsidP="00CC15B8">
      <w:pPr>
        <w:pStyle w:val="subsection"/>
      </w:pPr>
      <w:r w:rsidRPr="00393F56">
        <w:tab/>
        <w:t>(7)</w:t>
      </w:r>
      <w:r w:rsidRPr="00393F56">
        <w:tab/>
        <w:t xml:space="preserve">The Court may, if it is satisfied that it is appropriate to do so, permit the court officer to take action, or to make a payment, that </w:t>
      </w:r>
      <w:r w:rsidR="00F44641" w:rsidRPr="00393F56">
        <w:t>subsection (</w:t>
      </w:r>
      <w:r w:rsidRPr="00393F56">
        <w:t>2) would otherwise prevent.</w:t>
      </w:r>
    </w:p>
    <w:p w:rsidR="00CC15B8" w:rsidRPr="00393F56" w:rsidRDefault="00CC15B8" w:rsidP="00CC15B8">
      <w:pPr>
        <w:pStyle w:val="subsection"/>
      </w:pPr>
      <w:r w:rsidRPr="00393F56">
        <w:tab/>
        <w:t>(8)</w:t>
      </w:r>
      <w:r w:rsidRPr="00393F56">
        <w:tab/>
        <w:t>A person who buys property in good faith under a sale under a process of execution gets a good title to the property as against the company and the administrator, despite anything else in this section.</w:t>
      </w:r>
    </w:p>
    <w:p w:rsidR="00CC15B8" w:rsidRPr="00393F56" w:rsidRDefault="00CC15B8" w:rsidP="00CC15B8">
      <w:pPr>
        <w:pStyle w:val="ActHead5"/>
      </w:pPr>
      <w:bookmarkStart w:id="344" w:name="_Toc117004238"/>
      <w:r w:rsidRPr="00D45415">
        <w:rPr>
          <w:rStyle w:val="CharSectno"/>
        </w:rPr>
        <w:t>440H</w:t>
      </w:r>
      <w:r w:rsidRPr="00393F56">
        <w:t xml:space="preserve">  Lis pendens taken to exist</w:t>
      </w:r>
      <w:bookmarkEnd w:id="344"/>
    </w:p>
    <w:p w:rsidR="00CC15B8" w:rsidRPr="00393F56" w:rsidRDefault="00CC15B8" w:rsidP="00CC15B8">
      <w:pPr>
        <w:pStyle w:val="subsection"/>
      </w:pPr>
      <w:r w:rsidRPr="00393F56">
        <w:tab/>
        <w:t>(1)</w:t>
      </w:r>
      <w:r w:rsidRPr="00393F56">
        <w:tab/>
        <w:t>This section has effect only for the purposes of a law about the effect of a lis pendens on purchasers or mortgagees.</w:t>
      </w:r>
    </w:p>
    <w:p w:rsidR="00CC15B8" w:rsidRPr="00393F56" w:rsidRDefault="00CC15B8" w:rsidP="00CC15B8">
      <w:pPr>
        <w:pStyle w:val="subsection"/>
      </w:pPr>
      <w:r w:rsidRPr="00393F56">
        <w:tab/>
        <w:t>(2)</w:t>
      </w:r>
      <w:r w:rsidRPr="00393F56">
        <w:tab/>
        <w:t>During the administration of a company, an application to wind up the company is taken to be pending.</w:t>
      </w:r>
    </w:p>
    <w:p w:rsidR="00CC15B8" w:rsidRPr="00393F56" w:rsidRDefault="00CC15B8" w:rsidP="00CC15B8">
      <w:pPr>
        <w:pStyle w:val="subsection"/>
      </w:pPr>
      <w:r w:rsidRPr="00393F56">
        <w:tab/>
        <w:t>(3)</w:t>
      </w:r>
      <w:r w:rsidRPr="00393F56">
        <w:tab/>
        <w:t xml:space="preserve">An application that is taken because of </w:t>
      </w:r>
      <w:r w:rsidR="00F44641" w:rsidRPr="00393F56">
        <w:t>subsection (</w:t>
      </w:r>
      <w:r w:rsidRPr="00393F56">
        <w:t>2) to be pending constitutes a lis pendens.</w:t>
      </w:r>
    </w:p>
    <w:p w:rsidR="00CC15B8" w:rsidRPr="00393F56" w:rsidRDefault="00CC15B8" w:rsidP="00CC15B8">
      <w:pPr>
        <w:pStyle w:val="ActHead5"/>
      </w:pPr>
      <w:bookmarkStart w:id="345" w:name="_Toc117004239"/>
      <w:r w:rsidRPr="00D45415">
        <w:rPr>
          <w:rStyle w:val="CharSectno"/>
        </w:rPr>
        <w:t>440J</w:t>
      </w:r>
      <w:r w:rsidRPr="00393F56">
        <w:t xml:space="preserve">  Administration not to trigger liability of director or relative under guarantee of company’s liability</w:t>
      </w:r>
      <w:bookmarkEnd w:id="345"/>
    </w:p>
    <w:p w:rsidR="00CC15B8" w:rsidRPr="00393F56" w:rsidRDefault="00CC15B8" w:rsidP="00CC15B8">
      <w:pPr>
        <w:pStyle w:val="subsection"/>
      </w:pPr>
      <w:r w:rsidRPr="00393F56">
        <w:tab/>
        <w:t>(1)</w:t>
      </w:r>
      <w:r w:rsidRPr="00393F56">
        <w:tab/>
        <w:t>During the administration of a company:</w:t>
      </w:r>
    </w:p>
    <w:p w:rsidR="00CC15B8" w:rsidRPr="00393F56" w:rsidRDefault="00CC15B8" w:rsidP="00CC15B8">
      <w:pPr>
        <w:pStyle w:val="paragraph"/>
      </w:pPr>
      <w:r w:rsidRPr="00393F56">
        <w:tab/>
        <w:t>(a)</w:t>
      </w:r>
      <w:r w:rsidRPr="00393F56">
        <w:tab/>
        <w:t>a guarantee of a liability of the company cannot be enforced, as against:</w:t>
      </w:r>
    </w:p>
    <w:p w:rsidR="00CC15B8" w:rsidRPr="00393F56" w:rsidRDefault="00CC15B8" w:rsidP="00CC15B8">
      <w:pPr>
        <w:pStyle w:val="paragraphsub"/>
      </w:pPr>
      <w:r w:rsidRPr="00393F56">
        <w:tab/>
        <w:t>(i)</w:t>
      </w:r>
      <w:r w:rsidRPr="00393F56">
        <w:tab/>
        <w:t>a director of the company who is a natural person; or</w:t>
      </w:r>
    </w:p>
    <w:p w:rsidR="00CC15B8" w:rsidRPr="00393F56" w:rsidRDefault="00CC15B8" w:rsidP="00CC15B8">
      <w:pPr>
        <w:pStyle w:val="paragraphsub"/>
      </w:pPr>
      <w:r w:rsidRPr="00393F56">
        <w:tab/>
        <w:t>(ii)</w:t>
      </w:r>
      <w:r w:rsidRPr="00393F56">
        <w:tab/>
        <w:t>a spouse or relative of such a director; and</w:t>
      </w:r>
    </w:p>
    <w:p w:rsidR="00CC15B8" w:rsidRPr="00393F56" w:rsidRDefault="00CC15B8" w:rsidP="00CC15B8">
      <w:pPr>
        <w:pStyle w:val="paragraph"/>
        <w:keepNext/>
      </w:pPr>
      <w:r w:rsidRPr="00393F56">
        <w:tab/>
        <w:t>(b)</w:t>
      </w:r>
      <w:r w:rsidRPr="00393F56">
        <w:tab/>
        <w:t xml:space="preserve">without limiting </w:t>
      </w:r>
      <w:r w:rsidR="00F44641" w:rsidRPr="00393F56">
        <w:t>paragraph (</w:t>
      </w:r>
      <w:r w:rsidRPr="00393F56">
        <w:t>a), a proceeding in relation to such a guarantee cannot be begun against such a director, spouse or relative;</w:t>
      </w:r>
    </w:p>
    <w:p w:rsidR="00CC15B8" w:rsidRPr="00393F56" w:rsidRDefault="00CC15B8" w:rsidP="00CC15B8">
      <w:pPr>
        <w:pStyle w:val="subsection2"/>
      </w:pPr>
      <w:r w:rsidRPr="00393F56">
        <w:t>except with the leave of the Court and in accordance with such terms (if any) as the Court imposes.</w:t>
      </w:r>
    </w:p>
    <w:p w:rsidR="00CC15B8" w:rsidRPr="00393F56" w:rsidRDefault="00CC15B8" w:rsidP="00CC15B8">
      <w:pPr>
        <w:pStyle w:val="subsection"/>
      </w:pPr>
      <w:r w:rsidRPr="00393F56">
        <w:tab/>
        <w:t>(2)</w:t>
      </w:r>
      <w:r w:rsidRPr="00393F56">
        <w:tab/>
        <w:t xml:space="preserve">While </w:t>
      </w:r>
      <w:r w:rsidR="00F44641" w:rsidRPr="00393F56">
        <w:t>subsection (</w:t>
      </w:r>
      <w:r w:rsidRPr="00393F56">
        <w:t>1) prevents a person (</w:t>
      </w:r>
      <w:r w:rsidRPr="00393F56">
        <w:rPr>
          <w:b/>
          <w:i/>
        </w:rPr>
        <w:t>the creditor</w:t>
      </w:r>
      <w:r w:rsidRPr="00393F56">
        <w:t>) from:</w:t>
      </w:r>
    </w:p>
    <w:p w:rsidR="00CC15B8" w:rsidRPr="00393F56" w:rsidRDefault="00CC15B8" w:rsidP="00CC15B8">
      <w:pPr>
        <w:pStyle w:val="paragraph"/>
      </w:pPr>
      <w:r w:rsidRPr="00393F56">
        <w:tab/>
        <w:t>(a)</w:t>
      </w:r>
      <w:r w:rsidRPr="00393F56">
        <w:tab/>
        <w:t>enforcing as against another person (</w:t>
      </w:r>
      <w:r w:rsidRPr="00393F56">
        <w:rPr>
          <w:b/>
          <w:i/>
        </w:rPr>
        <w:t>the guarantor</w:t>
      </w:r>
      <w:r w:rsidRPr="00393F56">
        <w:t>) a guarantee of a liability of a company; or</w:t>
      </w:r>
    </w:p>
    <w:p w:rsidR="00CC15B8" w:rsidRPr="00393F56" w:rsidRDefault="00CC15B8" w:rsidP="00CC15B8">
      <w:pPr>
        <w:pStyle w:val="paragraph"/>
        <w:keepNext/>
      </w:pPr>
      <w:r w:rsidRPr="00393F56">
        <w:tab/>
        <w:t>(b)</w:t>
      </w:r>
      <w:r w:rsidRPr="00393F56">
        <w:tab/>
        <w:t>beginning a proceeding against another person (</w:t>
      </w:r>
      <w:r w:rsidRPr="00393F56">
        <w:rPr>
          <w:b/>
          <w:i/>
        </w:rPr>
        <w:t>the guarantor</w:t>
      </w:r>
      <w:r w:rsidRPr="00393F56">
        <w:t>) in relation to such a guarantee;</w:t>
      </w:r>
    </w:p>
    <w:p w:rsidR="00CC15B8" w:rsidRPr="00393F56" w:rsidRDefault="00CC15B8" w:rsidP="00CC15B8">
      <w:pPr>
        <w:pStyle w:val="subsection2"/>
      </w:pPr>
      <w:r w:rsidRPr="00393F56">
        <w:t>section</w:t>
      </w:r>
      <w:r w:rsidR="00F44641" w:rsidRPr="00393F56">
        <w:t> </w:t>
      </w:r>
      <w:r w:rsidRPr="00393F56">
        <w:t>1323 applies in relation to the creditor and the guarantor as if:</w:t>
      </w:r>
    </w:p>
    <w:p w:rsidR="00CC15B8" w:rsidRPr="00393F56" w:rsidRDefault="00CC15B8" w:rsidP="00CC15B8">
      <w:pPr>
        <w:pStyle w:val="paragraph"/>
      </w:pPr>
      <w:r w:rsidRPr="00393F56">
        <w:tab/>
        <w:t>(c)</w:t>
      </w:r>
      <w:r w:rsidRPr="00393F56">
        <w:tab/>
        <w:t>a civil proceeding against the guarantor had begun under this Act; and</w:t>
      </w:r>
    </w:p>
    <w:p w:rsidR="00CC15B8" w:rsidRPr="00393F56" w:rsidRDefault="00CC15B8" w:rsidP="00CC15B8">
      <w:pPr>
        <w:pStyle w:val="paragraph"/>
      </w:pPr>
      <w:r w:rsidRPr="00393F56">
        <w:tab/>
        <w:t>(d)</w:t>
      </w:r>
      <w:r w:rsidRPr="00393F56">
        <w:tab/>
        <w:t>the creditor were the only person of a kind referred to in that section as an aggrieved person.</w:t>
      </w:r>
    </w:p>
    <w:p w:rsidR="00CC15B8" w:rsidRPr="00393F56" w:rsidRDefault="00CC15B8" w:rsidP="00CC15B8">
      <w:pPr>
        <w:pStyle w:val="notetext"/>
      </w:pPr>
      <w:r w:rsidRPr="00393F56">
        <w:t>Note:</w:t>
      </w:r>
      <w:r w:rsidRPr="00393F56">
        <w:tab/>
        <w:t>Under section</w:t>
      </w:r>
      <w:r w:rsidR="00F44641" w:rsidRPr="00393F56">
        <w:t> </w:t>
      </w:r>
      <w:r w:rsidRPr="00393F56">
        <w:t>1323 the Court can make a range of orders to ensure that a person can meet the person’s liabilities.</w:t>
      </w:r>
    </w:p>
    <w:p w:rsidR="00CC15B8" w:rsidRPr="00393F56" w:rsidRDefault="00CC15B8" w:rsidP="00CC15B8">
      <w:pPr>
        <w:pStyle w:val="subsection"/>
      </w:pPr>
      <w:r w:rsidRPr="00393F56">
        <w:tab/>
        <w:t>(3)</w:t>
      </w:r>
      <w:r w:rsidRPr="00393F56">
        <w:tab/>
        <w:t>The effect that section</w:t>
      </w:r>
      <w:r w:rsidR="00F44641" w:rsidRPr="00393F56">
        <w:t> </w:t>
      </w:r>
      <w:r w:rsidRPr="00393F56">
        <w:t xml:space="preserve">1323 has because of a particular application of </w:t>
      </w:r>
      <w:r w:rsidR="00F44641" w:rsidRPr="00393F56">
        <w:t>subsection (</w:t>
      </w:r>
      <w:r w:rsidRPr="00393F56">
        <w:t>2) is additional to, and does not prejudice, the effect the section otherwise has.</w:t>
      </w:r>
    </w:p>
    <w:p w:rsidR="00CC15B8" w:rsidRPr="00393F56" w:rsidRDefault="00CC15B8" w:rsidP="00CC15B8">
      <w:pPr>
        <w:pStyle w:val="subsection"/>
      </w:pPr>
      <w:r w:rsidRPr="00393F56">
        <w:tab/>
        <w:t>(4)</w:t>
      </w:r>
      <w:r w:rsidRPr="00393F56">
        <w:tab/>
        <w:t>In this section:</w:t>
      </w:r>
    </w:p>
    <w:p w:rsidR="00CC15B8" w:rsidRPr="00393F56" w:rsidRDefault="00CC15B8" w:rsidP="00CC15B8">
      <w:pPr>
        <w:pStyle w:val="Definition"/>
      </w:pPr>
      <w:r w:rsidRPr="00393F56">
        <w:rPr>
          <w:b/>
          <w:i/>
        </w:rPr>
        <w:t>guarantee</w:t>
      </w:r>
      <w:r w:rsidRPr="00393F56">
        <w:t>, in relation to a liability of a company, includes a relevant agreement (as defined in section</w:t>
      </w:r>
      <w:r w:rsidR="00F44641" w:rsidRPr="00393F56">
        <w:t> </w:t>
      </w:r>
      <w:r w:rsidRPr="00393F56">
        <w:t>9) because of which a person other than the company has incurred, or may incur, whether jointly with the company or otherwise, a liability in respect of the liability of the company.</w:t>
      </w:r>
    </w:p>
    <w:p w:rsidR="00CC15B8" w:rsidRPr="00393F56" w:rsidRDefault="00CC15B8" w:rsidP="00CC15B8">
      <w:pPr>
        <w:pStyle w:val="Definition"/>
      </w:pPr>
      <w:r w:rsidRPr="00393F56">
        <w:rPr>
          <w:b/>
          <w:i/>
        </w:rPr>
        <w:t>liability</w:t>
      </w:r>
      <w:r w:rsidRPr="00393F56">
        <w:t xml:space="preserve"> means a debt, liability or other obligation.</w:t>
      </w:r>
    </w:p>
    <w:p w:rsidR="003D2EAF" w:rsidRPr="00393F56" w:rsidRDefault="003D2EAF" w:rsidP="003D2EAF">
      <w:pPr>
        <w:pStyle w:val="ActHead5"/>
      </w:pPr>
      <w:bookmarkStart w:id="346" w:name="_Toc117004240"/>
      <w:r w:rsidRPr="00D45415">
        <w:rPr>
          <w:rStyle w:val="CharSectno"/>
        </w:rPr>
        <w:t>440JA</w:t>
      </w:r>
      <w:r w:rsidRPr="00393F56">
        <w:t xml:space="preserve">  Property subject to a banker’s lien—exemption from this Division</w:t>
      </w:r>
      <w:bookmarkEnd w:id="346"/>
    </w:p>
    <w:p w:rsidR="003D2EAF" w:rsidRPr="00393F56" w:rsidRDefault="003D2EAF" w:rsidP="003D2EAF">
      <w:pPr>
        <w:pStyle w:val="subsection"/>
      </w:pPr>
      <w:r w:rsidRPr="00393F56">
        <w:tab/>
      </w:r>
      <w:r w:rsidRPr="00393F56">
        <w:tab/>
        <w:t>If:</w:t>
      </w:r>
    </w:p>
    <w:p w:rsidR="003D2EAF" w:rsidRPr="00393F56" w:rsidRDefault="003D2EAF" w:rsidP="003D2EAF">
      <w:pPr>
        <w:pStyle w:val="paragraph"/>
      </w:pPr>
      <w:r w:rsidRPr="00393F56">
        <w:tab/>
        <w:t>(a)</w:t>
      </w:r>
      <w:r w:rsidRPr="00393F56">
        <w:tab/>
        <w:t>a company is under administration; and</w:t>
      </w:r>
    </w:p>
    <w:p w:rsidR="003D2EAF" w:rsidRPr="00393F56" w:rsidRDefault="003D2EAF" w:rsidP="003D2EAF">
      <w:pPr>
        <w:pStyle w:val="paragraph"/>
      </w:pPr>
      <w:r w:rsidRPr="00393F56">
        <w:tab/>
        <w:t>(b)</w:t>
      </w:r>
      <w:r w:rsidRPr="00393F56">
        <w:tab/>
        <w:t>property of the company consists of:</w:t>
      </w:r>
    </w:p>
    <w:p w:rsidR="003D2EAF" w:rsidRPr="00393F56" w:rsidRDefault="003D2EAF" w:rsidP="003D2EAF">
      <w:pPr>
        <w:pStyle w:val="paragraphsub"/>
      </w:pPr>
      <w:r w:rsidRPr="00393F56">
        <w:tab/>
        <w:t>(i)</w:t>
      </w:r>
      <w:r w:rsidRPr="00393F56">
        <w:tab/>
        <w:t>cash in the form of notes or coins; or</w:t>
      </w:r>
    </w:p>
    <w:p w:rsidR="003D2EAF" w:rsidRPr="00393F56" w:rsidRDefault="003D2EAF" w:rsidP="003D2EAF">
      <w:pPr>
        <w:pStyle w:val="paragraphsub"/>
      </w:pPr>
      <w:r w:rsidRPr="00393F56">
        <w:tab/>
        <w:t>(ii)</w:t>
      </w:r>
      <w:r w:rsidRPr="00393F56">
        <w:tab/>
        <w:t>a negotiable instrument; or</w:t>
      </w:r>
    </w:p>
    <w:p w:rsidR="003D2EAF" w:rsidRPr="00393F56" w:rsidRDefault="003D2EAF" w:rsidP="003D2EAF">
      <w:pPr>
        <w:pStyle w:val="paragraphsub"/>
      </w:pPr>
      <w:r w:rsidRPr="00393F56">
        <w:tab/>
        <w:t>(iii)</w:t>
      </w:r>
      <w:r w:rsidRPr="00393F56">
        <w:tab/>
        <w:t>a security (as defined by subsection</w:t>
      </w:r>
      <w:r w:rsidR="00F44641" w:rsidRPr="00393F56">
        <w:t> </w:t>
      </w:r>
      <w:r w:rsidRPr="00393F56">
        <w:t>92(1)); or</w:t>
      </w:r>
    </w:p>
    <w:p w:rsidR="003D2EAF" w:rsidRPr="00393F56" w:rsidRDefault="003D2EAF" w:rsidP="003D2EAF">
      <w:pPr>
        <w:pStyle w:val="paragraphsub"/>
      </w:pPr>
      <w:r w:rsidRPr="00393F56">
        <w:tab/>
        <w:t>(iv)</w:t>
      </w:r>
      <w:r w:rsidRPr="00393F56">
        <w:tab/>
        <w:t>a derivative (as defined in Chapter</w:t>
      </w:r>
      <w:r w:rsidR="00F44641" w:rsidRPr="00393F56">
        <w:t> </w:t>
      </w:r>
      <w:r w:rsidRPr="00393F56">
        <w:t>7); and</w:t>
      </w:r>
    </w:p>
    <w:p w:rsidR="003D2EAF" w:rsidRPr="00393F56" w:rsidRDefault="003D2EAF" w:rsidP="003D2EAF">
      <w:pPr>
        <w:pStyle w:val="paragraph"/>
      </w:pPr>
      <w:r w:rsidRPr="00393F56">
        <w:tab/>
        <w:t>(c)</w:t>
      </w:r>
      <w:r w:rsidRPr="00393F56">
        <w:tab/>
        <w:t xml:space="preserve">the property is subject to a </w:t>
      </w:r>
      <w:r w:rsidR="00C209FE" w:rsidRPr="00393F56">
        <w:t>possessory security interest</w:t>
      </w:r>
      <w:r w:rsidRPr="00393F56">
        <w:t>; and</w:t>
      </w:r>
    </w:p>
    <w:p w:rsidR="003D2EAF" w:rsidRPr="00393F56" w:rsidRDefault="003D2EAF" w:rsidP="003D2EAF">
      <w:pPr>
        <w:pStyle w:val="paragraph"/>
      </w:pPr>
      <w:r w:rsidRPr="00393F56">
        <w:tab/>
        <w:t>(d)</w:t>
      </w:r>
      <w:r w:rsidRPr="00393F56">
        <w:tab/>
        <w:t xml:space="preserve">the </w:t>
      </w:r>
      <w:r w:rsidR="00C209FE" w:rsidRPr="00393F56">
        <w:t>secured party</w:t>
      </w:r>
      <w:r w:rsidRPr="00393F56">
        <w:t xml:space="preserve"> is:</w:t>
      </w:r>
    </w:p>
    <w:p w:rsidR="003D2EAF" w:rsidRPr="00393F56" w:rsidRDefault="003D2EAF" w:rsidP="003D2EAF">
      <w:pPr>
        <w:pStyle w:val="paragraphsub"/>
      </w:pPr>
      <w:r w:rsidRPr="00393F56">
        <w:tab/>
        <w:t>(i)</w:t>
      </w:r>
      <w:r w:rsidRPr="00393F56">
        <w:tab/>
        <w:t xml:space="preserve">an ADI (within the meaning of the </w:t>
      </w:r>
      <w:r w:rsidRPr="00393F56">
        <w:rPr>
          <w:i/>
        </w:rPr>
        <w:t>Banking Act 1959</w:t>
      </w:r>
      <w:r w:rsidRPr="00393F56">
        <w:t>); or</w:t>
      </w:r>
    </w:p>
    <w:p w:rsidR="003D2EAF" w:rsidRPr="00393F56" w:rsidRDefault="003D2EAF" w:rsidP="003D2EAF">
      <w:pPr>
        <w:pStyle w:val="paragraphsub"/>
      </w:pPr>
      <w:r w:rsidRPr="00393F56">
        <w:tab/>
        <w:t>(ii)</w:t>
      </w:r>
      <w:r w:rsidRPr="00393F56">
        <w:tab/>
        <w:t>the operator of a clearing and settlement facility (within the meaning of section</w:t>
      </w:r>
      <w:r w:rsidR="00F44641" w:rsidRPr="00393F56">
        <w:t> </w:t>
      </w:r>
      <w:r w:rsidRPr="00393F56">
        <w:t>768A);</w:t>
      </w:r>
    </w:p>
    <w:p w:rsidR="003D2EAF" w:rsidRPr="00393F56" w:rsidRDefault="003D2EAF" w:rsidP="003D2EAF">
      <w:pPr>
        <w:pStyle w:val="subsection2"/>
      </w:pPr>
      <w:r w:rsidRPr="00393F56">
        <w:t>this Division does not apply to the property.</w:t>
      </w:r>
    </w:p>
    <w:p w:rsidR="0013349A" w:rsidRPr="00393F56" w:rsidRDefault="0013349A" w:rsidP="00AA0187">
      <w:pPr>
        <w:pStyle w:val="ActHead3"/>
        <w:pageBreakBefore/>
      </w:pPr>
      <w:bookmarkStart w:id="347" w:name="_Toc117004241"/>
      <w:r w:rsidRPr="00D45415">
        <w:rPr>
          <w:rStyle w:val="CharDivNo"/>
        </w:rPr>
        <w:t>Division</w:t>
      </w:r>
      <w:r w:rsidR="00F44641" w:rsidRPr="00D45415">
        <w:rPr>
          <w:rStyle w:val="CharDivNo"/>
        </w:rPr>
        <w:t> </w:t>
      </w:r>
      <w:r w:rsidRPr="00D45415">
        <w:rPr>
          <w:rStyle w:val="CharDivNo"/>
        </w:rPr>
        <w:t>7</w:t>
      </w:r>
      <w:r w:rsidRPr="00393F56">
        <w:t>—</w:t>
      </w:r>
      <w:r w:rsidRPr="00D45415">
        <w:rPr>
          <w:rStyle w:val="CharDivText"/>
        </w:rPr>
        <w:t>Rights of secured party, owner or lessor</w:t>
      </w:r>
      <w:bookmarkEnd w:id="347"/>
    </w:p>
    <w:p w:rsidR="0013349A" w:rsidRPr="00393F56" w:rsidRDefault="0013349A" w:rsidP="0013349A">
      <w:pPr>
        <w:pStyle w:val="ActHead4"/>
      </w:pPr>
      <w:bookmarkStart w:id="348" w:name="_Toc117004242"/>
      <w:r w:rsidRPr="00D45415">
        <w:rPr>
          <w:rStyle w:val="CharSubdNo"/>
        </w:rPr>
        <w:t>Subdivision A</w:t>
      </w:r>
      <w:r w:rsidRPr="00393F56">
        <w:t>—</w:t>
      </w:r>
      <w:r w:rsidRPr="00D45415">
        <w:rPr>
          <w:rStyle w:val="CharSubdText"/>
        </w:rPr>
        <w:t>General</w:t>
      </w:r>
      <w:bookmarkEnd w:id="348"/>
    </w:p>
    <w:p w:rsidR="0013349A" w:rsidRPr="00393F56" w:rsidRDefault="0013349A" w:rsidP="0013349A">
      <w:pPr>
        <w:pStyle w:val="ActHead5"/>
      </w:pPr>
      <w:bookmarkStart w:id="349" w:name="_Toc117004243"/>
      <w:r w:rsidRPr="00D45415">
        <w:rPr>
          <w:rStyle w:val="CharSectno"/>
        </w:rPr>
        <w:t>441</w:t>
      </w:r>
      <w:r w:rsidRPr="00393F56">
        <w:t xml:space="preserve">  Application of Division</w:t>
      </w:r>
      <w:bookmarkEnd w:id="349"/>
    </w:p>
    <w:p w:rsidR="0013349A" w:rsidRPr="00393F56" w:rsidRDefault="0013349A" w:rsidP="0013349A">
      <w:pPr>
        <w:pStyle w:val="subsection"/>
      </w:pPr>
      <w:r w:rsidRPr="00393F56">
        <w:tab/>
      </w:r>
      <w:r w:rsidRPr="00393F56">
        <w:tab/>
        <w:t>Except as expressly provided, nothing in this Division limits the generality of anything else in it.</w:t>
      </w:r>
    </w:p>
    <w:p w:rsidR="00FC78EE" w:rsidRPr="00393F56" w:rsidRDefault="00FC78EE" w:rsidP="00FC78EE">
      <w:pPr>
        <w:pStyle w:val="ActHead4"/>
      </w:pPr>
      <w:bookmarkStart w:id="350" w:name="_Toc117004244"/>
      <w:r w:rsidRPr="00D45415">
        <w:rPr>
          <w:rStyle w:val="CharSubdNo"/>
        </w:rPr>
        <w:t>Subdivision B</w:t>
      </w:r>
      <w:r w:rsidRPr="00393F56">
        <w:t>—</w:t>
      </w:r>
      <w:r w:rsidRPr="00D45415">
        <w:rPr>
          <w:rStyle w:val="CharSubdText"/>
        </w:rPr>
        <w:t>Property subject to security interests</w:t>
      </w:r>
      <w:bookmarkEnd w:id="350"/>
    </w:p>
    <w:p w:rsidR="00FC78EE" w:rsidRPr="00393F56" w:rsidRDefault="00FC78EE" w:rsidP="00FC78EE">
      <w:pPr>
        <w:pStyle w:val="ActHead5"/>
      </w:pPr>
      <w:bookmarkStart w:id="351" w:name="_Toc117004245"/>
      <w:r w:rsidRPr="00D45415">
        <w:rPr>
          <w:rStyle w:val="CharSectno"/>
        </w:rPr>
        <w:t>441AA</w:t>
      </w:r>
      <w:r w:rsidRPr="00393F56">
        <w:t xml:space="preserve">  Application of Subdivision—PPSA security interests</w:t>
      </w:r>
      <w:bookmarkEnd w:id="351"/>
    </w:p>
    <w:p w:rsidR="00FC78EE" w:rsidRPr="00393F56" w:rsidRDefault="00FC78EE" w:rsidP="00FC78EE">
      <w:pPr>
        <w:pStyle w:val="subsection"/>
      </w:pPr>
      <w:r w:rsidRPr="00393F56">
        <w:tab/>
      </w:r>
      <w:r w:rsidRPr="00393F56">
        <w:tab/>
        <w:t xml:space="preserve">This Subdivision only applies in relation to the enforcement of a PPSA security interest if the security interest is perfected, within the meaning of the </w:t>
      </w:r>
      <w:r w:rsidRPr="00393F56">
        <w:rPr>
          <w:i/>
        </w:rPr>
        <w:t>Personal Property Securities Act 2009</w:t>
      </w:r>
      <w:r w:rsidRPr="00393F56">
        <w:t>, at the time the enforcement starts.</w:t>
      </w:r>
    </w:p>
    <w:p w:rsidR="00FC78EE" w:rsidRPr="00393F56" w:rsidRDefault="00FC78EE" w:rsidP="00FC78EE">
      <w:pPr>
        <w:pStyle w:val="ActHead5"/>
      </w:pPr>
      <w:bookmarkStart w:id="352" w:name="_Toc117004246"/>
      <w:r w:rsidRPr="00D45415">
        <w:rPr>
          <w:rStyle w:val="CharSectno"/>
        </w:rPr>
        <w:t>441A</w:t>
      </w:r>
      <w:r w:rsidRPr="00393F56">
        <w:t xml:space="preserve">  Secured party acts before or during decision period</w:t>
      </w:r>
      <w:bookmarkEnd w:id="352"/>
    </w:p>
    <w:p w:rsidR="00FC78EE" w:rsidRPr="00393F56" w:rsidRDefault="00FC78EE" w:rsidP="00FC78EE">
      <w:pPr>
        <w:pStyle w:val="SubsectionHead"/>
      </w:pPr>
      <w:r w:rsidRPr="00393F56">
        <w:t>Scope</w:t>
      </w:r>
    </w:p>
    <w:p w:rsidR="00FC78EE" w:rsidRPr="00393F56" w:rsidRDefault="00FC78EE" w:rsidP="00FC78EE">
      <w:pPr>
        <w:pStyle w:val="subsection"/>
      </w:pPr>
      <w:r w:rsidRPr="00393F56">
        <w:tab/>
        <w:t>(1)</w:t>
      </w:r>
      <w:r w:rsidRPr="00393F56">
        <w:tab/>
        <w:t>This section applies if:</w:t>
      </w:r>
    </w:p>
    <w:p w:rsidR="00FC78EE" w:rsidRPr="00393F56" w:rsidRDefault="00FC78EE" w:rsidP="00FC78EE">
      <w:pPr>
        <w:pStyle w:val="paragraph"/>
      </w:pPr>
      <w:r w:rsidRPr="00393F56">
        <w:tab/>
        <w:t>(a)</w:t>
      </w:r>
      <w:r w:rsidRPr="00393F56">
        <w:tab/>
        <w:t>the whole, or substantially the whole, of the property of a company under administration is subject to a security interest; and</w:t>
      </w:r>
    </w:p>
    <w:p w:rsidR="00FC78EE" w:rsidRPr="00393F56" w:rsidRDefault="00FC78EE" w:rsidP="00FC78EE">
      <w:pPr>
        <w:pStyle w:val="paragraph"/>
      </w:pPr>
      <w:r w:rsidRPr="00393F56">
        <w:tab/>
        <w:t>(b)</w:t>
      </w:r>
      <w:r w:rsidRPr="00393F56">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393F56" w:rsidRDefault="00FC78EE" w:rsidP="00FC78EE">
      <w:pPr>
        <w:pStyle w:val="subsection"/>
      </w:pPr>
      <w:r w:rsidRPr="00393F56">
        <w:tab/>
        <w:t>(2)</w:t>
      </w:r>
      <w:r w:rsidRPr="00393F56">
        <w:tab/>
        <w:t>This section also applies if:</w:t>
      </w:r>
    </w:p>
    <w:p w:rsidR="00FC78EE" w:rsidRPr="00393F56" w:rsidRDefault="00FC78EE" w:rsidP="00FC78EE">
      <w:pPr>
        <w:pStyle w:val="paragraph"/>
      </w:pPr>
      <w:r w:rsidRPr="00393F56">
        <w:tab/>
        <w:t>(a)</w:t>
      </w:r>
      <w:r w:rsidRPr="00393F56">
        <w:tab/>
        <w:t>a company is under administration; and</w:t>
      </w:r>
    </w:p>
    <w:p w:rsidR="00FC78EE" w:rsidRPr="00393F56" w:rsidRDefault="00FC78EE" w:rsidP="00FC78EE">
      <w:pPr>
        <w:pStyle w:val="paragraph"/>
      </w:pPr>
      <w:r w:rsidRPr="00393F56">
        <w:tab/>
        <w:t>(b)</w:t>
      </w:r>
      <w:r w:rsidRPr="00393F56">
        <w:tab/>
        <w:t>the same person is the secured party in relation to each of 2 or more security interests in property (including PPSA retention of title property) of the company; and</w:t>
      </w:r>
    </w:p>
    <w:p w:rsidR="00FC78EE" w:rsidRPr="00393F56" w:rsidRDefault="00FC78EE" w:rsidP="00A525A8">
      <w:pPr>
        <w:pStyle w:val="paragraph"/>
        <w:keepNext/>
        <w:keepLines/>
      </w:pPr>
      <w:r w:rsidRPr="00393F56">
        <w:tab/>
        <w:t>(c)</w:t>
      </w:r>
      <w:r w:rsidRPr="00393F56">
        <w:tab/>
        <w:t xml:space="preserve">the property of the company (the </w:t>
      </w:r>
      <w:r w:rsidRPr="00393F56">
        <w:rPr>
          <w:b/>
          <w:i/>
        </w:rPr>
        <w:t>secured property</w:t>
      </w:r>
      <w:r w:rsidRPr="00393F56">
        <w:t>) subject to the respective security interests together constitutes the whole, or substantially the whole, of the company’s property; and</w:t>
      </w:r>
    </w:p>
    <w:p w:rsidR="00FC78EE" w:rsidRPr="00393F56" w:rsidRDefault="00FC78EE" w:rsidP="00FC78EE">
      <w:pPr>
        <w:pStyle w:val="paragraph"/>
      </w:pPr>
      <w:r w:rsidRPr="00393F56">
        <w:tab/>
        <w:t>(d)</w:t>
      </w:r>
      <w:r w:rsidRPr="00393F56">
        <w:tab/>
        <w:t>before or during the decision period, the secured party enforced the security interests in relation to all the secured property:</w:t>
      </w:r>
    </w:p>
    <w:p w:rsidR="00FC78EE" w:rsidRPr="00393F56" w:rsidRDefault="00FC78EE" w:rsidP="00FC78EE">
      <w:pPr>
        <w:pStyle w:val="paragraphsub"/>
      </w:pPr>
      <w:r w:rsidRPr="00393F56">
        <w:tab/>
        <w:t>(i)</w:t>
      </w:r>
      <w:r w:rsidRPr="00393F56">
        <w:tab/>
        <w:t>whether or not the security interests were enforced in the same way in relation to all the secured property; and</w:t>
      </w:r>
    </w:p>
    <w:p w:rsidR="00FC78EE" w:rsidRPr="00393F56" w:rsidRDefault="00FC78EE" w:rsidP="00FC78EE">
      <w:pPr>
        <w:pStyle w:val="paragraphsub"/>
      </w:pPr>
      <w:r w:rsidRPr="00393F56">
        <w:tab/>
        <w:t>(ii)</w:t>
      </w:r>
      <w:r w:rsidRPr="00393F56">
        <w:tab/>
        <w:t>whether or not any of the security interests was enforced in the same way in relation to all the property of the company subject to that security interest; and</w:t>
      </w:r>
    </w:p>
    <w:p w:rsidR="00FC78EE" w:rsidRPr="00393F56" w:rsidRDefault="00FC78EE" w:rsidP="00FC78EE">
      <w:pPr>
        <w:pStyle w:val="paragraphsub"/>
      </w:pPr>
      <w:r w:rsidRPr="00393F56">
        <w:tab/>
        <w:t>(iii)</w:t>
      </w:r>
      <w:r w:rsidRPr="00393F56">
        <w:tab/>
        <w:t>in so far as the security interests were enforced in relation to property of the company by a receiver or controller appointed for the purposes of Part</w:t>
      </w:r>
      <w:r w:rsidR="00F44641" w:rsidRPr="00393F56">
        <w:t> </w:t>
      </w:r>
      <w:r w:rsidRPr="00393F56">
        <w:t>5.2 (whether under an instrument relating to the security interest or a court order)—whether or not the same person was appointed in respect of all of the last</w:t>
      </w:r>
      <w:r w:rsidR="00D45415">
        <w:noBreakHyphen/>
      </w:r>
      <w:r w:rsidRPr="00393F56">
        <w:t>mentioned property.</w:t>
      </w:r>
    </w:p>
    <w:p w:rsidR="00FC78EE" w:rsidRPr="00393F56" w:rsidRDefault="00FC78EE" w:rsidP="00FC78EE">
      <w:pPr>
        <w:pStyle w:val="SubsectionHead"/>
      </w:pPr>
      <w:r w:rsidRPr="00393F56">
        <w:t>Power of enforcement by secured party, receiver or controller</w:t>
      </w:r>
    </w:p>
    <w:p w:rsidR="00FC78EE" w:rsidRPr="00393F56" w:rsidRDefault="00FC78EE" w:rsidP="00FC78EE">
      <w:pPr>
        <w:pStyle w:val="subsection"/>
      </w:pPr>
      <w:r w:rsidRPr="00393F56">
        <w:tab/>
        <w:t>(3)</w:t>
      </w:r>
      <w:r w:rsidRPr="00393F56">
        <w:tab/>
        <w:t>Nothing in section</w:t>
      </w:r>
      <w:r w:rsidR="00F44641" w:rsidRPr="00393F56">
        <w:t> </w:t>
      </w:r>
      <w:r w:rsidR="00796189" w:rsidRPr="00393F56">
        <w:t>198G</w:t>
      </w:r>
      <w:r w:rsidRPr="00393F56">
        <w:t>, 440B, 440F</w:t>
      </w:r>
      <w:r w:rsidR="006A1DBB" w:rsidRPr="00393F56">
        <w:t>, 440G or 451E</w:t>
      </w:r>
      <w:r w:rsidRPr="00393F56">
        <w:t xml:space="preserve">, or in an order under </w:t>
      </w:r>
      <w:r w:rsidR="00DC5637" w:rsidRPr="00393F56">
        <w:t>subsection 4</w:t>
      </w:r>
      <w:r w:rsidRPr="00393F56">
        <w:t>44F(2)</w:t>
      </w:r>
      <w:r w:rsidR="006A1DBB" w:rsidRPr="00393F56">
        <w:t xml:space="preserve"> or 451G(1)</w:t>
      </w:r>
      <w:r w:rsidRPr="00393F56">
        <w:t>, prevents any of the following from enforcing the security interest, or any of the security interests:</w:t>
      </w:r>
    </w:p>
    <w:p w:rsidR="00FC78EE" w:rsidRPr="00393F56" w:rsidRDefault="00FC78EE" w:rsidP="00FC78EE">
      <w:pPr>
        <w:pStyle w:val="paragraph"/>
      </w:pPr>
      <w:r w:rsidRPr="00393F56">
        <w:tab/>
        <w:t>(a)</w:t>
      </w:r>
      <w:r w:rsidRPr="00393F56">
        <w:tab/>
        <w:t>the secured party;</w:t>
      </w:r>
    </w:p>
    <w:p w:rsidR="00FC78EE" w:rsidRPr="00393F56" w:rsidRDefault="00FC78EE" w:rsidP="00FC78EE">
      <w:pPr>
        <w:pStyle w:val="paragraph"/>
      </w:pPr>
      <w:r w:rsidRPr="00393F56">
        <w:tab/>
        <w:t>(b)</w:t>
      </w:r>
      <w:r w:rsidRPr="00393F56">
        <w:tab/>
        <w:t>a receiver or controller appointed for the purposes of Part</w:t>
      </w:r>
      <w:r w:rsidR="00F44641" w:rsidRPr="00393F56">
        <w:t> </w:t>
      </w:r>
      <w:r w:rsidRPr="00393F56">
        <w:t>5.2 (whether under an instrument relating to the security interest or a court order, and even if appointed after the decision period).</w:t>
      </w:r>
    </w:p>
    <w:p w:rsidR="00FC78EE" w:rsidRPr="00393F56" w:rsidRDefault="00FC78EE" w:rsidP="00FC78EE">
      <w:pPr>
        <w:pStyle w:val="subsection"/>
      </w:pPr>
      <w:r w:rsidRPr="00393F56">
        <w:tab/>
        <w:t>(4)</w:t>
      </w:r>
      <w:r w:rsidRPr="00393F56">
        <w:tab/>
        <w:t>Section</w:t>
      </w:r>
      <w:r w:rsidR="00F44641" w:rsidRPr="00393F56">
        <w:t> </w:t>
      </w:r>
      <w:r w:rsidRPr="00393F56">
        <w:t>437D does not apply in relation to a transaction or dealing that affects property of the company and is entered into by:</w:t>
      </w:r>
    </w:p>
    <w:p w:rsidR="00FC78EE" w:rsidRPr="00393F56" w:rsidRDefault="00FC78EE" w:rsidP="00FC78EE">
      <w:pPr>
        <w:pStyle w:val="paragraph"/>
      </w:pPr>
      <w:r w:rsidRPr="00393F56">
        <w:tab/>
        <w:t>(a)</w:t>
      </w:r>
      <w:r w:rsidRPr="00393F56">
        <w:tab/>
        <w:t>the secured party in the performance or exercise of a function or power as secured party; or</w:t>
      </w:r>
    </w:p>
    <w:p w:rsidR="00FC78EE" w:rsidRPr="00393F56" w:rsidRDefault="00FC78EE" w:rsidP="00FC78EE">
      <w:pPr>
        <w:pStyle w:val="paragraph"/>
      </w:pPr>
      <w:r w:rsidRPr="00393F56">
        <w:tab/>
        <w:t>(b)</w:t>
      </w:r>
      <w:r w:rsidRPr="00393F56">
        <w:tab/>
        <w:t xml:space="preserve">a receiver or controller mentioned in </w:t>
      </w:r>
      <w:r w:rsidR="00F44641" w:rsidRPr="00393F56">
        <w:t>paragraph (</w:t>
      </w:r>
      <w:r w:rsidRPr="00393F56">
        <w:t>3)(b) of this section, in the performance or exercise of a function or power as such a receiver or controller.</w:t>
      </w:r>
    </w:p>
    <w:p w:rsidR="00CC15B8" w:rsidRPr="00393F56" w:rsidRDefault="00CC15B8" w:rsidP="00CC15B8">
      <w:pPr>
        <w:pStyle w:val="ActHead5"/>
      </w:pPr>
      <w:bookmarkStart w:id="353" w:name="_Toc117004247"/>
      <w:r w:rsidRPr="00D45415">
        <w:rPr>
          <w:rStyle w:val="CharSectno"/>
        </w:rPr>
        <w:t>441B</w:t>
      </w:r>
      <w:r w:rsidRPr="00393F56">
        <w:t xml:space="preserve">  Where enforcement of </w:t>
      </w:r>
      <w:r w:rsidR="00957E94" w:rsidRPr="00393F56">
        <w:t>security interest</w:t>
      </w:r>
      <w:r w:rsidRPr="00393F56">
        <w:t xml:space="preserve"> begins before administration</w:t>
      </w:r>
      <w:bookmarkEnd w:id="353"/>
    </w:p>
    <w:p w:rsidR="00CC15B8" w:rsidRPr="00393F56" w:rsidRDefault="00CC15B8" w:rsidP="00CC15B8">
      <w:pPr>
        <w:pStyle w:val="subsection"/>
      </w:pPr>
      <w:r w:rsidRPr="00393F56">
        <w:tab/>
        <w:t>(1)</w:t>
      </w:r>
      <w:r w:rsidRPr="00393F56">
        <w:tab/>
        <w:t xml:space="preserve">This section applies if, before the beginning of the administration of a company, a </w:t>
      </w:r>
      <w:r w:rsidR="00957E94" w:rsidRPr="00393F56">
        <w:t>secured party</w:t>
      </w:r>
      <w:r w:rsidRPr="00393F56">
        <w:t>, receiver or other person:</w:t>
      </w:r>
    </w:p>
    <w:p w:rsidR="00CC15B8" w:rsidRPr="00393F56" w:rsidRDefault="00CC15B8" w:rsidP="00CC15B8">
      <w:pPr>
        <w:pStyle w:val="paragraph"/>
      </w:pPr>
      <w:r w:rsidRPr="00393F56">
        <w:tab/>
        <w:t>(a)</w:t>
      </w:r>
      <w:r w:rsidRPr="00393F56">
        <w:tab/>
        <w:t>entered into possession, or assumed control, of property of the company; or</w:t>
      </w:r>
    </w:p>
    <w:p w:rsidR="00CC15B8" w:rsidRPr="00393F56" w:rsidRDefault="00CC15B8" w:rsidP="00CC15B8">
      <w:pPr>
        <w:pStyle w:val="paragraph"/>
      </w:pPr>
      <w:r w:rsidRPr="00393F56">
        <w:tab/>
        <w:t>(b)</w:t>
      </w:r>
      <w:r w:rsidRPr="00393F56">
        <w:tab/>
        <w:t>entered into an agreement to sell such property; or</w:t>
      </w:r>
    </w:p>
    <w:p w:rsidR="00CC15B8" w:rsidRPr="00393F56" w:rsidRDefault="00CC15B8" w:rsidP="00CC15B8">
      <w:pPr>
        <w:pStyle w:val="paragraph"/>
      </w:pPr>
      <w:r w:rsidRPr="00393F56">
        <w:tab/>
        <w:t>(c)</w:t>
      </w:r>
      <w:r w:rsidRPr="00393F56">
        <w:tab/>
        <w:t>made arrangements for such property to be offered for sale by public auction; or</w:t>
      </w:r>
    </w:p>
    <w:p w:rsidR="00CC15B8" w:rsidRPr="00393F56" w:rsidRDefault="00CC15B8" w:rsidP="00CC15B8">
      <w:pPr>
        <w:pStyle w:val="paragraph"/>
      </w:pPr>
      <w:r w:rsidRPr="00393F56">
        <w:tab/>
        <w:t>(d)</w:t>
      </w:r>
      <w:r w:rsidRPr="00393F56">
        <w:tab/>
        <w:t>publicly invited tenders for the purchase of such property; or</w:t>
      </w:r>
    </w:p>
    <w:p w:rsidR="00CC15B8" w:rsidRPr="00393F56" w:rsidRDefault="00CC15B8" w:rsidP="00CC15B8">
      <w:pPr>
        <w:pStyle w:val="paragraph"/>
        <w:keepNext/>
      </w:pPr>
      <w:r w:rsidRPr="00393F56">
        <w:tab/>
        <w:t>(e)</w:t>
      </w:r>
      <w:r w:rsidRPr="00393F56">
        <w:tab/>
        <w:t>exercised any other power in relation to such property;</w:t>
      </w:r>
    </w:p>
    <w:p w:rsidR="00CC15B8" w:rsidRPr="00393F56" w:rsidRDefault="00CC15B8" w:rsidP="00CC15B8">
      <w:pPr>
        <w:pStyle w:val="subsection2"/>
      </w:pPr>
      <w:r w:rsidRPr="00393F56">
        <w:t xml:space="preserve">for the purpose of enforcing a </w:t>
      </w:r>
      <w:r w:rsidR="00957E94" w:rsidRPr="00393F56">
        <w:t>security interest in</w:t>
      </w:r>
      <w:r w:rsidRPr="00393F56">
        <w:t xml:space="preserve"> that property.</w:t>
      </w:r>
    </w:p>
    <w:p w:rsidR="00CC15B8" w:rsidRPr="00393F56" w:rsidRDefault="00CC15B8" w:rsidP="00CC15B8">
      <w:pPr>
        <w:pStyle w:val="subsection"/>
      </w:pPr>
      <w:r w:rsidRPr="00393F56">
        <w:tab/>
        <w:t>(2)</w:t>
      </w:r>
      <w:r w:rsidRPr="00393F56">
        <w:tab/>
        <w:t>Nothing in section</w:t>
      </w:r>
      <w:r w:rsidR="00F44641" w:rsidRPr="00393F56">
        <w:t> </w:t>
      </w:r>
      <w:r w:rsidR="00796189" w:rsidRPr="00393F56">
        <w:t>198G</w:t>
      </w:r>
      <w:r w:rsidR="003D2EAF" w:rsidRPr="00393F56">
        <w:t>, 440B, 440F</w:t>
      </w:r>
      <w:r w:rsidR="006A1DBB" w:rsidRPr="00393F56">
        <w:t xml:space="preserve">, 440G or 451E, or in an order under </w:t>
      </w:r>
      <w:r w:rsidR="00DC5637" w:rsidRPr="00393F56">
        <w:t>subsection 4</w:t>
      </w:r>
      <w:r w:rsidR="006A1DBB" w:rsidRPr="00393F56">
        <w:t>51G(1),</w:t>
      </w:r>
      <w:r w:rsidRPr="00393F56">
        <w:t xml:space="preserve"> prevents the </w:t>
      </w:r>
      <w:r w:rsidR="00957E94" w:rsidRPr="00393F56">
        <w:t>secured party</w:t>
      </w:r>
      <w:r w:rsidRPr="00393F56">
        <w:t xml:space="preserve">, receiver or other person from enforcing the </w:t>
      </w:r>
      <w:r w:rsidR="00957E94" w:rsidRPr="00393F56">
        <w:t>security interest</w:t>
      </w:r>
      <w:r w:rsidRPr="00393F56">
        <w:t xml:space="preserve"> in relation to that property.</w:t>
      </w:r>
    </w:p>
    <w:p w:rsidR="00CC15B8" w:rsidRPr="00393F56" w:rsidRDefault="00CC15B8" w:rsidP="00CC15B8">
      <w:pPr>
        <w:pStyle w:val="subsection"/>
      </w:pPr>
      <w:r w:rsidRPr="00393F56">
        <w:tab/>
        <w:t>(3)</w:t>
      </w:r>
      <w:r w:rsidRPr="00393F56">
        <w:tab/>
        <w:t>Section</w:t>
      </w:r>
      <w:r w:rsidR="00F44641" w:rsidRPr="00393F56">
        <w:t> </w:t>
      </w:r>
      <w:r w:rsidRPr="00393F56">
        <w:t>437D does not apply in relation to a transaction or dealing that affects that property and is entered into:</w:t>
      </w:r>
    </w:p>
    <w:p w:rsidR="00CC15B8" w:rsidRPr="00393F56" w:rsidRDefault="00CC15B8" w:rsidP="00CC15B8">
      <w:pPr>
        <w:pStyle w:val="paragraph"/>
      </w:pPr>
      <w:r w:rsidRPr="00393F56">
        <w:tab/>
        <w:t>(a)</w:t>
      </w:r>
      <w:r w:rsidRPr="00393F56">
        <w:tab/>
        <w:t xml:space="preserve">in the exercise of a power of the </w:t>
      </w:r>
      <w:r w:rsidR="00DA37D9" w:rsidRPr="00393F56">
        <w:t>secured party</w:t>
      </w:r>
      <w:r w:rsidRPr="00393F56">
        <w:t xml:space="preserve"> as </w:t>
      </w:r>
      <w:r w:rsidR="00DA37D9" w:rsidRPr="00393F56">
        <w:t>secured party</w:t>
      </w:r>
      <w:r w:rsidRPr="00393F56">
        <w:t>; or</w:t>
      </w:r>
    </w:p>
    <w:p w:rsidR="00CC15B8" w:rsidRPr="00393F56" w:rsidRDefault="00CC15B8" w:rsidP="00CC15B8">
      <w:pPr>
        <w:pStyle w:val="paragraph"/>
        <w:keepNext/>
      </w:pPr>
      <w:r w:rsidRPr="00393F56">
        <w:tab/>
        <w:t>(b)</w:t>
      </w:r>
      <w:r w:rsidRPr="00393F56">
        <w:tab/>
        <w:t>in the performance or exercise of a function or power of the receiver or other person;</w:t>
      </w:r>
    </w:p>
    <w:p w:rsidR="00CC15B8" w:rsidRPr="00393F56" w:rsidRDefault="00CC15B8" w:rsidP="00CC15B8">
      <w:pPr>
        <w:pStyle w:val="subsection2"/>
      </w:pPr>
      <w:r w:rsidRPr="00393F56">
        <w:t>as the case may be.</w:t>
      </w:r>
    </w:p>
    <w:p w:rsidR="00FC78EE" w:rsidRPr="00393F56" w:rsidRDefault="00FC78EE" w:rsidP="00FC78EE">
      <w:pPr>
        <w:pStyle w:val="ActHead5"/>
      </w:pPr>
      <w:bookmarkStart w:id="354" w:name="_Toc117004248"/>
      <w:r w:rsidRPr="00D45415">
        <w:rPr>
          <w:rStyle w:val="CharSectno"/>
        </w:rPr>
        <w:t>441C</w:t>
      </w:r>
      <w:r w:rsidRPr="00393F56">
        <w:t xml:space="preserve">  Security interest in perishable property</w:t>
      </w:r>
      <w:bookmarkEnd w:id="354"/>
    </w:p>
    <w:p w:rsidR="00FC78EE" w:rsidRPr="00393F56" w:rsidRDefault="00FC78EE" w:rsidP="00FC78EE">
      <w:pPr>
        <w:pStyle w:val="SubsectionHead"/>
      </w:pPr>
      <w:r w:rsidRPr="00393F56">
        <w:t>Scope</w:t>
      </w:r>
    </w:p>
    <w:p w:rsidR="00FC78EE" w:rsidRPr="00393F56" w:rsidRDefault="00FC78EE" w:rsidP="00FC78EE">
      <w:pPr>
        <w:pStyle w:val="subsection"/>
      </w:pPr>
      <w:r w:rsidRPr="00393F56">
        <w:tab/>
        <w:t>(1)</w:t>
      </w:r>
      <w:r w:rsidRPr="00393F56">
        <w:tab/>
        <w:t>This section applies if perishable property of a company under administration is subject to a security interest.</w:t>
      </w:r>
    </w:p>
    <w:p w:rsidR="00FC78EE" w:rsidRPr="00393F56" w:rsidRDefault="00FC78EE" w:rsidP="00FC78EE">
      <w:pPr>
        <w:pStyle w:val="SubsectionHead"/>
      </w:pPr>
      <w:r w:rsidRPr="00393F56">
        <w:t>Power of enforcement by secured party, receiver or controller</w:t>
      </w:r>
    </w:p>
    <w:p w:rsidR="00FC78EE" w:rsidRPr="00393F56" w:rsidRDefault="00FC78EE" w:rsidP="00FC78EE">
      <w:pPr>
        <w:pStyle w:val="subsection"/>
      </w:pPr>
      <w:r w:rsidRPr="00393F56">
        <w:tab/>
        <w:t>(2)</w:t>
      </w:r>
      <w:r w:rsidRPr="00393F56">
        <w:tab/>
        <w:t>Nothing in section</w:t>
      </w:r>
      <w:r w:rsidR="00F44641" w:rsidRPr="00393F56">
        <w:t> </w:t>
      </w:r>
      <w:r w:rsidR="00796189" w:rsidRPr="00393F56">
        <w:t>198G</w:t>
      </w:r>
      <w:r w:rsidR="006A1DBB" w:rsidRPr="00393F56">
        <w:t xml:space="preserve">, 440B or 451E, or in an order under </w:t>
      </w:r>
      <w:r w:rsidR="00DC5637" w:rsidRPr="00393F56">
        <w:t>subsection 4</w:t>
      </w:r>
      <w:r w:rsidR="006A1DBB" w:rsidRPr="00393F56">
        <w:t>51G(1),</w:t>
      </w:r>
      <w:r w:rsidRPr="00393F56">
        <w:t xml:space="preserve"> prevents any of the following from enforcing the security interest, so far as it is a security interest in perishable property:</w:t>
      </w:r>
    </w:p>
    <w:p w:rsidR="00FC78EE" w:rsidRPr="00393F56" w:rsidRDefault="00FC78EE" w:rsidP="00FC78EE">
      <w:pPr>
        <w:pStyle w:val="paragraph"/>
      </w:pPr>
      <w:r w:rsidRPr="00393F56">
        <w:tab/>
        <w:t>(a)</w:t>
      </w:r>
      <w:r w:rsidRPr="00393F56">
        <w:tab/>
        <w:t>the secured party;</w:t>
      </w:r>
    </w:p>
    <w:p w:rsidR="00FC78EE" w:rsidRPr="00393F56" w:rsidRDefault="00FC78EE" w:rsidP="00A525A8">
      <w:pPr>
        <w:pStyle w:val="paragraph"/>
        <w:keepNext/>
        <w:keepLines/>
      </w:pPr>
      <w:r w:rsidRPr="00393F56">
        <w:tab/>
        <w:t>(b)</w:t>
      </w:r>
      <w:r w:rsidRPr="00393F56">
        <w:tab/>
        <w:t>a receiver or controller appointed for the purposes of Part</w:t>
      </w:r>
      <w:r w:rsidR="00F44641" w:rsidRPr="00393F56">
        <w:t> </w:t>
      </w:r>
      <w:r w:rsidRPr="00393F56">
        <w:t>5.2 (whether under an instrument relating to the security interest or a court order, and even if appointed after the decision period).</w:t>
      </w:r>
    </w:p>
    <w:p w:rsidR="00FC78EE" w:rsidRPr="00393F56" w:rsidRDefault="00FC78EE" w:rsidP="00FC78EE">
      <w:pPr>
        <w:pStyle w:val="subsection"/>
      </w:pPr>
      <w:r w:rsidRPr="00393F56">
        <w:tab/>
        <w:t>(3)</w:t>
      </w:r>
      <w:r w:rsidRPr="00393F56">
        <w:tab/>
        <w:t>Section</w:t>
      </w:r>
      <w:r w:rsidR="00F44641" w:rsidRPr="00393F56">
        <w:t> </w:t>
      </w:r>
      <w:r w:rsidRPr="00393F56">
        <w:t>437D does not apply in relation to a transaction or dealing that affects perishable property of the company and is entered into by:</w:t>
      </w:r>
    </w:p>
    <w:p w:rsidR="00FC78EE" w:rsidRPr="00393F56" w:rsidRDefault="00FC78EE" w:rsidP="00FC78EE">
      <w:pPr>
        <w:pStyle w:val="paragraph"/>
      </w:pPr>
      <w:r w:rsidRPr="00393F56">
        <w:tab/>
        <w:t>(a)</w:t>
      </w:r>
      <w:r w:rsidRPr="00393F56">
        <w:tab/>
        <w:t>the secured party in the performance or exercise of a function or power as secured party; or</w:t>
      </w:r>
    </w:p>
    <w:p w:rsidR="00FC78EE" w:rsidRPr="00393F56" w:rsidRDefault="00FC78EE" w:rsidP="00FC78EE">
      <w:pPr>
        <w:pStyle w:val="paragraph"/>
      </w:pPr>
      <w:r w:rsidRPr="00393F56">
        <w:tab/>
        <w:t>(b)</w:t>
      </w:r>
      <w:r w:rsidRPr="00393F56">
        <w:tab/>
        <w:t xml:space="preserve">a receiver or controller mentioned in </w:t>
      </w:r>
      <w:r w:rsidR="00F44641" w:rsidRPr="00393F56">
        <w:t>paragraph (</w:t>
      </w:r>
      <w:r w:rsidRPr="00393F56">
        <w:t>2)(b) of this section, in the performance or exercise of a function or power as such a receiver or controller.</w:t>
      </w:r>
    </w:p>
    <w:p w:rsidR="00CC15B8" w:rsidRPr="00393F56" w:rsidRDefault="00CC15B8" w:rsidP="00CC15B8">
      <w:pPr>
        <w:pStyle w:val="ActHead5"/>
      </w:pPr>
      <w:bookmarkStart w:id="355" w:name="_Toc117004249"/>
      <w:r w:rsidRPr="00D45415">
        <w:rPr>
          <w:rStyle w:val="CharSectno"/>
        </w:rPr>
        <w:t>441D</w:t>
      </w:r>
      <w:r w:rsidRPr="00393F56">
        <w:t xml:space="preserve">  Court may limit powers of </w:t>
      </w:r>
      <w:r w:rsidR="00AE5551" w:rsidRPr="00393F56">
        <w:t>secured party etc. in relation to secured</w:t>
      </w:r>
      <w:r w:rsidRPr="00393F56">
        <w:t xml:space="preserve"> property</w:t>
      </w:r>
      <w:bookmarkEnd w:id="355"/>
    </w:p>
    <w:p w:rsidR="00CC15B8" w:rsidRPr="00393F56" w:rsidRDefault="00CC15B8" w:rsidP="00CC15B8">
      <w:pPr>
        <w:pStyle w:val="subsection"/>
      </w:pPr>
      <w:r w:rsidRPr="00393F56">
        <w:tab/>
        <w:t>(1)</w:t>
      </w:r>
      <w:r w:rsidRPr="00393F56">
        <w:tab/>
        <w:t>This section applies if:</w:t>
      </w:r>
    </w:p>
    <w:p w:rsidR="00CC15B8" w:rsidRPr="00393F56" w:rsidRDefault="00CC15B8" w:rsidP="00CC15B8">
      <w:pPr>
        <w:pStyle w:val="paragraph"/>
      </w:pPr>
      <w:r w:rsidRPr="00393F56">
        <w:tab/>
        <w:t>(a)</w:t>
      </w:r>
      <w:r w:rsidRPr="00393F56">
        <w:tab/>
        <w:t xml:space="preserve">for the purpose of enforcing a </w:t>
      </w:r>
      <w:r w:rsidR="001141E8" w:rsidRPr="00393F56">
        <w:t>security interest in</w:t>
      </w:r>
      <w:r w:rsidRPr="00393F56">
        <w:t xml:space="preserve"> property of a company, the </w:t>
      </w:r>
      <w:r w:rsidR="00DA37D9" w:rsidRPr="00393F56">
        <w:t>secured party</w:t>
      </w:r>
      <w:r w:rsidRPr="00393F56">
        <w:t xml:space="preserve">, or a receiver or other person, does </w:t>
      </w:r>
      <w:r w:rsidR="003D2EAF" w:rsidRPr="00393F56">
        <w:t xml:space="preserve">or proposes to do </w:t>
      </w:r>
      <w:r w:rsidRPr="00393F56">
        <w:t xml:space="preserve">an act of a kind referred to in a paragraph of </w:t>
      </w:r>
      <w:r w:rsidR="00DC5637" w:rsidRPr="00393F56">
        <w:t>subsection 4</w:t>
      </w:r>
      <w:r w:rsidRPr="00393F56">
        <w:t>41B(1); and</w:t>
      </w:r>
    </w:p>
    <w:p w:rsidR="00CC15B8" w:rsidRPr="00393F56" w:rsidRDefault="00CC15B8" w:rsidP="00CC15B8">
      <w:pPr>
        <w:pStyle w:val="paragraph"/>
        <w:keepNext/>
      </w:pPr>
      <w:r w:rsidRPr="00393F56">
        <w:tab/>
        <w:t>(b)</w:t>
      </w:r>
      <w:r w:rsidRPr="00393F56">
        <w:tab/>
        <w:t xml:space="preserve">the company is under administration when the </w:t>
      </w:r>
      <w:r w:rsidR="00DA37D9" w:rsidRPr="00393F56">
        <w:t>secured party</w:t>
      </w:r>
      <w:r w:rsidRPr="00393F56">
        <w:t xml:space="preserve">, receiver or other person does </w:t>
      </w:r>
      <w:r w:rsidR="003D2EAF" w:rsidRPr="00393F56">
        <w:t xml:space="preserve">or proposes to do </w:t>
      </w:r>
      <w:r w:rsidRPr="00393F56">
        <w:t>the act, or the company later begins to be under administration;</w:t>
      </w:r>
    </w:p>
    <w:p w:rsidR="00CC15B8" w:rsidRPr="00393F56" w:rsidRDefault="00CC15B8" w:rsidP="00CC15B8">
      <w:pPr>
        <w:pStyle w:val="subsection2"/>
      </w:pPr>
      <w:r w:rsidRPr="00393F56">
        <w:t>but does not apply in a case where section</w:t>
      </w:r>
      <w:r w:rsidR="00F44641" w:rsidRPr="00393F56">
        <w:t> </w:t>
      </w:r>
      <w:r w:rsidRPr="00393F56">
        <w:t>441A applies.</w:t>
      </w:r>
    </w:p>
    <w:p w:rsidR="00CC15B8" w:rsidRPr="00393F56" w:rsidRDefault="00CC15B8" w:rsidP="00CC15B8">
      <w:pPr>
        <w:pStyle w:val="subsection"/>
      </w:pPr>
      <w:r w:rsidRPr="00393F56">
        <w:tab/>
        <w:t>(2)</w:t>
      </w:r>
      <w:r w:rsidRPr="00393F56">
        <w:tab/>
        <w:t xml:space="preserve">On application by the administrator, the Court may order the </w:t>
      </w:r>
      <w:r w:rsidR="00DA37D9" w:rsidRPr="00393F56">
        <w:t>secured party</w:t>
      </w:r>
      <w:r w:rsidRPr="00393F56">
        <w:t>, receiver or other person not to perform specified functions, or exercise specified powers, except as permitted by the order.</w:t>
      </w:r>
    </w:p>
    <w:p w:rsidR="00CC15B8" w:rsidRPr="00393F56" w:rsidRDefault="00CC15B8" w:rsidP="00CC15B8">
      <w:pPr>
        <w:pStyle w:val="subsection"/>
      </w:pPr>
      <w:r w:rsidRPr="00393F56">
        <w:tab/>
        <w:t>(3)</w:t>
      </w:r>
      <w:r w:rsidRPr="00393F56">
        <w:tab/>
        <w:t xml:space="preserve">The Court may only make an order if satisfied that what the administrator proposes to do during the administration will adequately protect the </w:t>
      </w:r>
      <w:r w:rsidR="00AE5551" w:rsidRPr="00393F56">
        <w:t>secured party’s</w:t>
      </w:r>
      <w:r w:rsidRPr="00393F56">
        <w:t xml:space="preserve"> interests.</w:t>
      </w:r>
    </w:p>
    <w:p w:rsidR="00CC15B8" w:rsidRPr="00393F56" w:rsidRDefault="00CC15B8" w:rsidP="00CC15B8">
      <w:pPr>
        <w:pStyle w:val="subsection"/>
      </w:pPr>
      <w:r w:rsidRPr="00393F56">
        <w:tab/>
        <w:t>(4)</w:t>
      </w:r>
      <w:r w:rsidRPr="00393F56">
        <w:tab/>
        <w:t>An order may only be made, and only has effect, during the administration.</w:t>
      </w:r>
    </w:p>
    <w:p w:rsidR="00CC15B8" w:rsidRPr="00393F56" w:rsidRDefault="00CC15B8" w:rsidP="00CC15B8">
      <w:pPr>
        <w:pStyle w:val="subsection"/>
      </w:pPr>
      <w:r w:rsidRPr="00393F56">
        <w:tab/>
        <w:t>(5)</w:t>
      </w:r>
      <w:r w:rsidRPr="00393F56">
        <w:tab/>
        <w:t>An order has effect despite sections</w:t>
      </w:r>
      <w:r w:rsidR="00F44641" w:rsidRPr="00393F56">
        <w:t> </w:t>
      </w:r>
      <w:r w:rsidRPr="00393F56">
        <w:t>441B and 441C.</w:t>
      </w:r>
    </w:p>
    <w:p w:rsidR="00CC15B8" w:rsidRPr="00393F56" w:rsidRDefault="00CC15B8" w:rsidP="00CC15B8">
      <w:pPr>
        <w:pStyle w:val="ActHead5"/>
      </w:pPr>
      <w:bookmarkStart w:id="356" w:name="_Toc117004250"/>
      <w:r w:rsidRPr="00D45415">
        <w:rPr>
          <w:rStyle w:val="CharSectno"/>
        </w:rPr>
        <w:t>441E</w:t>
      </w:r>
      <w:r w:rsidRPr="00393F56">
        <w:t xml:space="preserve">  Giving a notice under a </w:t>
      </w:r>
      <w:r w:rsidR="00620E9E" w:rsidRPr="00393F56">
        <w:t>security agreement etc.</w:t>
      </w:r>
      <w:bookmarkEnd w:id="356"/>
    </w:p>
    <w:p w:rsidR="00CC15B8" w:rsidRPr="00393F56" w:rsidRDefault="00CC15B8" w:rsidP="00CC15B8">
      <w:pPr>
        <w:pStyle w:val="subsection"/>
      </w:pPr>
      <w:r w:rsidRPr="00393F56">
        <w:tab/>
      </w:r>
      <w:r w:rsidRPr="00393F56">
        <w:tab/>
        <w:t>Nothing in section</w:t>
      </w:r>
      <w:r w:rsidR="00F44641" w:rsidRPr="00393F56">
        <w:t> </w:t>
      </w:r>
      <w:r w:rsidR="00796189" w:rsidRPr="00393F56">
        <w:t>198G</w:t>
      </w:r>
      <w:r w:rsidR="006A1DBB" w:rsidRPr="00393F56">
        <w:t xml:space="preserve">, 440B or 451E, or in an order under </w:t>
      </w:r>
      <w:r w:rsidR="00DC5637" w:rsidRPr="00393F56">
        <w:t>subsection 4</w:t>
      </w:r>
      <w:r w:rsidR="006A1DBB" w:rsidRPr="00393F56">
        <w:t>51G(1),</w:t>
      </w:r>
      <w:r w:rsidRPr="00393F56">
        <w:t xml:space="preserve"> prevents a person from giving a notice under the provisions of </w:t>
      </w:r>
      <w:r w:rsidR="00620E9E" w:rsidRPr="00393F56">
        <w:t>an agreement or instrument under which a security interest is created or arises</w:t>
      </w:r>
      <w:r w:rsidRPr="00393F56">
        <w:t>.</w:t>
      </w:r>
    </w:p>
    <w:p w:rsidR="00620E9E" w:rsidRPr="00393F56" w:rsidRDefault="00620E9E" w:rsidP="00620E9E">
      <w:pPr>
        <w:pStyle w:val="ActHead5"/>
      </w:pPr>
      <w:bookmarkStart w:id="357" w:name="_Toc117004251"/>
      <w:r w:rsidRPr="00D45415">
        <w:rPr>
          <w:rStyle w:val="CharSectno"/>
        </w:rPr>
        <w:t>441EA</w:t>
      </w:r>
      <w:r w:rsidRPr="00393F56">
        <w:t xml:space="preserve">  Sale of property subject to a possessory security interest</w:t>
      </w:r>
      <w:bookmarkEnd w:id="357"/>
    </w:p>
    <w:p w:rsidR="00620E9E" w:rsidRPr="00393F56" w:rsidRDefault="00620E9E" w:rsidP="00620E9E">
      <w:pPr>
        <w:pStyle w:val="SubsectionHead"/>
      </w:pPr>
      <w:r w:rsidRPr="00393F56">
        <w:t>Scope</w:t>
      </w:r>
    </w:p>
    <w:p w:rsidR="00620E9E" w:rsidRPr="00393F56" w:rsidRDefault="00620E9E" w:rsidP="00620E9E">
      <w:pPr>
        <w:pStyle w:val="subsection"/>
      </w:pPr>
      <w:r w:rsidRPr="00393F56">
        <w:tab/>
        <w:t>(1)</w:t>
      </w:r>
      <w:r w:rsidRPr="00393F56">
        <w:tab/>
        <w:t>This section applies if:</w:t>
      </w:r>
    </w:p>
    <w:p w:rsidR="00620E9E" w:rsidRPr="00393F56" w:rsidRDefault="00620E9E" w:rsidP="00620E9E">
      <w:pPr>
        <w:pStyle w:val="paragraph"/>
      </w:pPr>
      <w:r w:rsidRPr="00393F56">
        <w:tab/>
        <w:t>(a)</w:t>
      </w:r>
      <w:r w:rsidRPr="00393F56">
        <w:tab/>
        <w:t>a company is under administration; and</w:t>
      </w:r>
    </w:p>
    <w:p w:rsidR="00620E9E" w:rsidRPr="00393F56" w:rsidRDefault="00620E9E" w:rsidP="00620E9E">
      <w:pPr>
        <w:pStyle w:val="paragraph"/>
      </w:pPr>
      <w:r w:rsidRPr="00393F56">
        <w:tab/>
        <w:t>(b)</w:t>
      </w:r>
      <w:r w:rsidRPr="00393F56">
        <w:tab/>
        <w:t>property of the company is subject to a possessory security interest; and</w:t>
      </w:r>
    </w:p>
    <w:p w:rsidR="00620E9E" w:rsidRPr="00393F56" w:rsidRDefault="00620E9E" w:rsidP="00620E9E">
      <w:pPr>
        <w:pStyle w:val="paragraph"/>
      </w:pPr>
      <w:r w:rsidRPr="00393F56">
        <w:tab/>
        <w:t>(c)</w:t>
      </w:r>
      <w:r w:rsidRPr="00393F56">
        <w:tab/>
        <w:t>the property is in the possession of the secured party; and</w:t>
      </w:r>
    </w:p>
    <w:p w:rsidR="00C7489A" w:rsidRPr="00393F56" w:rsidRDefault="00C7489A" w:rsidP="00C7489A">
      <w:pPr>
        <w:pStyle w:val="paragraph"/>
      </w:pPr>
      <w:r w:rsidRPr="00393F56">
        <w:tab/>
        <w:t>(ca)</w:t>
      </w:r>
      <w:r w:rsidRPr="00393F56">
        <w:tab/>
        <w:t>either:</w:t>
      </w:r>
    </w:p>
    <w:p w:rsidR="00C7489A" w:rsidRPr="00393F56" w:rsidRDefault="00C7489A" w:rsidP="00C7489A">
      <w:pPr>
        <w:pStyle w:val="paragraphsub"/>
      </w:pPr>
      <w:r w:rsidRPr="00393F56">
        <w:tab/>
        <w:t>(i)</w:t>
      </w:r>
      <w:r w:rsidRPr="00393F56">
        <w:tab/>
        <w:t>there is no other security interest in the property; or</w:t>
      </w:r>
    </w:p>
    <w:p w:rsidR="00C7489A" w:rsidRPr="00393F56" w:rsidRDefault="00C7489A" w:rsidP="00C7489A">
      <w:pPr>
        <w:pStyle w:val="paragraphsub"/>
      </w:pPr>
      <w:r w:rsidRPr="00393F56">
        <w:tab/>
        <w:t>(ii)</w:t>
      </w:r>
      <w:r w:rsidRPr="00393F56">
        <w:tab/>
        <w:t>there are one or more other security interests in the property, but none of the debts secured by those other security interests has a priority that is equal to or higher than the priority of the debt secured by the possessory security interest; and</w:t>
      </w:r>
    </w:p>
    <w:p w:rsidR="00620E9E" w:rsidRPr="00393F56" w:rsidRDefault="00620E9E" w:rsidP="00620E9E">
      <w:pPr>
        <w:pStyle w:val="paragraph"/>
      </w:pPr>
      <w:r w:rsidRPr="00393F56">
        <w:tab/>
        <w:t>(d)</w:t>
      </w:r>
      <w:r w:rsidRPr="00393F56">
        <w:tab/>
        <w:t>the secured party sells the property.</w:t>
      </w:r>
    </w:p>
    <w:p w:rsidR="00620E9E" w:rsidRPr="00393F56" w:rsidRDefault="00620E9E" w:rsidP="00620E9E">
      <w:pPr>
        <w:pStyle w:val="SubsectionHead"/>
      </w:pPr>
      <w:r w:rsidRPr="00393F56">
        <w:t>Distribution of proceeds of sale</w:t>
      </w:r>
    </w:p>
    <w:p w:rsidR="00620E9E" w:rsidRPr="00393F56" w:rsidRDefault="00620E9E" w:rsidP="00620E9E">
      <w:pPr>
        <w:pStyle w:val="subsection"/>
      </w:pPr>
      <w:r w:rsidRPr="00393F56">
        <w:tab/>
        <w:t>(2)</w:t>
      </w:r>
      <w:r w:rsidRPr="00393F56">
        <w:tab/>
        <w:t>The secured party is entitled to retain proceeds of the sale as follows:</w:t>
      </w:r>
    </w:p>
    <w:p w:rsidR="00620E9E" w:rsidRPr="00393F56" w:rsidRDefault="00620E9E" w:rsidP="00620E9E">
      <w:pPr>
        <w:pStyle w:val="paragraph"/>
      </w:pPr>
      <w:r w:rsidRPr="00393F56">
        <w:tab/>
        <w:t>(a)</w:t>
      </w:r>
      <w:r w:rsidRPr="00393F56">
        <w:tab/>
        <w:t>if the net proceeds of sale equals the debt secured by the possessory security interest—the secured party is entitled to retain the net proceeds;</w:t>
      </w:r>
    </w:p>
    <w:p w:rsidR="00620E9E" w:rsidRPr="00393F56" w:rsidRDefault="00620E9E" w:rsidP="00620E9E">
      <w:pPr>
        <w:pStyle w:val="paragraph"/>
      </w:pPr>
      <w:r w:rsidRPr="00393F56">
        <w:tab/>
        <w:t>(b)</w:t>
      </w:r>
      <w:r w:rsidRPr="00393F56">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393F56" w:rsidRDefault="00620E9E" w:rsidP="00620E9E">
      <w:pPr>
        <w:pStyle w:val="paragraph"/>
      </w:pPr>
      <w:r w:rsidRPr="00393F56">
        <w:tab/>
        <w:t>(c)</w:t>
      </w:r>
      <w:r w:rsidRPr="00393F56">
        <w:tab/>
        <w:t>if the net proceeds of sale fall short of the debt secured by the possessory security interest—the secured party is entitled to retain the net proceeds.</w:t>
      </w:r>
    </w:p>
    <w:p w:rsidR="00620E9E" w:rsidRPr="00393F56" w:rsidRDefault="00620E9E" w:rsidP="00620E9E">
      <w:pPr>
        <w:pStyle w:val="ActHead4"/>
      </w:pPr>
      <w:bookmarkStart w:id="358" w:name="_Toc117004252"/>
      <w:r w:rsidRPr="00D45415">
        <w:rPr>
          <w:rStyle w:val="CharSubdNo"/>
        </w:rPr>
        <w:t>Subdivision C</w:t>
      </w:r>
      <w:r w:rsidRPr="00393F56">
        <w:t>—</w:t>
      </w:r>
      <w:r w:rsidRPr="00D45415">
        <w:rPr>
          <w:rStyle w:val="CharSubdText"/>
        </w:rPr>
        <w:t>Property not subject to security interests</w:t>
      </w:r>
      <w:bookmarkEnd w:id="358"/>
    </w:p>
    <w:p w:rsidR="00620E9E" w:rsidRPr="00393F56" w:rsidRDefault="00620E9E" w:rsidP="00620E9E">
      <w:pPr>
        <w:pStyle w:val="ActHead5"/>
      </w:pPr>
      <w:bookmarkStart w:id="359" w:name="_Toc117004253"/>
      <w:r w:rsidRPr="00D45415">
        <w:rPr>
          <w:rStyle w:val="CharSectno"/>
        </w:rPr>
        <w:t>441EB</w:t>
      </w:r>
      <w:r w:rsidRPr="00393F56">
        <w:t xml:space="preserve">  Scope of Subdivision</w:t>
      </w:r>
      <w:bookmarkEnd w:id="359"/>
    </w:p>
    <w:p w:rsidR="00620E9E" w:rsidRPr="00393F56" w:rsidRDefault="00620E9E" w:rsidP="00620E9E">
      <w:pPr>
        <w:pStyle w:val="subsection"/>
      </w:pPr>
      <w:r w:rsidRPr="00393F56">
        <w:tab/>
      </w:r>
      <w:r w:rsidRPr="00393F56">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393F56" w:rsidRDefault="00620E9E" w:rsidP="00620E9E">
      <w:pPr>
        <w:pStyle w:val="notetext"/>
      </w:pPr>
      <w:r w:rsidRPr="00393F56">
        <w:t>Example:</w:t>
      </w:r>
      <w:r w:rsidRPr="00393F56">
        <w:tab/>
        <w:t>An example of a transaction or dealing in relation to which this Subdivision does not apply because of this section is a commercial consignment of personal property. Such a transaction gives rise to a PPSA security interest because of section</w:t>
      </w:r>
      <w:r w:rsidR="00F44641" w:rsidRPr="00393F56">
        <w:t> </w:t>
      </w:r>
      <w:r w:rsidRPr="00393F56">
        <w:t xml:space="preserve">12 of the </w:t>
      </w:r>
      <w:r w:rsidRPr="00393F56">
        <w:rPr>
          <w:i/>
        </w:rPr>
        <w:t>Personal Property Securities Act 2009</w:t>
      </w:r>
      <w:r w:rsidRPr="00393F56">
        <w:t>. The consigned property is PPSA retention of title property of the company (see sections</w:t>
      </w:r>
      <w:r w:rsidR="00F44641" w:rsidRPr="00393F56">
        <w:t> </w:t>
      </w:r>
      <w:r w:rsidRPr="00393F56">
        <w:t>51F and 435B).</w:t>
      </w:r>
    </w:p>
    <w:p w:rsidR="00620E9E" w:rsidRPr="00393F56" w:rsidRDefault="00620E9E" w:rsidP="00620E9E">
      <w:pPr>
        <w:pStyle w:val="notetext"/>
      </w:pPr>
      <w:r w:rsidRPr="00393F56">
        <w:t>Note:</w:t>
      </w:r>
      <w:r w:rsidRPr="00393F56">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rsidR="00CC15B8" w:rsidRPr="00393F56" w:rsidRDefault="00CC15B8" w:rsidP="00CC15B8">
      <w:pPr>
        <w:pStyle w:val="ActHead5"/>
      </w:pPr>
      <w:bookmarkStart w:id="360" w:name="_Toc117004254"/>
      <w:r w:rsidRPr="00D45415">
        <w:rPr>
          <w:rStyle w:val="CharSectno"/>
        </w:rPr>
        <w:t>441F</w:t>
      </w:r>
      <w:r w:rsidRPr="00393F56">
        <w:t xml:space="preserve">  Where recovery of property begins before administration</w:t>
      </w:r>
      <w:bookmarkEnd w:id="360"/>
    </w:p>
    <w:p w:rsidR="00CC15B8" w:rsidRPr="00393F56" w:rsidRDefault="00CC15B8" w:rsidP="00CC15B8">
      <w:pPr>
        <w:pStyle w:val="subsection"/>
      </w:pPr>
      <w:r w:rsidRPr="00393F56">
        <w:tab/>
        <w:t>(1)</w:t>
      </w:r>
      <w:r w:rsidRPr="00393F56">
        <w:tab/>
        <w:t>This section applies if, before the beginning of the administration of a company, a receiver or other person:</w:t>
      </w:r>
    </w:p>
    <w:p w:rsidR="00CC15B8" w:rsidRPr="00393F56" w:rsidRDefault="00CC15B8" w:rsidP="00CC15B8">
      <w:pPr>
        <w:pStyle w:val="paragraph"/>
      </w:pPr>
      <w:r w:rsidRPr="00393F56">
        <w:tab/>
        <w:t>(a)</w:t>
      </w:r>
      <w:r w:rsidRPr="00393F56">
        <w:tab/>
        <w:t>entered into possession, or assumed control, of property used or occupied by, or in the possession of, the company; or</w:t>
      </w:r>
    </w:p>
    <w:p w:rsidR="00CC15B8" w:rsidRPr="00393F56" w:rsidRDefault="00CC15B8" w:rsidP="00CC15B8">
      <w:pPr>
        <w:pStyle w:val="paragraph"/>
        <w:keepNext/>
      </w:pPr>
      <w:r w:rsidRPr="00393F56">
        <w:tab/>
        <w:t>(b)</w:t>
      </w:r>
      <w:r w:rsidRPr="00393F56">
        <w:tab/>
        <w:t>exercised any other power in relation to such property;</w:t>
      </w:r>
    </w:p>
    <w:p w:rsidR="00CC15B8" w:rsidRPr="00393F56" w:rsidRDefault="00CC15B8" w:rsidP="00CC15B8">
      <w:pPr>
        <w:pStyle w:val="subsection2"/>
      </w:pPr>
      <w:r w:rsidRPr="00393F56">
        <w:t>for the purpose of enforcing a right of the owner or lessor of the property to take possession of the property or otherwise recover it.</w:t>
      </w:r>
    </w:p>
    <w:p w:rsidR="00CC15B8" w:rsidRPr="00393F56" w:rsidRDefault="00CC15B8" w:rsidP="00CC15B8">
      <w:pPr>
        <w:pStyle w:val="subsection"/>
      </w:pPr>
      <w:r w:rsidRPr="00393F56">
        <w:tab/>
        <w:t>(2)</w:t>
      </w:r>
      <w:r w:rsidRPr="00393F56">
        <w:tab/>
        <w:t>Nothing in section</w:t>
      </w:r>
      <w:r w:rsidR="00F44641" w:rsidRPr="00393F56">
        <w:t> </w:t>
      </w:r>
      <w:r w:rsidR="00796189" w:rsidRPr="00393F56">
        <w:t>198G</w:t>
      </w:r>
      <w:r w:rsidRPr="00393F56">
        <w:t xml:space="preserve"> or </w:t>
      </w:r>
      <w:r w:rsidR="00551737" w:rsidRPr="00393F56">
        <w:t>440B</w:t>
      </w:r>
      <w:r w:rsidRPr="00393F56">
        <w:t xml:space="preserve"> prevents the receiver or other person from performing a function, or exercising a power, in relation to the property.</w:t>
      </w:r>
    </w:p>
    <w:p w:rsidR="00CC15B8" w:rsidRPr="00393F56" w:rsidRDefault="00CC15B8" w:rsidP="00CC15B8">
      <w:pPr>
        <w:pStyle w:val="subsection"/>
      </w:pPr>
      <w:r w:rsidRPr="00393F56">
        <w:tab/>
        <w:t>(3)</w:t>
      </w:r>
      <w:r w:rsidRPr="00393F56">
        <w:tab/>
        <w:t>Section</w:t>
      </w:r>
      <w:r w:rsidR="00F44641" w:rsidRPr="00393F56">
        <w:t> </w:t>
      </w:r>
      <w:r w:rsidRPr="00393F56">
        <w:t>437D does not apply in relation to a transaction or dealing that affects the property and is entered into in the performance or exercise of a function or power of the receiver or other person.</w:t>
      </w:r>
    </w:p>
    <w:p w:rsidR="00CC15B8" w:rsidRPr="00393F56" w:rsidRDefault="00CC15B8" w:rsidP="00CC15B8">
      <w:pPr>
        <w:pStyle w:val="ActHead5"/>
      </w:pPr>
      <w:bookmarkStart w:id="361" w:name="_Toc117004255"/>
      <w:r w:rsidRPr="00D45415">
        <w:rPr>
          <w:rStyle w:val="CharSectno"/>
        </w:rPr>
        <w:t>441G</w:t>
      </w:r>
      <w:r w:rsidRPr="00393F56">
        <w:t xml:space="preserve">  Recovering perishable property</w:t>
      </w:r>
      <w:bookmarkEnd w:id="361"/>
    </w:p>
    <w:p w:rsidR="00CC15B8" w:rsidRPr="00393F56" w:rsidRDefault="00CC15B8" w:rsidP="00CC15B8">
      <w:pPr>
        <w:pStyle w:val="subsection"/>
      </w:pPr>
      <w:r w:rsidRPr="00393F56">
        <w:tab/>
        <w:t>(1)</w:t>
      </w:r>
      <w:r w:rsidRPr="00393F56">
        <w:tab/>
        <w:t>Nothing in section</w:t>
      </w:r>
      <w:r w:rsidR="00F44641" w:rsidRPr="00393F56">
        <w:t> </w:t>
      </w:r>
      <w:r w:rsidR="00796189" w:rsidRPr="00393F56">
        <w:t>198G</w:t>
      </w:r>
      <w:r w:rsidRPr="00393F56">
        <w:t xml:space="preserve"> or </w:t>
      </w:r>
      <w:r w:rsidR="00551737" w:rsidRPr="00393F56">
        <w:t>440B</w:t>
      </w:r>
      <w:r w:rsidRPr="00393F56">
        <w:t xml:space="preserve"> prevents a person from taking possession of, or otherwise recovering, perishable property.</w:t>
      </w:r>
    </w:p>
    <w:p w:rsidR="00CC15B8" w:rsidRPr="00393F56" w:rsidRDefault="00CC15B8" w:rsidP="00CC15B8">
      <w:pPr>
        <w:pStyle w:val="subsection"/>
      </w:pPr>
      <w:r w:rsidRPr="00393F56">
        <w:tab/>
        <w:t>(2)</w:t>
      </w:r>
      <w:r w:rsidRPr="00393F56">
        <w:tab/>
        <w:t>Section</w:t>
      </w:r>
      <w:r w:rsidR="00F44641" w:rsidRPr="00393F56">
        <w:t> </w:t>
      </w:r>
      <w:r w:rsidRPr="00393F56">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393F56" w:rsidRDefault="00CC15B8" w:rsidP="004F4215">
      <w:pPr>
        <w:pStyle w:val="ActHead5"/>
      </w:pPr>
      <w:bookmarkStart w:id="362" w:name="_Toc117004256"/>
      <w:r w:rsidRPr="00D45415">
        <w:rPr>
          <w:rStyle w:val="CharSectno"/>
        </w:rPr>
        <w:t>441H</w:t>
      </w:r>
      <w:r w:rsidRPr="00393F56">
        <w:t xml:space="preserve">  Court may limit powers of receiver etc. in relation to property used by company</w:t>
      </w:r>
      <w:bookmarkEnd w:id="362"/>
    </w:p>
    <w:p w:rsidR="00CC15B8" w:rsidRPr="00393F56" w:rsidRDefault="00CC15B8" w:rsidP="004F4215">
      <w:pPr>
        <w:pStyle w:val="subsection"/>
        <w:keepNext/>
      </w:pPr>
      <w:r w:rsidRPr="00393F56">
        <w:tab/>
        <w:t>(1)</w:t>
      </w:r>
      <w:r w:rsidRPr="00393F56">
        <w:tab/>
        <w:t>This section applies if:</w:t>
      </w:r>
    </w:p>
    <w:p w:rsidR="00CC15B8" w:rsidRPr="00393F56" w:rsidRDefault="00CC15B8" w:rsidP="00CC15B8">
      <w:pPr>
        <w:pStyle w:val="paragraph"/>
      </w:pPr>
      <w:r w:rsidRPr="00393F56">
        <w:tab/>
        <w:t>(a)</w:t>
      </w:r>
      <w:r w:rsidRPr="00393F56">
        <w:tab/>
        <w:t>for the purpose of enforcing a right of the owner or lessor of property used or occupied by, or in the possession of, a company to take possession of the property or otherwise recover it, a person:</w:t>
      </w:r>
    </w:p>
    <w:p w:rsidR="00CC15B8" w:rsidRPr="00393F56" w:rsidRDefault="00CC15B8" w:rsidP="00CC15B8">
      <w:pPr>
        <w:pStyle w:val="paragraphsub"/>
      </w:pPr>
      <w:r w:rsidRPr="00393F56">
        <w:tab/>
        <w:t>(i)</w:t>
      </w:r>
      <w:r w:rsidRPr="00393F56">
        <w:tab/>
        <w:t>enters into possession, or assumes control, of the property; or</w:t>
      </w:r>
    </w:p>
    <w:p w:rsidR="00CC15B8" w:rsidRPr="00393F56" w:rsidRDefault="00CC15B8" w:rsidP="00CC15B8">
      <w:pPr>
        <w:pStyle w:val="paragraphsub"/>
      </w:pPr>
      <w:r w:rsidRPr="00393F56">
        <w:tab/>
        <w:t>(ii)</w:t>
      </w:r>
      <w:r w:rsidRPr="00393F56">
        <w:tab/>
        <w:t>exercises any other power in relation to the property; and</w:t>
      </w:r>
    </w:p>
    <w:p w:rsidR="00CC15B8" w:rsidRPr="00393F56" w:rsidRDefault="00CC15B8" w:rsidP="00CC15B8">
      <w:pPr>
        <w:pStyle w:val="paragraph"/>
      </w:pPr>
      <w:r w:rsidRPr="00393F56">
        <w:tab/>
        <w:t>(b)</w:t>
      </w:r>
      <w:r w:rsidRPr="00393F56">
        <w:tab/>
        <w:t>the company is under administration when the person does so, or the company later begins to be under administration.</w:t>
      </w:r>
    </w:p>
    <w:p w:rsidR="00CC15B8" w:rsidRPr="00393F56" w:rsidRDefault="00CC15B8" w:rsidP="00CC15B8">
      <w:pPr>
        <w:pStyle w:val="subsection"/>
      </w:pPr>
      <w:r w:rsidRPr="00393F56">
        <w:tab/>
        <w:t>(2)</w:t>
      </w:r>
      <w:r w:rsidRPr="00393F56">
        <w:tab/>
        <w:t>On application by the administrator, the Court may order the person not to perform specified functions, or exercise specified powers, in relation to the property, except as permitted by the order.</w:t>
      </w:r>
    </w:p>
    <w:p w:rsidR="00CC15B8" w:rsidRPr="00393F56" w:rsidRDefault="00CC15B8" w:rsidP="00CC15B8">
      <w:pPr>
        <w:pStyle w:val="subsection"/>
      </w:pPr>
      <w:r w:rsidRPr="00393F56">
        <w:tab/>
        <w:t>(3)</w:t>
      </w:r>
      <w:r w:rsidRPr="00393F56">
        <w:tab/>
        <w:t>The Court may only make an order if satisfied that what the administrator proposes to do during the administration will adequately protect the interests of the owner or lessor.</w:t>
      </w:r>
    </w:p>
    <w:p w:rsidR="00CC15B8" w:rsidRPr="00393F56" w:rsidRDefault="00CC15B8" w:rsidP="00CC15B8">
      <w:pPr>
        <w:pStyle w:val="subsection"/>
      </w:pPr>
      <w:r w:rsidRPr="00393F56">
        <w:tab/>
        <w:t>(4)</w:t>
      </w:r>
      <w:r w:rsidRPr="00393F56">
        <w:tab/>
        <w:t>An order may only be made, and only has effect, during the administration.</w:t>
      </w:r>
    </w:p>
    <w:p w:rsidR="00CC15B8" w:rsidRPr="00393F56" w:rsidRDefault="00CC15B8" w:rsidP="00CC15B8">
      <w:pPr>
        <w:pStyle w:val="subsection"/>
      </w:pPr>
      <w:r w:rsidRPr="00393F56">
        <w:tab/>
        <w:t>(5)</w:t>
      </w:r>
      <w:r w:rsidRPr="00393F56">
        <w:tab/>
        <w:t>An order has effect despite sections</w:t>
      </w:r>
      <w:r w:rsidR="00F44641" w:rsidRPr="00393F56">
        <w:t> </w:t>
      </w:r>
      <w:r w:rsidRPr="00393F56">
        <w:t>441F and 441G.</w:t>
      </w:r>
    </w:p>
    <w:p w:rsidR="00CC15B8" w:rsidRPr="00393F56" w:rsidRDefault="00CC15B8" w:rsidP="00CC15B8">
      <w:pPr>
        <w:pStyle w:val="ActHead5"/>
      </w:pPr>
      <w:bookmarkStart w:id="363" w:name="_Toc117004257"/>
      <w:r w:rsidRPr="00D45415">
        <w:rPr>
          <w:rStyle w:val="CharSectno"/>
        </w:rPr>
        <w:t>441J</w:t>
      </w:r>
      <w:r w:rsidRPr="00393F56">
        <w:t xml:space="preserve">  Giving a notice under an agreement about property</w:t>
      </w:r>
      <w:bookmarkEnd w:id="363"/>
    </w:p>
    <w:p w:rsidR="00CC15B8" w:rsidRPr="00393F56" w:rsidRDefault="00CC15B8" w:rsidP="00CC15B8">
      <w:pPr>
        <w:pStyle w:val="subsection"/>
      </w:pPr>
      <w:r w:rsidRPr="00393F56">
        <w:tab/>
      </w:r>
      <w:r w:rsidRPr="00393F56">
        <w:tab/>
        <w:t>Nothing in section</w:t>
      </w:r>
      <w:r w:rsidR="00F44641" w:rsidRPr="00393F56">
        <w:t> </w:t>
      </w:r>
      <w:r w:rsidR="00796189" w:rsidRPr="00393F56">
        <w:t>198G</w:t>
      </w:r>
      <w:r w:rsidRPr="00393F56">
        <w:t xml:space="preserve"> or 440C prevents a person from giving a notice to a company under an agreement relating to property that is used or occupied by, or is in the possession of, the company.</w:t>
      </w:r>
    </w:p>
    <w:p w:rsidR="00CC15B8" w:rsidRPr="00393F56" w:rsidRDefault="00CC15B8" w:rsidP="00AA0187">
      <w:pPr>
        <w:pStyle w:val="ActHead3"/>
        <w:pageBreakBefore/>
      </w:pPr>
      <w:bookmarkStart w:id="364" w:name="_Toc117004258"/>
      <w:r w:rsidRPr="00D45415">
        <w:rPr>
          <w:rStyle w:val="CharDivNo"/>
        </w:rPr>
        <w:t>Division</w:t>
      </w:r>
      <w:r w:rsidR="00F44641" w:rsidRPr="00D45415">
        <w:rPr>
          <w:rStyle w:val="CharDivNo"/>
        </w:rPr>
        <w:t> </w:t>
      </w:r>
      <w:r w:rsidRPr="00D45415">
        <w:rPr>
          <w:rStyle w:val="CharDivNo"/>
        </w:rPr>
        <w:t>8</w:t>
      </w:r>
      <w:r w:rsidRPr="00393F56">
        <w:t>—</w:t>
      </w:r>
      <w:r w:rsidRPr="00D45415">
        <w:rPr>
          <w:rStyle w:val="CharDivText"/>
        </w:rPr>
        <w:t>Powers of administrator</w:t>
      </w:r>
      <w:bookmarkEnd w:id="364"/>
    </w:p>
    <w:p w:rsidR="00CC15B8" w:rsidRPr="00393F56" w:rsidRDefault="00CC15B8" w:rsidP="00CC15B8">
      <w:pPr>
        <w:pStyle w:val="ActHead5"/>
      </w:pPr>
      <w:bookmarkStart w:id="365" w:name="_Toc117004259"/>
      <w:r w:rsidRPr="00D45415">
        <w:rPr>
          <w:rStyle w:val="CharSectno"/>
        </w:rPr>
        <w:t>442A</w:t>
      </w:r>
      <w:r w:rsidRPr="00393F56">
        <w:t xml:space="preserve">  Additional powers of administrator</w:t>
      </w:r>
      <w:bookmarkEnd w:id="365"/>
    </w:p>
    <w:p w:rsidR="00CC15B8" w:rsidRPr="00393F56" w:rsidRDefault="00CC15B8" w:rsidP="00CC15B8">
      <w:pPr>
        <w:pStyle w:val="subsection"/>
      </w:pPr>
      <w:r w:rsidRPr="00393F56">
        <w:tab/>
      </w:r>
      <w:r w:rsidRPr="00393F56">
        <w:tab/>
        <w:t>Without limiting section</w:t>
      </w:r>
      <w:r w:rsidR="00F44641" w:rsidRPr="00393F56">
        <w:t> </w:t>
      </w:r>
      <w:r w:rsidRPr="00393F56">
        <w:t>437A, the administrator of a company under administration has power to do any of the following:</w:t>
      </w:r>
    </w:p>
    <w:p w:rsidR="00CC15B8" w:rsidRPr="00393F56" w:rsidRDefault="00CC15B8" w:rsidP="00CC15B8">
      <w:pPr>
        <w:pStyle w:val="paragraph"/>
      </w:pPr>
      <w:r w:rsidRPr="00393F56">
        <w:tab/>
        <w:t>(a)</w:t>
      </w:r>
      <w:r w:rsidRPr="00393F56">
        <w:tab/>
        <w:t>remove from office a director of the company;</w:t>
      </w:r>
    </w:p>
    <w:p w:rsidR="00CC15B8" w:rsidRPr="00393F56" w:rsidRDefault="00CC15B8" w:rsidP="00CC15B8">
      <w:pPr>
        <w:pStyle w:val="paragraph"/>
      </w:pPr>
      <w:r w:rsidRPr="00393F56">
        <w:tab/>
        <w:t>(b)</w:t>
      </w:r>
      <w:r w:rsidRPr="00393F56">
        <w:tab/>
        <w:t>appoint a person as such a director, whether to fill a vacancy or not;</w:t>
      </w:r>
    </w:p>
    <w:p w:rsidR="00CC15B8" w:rsidRPr="00393F56" w:rsidRDefault="00CC15B8" w:rsidP="00CC15B8">
      <w:pPr>
        <w:pStyle w:val="paragraph"/>
      </w:pPr>
      <w:r w:rsidRPr="00393F56">
        <w:tab/>
        <w:t>(c)</w:t>
      </w:r>
      <w:r w:rsidRPr="00393F56">
        <w:tab/>
        <w:t>execute a document, bring or defend proceedings, or do anything else, in the company’s name and on its behalf;</w:t>
      </w:r>
    </w:p>
    <w:p w:rsidR="00CC15B8" w:rsidRPr="00393F56" w:rsidRDefault="00CC15B8" w:rsidP="00CC15B8">
      <w:pPr>
        <w:pStyle w:val="paragraph"/>
      </w:pPr>
      <w:r w:rsidRPr="00393F56">
        <w:tab/>
        <w:t>(d)</w:t>
      </w:r>
      <w:r w:rsidRPr="00393F56">
        <w:tab/>
        <w:t>whatever else is necessary for the purposes of this Part.</w:t>
      </w:r>
    </w:p>
    <w:p w:rsidR="00E12619" w:rsidRPr="00393F56" w:rsidRDefault="00E12619" w:rsidP="00E12619">
      <w:pPr>
        <w:pStyle w:val="ActHead5"/>
      </w:pPr>
      <w:bookmarkStart w:id="366" w:name="_Toc117004260"/>
      <w:r w:rsidRPr="00D45415">
        <w:rPr>
          <w:rStyle w:val="CharSectno"/>
        </w:rPr>
        <w:t>442B</w:t>
      </w:r>
      <w:r w:rsidRPr="00393F56">
        <w:t xml:space="preserve">  Dealing with property subject to circulating security interests</w:t>
      </w:r>
      <w:bookmarkEnd w:id="366"/>
    </w:p>
    <w:p w:rsidR="00E12619" w:rsidRPr="00393F56" w:rsidRDefault="00E12619" w:rsidP="00E12619">
      <w:pPr>
        <w:pStyle w:val="SubsectionHead"/>
      </w:pPr>
      <w:r w:rsidRPr="00393F56">
        <w:t>Scope</w:t>
      </w:r>
    </w:p>
    <w:p w:rsidR="00E12619" w:rsidRPr="00393F56" w:rsidRDefault="00E12619" w:rsidP="00E12619">
      <w:pPr>
        <w:pStyle w:val="subsection"/>
      </w:pPr>
      <w:r w:rsidRPr="00393F56">
        <w:tab/>
        <w:t>(1)</w:t>
      </w:r>
      <w:r w:rsidRPr="00393F56">
        <w:tab/>
        <w:t xml:space="preserve">This section applies if a security interest in property (the </w:t>
      </w:r>
      <w:r w:rsidRPr="00393F56">
        <w:rPr>
          <w:b/>
          <w:i/>
        </w:rPr>
        <w:t>secured property</w:t>
      </w:r>
      <w:r w:rsidRPr="00393F56">
        <w:t>) of a company under administration was a circulating security interest when the interest arose, but has stopped being a circulating security interest because:</w:t>
      </w:r>
    </w:p>
    <w:p w:rsidR="00E12619" w:rsidRPr="00393F56" w:rsidRDefault="00E12619" w:rsidP="00E12619">
      <w:pPr>
        <w:pStyle w:val="paragraph"/>
      </w:pPr>
      <w:r w:rsidRPr="00393F56">
        <w:tab/>
        <w:t>(a)</w:t>
      </w:r>
      <w:r w:rsidRPr="00393F56">
        <w:tab/>
        <w:t xml:space="preserve">in the case of a PPSA security interest—the property has stopped being a circulating asset (within the meaning of the </w:t>
      </w:r>
      <w:r w:rsidRPr="00393F56">
        <w:rPr>
          <w:i/>
        </w:rPr>
        <w:t>Personal Property Securities Act 2009</w:t>
      </w:r>
      <w:r w:rsidRPr="00393F56">
        <w:t>); or</w:t>
      </w:r>
    </w:p>
    <w:p w:rsidR="00E12619" w:rsidRPr="00393F56" w:rsidRDefault="00E12619" w:rsidP="00E12619">
      <w:pPr>
        <w:pStyle w:val="paragraph"/>
      </w:pPr>
      <w:r w:rsidRPr="00393F56">
        <w:tab/>
        <w:t>(b)</w:t>
      </w:r>
      <w:r w:rsidRPr="00393F56">
        <w:tab/>
        <w:t>in the case of a security interest that was a floating charge when it arose—the floating charge has since become a fixed or specific charge.</w:t>
      </w:r>
    </w:p>
    <w:p w:rsidR="00E12619" w:rsidRPr="00393F56" w:rsidRDefault="00E12619" w:rsidP="00E12619">
      <w:pPr>
        <w:pStyle w:val="notetext"/>
      </w:pPr>
      <w:r w:rsidRPr="00393F56">
        <w:t>Note 1:</w:t>
      </w:r>
      <w:r w:rsidRPr="00393F56">
        <w:tab/>
        <w:t xml:space="preserve">A </w:t>
      </w:r>
      <w:r w:rsidRPr="00393F56">
        <w:rPr>
          <w:b/>
          <w:i/>
        </w:rPr>
        <w:t>circulating security interest</w:t>
      </w:r>
      <w:r w:rsidRPr="00393F56">
        <w:t xml:space="preserve"> can be either a PPSA security interest to which a circulating asset has attached, or a floating charge, in the circumstances set out in section</w:t>
      </w:r>
      <w:r w:rsidR="00F44641" w:rsidRPr="00393F56">
        <w:t> </w:t>
      </w:r>
      <w:r w:rsidRPr="00393F56">
        <w:t>51C.</w:t>
      </w:r>
    </w:p>
    <w:p w:rsidR="00E12619" w:rsidRPr="00393F56" w:rsidRDefault="00E12619" w:rsidP="00E12619">
      <w:pPr>
        <w:pStyle w:val="notetext"/>
      </w:pPr>
      <w:r w:rsidRPr="00393F56">
        <w:t>Note 2:</w:t>
      </w:r>
      <w:r w:rsidRPr="00393F56">
        <w:tab/>
        <w:t xml:space="preserve">For the meaning of </w:t>
      </w:r>
      <w:r w:rsidRPr="00393F56">
        <w:rPr>
          <w:b/>
          <w:i/>
        </w:rPr>
        <w:t>circulating asset</w:t>
      </w:r>
      <w:r w:rsidRPr="00393F56">
        <w:t>, see section</w:t>
      </w:r>
      <w:r w:rsidR="00F44641" w:rsidRPr="00393F56">
        <w:t> </w:t>
      </w:r>
      <w:r w:rsidRPr="00393F56">
        <w:t xml:space="preserve">340 of the </w:t>
      </w:r>
      <w:r w:rsidRPr="00393F56">
        <w:rPr>
          <w:i/>
        </w:rPr>
        <w:t>Personal Property Securities Act 2009</w:t>
      </w:r>
      <w:r w:rsidRPr="00393F56">
        <w:t>.</w:t>
      </w:r>
    </w:p>
    <w:p w:rsidR="00E12619" w:rsidRPr="00393F56" w:rsidRDefault="00E12619" w:rsidP="00E12619">
      <w:pPr>
        <w:pStyle w:val="SubsectionHead"/>
      </w:pPr>
      <w:r w:rsidRPr="00393F56">
        <w:t>Security interest in circulating asset</w:t>
      </w:r>
    </w:p>
    <w:p w:rsidR="00E12619" w:rsidRPr="00393F56" w:rsidRDefault="00E12619" w:rsidP="00E12619">
      <w:pPr>
        <w:pStyle w:val="subsection"/>
      </w:pPr>
      <w:r w:rsidRPr="00393F56">
        <w:tab/>
        <w:t>(2)</w:t>
      </w:r>
      <w:r w:rsidRPr="00393F56">
        <w:tab/>
        <w:t>Subject to sections</w:t>
      </w:r>
      <w:r w:rsidR="00F44641" w:rsidRPr="00393F56">
        <w:t> </w:t>
      </w:r>
      <w:r w:rsidRPr="00393F56">
        <w:t>442C and 442D, in the case of a PPSA security interest, the administrator may deal with any of the secured property in any way the company could deal with the secured property immediately before it stopped being a circulating asset.</w:t>
      </w:r>
    </w:p>
    <w:p w:rsidR="00E12619" w:rsidRPr="00393F56" w:rsidRDefault="00E12619" w:rsidP="00E12619">
      <w:pPr>
        <w:pStyle w:val="SubsectionHead"/>
      </w:pPr>
      <w:r w:rsidRPr="00393F56">
        <w:t>Floating charge</w:t>
      </w:r>
    </w:p>
    <w:p w:rsidR="00E12619" w:rsidRPr="00393F56" w:rsidRDefault="00E12619" w:rsidP="00E12619">
      <w:pPr>
        <w:pStyle w:val="subsection"/>
      </w:pPr>
      <w:r w:rsidRPr="00393F56">
        <w:tab/>
        <w:t>(3)</w:t>
      </w:r>
      <w:r w:rsidRPr="00393F56">
        <w:tab/>
        <w:t>Subject to sections</w:t>
      </w:r>
      <w:r w:rsidR="00F44641" w:rsidRPr="00393F56">
        <w:t> </w:t>
      </w:r>
      <w:r w:rsidRPr="00393F56">
        <w:t>442C and 442D, in the case of a security interest that was a floating charge when it arose, the administrator may deal with any of the secured property as if the security interest were still a floating charge.</w:t>
      </w:r>
    </w:p>
    <w:p w:rsidR="00E12619" w:rsidRPr="00393F56" w:rsidRDefault="00E12619" w:rsidP="00E12619">
      <w:pPr>
        <w:pStyle w:val="notetext"/>
      </w:pPr>
      <w:r w:rsidRPr="00393F56">
        <w:t>Note:</w:t>
      </w:r>
      <w:r w:rsidRPr="00393F56">
        <w:tab/>
        <w:t>Section</w:t>
      </w:r>
      <w:r w:rsidR="00F44641" w:rsidRPr="00393F56">
        <w:t> </w:t>
      </w:r>
      <w:r w:rsidRPr="00393F56">
        <w:t>442C deals with the disposal of encumbered property by an administrator. Section</w:t>
      </w:r>
      <w:r w:rsidR="00F44641" w:rsidRPr="00393F56">
        <w:t> </w:t>
      </w:r>
      <w:r w:rsidRPr="00393F56">
        <w:t>442D makes the administrator’s functions and powers subject to those of a secured party, receiver or controller.</w:t>
      </w:r>
    </w:p>
    <w:p w:rsidR="00CC15B8" w:rsidRPr="00393F56" w:rsidRDefault="00CC15B8" w:rsidP="00CC15B8">
      <w:pPr>
        <w:pStyle w:val="ActHead5"/>
      </w:pPr>
      <w:bookmarkStart w:id="367" w:name="_Toc117004261"/>
      <w:r w:rsidRPr="00D45415">
        <w:rPr>
          <w:rStyle w:val="CharSectno"/>
        </w:rPr>
        <w:t>442C</w:t>
      </w:r>
      <w:r w:rsidRPr="00393F56">
        <w:t xml:space="preserve">  When administrator may dispose of encumbered property</w:t>
      </w:r>
      <w:bookmarkEnd w:id="367"/>
    </w:p>
    <w:p w:rsidR="00CC15B8" w:rsidRPr="00393F56" w:rsidRDefault="00CC15B8" w:rsidP="00CC15B8">
      <w:pPr>
        <w:pStyle w:val="subsection"/>
      </w:pPr>
      <w:r w:rsidRPr="00393F56">
        <w:tab/>
        <w:t>(1)</w:t>
      </w:r>
      <w:r w:rsidRPr="00393F56">
        <w:tab/>
        <w:t>The administrator of a company under administration or of a deed of company arrangement must not dispose of:</w:t>
      </w:r>
    </w:p>
    <w:p w:rsidR="00CC15B8" w:rsidRPr="00393F56" w:rsidRDefault="00CC15B8" w:rsidP="00CC15B8">
      <w:pPr>
        <w:pStyle w:val="paragraph"/>
      </w:pPr>
      <w:r w:rsidRPr="00393F56">
        <w:tab/>
        <w:t>(a)</w:t>
      </w:r>
      <w:r w:rsidRPr="00393F56">
        <w:tab/>
        <w:t xml:space="preserve">property of the company that is subject to a </w:t>
      </w:r>
      <w:r w:rsidR="0017473B" w:rsidRPr="00393F56">
        <w:t>security interest</w:t>
      </w:r>
      <w:r w:rsidRPr="00393F56">
        <w:t>; or</w:t>
      </w:r>
    </w:p>
    <w:p w:rsidR="00CC15B8" w:rsidRPr="00393F56" w:rsidRDefault="00CC15B8" w:rsidP="00CC15B8">
      <w:pPr>
        <w:pStyle w:val="paragraph"/>
      </w:pPr>
      <w:r w:rsidRPr="00393F56">
        <w:tab/>
        <w:t>(b)</w:t>
      </w:r>
      <w:r w:rsidRPr="00393F56">
        <w:tab/>
        <w:t>property</w:t>
      </w:r>
      <w:r w:rsidR="00551737" w:rsidRPr="00393F56">
        <w:t xml:space="preserve"> (other than PPSA retention of title property)</w:t>
      </w:r>
      <w:r w:rsidRPr="00393F56">
        <w:t xml:space="preserve"> that is used or occupied by, or is in the possession of, the company but of which someone else is the owner or lessor.</w:t>
      </w:r>
    </w:p>
    <w:p w:rsidR="00551737" w:rsidRPr="00393F56" w:rsidRDefault="00551737" w:rsidP="00551737">
      <w:pPr>
        <w:pStyle w:val="notetext"/>
      </w:pPr>
      <w:r w:rsidRPr="00393F56">
        <w:t>Note:</w:t>
      </w:r>
      <w:r w:rsidRPr="00393F56">
        <w:tab/>
        <w:t xml:space="preserve">PPSA retention of title property is subject to a PPSA security interest, and so is covered by </w:t>
      </w:r>
      <w:r w:rsidR="00F44641" w:rsidRPr="00393F56">
        <w:t>paragraph (</w:t>
      </w:r>
      <w:r w:rsidRPr="00393F56">
        <w:t xml:space="preserve">a) (see definition of </w:t>
      </w:r>
      <w:r w:rsidRPr="00393F56">
        <w:rPr>
          <w:b/>
          <w:i/>
        </w:rPr>
        <w:t>PPSA retention of title property</w:t>
      </w:r>
      <w:r w:rsidRPr="00393F56">
        <w:t xml:space="preserve"> in section</w:t>
      </w:r>
      <w:r w:rsidR="00F44641" w:rsidRPr="00393F56">
        <w:t> </w:t>
      </w:r>
      <w:r w:rsidRPr="00393F56">
        <w:t>51F).</w:t>
      </w:r>
    </w:p>
    <w:p w:rsidR="00CC15B8" w:rsidRPr="00393F56" w:rsidRDefault="00CC15B8" w:rsidP="00CC15B8">
      <w:pPr>
        <w:pStyle w:val="subsection"/>
      </w:pPr>
      <w:r w:rsidRPr="00393F56">
        <w:tab/>
        <w:t>(2)</w:t>
      </w:r>
      <w:r w:rsidRPr="00393F56">
        <w:tab/>
      </w:r>
      <w:r w:rsidR="00F44641" w:rsidRPr="00393F56">
        <w:t>Subsection (</w:t>
      </w:r>
      <w:r w:rsidRPr="00393F56">
        <w:t>1) does not prevent a disposal:</w:t>
      </w:r>
    </w:p>
    <w:p w:rsidR="00CC15B8" w:rsidRPr="00393F56" w:rsidRDefault="00CC15B8" w:rsidP="00CC15B8">
      <w:pPr>
        <w:pStyle w:val="paragraph"/>
      </w:pPr>
      <w:r w:rsidRPr="00393F56">
        <w:tab/>
        <w:t>(a)</w:t>
      </w:r>
      <w:r w:rsidRPr="00393F56">
        <w:tab/>
        <w:t>in the ordinary course of the company’s business; or</w:t>
      </w:r>
    </w:p>
    <w:p w:rsidR="00CC15B8" w:rsidRPr="00393F56" w:rsidRDefault="00CC15B8" w:rsidP="00CC15B8">
      <w:pPr>
        <w:pStyle w:val="paragraph"/>
      </w:pPr>
      <w:r w:rsidRPr="00393F56">
        <w:tab/>
        <w:t>(b)</w:t>
      </w:r>
      <w:r w:rsidRPr="00393F56">
        <w:tab/>
        <w:t xml:space="preserve">with the written consent of the </w:t>
      </w:r>
      <w:r w:rsidR="0017473B" w:rsidRPr="00393F56">
        <w:t>secured party</w:t>
      </w:r>
      <w:r w:rsidR="003D2EAF" w:rsidRPr="00393F56">
        <w:t xml:space="preserve">, </w:t>
      </w:r>
      <w:r w:rsidRPr="00393F56">
        <w:t>owner or lessor, as the case may be; or</w:t>
      </w:r>
    </w:p>
    <w:p w:rsidR="00CC15B8" w:rsidRPr="00393F56" w:rsidRDefault="00CC15B8" w:rsidP="00CC15B8">
      <w:pPr>
        <w:pStyle w:val="paragraph"/>
      </w:pPr>
      <w:r w:rsidRPr="00393F56">
        <w:tab/>
        <w:t>(c)</w:t>
      </w:r>
      <w:r w:rsidRPr="00393F56">
        <w:tab/>
        <w:t>with the leave of the Court.</w:t>
      </w:r>
    </w:p>
    <w:p w:rsidR="00CC15B8" w:rsidRPr="00393F56" w:rsidRDefault="00CC15B8" w:rsidP="00CC15B8">
      <w:pPr>
        <w:pStyle w:val="subsection"/>
      </w:pPr>
      <w:r w:rsidRPr="00393F56">
        <w:tab/>
        <w:t>(3)</w:t>
      </w:r>
      <w:r w:rsidRPr="00393F56">
        <w:tab/>
        <w:t xml:space="preserve">The Court may only give leave under </w:t>
      </w:r>
      <w:r w:rsidR="00F44641" w:rsidRPr="00393F56">
        <w:t>paragraph (</w:t>
      </w:r>
      <w:r w:rsidRPr="00393F56">
        <w:t xml:space="preserve">2)(c) if satisfied that arrangements have been made to protect adequately the interests of the </w:t>
      </w:r>
      <w:r w:rsidR="009F01FE" w:rsidRPr="00393F56">
        <w:t>secured party</w:t>
      </w:r>
      <w:r w:rsidR="003D2EAF" w:rsidRPr="00393F56">
        <w:t xml:space="preserve">, </w:t>
      </w:r>
      <w:r w:rsidRPr="00393F56">
        <w:t>owner or lessor, as the case may be.</w:t>
      </w:r>
    </w:p>
    <w:p w:rsidR="003D2EAF" w:rsidRPr="00393F56" w:rsidRDefault="003D2EAF" w:rsidP="003D2EAF">
      <w:pPr>
        <w:pStyle w:val="subsection"/>
      </w:pPr>
      <w:r w:rsidRPr="00393F56">
        <w:tab/>
        <w:t>(4)</w:t>
      </w:r>
      <w:r w:rsidRPr="00393F56">
        <w:tab/>
        <w:t xml:space="preserve">If the administrator proposes to dispose of property under </w:t>
      </w:r>
      <w:r w:rsidR="00F44641" w:rsidRPr="00393F56">
        <w:t>paragraph (</w:t>
      </w:r>
      <w:r w:rsidRPr="00393F56">
        <w:t>2)(a), the Court may, by order, direct the administrator not to carry out that proposal.</w:t>
      </w:r>
    </w:p>
    <w:p w:rsidR="003D2EAF" w:rsidRPr="00393F56" w:rsidRDefault="003D2EAF" w:rsidP="003D2EAF">
      <w:pPr>
        <w:pStyle w:val="subsection"/>
      </w:pPr>
      <w:r w:rsidRPr="00393F56">
        <w:tab/>
        <w:t>(5)</w:t>
      </w:r>
      <w:r w:rsidRPr="00393F56">
        <w:tab/>
        <w:t xml:space="preserve">The Court may only make an order under </w:t>
      </w:r>
      <w:r w:rsidR="00F44641" w:rsidRPr="00393F56">
        <w:t>subsection (</w:t>
      </w:r>
      <w:r w:rsidRPr="00393F56">
        <w:t>4) on the application of:</w:t>
      </w:r>
    </w:p>
    <w:p w:rsidR="003D2EAF" w:rsidRPr="00393F56" w:rsidRDefault="003D2EAF" w:rsidP="003D2EAF">
      <w:pPr>
        <w:pStyle w:val="paragraph"/>
      </w:pPr>
      <w:r w:rsidRPr="00393F56">
        <w:tab/>
        <w:t>(a)</w:t>
      </w:r>
      <w:r w:rsidRPr="00393F56">
        <w:tab/>
        <w:t xml:space="preserve">if </w:t>
      </w:r>
      <w:r w:rsidR="00F44641" w:rsidRPr="00393F56">
        <w:t>paragraph (</w:t>
      </w:r>
      <w:r w:rsidRPr="00393F56">
        <w:t xml:space="preserve">1)(a) applies—the </w:t>
      </w:r>
      <w:r w:rsidR="009F01FE" w:rsidRPr="00393F56">
        <w:t>secured party</w:t>
      </w:r>
      <w:r w:rsidRPr="00393F56">
        <w:t>; or</w:t>
      </w:r>
    </w:p>
    <w:p w:rsidR="003D2EAF" w:rsidRPr="00393F56" w:rsidRDefault="003D2EAF" w:rsidP="003D2EAF">
      <w:pPr>
        <w:pStyle w:val="paragraph"/>
      </w:pPr>
      <w:r w:rsidRPr="00393F56">
        <w:tab/>
        <w:t>(b)</w:t>
      </w:r>
      <w:r w:rsidRPr="00393F56">
        <w:tab/>
        <w:t xml:space="preserve">if </w:t>
      </w:r>
      <w:r w:rsidR="00F44641" w:rsidRPr="00393F56">
        <w:t>paragraph (</w:t>
      </w:r>
      <w:r w:rsidRPr="00393F56">
        <w:t>1)(b) applies—the owner or lessor, as the case may be.</w:t>
      </w:r>
    </w:p>
    <w:p w:rsidR="003D2EAF" w:rsidRPr="00393F56" w:rsidRDefault="003D2EAF" w:rsidP="003D2EAF">
      <w:pPr>
        <w:pStyle w:val="subsection"/>
      </w:pPr>
      <w:r w:rsidRPr="00393F56">
        <w:tab/>
        <w:t>(6)</w:t>
      </w:r>
      <w:r w:rsidRPr="00393F56">
        <w:tab/>
        <w:t xml:space="preserve">The Court may only make an order under </w:t>
      </w:r>
      <w:r w:rsidR="00F44641" w:rsidRPr="00393F56">
        <w:t>subsection (</w:t>
      </w:r>
      <w:r w:rsidRPr="00393F56">
        <w:t>4) if it is not satisfied that arrangements have been made to protect adequately the interests of the applicant for the order.</w:t>
      </w:r>
    </w:p>
    <w:p w:rsidR="003D2EAF" w:rsidRPr="00393F56" w:rsidRDefault="003D2EAF" w:rsidP="003D2EAF">
      <w:pPr>
        <w:pStyle w:val="subsection"/>
      </w:pPr>
      <w:r w:rsidRPr="00393F56">
        <w:tab/>
        <w:t>(7)</w:t>
      </w:r>
      <w:r w:rsidRPr="00393F56">
        <w:tab/>
        <w:t>If:</w:t>
      </w:r>
    </w:p>
    <w:p w:rsidR="003D2EAF" w:rsidRPr="00393F56" w:rsidRDefault="003D2EAF" w:rsidP="003D2EAF">
      <w:pPr>
        <w:pStyle w:val="paragraph"/>
      </w:pPr>
      <w:r w:rsidRPr="00393F56">
        <w:tab/>
        <w:t>(a)</w:t>
      </w:r>
      <w:r w:rsidRPr="00393F56">
        <w:tab/>
        <w:t>a company is under administration or is subject to a deed of company arrangement; and</w:t>
      </w:r>
    </w:p>
    <w:p w:rsidR="003D2EAF" w:rsidRPr="00393F56" w:rsidRDefault="003D2EAF" w:rsidP="003D2EAF">
      <w:pPr>
        <w:pStyle w:val="paragraph"/>
      </w:pPr>
      <w:r w:rsidRPr="00393F56">
        <w:tab/>
        <w:t>(b)</w:t>
      </w:r>
      <w:r w:rsidRPr="00393F56">
        <w:tab/>
        <w:t xml:space="preserve">property of the company is subject to a </w:t>
      </w:r>
      <w:r w:rsidR="009F01FE" w:rsidRPr="00393F56">
        <w:t>security interest</w:t>
      </w:r>
      <w:r w:rsidRPr="00393F56">
        <w:t>; and</w:t>
      </w:r>
    </w:p>
    <w:p w:rsidR="003D2EAF" w:rsidRPr="00393F56" w:rsidRDefault="003D2EAF" w:rsidP="003D2EAF">
      <w:pPr>
        <w:pStyle w:val="paragraph"/>
      </w:pPr>
      <w:r w:rsidRPr="00393F56">
        <w:tab/>
        <w:t>(c)</w:t>
      </w:r>
      <w:r w:rsidRPr="00393F56">
        <w:tab/>
        <w:t>the administrator disposes of the property;</w:t>
      </w:r>
    </w:p>
    <w:p w:rsidR="003D2EAF" w:rsidRPr="00393F56" w:rsidRDefault="003D2EAF" w:rsidP="003D2EAF">
      <w:pPr>
        <w:pStyle w:val="subsection2"/>
      </w:pPr>
      <w:r w:rsidRPr="00393F56">
        <w:t xml:space="preserve">the disposal extinguishes the </w:t>
      </w:r>
      <w:r w:rsidR="009F01FE" w:rsidRPr="00393F56">
        <w:t>security interest</w:t>
      </w:r>
      <w:r w:rsidRPr="00393F56">
        <w:t>.</w:t>
      </w:r>
    </w:p>
    <w:p w:rsidR="003D2EAF" w:rsidRPr="00393F56" w:rsidRDefault="003D2EAF" w:rsidP="003D2EAF">
      <w:pPr>
        <w:pStyle w:val="subsection"/>
      </w:pPr>
      <w:r w:rsidRPr="00393F56">
        <w:tab/>
        <w:t>(8)</w:t>
      </w:r>
      <w:r w:rsidRPr="00393F56">
        <w:tab/>
        <w:t xml:space="preserve">For the purposes of </w:t>
      </w:r>
      <w:r w:rsidR="00F44641" w:rsidRPr="00393F56">
        <w:t>paragraph (</w:t>
      </w:r>
      <w:r w:rsidRPr="00393F56">
        <w:t>2)(a), if:</w:t>
      </w:r>
    </w:p>
    <w:p w:rsidR="003D2EAF" w:rsidRPr="00393F56" w:rsidRDefault="003D2EAF" w:rsidP="003D2EAF">
      <w:pPr>
        <w:pStyle w:val="paragraph"/>
      </w:pPr>
      <w:r w:rsidRPr="00393F56">
        <w:tab/>
        <w:t>(a)</w:t>
      </w:r>
      <w:r w:rsidRPr="00393F56">
        <w:tab/>
        <w:t>property is used or occupied by, or is in the possession of, a company; and</w:t>
      </w:r>
    </w:p>
    <w:p w:rsidR="003D2EAF" w:rsidRPr="00393F56" w:rsidRDefault="003D2EAF" w:rsidP="003D2EAF">
      <w:pPr>
        <w:pStyle w:val="paragraph"/>
      </w:pPr>
      <w:r w:rsidRPr="00393F56">
        <w:tab/>
        <w:t>(b)</w:t>
      </w:r>
      <w:r w:rsidRPr="00393F56">
        <w:tab/>
        <w:t>another person is the owner of the property; and</w:t>
      </w:r>
    </w:p>
    <w:p w:rsidR="00551737" w:rsidRPr="00393F56" w:rsidRDefault="00551737" w:rsidP="00551737">
      <w:pPr>
        <w:pStyle w:val="paragraph"/>
      </w:pPr>
      <w:r w:rsidRPr="00393F56">
        <w:tab/>
        <w:t>(c)</w:t>
      </w:r>
      <w:r w:rsidRPr="00393F56">
        <w:tab/>
        <w:t>either:</w:t>
      </w:r>
    </w:p>
    <w:p w:rsidR="00551737" w:rsidRPr="00393F56" w:rsidRDefault="00551737" w:rsidP="00551737">
      <w:pPr>
        <w:pStyle w:val="paragraphsub"/>
      </w:pPr>
      <w:r w:rsidRPr="00393F56">
        <w:tab/>
        <w:t>(i)</w:t>
      </w:r>
      <w:r w:rsidRPr="00393F56">
        <w:tab/>
        <w:t>the property is PPSA retention of title property; or</w:t>
      </w:r>
    </w:p>
    <w:p w:rsidR="00551737" w:rsidRPr="00393F56" w:rsidRDefault="00551737" w:rsidP="00551737">
      <w:pPr>
        <w:pStyle w:val="paragraphsub"/>
      </w:pPr>
      <w:r w:rsidRPr="00393F56">
        <w:tab/>
        <w:t>(ii)</w:t>
      </w:r>
      <w:r w:rsidRPr="00393F56">
        <w:tab/>
        <w:t>the property is subject to a retention of title clause under a contract; and</w:t>
      </w:r>
    </w:p>
    <w:p w:rsidR="003D2EAF" w:rsidRPr="00393F56" w:rsidRDefault="003D2EAF" w:rsidP="003D2EAF">
      <w:pPr>
        <w:pStyle w:val="paragraph"/>
      </w:pPr>
      <w:r w:rsidRPr="00393F56">
        <w:tab/>
        <w:t>(d)</w:t>
      </w:r>
      <w:r w:rsidRPr="00393F56">
        <w:tab/>
        <w:t>the owner demands the return of the property;</w:t>
      </w:r>
    </w:p>
    <w:p w:rsidR="003D2EAF" w:rsidRPr="00393F56" w:rsidRDefault="003D2EAF" w:rsidP="003D2EAF">
      <w:pPr>
        <w:pStyle w:val="subsection2"/>
      </w:pPr>
      <w:r w:rsidRPr="00393F56">
        <w:t>a disposal of the property that occurs after the demand is made does not mean that the disposal is not in the ordinary course of the company’s business.</w:t>
      </w:r>
    </w:p>
    <w:p w:rsidR="003D2EAF" w:rsidRPr="00393F56" w:rsidRDefault="003D2EAF" w:rsidP="003D2EAF">
      <w:pPr>
        <w:pStyle w:val="ActHead5"/>
      </w:pPr>
      <w:bookmarkStart w:id="368" w:name="_Toc117004262"/>
      <w:r w:rsidRPr="00D45415">
        <w:rPr>
          <w:rStyle w:val="CharSectno"/>
        </w:rPr>
        <w:t>442CA</w:t>
      </w:r>
      <w:r w:rsidRPr="00393F56">
        <w:t xml:space="preserve">  Property subject to a </w:t>
      </w:r>
      <w:r w:rsidR="009F01FE" w:rsidRPr="00393F56">
        <w:t>possessory security interest</w:t>
      </w:r>
      <w:r w:rsidRPr="00393F56">
        <w:t>—inspection or examination by potential purchasers etc.</w:t>
      </w:r>
      <w:bookmarkEnd w:id="368"/>
    </w:p>
    <w:p w:rsidR="003D2EAF" w:rsidRPr="00393F56" w:rsidRDefault="003D2EAF" w:rsidP="003D2EAF">
      <w:pPr>
        <w:pStyle w:val="subsection"/>
      </w:pPr>
      <w:r w:rsidRPr="00393F56">
        <w:tab/>
        <w:t>(1)</w:t>
      </w:r>
      <w:r w:rsidRPr="00393F56">
        <w:tab/>
        <w:t>If:</w:t>
      </w:r>
    </w:p>
    <w:p w:rsidR="003D2EAF" w:rsidRPr="00393F56" w:rsidRDefault="003D2EAF" w:rsidP="003D2EAF">
      <w:pPr>
        <w:pStyle w:val="paragraph"/>
      </w:pPr>
      <w:r w:rsidRPr="00393F56">
        <w:tab/>
        <w:t>(a)</w:t>
      </w:r>
      <w:r w:rsidRPr="00393F56">
        <w:tab/>
        <w:t>a company is under administration; and</w:t>
      </w:r>
    </w:p>
    <w:p w:rsidR="003D2EAF" w:rsidRPr="00393F56" w:rsidRDefault="003D2EAF" w:rsidP="003D2EAF">
      <w:pPr>
        <w:pStyle w:val="paragraph"/>
      </w:pPr>
      <w:r w:rsidRPr="00393F56">
        <w:tab/>
        <w:t>(b)</w:t>
      </w:r>
      <w:r w:rsidRPr="00393F56">
        <w:tab/>
        <w:t xml:space="preserve">property of the company is subject to a </w:t>
      </w:r>
      <w:r w:rsidR="009F01FE" w:rsidRPr="00393F56">
        <w:t>possessory security interest</w:t>
      </w:r>
      <w:r w:rsidRPr="00393F56">
        <w:t>; and</w:t>
      </w:r>
    </w:p>
    <w:p w:rsidR="003D2EAF" w:rsidRPr="00393F56" w:rsidRDefault="003D2EAF" w:rsidP="003D2EAF">
      <w:pPr>
        <w:pStyle w:val="paragraph"/>
      </w:pPr>
      <w:r w:rsidRPr="00393F56">
        <w:tab/>
        <w:t>(c)</w:t>
      </w:r>
      <w:r w:rsidRPr="00393F56">
        <w:tab/>
        <w:t>the administrator is entitled to dispose of the property by way of sale;</w:t>
      </w:r>
    </w:p>
    <w:p w:rsidR="003D2EAF" w:rsidRPr="00393F56" w:rsidRDefault="003D2EAF" w:rsidP="003D2EAF">
      <w:pPr>
        <w:pStyle w:val="subsection2"/>
      </w:pPr>
      <w:r w:rsidRPr="00393F56">
        <w:t xml:space="preserve">the </w:t>
      </w:r>
      <w:r w:rsidR="00EF3D75" w:rsidRPr="00393F56">
        <w:t>secured party</w:t>
      </w:r>
      <w:r w:rsidRPr="00393F56">
        <w:t xml:space="preserve"> must, if requested to do so by the administrator, give potential purchasers a reasonable opportunity to inspect or examine the property.</w:t>
      </w:r>
    </w:p>
    <w:p w:rsidR="003D2EAF" w:rsidRPr="00393F56" w:rsidRDefault="003D2EAF" w:rsidP="003D2EAF">
      <w:pPr>
        <w:pStyle w:val="subsection"/>
      </w:pPr>
      <w:r w:rsidRPr="00393F56">
        <w:tab/>
        <w:t>(2)</w:t>
      </w:r>
      <w:r w:rsidRPr="00393F56">
        <w:tab/>
        <w:t>If:</w:t>
      </w:r>
    </w:p>
    <w:p w:rsidR="003D2EAF" w:rsidRPr="00393F56" w:rsidRDefault="003D2EAF" w:rsidP="003D2EAF">
      <w:pPr>
        <w:pStyle w:val="paragraph"/>
      </w:pPr>
      <w:r w:rsidRPr="00393F56">
        <w:tab/>
        <w:t>(a)</w:t>
      </w:r>
      <w:r w:rsidRPr="00393F56">
        <w:tab/>
        <w:t>a company is under administration; and</w:t>
      </w:r>
    </w:p>
    <w:p w:rsidR="003D2EAF" w:rsidRPr="00393F56" w:rsidRDefault="003D2EAF" w:rsidP="003D2EAF">
      <w:pPr>
        <w:pStyle w:val="paragraph"/>
      </w:pPr>
      <w:r w:rsidRPr="00393F56">
        <w:tab/>
        <w:t>(b)</w:t>
      </w:r>
      <w:r w:rsidRPr="00393F56">
        <w:tab/>
        <w:t xml:space="preserve">property of the company is subject to a </w:t>
      </w:r>
      <w:r w:rsidR="00EF3D75" w:rsidRPr="00393F56">
        <w:t>possessory security interest</w:t>
      </w:r>
      <w:r w:rsidRPr="00393F56">
        <w:t>; and</w:t>
      </w:r>
    </w:p>
    <w:p w:rsidR="003D2EAF" w:rsidRPr="00393F56" w:rsidRDefault="003D2EAF" w:rsidP="003D2EAF">
      <w:pPr>
        <w:pStyle w:val="paragraph"/>
      </w:pPr>
      <w:r w:rsidRPr="00393F56">
        <w:tab/>
        <w:t>(c)</w:t>
      </w:r>
      <w:r w:rsidRPr="00393F56">
        <w:tab/>
        <w:t>the administrator disposes of the property by way of sale;</w:t>
      </w:r>
    </w:p>
    <w:p w:rsidR="003D2EAF" w:rsidRPr="00393F56" w:rsidRDefault="003D2EAF" w:rsidP="003D2EAF">
      <w:pPr>
        <w:pStyle w:val="subsection2"/>
      </w:pPr>
      <w:r w:rsidRPr="00393F56">
        <w:t>the administrator is entitled to obtain possession of the property in order to effect the sale.</w:t>
      </w:r>
    </w:p>
    <w:p w:rsidR="003D2EAF" w:rsidRPr="00393F56" w:rsidRDefault="003D2EAF" w:rsidP="003D2EAF">
      <w:pPr>
        <w:pStyle w:val="ActHead5"/>
      </w:pPr>
      <w:bookmarkStart w:id="369" w:name="_Toc117004263"/>
      <w:r w:rsidRPr="00D45415">
        <w:rPr>
          <w:rStyle w:val="CharSectno"/>
        </w:rPr>
        <w:t>442CB</w:t>
      </w:r>
      <w:r w:rsidRPr="00393F56">
        <w:t xml:space="preserve">  Property subject to a </w:t>
      </w:r>
      <w:r w:rsidR="00EF3D75" w:rsidRPr="00393F56">
        <w:t>security interest</w:t>
      </w:r>
      <w:r w:rsidRPr="00393F56">
        <w:t xml:space="preserve"> or to a retention of title clause—administrator’s duty of care in exercising power of sale</w:t>
      </w:r>
      <w:bookmarkEnd w:id="369"/>
    </w:p>
    <w:p w:rsidR="00EF3D75" w:rsidRPr="00393F56" w:rsidRDefault="00EF3D75" w:rsidP="00EF3D75">
      <w:pPr>
        <w:pStyle w:val="subsection"/>
      </w:pPr>
      <w:r w:rsidRPr="00393F56">
        <w:tab/>
        <w:t>(1)</w:t>
      </w:r>
      <w:r w:rsidRPr="00393F56">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393F56" w:rsidRDefault="00EF3D75" w:rsidP="00EF3D75">
      <w:pPr>
        <w:pStyle w:val="notetext"/>
      </w:pPr>
      <w:r w:rsidRPr="00393F56">
        <w:t>Note:</w:t>
      </w:r>
      <w:r w:rsidRPr="00393F56">
        <w:tab/>
        <w:t xml:space="preserve">A company’s property includes its PPSA retention of title property (see the definition of </w:t>
      </w:r>
      <w:r w:rsidRPr="00393F56">
        <w:rPr>
          <w:b/>
          <w:i/>
        </w:rPr>
        <w:t>property</w:t>
      </w:r>
      <w:r w:rsidRPr="00393F56">
        <w:t xml:space="preserve"> applying to Part</w:t>
      </w:r>
      <w:r w:rsidR="00F44641" w:rsidRPr="00393F56">
        <w:t> </w:t>
      </w:r>
      <w:r w:rsidRPr="00393F56">
        <w:t>5.3A, in section</w:t>
      </w:r>
      <w:r w:rsidR="00F44641" w:rsidRPr="00393F56">
        <w:t> </w:t>
      </w:r>
      <w:r w:rsidRPr="00393F56">
        <w:t>435B).</w:t>
      </w:r>
    </w:p>
    <w:p w:rsidR="003D2EAF" w:rsidRPr="00393F56" w:rsidRDefault="003D2EAF" w:rsidP="003D2EAF">
      <w:pPr>
        <w:pStyle w:val="subsection"/>
      </w:pPr>
      <w:r w:rsidRPr="00393F56">
        <w:tab/>
        <w:t>(2)</w:t>
      </w:r>
      <w:r w:rsidRPr="00393F56">
        <w:tab/>
        <w:t>If:</w:t>
      </w:r>
    </w:p>
    <w:p w:rsidR="003D2EAF" w:rsidRPr="00393F56" w:rsidRDefault="003D2EAF" w:rsidP="003D2EAF">
      <w:pPr>
        <w:pStyle w:val="paragraph"/>
      </w:pPr>
      <w:r w:rsidRPr="00393F56">
        <w:tab/>
        <w:t>(a)</w:t>
      </w:r>
      <w:r w:rsidRPr="00393F56">
        <w:tab/>
        <w:t>a company is under administration; and</w:t>
      </w:r>
    </w:p>
    <w:p w:rsidR="003D2EAF" w:rsidRPr="00393F56" w:rsidRDefault="003D2EAF" w:rsidP="003D2EAF">
      <w:pPr>
        <w:pStyle w:val="paragraph"/>
      </w:pPr>
      <w:r w:rsidRPr="00393F56">
        <w:tab/>
        <w:t>(b)</w:t>
      </w:r>
      <w:r w:rsidRPr="00393F56">
        <w:tab/>
        <w:t>property is used or occupied by, or is in the possession of, the company; and</w:t>
      </w:r>
    </w:p>
    <w:p w:rsidR="003D2EAF" w:rsidRPr="00393F56" w:rsidRDefault="003D2EAF" w:rsidP="003D2EAF">
      <w:pPr>
        <w:pStyle w:val="paragraph"/>
      </w:pPr>
      <w:r w:rsidRPr="00393F56">
        <w:tab/>
        <w:t>(c)</w:t>
      </w:r>
      <w:r w:rsidRPr="00393F56">
        <w:tab/>
        <w:t>another person is the owner of the property; and</w:t>
      </w:r>
    </w:p>
    <w:p w:rsidR="003D2EAF" w:rsidRPr="00393F56" w:rsidRDefault="003D2EAF" w:rsidP="003D2EAF">
      <w:pPr>
        <w:pStyle w:val="paragraph"/>
      </w:pPr>
      <w:r w:rsidRPr="00393F56">
        <w:tab/>
        <w:t>(d)</w:t>
      </w:r>
      <w:r w:rsidRPr="00393F56">
        <w:tab/>
        <w:t>the property is subject to a retention of title clause under a contract; and</w:t>
      </w:r>
    </w:p>
    <w:p w:rsidR="003D2EAF" w:rsidRPr="00393F56" w:rsidRDefault="003D2EAF" w:rsidP="003D2EAF">
      <w:pPr>
        <w:pStyle w:val="paragraph"/>
      </w:pPr>
      <w:r w:rsidRPr="00393F56">
        <w:tab/>
        <w:t>(e)</w:t>
      </w:r>
      <w:r w:rsidRPr="00393F56">
        <w:tab/>
        <w:t>the administrator is entitled to dispose of the property by way of sale;</w:t>
      </w:r>
    </w:p>
    <w:p w:rsidR="003D2EAF" w:rsidRPr="00393F56" w:rsidRDefault="003D2EAF" w:rsidP="003D2EAF">
      <w:pPr>
        <w:pStyle w:val="subsection2"/>
      </w:pPr>
      <w:r w:rsidRPr="00393F56">
        <w:t>then, in exercising a power of sale in respect of the property, the administrator must act reasonably.</w:t>
      </w:r>
    </w:p>
    <w:p w:rsidR="003D2EAF" w:rsidRPr="00393F56" w:rsidRDefault="003D2EAF" w:rsidP="003D2EAF">
      <w:pPr>
        <w:pStyle w:val="subsection"/>
      </w:pPr>
      <w:r w:rsidRPr="00393F56">
        <w:tab/>
        <w:t>(3)</w:t>
      </w:r>
      <w:r w:rsidRPr="00393F56">
        <w:tab/>
      </w:r>
      <w:r w:rsidR="00F44641" w:rsidRPr="00393F56">
        <w:t>Subsections (</w:t>
      </w:r>
      <w:r w:rsidRPr="00393F56">
        <w:t>1) and (2) do not limit section</w:t>
      </w:r>
      <w:r w:rsidR="00F44641" w:rsidRPr="00393F56">
        <w:t> </w:t>
      </w:r>
      <w:r w:rsidRPr="00393F56">
        <w:t>180, 181, 182, 183 or 184.</w:t>
      </w:r>
    </w:p>
    <w:p w:rsidR="003D2EAF" w:rsidRPr="00393F56" w:rsidRDefault="003D2EAF" w:rsidP="003D2EAF">
      <w:pPr>
        <w:pStyle w:val="ActHead5"/>
      </w:pPr>
      <w:bookmarkStart w:id="370" w:name="_Toc117004264"/>
      <w:r w:rsidRPr="00D45415">
        <w:rPr>
          <w:rStyle w:val="CharSectno"/>
        </w:rPr>
        <w:t>442CC</w:t>
      </w:r>
      <w:r w:rsidRPr="00393F56">
        <w:t xml:space="preserve">  Proceeds of sale of property</w:t>
      </w:r>
      <w:bookmarkEnd w:id="370"/>
    </w:p>
    <w:p w:rsidR="003D2EAF" w:rsidRPr="00393F56" w:rsidRDefault="003D2EAF" w:rsidP="003D2EAF">
      <w:pPr>
        <w:pStyle w:val="SubsectionHead"/>
      </w:pPr>
      <w:r w:rsidRPr="00393F56">
        <w:t xml:space="preserve">Property subject to a </w:t>
      </w:r>
      <w:r w:rsidR="0006317D" w:rsidRPr="00393F56">
        <w:t>possessory security interest</w:t>
      </w:r>
    </w:p>
    <w:p w:rsidR="003D2EAF" w:rsidRPr="00393F56" w:rsidRDefault="003D2EAF" w:rsidP="003D2EAF">
      <w:pPr>
        <w:pStyle w:val="subsection"/>
      </w:pPr>
      <w:r w:rsidRPr="00393F56">
        <w:tab/>
        <w:t>(1)</w:t>
      </w:r>
      <w:r w:rsidRPr="00393F56">
        <w:tab/>
        <w:t>If:</w:t>
      </w:r>
    </w:p>
    <w:p w:rsidR="003D2EAF" w:rsidRPr="00393F56" w:rsidRDefault="003D2EAF" w:rsidP="003D2EAF">
      <w:pPr>
        <w:pStyle w:val="paragraph"/>
      </w:pPr>
      <w:r w:rsidRPr="00393F56">
        <w:tab/>
        <w:t>(a)</w:t>
      </w:r>
      <w:r w:rsidRPr="00393F56">
        <w:tab/>
        <w:t>a company is under administration; and</w:t>
      </w:r>
    </w:p>
    <w:p w:rsidR="003D2EAF" w:rsidRPr="00393F56" w:rsidRDefault="003D2EAF" w:rsidP="003D2EAF">
      <w:pPr>
        <w:pStyle w:val="paragraph"/>
      </w:pPr>
      <w:r w:rsidRPr="00393F56">
        <w:tab/>
        <w:t>(b)</w:t>
      </w:r>
      <w:r w:rsidRPr="00393F56">
        <w:tab/>
        <w:t xml:space="preserve">property of the company is subject to a </w:t>
      </w:r>
      <w:r w:rsidR="0006317D" w:rsidRPr="00393F56">
        <w:t>possessory security interest</w:t>
      </w:r>
      <w:r w:rsidRPr="00393F56">
        <w:t>; and</w:t>
      </w:r>
    </w:p>
    <w:p w:rsidR="003D2EAF" w:rsidRPr="00393F56" w:rsidRDefault="003D2EAF" w:rsidP="00A525A8">
      <w:pPr>
        <w:pStyle w:val="paragraph"/>
        <w:keepNext/>
        <w:keepLines/>
      </w:pPr>
      <w:r w:rsidRPr="00393F56">
        <w:tab/>
        <w:t>(c)</w:t>
      </w:r>
      <w:r w:rsidRPr="00393F56">
        <w:tab/>
        <w:t>the administrator disposes of the property by way of sale;</w:t>
      </w:r>
    </w:p>
    <w:p w:rsidR="003D2EAF" w:rsidRPr="00393F56" w:rsidRDefault="003D2EAF" w:rsidP="003D2EAF">
      <w:pPr>
        <w:pStyle w:val="subsection2"/>
      </w:pPr>
      <w:r w:rsidRPr="00393F56">
        <w:t>then:</w:t>
      </w:r>
    </w:p>
    <w:p w:rsidR="003D2EAF" w:rsidRPr="00393F56" w:rsidRDefault="003D2EAF" w:rsidP="003D2EAF">
      <w:pPr>
        <w:pStyle w:val="paragraph"/>
      </w:pPr>
      <w:r w:rsidRPr="00393F56">
        <w:tab/>
        <w:t>(d)</w:t>
      </w:r>
      <w:r w:rsidRPr="00393F56">
        <w:tab/>
        <w:t>if the net proceeds of sale equals or exceeds the total of the debts secured by:</w:t>
      </w:r>
    </w:p>
    <w:p w:rsidR="00555A44" w:rsidRPr="00393F56" w:rsidRDefault="00555A44" w:rsidP="00555A44">
      <w:pPr>
        <w:pStyle w:val="paragraphsub"/>
      </w:pPr>
      <w:r w:rsidRPr="00393F56">
        <w:tab/>
        <w:t>(i)</w:t>
      </w:r>
      <w:r w:rsidRPr="00393F56">
        <w:tab/>
        <w:t>the possessory security interest; and</w:t>
      </w:r>
    </w:p>
    <w:p w:rsidR="00555A44" w:rsidRPr="00393F56" w:rsidRDefault="00555A44" w:rsidP="00555A44">
      <w:pPr>
        <w:pStyle w:val="paragraphsub"/>
      </w:pPr>
      <w:r w:rsidRPr="00393F56">
        <w:tab/>
        <w:t>(ii)</w:t>
      </w:r>
      <w:r w:rsidRPr="00393F56">
        <w:tab/>
        <w:t>any other security interest in the property, where the debt secured by the security interest has a priority that is equal to or higher than the priority of the debt secured by the possessory security interest;</w:t>
      </w:r>
    </w:p>
    <w:p w:rsidR="003D2EAF" w:rsidRPr="00393F56" w:rsidRDefault="003D2EAF" w:rsidP="003D2EAF">
      <w:pPr>
        <w:pStyle w:val="paragraph"/>
      </w:pPr>
      <w:r w:rsidRPr="00393F56">
        <w:tab/>
      </w:r>
      <w:r w:rsidRPr="00393F56">
        <w:tab/>
        <w:t>the administrator must:</w:t>
      </w:r>
    </w:p>
    <w:p w:rsidR="003D2EAF" w:rsidRPr="00393F56" w:rsidRDefault="003D2EAF" w:rsidP="003D2EAF">
      <w:pPr>
        <w:pStyle w:val="paragraphsub"/>
      </w:pPr>
      <w:r w:rsidRPr="00393F56">
        <w:tab/>
        <w:t>(iii)</w:t>
      </w:r>
      <w:r w:rsidRPr="00393F56">
        <w:tab/>
        <w:t>set aside so much of the net proceeds as equals the total of those debts; and</w:t>
      </w:r>
    </w:p>
    <w:p w:rsidR="003D2EAF" w:rsidRPr="00393F56" w:rsidRDefault="003D2EAF" w:rsidP="003D2EAF">
      <w:pPr>
        <w:pStyle w:val="paragraphsub"/>
      </w:pPr>
      <w:r w:rsidRPr="00393F56">
        <w:tab/>
        <w:t>(iv)</w:t>
      </w:r>
      <w:r w:rsidRPr="00393F56">
        <w:tab/>
        <w:t>apply the amount so set aside in paying those debts; or</w:t>
      </w:r>
    </w:p>
    <w:p w:rsidR="003D2EAF" w:rsidRPr="00393F56" w:rsidRDefault="003D2EAF" w:rsidP="003D2EAF">
      <w:pPr>
        <w:pStyle w:val="paragraph"/>
      </w:pPr>
      <w:r w:rsidRPr="00393F56">
        <w:tab/>
        <w:t>(e)</w:t>
      </w:r>
      <w:r w:rsidRPr="00393F56">
        <w:tab/>
        <w:t>if the net proceeds of sale fall short of the total of the debts secured by:</w:t>
      </w:r>
    </w:p>
    <w:p w:rsidR="00555A44" w:rsidRPr="00393F56" w:rsidRDefault="00555A44" w:rsidP="00555A44">
      <w:pPr>
        <w:pStyle w:val="paragraphsub"/>
      </w:pPr>
      <w:r w:rsidRPr="00393F56">
        <w:tab/>
        <w:t>(i)</w:t>
      </w:r>
      <w:r w:rsidRPr="00393F56">
        <w:tab/>
        <w:t>the possessory security interest; and</w:t>
      </w:r>
    </w:p>
    <w:p w:rsidR="00555A44" w:rsidRPr="00393F56" w:rsidRDefault="00555A44" w:rsidP="00555A44">
      <w:pPr>
        <w:pStyle w:val="paragraphsub"/>
      </w:pPr>
      <w:r w:rsidRPr="00393F56">
        <w:tab/>
        <w:t>(ii)</w:t>
      </w:r>
      <w:r w:rsidRPr="00393F56">
        <w:tab/>
        <w:t>any other security interest in the property, where the debt secured by the security interest has a priority that is equal to or higher than the priority of the debt secured by the possessory security interest;</w:t>
      </w:r>
    </w:p>
    <w:p w:rsidR="003D2EAF" w:rsidRPr="00393F56" w:rsidRDefault="003D2EAF" w:rsidP="003D2EAF">
      <w:pPr>
        <w:pStyle w:val="paragraph"/>
      </w:pPr>
      <w:r w:rsidRPr="00393F56">
        <w:tab/>
      </w:r>
      <w:r w:rsidRPr="00393F56">
        <w:tab/>
        <w:t>then:</w:t>
      </w:r>
    </w:p>
    <w:p w:rsidR="003D2EAF" w:rsidRPr="00393F56" w:rsidRDefault="003D2EAF" w:rsidP="003D2EAF">
      <w:pPr>
        <w:pStyle w:val="paragraphsub"/>
      </w:pPr>
      <w:r w:rsidRPr="00393F56">
        <w:tab/>
        <w:t>(iii)</w:t>
      </w:r>
      <w:r w:rsidRPr="00393F56">
        <w:tab/>
        <w:t>the administrator must set aside the net proceeds; and</w:t>
      </w:r>
    </w:p>
    <w:p w:rsidR="003D2EAF" w:rsidRPr="00393F56" w:rsidRDefault="003D2EAF" w:rsidP="003D2EAF">
      <w:pPr>
        <w:pStyle w:val="paragraphsub"/>
      </w:pPr>
      <w:r w:rsidRPr="00393F56">
        <w:tab/>
        <w:t>(iv)</w:t>
      </w:r>
      <w:r w:rsidRPr="00393F56">
        <w:tab/>
        <w:t>the administrator must apply the amount so set aside in paying those debts in order of priority, on the basis that if the amount is insufficient to fully pay debts of the same priority, they must be paid proportionately; and</w:t>
      </w:r>
    </w:p>
    <w:p w:rsidR="003D2EAF" w:rsidRPr="00393F56" w:rsidRDefault="003D2EAF" w:rsidP="003D2EAF">
      <w:pPr>
        <w:pStyle w:val="paragraphsub"/>
      </w:pPr>
      <w:r w:rsidRPr="00393F56">
        <w:tab/>
        <w:t>(v)</w:t>
      </w:r>
      <w:r w:rsidRPr="00393F56">
        <w:tab/>
        <w:t>if any of those debts is not fully paid—so much of the debt as remains unpaid may be recovered from the company as an unsecured debt.</w:t>
      </w:r>
    </w:p>
    <w:p w:rsidR="00551737" w:rsidRPr="00393F56" w:rsidRDefault="00551737" w:rsidP="00551737">
      <w:pPr>
        <w:pStyle w:val="SubsectionHead"/>
      </w:pPr>
      <w:r w:rsidRPr="00393F56">
        <w:t>PPSA retention of title property</w:t>
      </w:r>
    </w:p>
    <w:p w:rsidR="00551737" w:rsidRPr="00393F56" w:rsidRDefault="00551737" w:rsidP="00551737">
      <w:pPr>
        <w:pStyle w:val="subsection"/>
      </w:pPr>
      <w:r w:rsidRPr="00393F56">
        <w:tab/>
        <w:t>(1A)</w:t>
      </w:r>
      <w:r w:rsidRPr="00393F56">
        <w:tab/>
        <w:t>If the administrator of a company disposes of PPSA retention of title property of the company by way of sale, then the administrator must apply the net proceeds of the sale in the same way as a secured party is required, under section</w:t>
      </w:r>
      <w:r w:rsidR="00F44641" w:rsidRPr="00393F56">
        <w:t> </w:t>
      </w:r>
      <w:r w:rsidRPr="00393F56">
        <w:t xml:space="preserve">140 of the </w:t>
      </w:r>
      <w:r w:rsidRPr="00393F56">
        <w:rPr>
          <w:i/>
        </w:rPr>
        <w:t>Personal Property Securities Act 2009</w:t>
      </w:r>
      <w:r w:rsidRPr="00393F56">
        <w:t>, to apply an amount, personal property or proceeds of collateral received by the secured party as a result of enforcing a security interest in the property.</w:t>
      </w:r>
    </w:p>
    <w:p w:rsidR="00551737" w:rsidRPr="00393F56" w:rsidRDefault="00551737" w:rsidP="00551737">
      <w:pPr>
        <w:pStyle w:val="notetext"/>
      </w:pPr>
      <w:r w:rsidRPr="00393F56">
        <w:t>Note:</w:t>
      </w:r>
      <w:r w:rsidRPr="00393F56">
        <w:tab/>
        <w:t>PPSA retention of title property does not include property that is subject to a retention of title clause (see section</w:t>
      </w:r>
      <w:r w:rsidR="00F44641" w:rsidRPr="00393F56">
        <w:t> </w:t>
      </w:r>
      <w:r w:rsidRPr="00393F56">
        <w:t xml:space="preserve">9, definitions of </w:t>
      </w:r>
      <w:r w:rsidRPr="00393F56">
        <w:rPr>
          <w:b/>
          <w:i/>
        </w:rPr>
        <w:t>PPSA retention of title property</w:t>
      </w:r>
      <w:r w:rsidRPr="00393F56">
        <w:t xml:space="preserve"> and </w:t>
      </w:r>
      <w:r w:rsidRPr="00393F56">
        <w:rPr>
          <w:b/>
          <w:i/>
        </w:rPr>
        <w:t>retention of title clause</w:t>
      </w:r>
      <w:r w:rsidRPr="00393F56">
        <w:t xml:space="preserve">). </w:t>
      </w:r>
      <w:r w:rsidR="00F44641" w:rsidRPr="00393F56">
        <w:t>Subsection (</w:t>
      </w:r>
      <w:r w:rsidRPr="00393F56">
        <w:t>2) deals with property that is subject to a retention of title clause.</w:t>
      </w:r>
    </w:p>
    <w:p w:rsidR="003D2EAF" w:rsidRPr="00393F56" w:rsidRDefault="003D2EAF" w:rsidP="003D2EAF">
      <w:pPr>
        <w:pStyle w:val="SubsectionHead"/>
      </w:pPr>
      <w:r w:rsidRPr="00393F56">
        <w:t>Property subject to a retention of title clause</w:t>
      </w:r>
    </w:p>
    <w:p w:rsidR="003D2EAF" w:rsidRPr="00393F56" w:rsidRDefault="003D2EAF" w:rsidP="003D2EAF">
      <w:pPr>
        <w:pStyle w:val="subsection"/>
      </w:pPr>
      <w:r w:rsidRPr="00393F56">
        <w:tab/>
        <w:t>(2)</w:t>
      </w:r>
      <w:r w:rsidRPr="00393F56">
        <w:tab/>
        <w:t>If:</w:t>
      </w:r>
    </w:p>
    <w:p w:rsidR="003D2EAF" w:rsidRPr="00393F56" w:rsidRDefault="003D2EAF" w:rsidP="003D2EAF">
      <w:pPr>
        <w:pStyle w:val="paragraph"/>
      </w:pPr>
      <w:r w:rsidRPr="00393F56">
        <w:tab/>
        <w:t>(a)</w:t>
      </w:r>
      <w:r w:rsidRPr="00393F56">
        <w:tab/>
        <w:t>a company is under administration; and</w:t>
      </w:r>
    </w:p>
    <w:p w:rsidR="003D2EAF" w:rsidRPr="00393F56" w:rsidRDefault="003D2EAF" w:rsidP="003D2EAF">
      <w:pPr>
        <w:pStyle w:val="paragraph"/>
      </w:pPr>
      <w:r w:rsidRPr="00393F56">
        <w:tab/>
        <w:t>(b)</w:t>
      </w:r>
      <w:r w:rsidRPr="00393F56">
        <w:tab/>
        <w:t>property is used or occupied by, or is in the possession of, the company; and</w:t>
      </w:r>
    </w:p>
    <w:p w:rsidR="003D2EAF" w:rsidRPr="00393F56" w:rsidRDefault="003D2EAF" w:rsidP="003D2EAF">
      <w:pPr>
        <w:pStyle w:val="paragraph"/>
      </w:pPr>
      <w:r w:rsidRPr="00393F56">
        <w:tab/>
        <w:t>(c)</w:t>
      </w:r>
      <w:r w:rsidRPr="00393F56">
        <w:tab/>
        <w:t>another person is the owner of the property; and</w:t>
      </w:r>
    </w:p>
    <w:p w:rsidR="003D2EAF" w:rsidRPr="00393F56" w:rsidRDefault="003D2EAF" w:rsidP="003D2EAF">
      <w:pPr>
        <w:pStyle w:val="paragraph"/>
      </w:pPr>
      <w:r w:rsidRPr="00393F56">
        <w:tab/>
        <w:t>(d)</w:t>
      </w:r>
      <w:r w:rsidRPr="00393F56">
        <w:tab/>
        <w:t xml:space="preserve">the property is subject to a retention of title clause under a contract (the </w:t>
      </w:r>
      <w:r w:rsidRPr="00393F56">
        <w:rPr>
          <w:b/>
          <w:i/>
        </w:rPr>
        <w:t>original contract</w:t>
      </w:r>
      <w:r w:rsidRPr="00393F56">
        <w:t>); and</w:t>
      </w:r>
    </w:p>
    <w:p w:rsidR="003D2EAF" w:rsidRPr="00393F56" w:rsidRDefault="003D2EAF" w:rsidP="003D2EAF">
      <w:pPr>
        <w:pStyle w:val="paragraph"/>
      </w:pPr>
      <w:r w:rsidRPr="00393F56">
        <w:tab/>
        <w:t>(e)</w:t>
      </w:r>
      <w:r w:rsidRPr="00393F56">
        <w:tab/>
        <w:t>the administrator disposes of the property by way of sale;</w:t>
      </w:r>
    </w:p>
    <w:p w:rsidR="003D2EAF" w:rsidRPr="00393F56" w:rsidRDefault="003D2EAF" w:rsidP="003D2EAF">
      <w:pPr>
        <w:pStyle w:val="subsection2"/>
      </w:pPr>
      <w:r w:rsidRPr="00393F56">
        <w:t>then:</w:t>
      </w:r>
    </w:p>
    <w:p w:rsidR="003D2EAF" w:rsidRPr="00393F56" w:rsidRDefault="003D2EAF" w:rsidP="003D2EAF">
      <w:pPr>
        <w:pStyle w:val="paragraph"/>
      </w:pPr>
      <w:r w:rsidRPr="00393F56">
        <w:tab/>
        <w:t>(f)</w:t>
      </w:r>
      <w:r w:rsidRPr="00393F56">
        <w:tab/>
        <w:t>if the net proceeds of sale equals or exceeds the total of:</w:t>
      </w:r>
    </w:p>
    <w:p w:rsidR="003D2EAF" w:rsidRPr="00393F56" w:rsidRDefault="003D2EAF" w:rsidP="003D2EAF">
      <w:pPr>
        <w:pStyle w:val="paragraphsub"/>
      </w:pPr>
      <w:r w:rsidRPr="00393F56">
        <w:tab/>
        <w:t>(i)</w:t>
      </w:r>
      <w:r w:rsidRPr="00393F56">
        <w:tab/>
        <w:t>so much of the purchase price, or other amount, under the original contract as remains unpaid; and</w:t>
      </w:r>
    </w:p>
    <w:p w:rsidR="003D2EAF" w:rsidRPr="00393F56" w:rsidRDefault="003D2EAF" w:rsidP="003D2EAF">
      <w:pPr>
        <w:pStyle w:val="paragraphsub"/>
      </w:pPr>
      <w:r w:rsidRPr="00393F56">
        <w:tab/>
        <w:t>(ii)</w:t>
      </w:r>
      <w:r w:rsidRPr="00393F56">
        <w:tab/>
        <w:t>if there are one or more securities over the property—the debts secured by the securities;</w:t>
      </w:r>
    </w:p>
    <w:p w:rsidR="003D2EAF" w:rsidRPr="00393F56" w:rsidRDefault="003D2EAF" w:rsidP="003D2EAF">
      <w:pPr>
        <w:pStyle w:val="paragraph"/>
      </w:pPr>
      <w:r w:rsidRPr="00393F56">
        <w:tab/>
      </w:r>
      <w:r w:rsidRPr="00393F56">
        <w:tab/>
        <w:t>the administrator must:</w:t>
      </w:r>
    </w:p>
    <w:p w:rsidR="003D2EAF" w:rsidRPr="00393F56" w:rsidRDefault="003D2EAF" w:rsidP="003D2EAF">
      <w:pPr>
        <w:pStyle w:val="paragraphsub"/>
      </w:pPr>
      <w:r w:rsidRPr="00393F56">
        <w:tab/>
        <w:t>(iii)</w:t>
      </w:r>
      <w:r w:rsidRPr="00393F56">
        <w:tab/>
        <w:t>set aside so much of the net proceeds as equals that total; and</w:t>
      </w:r>
    </w:p>
    <w:p w:rsidR="003D2EAF" w:rsidRPr="00393F56" w:rsidRDefault="003D2EAF" w:rsidP="003D2EAF">
      <w:pPr>
        <w:pStyle w:val="paragraphsub"/>
      </w:pPr>
      <w:r w:rsidRPr="00393F56">
        <w:tab/>
        <w:t>(iv)</w:t>
      </w:r>
      <w:r w:rsidRPr="00393F56">
        <w:tab/>
        <w:t>apply the amount so set aside in paying that total; or</w:t>
      </w:r>
    </w:p>
    <w:p w:rsidR="003D2EAF" w:rsidRPr="00393F56" w:rsidRDefault="003D2EAF" w:rsidP="003D2EAF">
      <w:pPr>
        <w:pStyle w:val="paragraph"/>
      </w:pPr>
      <w:r w:rsidRPr="00393F56">
        <w:tab/>
        <w:t>(g)</w:t>
      </w:r>
      <w:r w:rsidRPr="00393F56">
        <w:tab/>
        <w:t>if the net proceeds of sale fall short of the total of:</w:t>
      </w:r>
    </w:p>
    <w:p w:rsidR="003D2EAF" w:rsidRPr="00393F56" w:rsidRDefault="003D2EAF" w:rsidP="003D2EAF">
      <w:pPr>
        <w:pStyle w:val="paragraphsub"/>
      </w:pPr>
      <w:r w:rsidRPr="00393F56">
        <w:tab/>
        <w:t>(i)</w:t>
      </w:r>
      <w:r w:rsidRPr="00393F56">
        <w:tab/>
        <w:t>so much of the purchase price, or other amount, under the original contract as remains unpaid; and</w:t>
      </w:r>
    </w:p>
    <w:p w:rsidR="003D2EAF" w:rsidRPr="00393F56" w:rsidRDefault="003D2EAF" w:rsidP="003D2EAF">
      <w:pPr>
        <w:pStyle w:val="paragraphsub"/>
      </w:pPr>
      <w:r w:rsidRPr="00393F56">
        <w:tab/>
        <w:t>(ii)</w:t>
      </w:r>
      <w:r w:rsidRPr="00393F56">
        <w:tab/>
        <w:t>if there are one or more securities over the property—the debts secured by the securities;</w:t>
      </w:r>
    </w:p>
    <w:p w:rsidR="003D2EAF" w:rsidRPr="00393F56" w:rsidRDefault="003D2EAF" w:rsidP="003D2EAF">
      <w:pPr>
        <w:pStyle w:val="paragraph"/>
      </w:pPr>
      <w:r w:rsidRPr="00393F56">
        <w:tab/>
      </w:r>
      <w:r w:rsidRPr="00393F56">
        <w:tab/>
        <w:t>then:</w:t>
      </w:r>
    </w:p>
    <w:p w:rsidR="003D2EAF" w:rsidRPr="00393F56" w:rsidRDefault="003D2EAF" w:rsidP="003D2EAF">
      <w:pPr>
        <w:pStyle w:val="paragraphsub"/>
      </w:pPr>
      <w:r w:rsidRPr="00393F56">
        <w:tab/>
        <w:t>(iii)</w:t>
      </w:r>
      <w:r w:rsidRPr="00393F56">
        <w:tab/>
        <w:t>the administrator must set aside the net proceeds; and</w:t>
      </w:r>
    </w:p>
    <w:p w:rsidR="003D2EAF" w:rsidRPr="00393F56" w:rsidRDefault="003D2EAF" w:rsidP="003D2EAF">
      <w:pPr>
        <w:pStyle w:val="paragraphsub"/>
      </w:pPr>
      <w:r w:rsidRPr="00393F56">
        <w:tab/>
        <w:t>(iv)</w:t>
      </w:r>
      <w:r w:rsidRPr="00393F56">
        <w:tab/>
        <w:t>the administrator must apply the amount so set aside in paying those debts in order of priority, on the basis that if the amount is insufficient to fully pay debts of the same priority, they must be paid proportionately; and</w:t>
      </w:r>
    </w:p>
    <w:p w:rsidR="003D2EAF" w:rsidRPr="00393F56" w:rsidRDefault="003D2EAF" w:rsidP="003D2EAF">
      <w:pPr>
        <w:pStyle w:val="paragraphsub"/>
      </w:pPr>
      <w:r w:rsidRPr="00393F56">
        <w:tab/>
        <w:t>(v)</w:t>
      </w:r>
      <w:r w:rsidRPr="00393F56">
        <w:tab/>
        <w:t>if any of those debts is not fully paid—so much of the debt as remains unpaid may be recovered from the company as an unsecured debt.</w:t>
      </w:r>
    </w:p>
    <w:p w:rsidR="0085708D" w:rsidRPr="00393F56" w:rsidRDefault="0085708D" w:rsidP="0085708D">
      <w:pPr>
        <w:pStyle w:val="notetext"/>
      </w:pPr>
      <w:r w:rsidRPr="00393F56">
        <w:t>Note:</w:t>
      </w:r>
      <w:r w:rsidRPr="00393F56">
        <w:tab/>
        <w:t>Property that is subject to a retention of title clause does not include PPSA retention of title property (see section</w:t>
      </w:r>
      <w:r w:rsidR="00F44641" w:rsidRPr="00393F56">
        <w:t> </w:t>
      </w:r>
      <w:r w:rsidRPr="00393F56">
        <w:t xml:space="preserve">9, definitions of </w:t>
      </w:r>
      <w:r w:rsidRPr="00393F56">
        <w:rPr>
          <w:b/>
          <w:i/>
        </w:rPr>
        <w:t>PPSA retention of title property</w:t>
      </w:r>
      <w:r w:rsidRPr="00393F56">
        <w:t xml:space="preserve"> and </w:t>
      </w:r>
      <w:r w:rsidRPr="00393F56">
        <w:rPr>
          <w:b/>
          <w:i/>
        </w:rPr>
        <w:t>retention of title clause</w:t>
      </w:r>
      <w:r w:rsidRPr="00393F56">
        <w:t xml:space="preserve">). </w:t>
      </w:r>
      <w:r w:rsidR="00F44641" w:rsidRPr="00393F56">
        <w:t>Subsection (</w:t>
      </w:r>
      <w:r w:rsidRPr="00393F56">
        <w:t>1A) deals with PPSA retention of title property.</w:t>
      </w:r>
    </w:p>
    <w:p w:rsidR="00CC15B8" w:rsidRPr="00393F56" w:rsidRDefault="00CC15B8" w:rsidP="00CC15B8">
      <w:pPr>
        <w:pStyle w:val="ActHead5"/>
      </w:pPr>
      <w:bookmarkStart w:id="371" w:name="_Toc117004265"/>
      <w:r w:rsidRPr="00D45415">
        <w:rPr>
          <w:rStyle w:val="CharSectno"/>
        </w:rPr>
        <w:t>442D</w:t>
      </w:r>
      <w:r w:rsidRPr="00393F56">
        <w:t xml:space="preserve">  Administrator’s powers subject to powers of </w:t>
      </w:r>
      <w:r w:rsidR="00267F61" w:rsidRPr="00393F56">
        <w:t>secured party, receiver or controller</w:t>
      </w:r>
      <w:bookmarkEnd w:id="371"/>
    </w:p>
    <w:p w:rsidR="00CC15B8" w:rsidRPr="00393F56" w:rsidRDefault="00CC15B8" w:rsidP="00CC15B8">
      <w:pPr>
        <w:pStyle w:val="subsection"/>
      </w:pPr>
      <w:r w:rsidRPr="00393F56">
        <w:tab/>
        <w:t>(1)</w:t>
      </w:r>
      <w:r w:rsidRPr="00393F56">
        <w:tab/>
        <w:t>Where section</w:t>
      </w:r>
      <w:r w:rsidR="00F44641" w:rsidRPr="00393F56">
        <w:t> </w:t>
      </w:r>
      <w:r w:rsidRPr="00393F56">
        <w:t>441A applies, the administrator’s functions and powers are subject to the functions and powers of a person as:</w:t>
      </w:r>
    </w:p>
    <w:p w:rsidR="00267F61" w:rsidRPr="00393F56" w:rsidRDefault="00267F61" w:rsidP="00267F61">
      <w:pPr>
        <w:pStyle w:val="paragraph"/>
      </w:pPr>
      <w:r w:rsidRPr="00393F56">
        <w:tab/>
        <w:t>(a)</w:t>
      </w:r>
      <w:r w:rsidRPr="00393F56">
        <w:tab/>
        <w:t>the secured party; or</w:t>
      </w:r>
    </w:p>
    <w:p w:rsidR="00267F61" w:rsidRPr="00393F56" w:rsidRDefault="00267F61" w:rsidP="00267F61">
      <w:pPr>
        <w:pStyle w:val="paragraph"/>
      </w:pPr>
      <w:r w:rsidRPr="00393F56">
        <w:tab/>
        <w:t>(b)</w:t>
      </w:r>
      <w:r w:rsidRPr="00393F56">
        <w:tab/>
        <w:t>a receiver or controller appointed under Part</w:t>
      </w:r>
      <w:r w:rsidR="00F44641" w:rsidRPr="00393F56">
        <w:t> </w:t>
      </w:r>
      <w:r w:rsidRPr="00393F56">
        <w:t>5.2 (whether under an instrument relating to the security interest or a court order, and even if appointed after the decision period).</w:t>
      </w:r>
    </w:p>
    <w:p w:rsidR="00CC15B8" w:rsidRPr="00393F56" w:rsidRDefault="00CC15B8" w:rsidP="00CC15B8">
      <w:pPr>
        <w:pStyle w:val="subsection"/>
      </w:pPr>
      <w:r w:rsidRPr="00393F56">
        <w:tab/>
        <w:t>(2)</w:t>
      </w:r>
      <w:r w:rsidRPr="00393F56">
        <w:tab/>
        <w:t>Where section</w:t>
      </w:r>
      <w:r w:rsidR="00F44641" w:rsidRPr="00393F56">
        <w:t> </w:t>
      </w:r>
      <w:r w:rsidRPr="00393F56">
        <w:t>441C applies, then, so far as concerns perishable property of the company, the administrator’s functions and powers are subject to the functions and powers of a person as:</w:t>
      </w:r>
    </w:p>
    <w:p w:rsidR="00267F61" w:rsidRPr="00393F56" w:rsidRDefault="00267F61" w:rsidP="00267F61">
      <w:pPr>
        <w:pStyle w:val="paragraph"/>
      </w:pPr>
      <w:r w:rsidRPr="00393F56">
        <w:tab/>
        <w:t>(a)</w:t>
      </w:r>
      <w:r w:rsidRPr="00393F56">
        <w:tab/>
        <w:t>the secured party; or</w:t>
      </w:r>
    </w:p>
    <w:p w:rsidR="00267F61" w:rsidRPr="00393F56" w:rsidRDefault="00267F61" w:rsidP="00267F61">
      <w:pPr>
        <w:pStyle w:val="paragraph"/>
      </w:pPr>
      <w:r w:rsidRPr="00393F56">
        <w:tab/>
        <w:t>(b)</w:t>
      </w:r>
      <w:r w:rsidRPr="00393F56">
        <w:tab/>
        <w:t>a receiver or controller appointed under Part</w:t>
      </w:r>
      <w:r w:rsidR="00F44641" w:rsidRPr="00393F56">
        <w:t> </w:t>
      </w:r>
      <w:r w:rsidRPr="00393F56">
        <w:t>5.2 (whether under an instrument relating to the security interest or a court order, and even if appointed after the decision period).</w:t>
      </w:r>
    </w:p>
    <w:p w:rsidR="00CC15B8" w:rsidRPr="00393F56" w:rsidRDefault="00CC15B8" w:rsidP="00CC15B8">
      <w:pPr>
        <w:pStyle w:val="subsection"/>
      </w:pPr>
      <w:r w:rsidRPr="00393F56">
        <w:tab/>
        <w:t>(3)</w:t>
      </w:r>
      <w:r w:rsidRPr="00393F56">
        <w:tab/>
        <w:t>Where section</w:t>
      </w:r>
      <w:r w:rsidR="00F44641" w:rsidRPr="00393F56">
        <w:t> </w:t>
      </w:r>
      <w:r w:rsidRPr="00393F56">
        <w:t xml:space="preserve">441B, 441F or 441G applies, then, so far as concerns the property referred to in </w:t>
      </w:r>
      <w:r w:rsidR="00DC5637" w:rsidRPr="00393F56">
        <w:t>subsection 4</w:t>
      </w:r>
      <w:r w:rsidRPr="00393F56">
        <w:t xml:space="preserve">41B(1), 441F(1) or 441G(1), the administrator’s functions and powers are subject to the functions and powers of the </w:t>
      </w:r>
      <w:r w:rsidR="002D06AE" w:rsidRPr="00393F56">
        <w:t>secured party, receiver or controller</w:t>
      </w:r>
      <w:r w:rsidRPr="00393F56">
        <w:t>.</w:t>
      </w:r>
    </w:p>
    <w:p w:rsidR="00CC15B8" w:rsidRPr="00393F56" w:rsidRDefault="00CC15B8" w:rsidP="00CC15B8">
      <w:pPr>
        <w:pStyle w:val="ActHead5"/>
      </w:pPr>
      <w:bookmarkStart w:id="372" w:name="_Toc117004266"/>
      <w:r w:rsidRPr="00D45415">
        <w:rPr>
          <w:rStyle w:val="CharSectno"/>
        </w:rPr>
        <w:t>442E</w:t>
      </w:r>
      <w:r w:rsidRPr="00393F56">
        <w:t xml:space="preserve">  Administrator has qualified privilege</w:t>
      </w:r>
      <w:bookmarkEnd w:id="372"/>
    </w:p>
    <w:p w:rsidR="00CC15B8" w:rsidRPr="00393F56" w:rsidRDefault="00CC15B8" w:rsidP="00CC15B8">
      <w:pPr>
        <w:pStyle w:val="subsection"/>
      </w:pPr>
      <w:r w:rsidRPr="00393F56">
        <w:tab/>
      </w:r>
      <w:r w:rsidRPr="00393F56">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393F56" w:rsidRDefault="00CC15B8" w:rsidP="00A525A8">
      <w:pPr>
        <w:pStyle w:val="ActHead5"/>
      </w:pPr>
      <w:bookmarkStart w:id="373" w:name="_Toc117004267"/>
      <w:r w:rsidRPr="00D45415">
        <w:rPr>
          <w:rStyle w:val="CharSectno"/>
        </w:rPr>
        <w:t>442F</w:t>
      </w:r>
      <w:r w:rsidRPr="00393F56">
        <w:t xml:space="preserve">  Protection of persons dealing with administrator</w:t>
      </w:r>
      <w:bookmarkEnd w:id="373"/>
    </w:p>
    <w:p w:rsidR="00CC15B8" w:rsidRPr="00393F56" w:rsidRDefault="00CC15B8" w:rsidP="00A525A8">
      <w:pPr>
        <w:pStyle w:val="subsection"/>
        <w:keepNext/>
        <w:keepLines/>
      </w:pPr>
      <w:r w:rsidRPr="00393F56">
        <w:tab/>
        <w:t>(1)</w:t>
      </w:r>
      <w:r w:rsidRPr="00393F56">
        <w:tab/>
        <w:t>Sections</w:t>
      </w:r>
      <w:r w:rsidR="00F44641" w:rsidRPr="00393F56">
        <w:t> </w:t>
      </w:r>
      <w:r w:rsidRPr="00393F56">
        <w:t>128 and 129 apply in relation to a company under administration as if:</w:t>
      </w:r>
    </w:p>
    <w:p w:rsidR="00CC15B8" w:rsidRPr="00393F56" w:rsidRDefault="00CC15B8" w:rsidP="00CC15B8">
      <w:pPr>
        <w:pStyle w:val="paragraph"/>
      </w:pPr>
      <w:r w:rsidRPr="00393F56">
        <w:tab/>
        <w:t>(a)</w:t>
      </w:r>
      <w:r w:rsidRPr="00393F56">
        <w:tab/>
        <w:t>a reference in those sections to the company, or to an officer of the company, included a reference to the administrator; and</w:t>
      </w:r>
    </w:p>
    <w:p w:rsidR="00CC15B8" w:rsidRPr="00393F56" w:rsidRDefault="00CC15B8" w:rsidP="00CC15B8">
      <w:pPr>
        <w:pStyle w:val="paragraph"/>
      </w:pPr>
      <w:r w:rsidRPr="00393F56">
        <w:tab/>
        <w:t>(b)</w:t>
      </w:r>
      <w:r w:rsidRPr="00393F56">
        <w:tab/>
        <w:t>a reference in those sections to an assumption referred to in section</w:t>
      </w:r>
      <w:r w:rsidR="00F44641" w:rsidRPr="00393F56">
        <w:t> </w:t>
      </w:r>
      <w:r w:rsidRPr="00393F56">
        <w:t>129 included a reference to an assumption that the administrator is:</w:t>
      </w:r>
    </w:p>
    <w:p w:rsidR="00CC15B8" w:rsidRPr="00393F56" w:rsidRDefault="00CC15B8" w:rsidP="00CC15B8">
      <w:pPr>
        <w:pStyle w:val="paragraphsub"/>
      </w:pPr>
      <w:r w:rsidRPr="00393F56">
        <w:tab/>
        <w:t>(i)</w:t>
      </w:r>
      <w:r w:rsidRPr="00393F56">
        <w:tab/>
        <w:t>acting within his or her functions and powers as administrator; and</w:t>
      </w:r>
    </w:p>
    <w:p w:rsidR="00CC15B8" w:rsidRPr="00393F56" w:rsidRDefault="00CC15B8" w:rsidP="00CC15B8">
      <w:pPr>
        <w:pStyle w:val="paragraphsub"/>
      </w:pPr>
      <w:r w:rsidRPr="00393F56">
        <w:tab/>
        <w:t>(ii)</w:t>
      </w:r>
      <w:r w:rsidRPr="00393F56">
        <w:tab/>
        <w:t>in particular, is complying with this Act.</w:t>
      </w:r>
    </w:p>
    <w:p w:rsidR="00CC15B8" w:rsidRPr="00393F56" w:rsidRDefault="00CC15B8" w:rsidP="00CC15B8">
      <w:pPr>
        <w:pStyle w:val="subsection"/>
      </w:pPr>
      <w:r w:rsidRPr="00393F56">
        <w:tab/>
        <w:t>(2)</w:t>
      </w:r>
      <w:r w:rsidRPr="00393F56">
        <w:tab/>
        <w:t>The effect that sections</w:t>
      </w:r>
      <w:r w:rsidR="00F44641" w:rsidRPr="00393F56">
        <w:t> </w:t>
      </w:r>
      <w:r w:rsidRPr="00393F56">
        <w:t xml:space="preserve">128 and 129 have because of </w:t>
      </w:r>
      <w:r w:rsidR="00F44641" w:rsidRPr="00393F56">
        <w:t>subsection (</w:t>
      </w:r>
      <w:r w:rsidRPr="00393F56">
        <w:t>1) of this section is additional to, and does not prejudice, the effect that sections</w:t>
      </w:r>
      <w:r w:rsidR="00F44641" w:rsidRPr="00393F56">
        <w:t> </w:t>
      </w:r>
      <w:r w:rsidRPr="00393F56">
        <w:t>128 and 129 otherwise have in relation to a company under administration.</w:t>
      </w:r>
    </w:p>
    <w:p w:rsidR="00CC15B8" w:rsidRPr="00393F56" w:rsidRDefault="00CC15B8" w:rsidP="00AA0187">
      <w:pPr>
        <w:pStyle w:val="ActHead3"/>
        <w:pageBreakBefore/>
      </w:pPr>
      <w:bookmarkStart w:id="374" w:name="_Toc117004268"/>
      <w:r w:rsidRPr="00D45415">
        <w:rPr>
          <w:rStyle w:val="CharDivNo"/>
        </w:rPr>
        <w:t>Division</w:t>
      </w:r>
      <w:r w:rsidR="00F44641" w:rsidRPr="00D45415">
        <w:rPr>
          <w:rStyle w:val="CharDivNo"/>
        </w:rPr>
        <w:t> </w:t>
      </w:r>
      <w:r w:rsidRPr="00D45415">
        <w:rPr>
          <w:rStyle w:val="CharDivNo"/>
        </w:rPr>
        <w:t>9</w:t>
      </w:r>
      <w:r w:rsidRPr="00393F56">
        <w:t>—</w:t>
      </w:r>
      <w:r w:rsidRPr="00D45415">
        <w:rPr>
          <w:rStyle w:val="CharDivText"/>
        </w:rPr>
        <w:t>Administrator’s liability and indemnity for debts of administration</w:t>
      </w:r>
      <w:bookmarkEnd w:id="374"/>
    </w:p>
    <w:p w:rsidR="00CC15B8" w:rsidRPr="00393F56" w:rsidRDefault="00CC15B8" w:rsidP="00CC15B8">
      <w:pPr>
        <w:pStyle w:val="ActHead4"/>
      </w:pPr>
      <w:bookmarkStart w:id="375" w:name="_Toc117004269"/>
      <w:r w:rsidRPr="00D45415">
        <w:rPr>
          <w:rStyle w:val="CharSubdNo"/>
        </w:rPr>
        <w:t>Subdivision A</w:t>
      </w:r>
      <w:r w:rsidRPr="00393F56">
        <w:t>—</w:t>
      </w:r>
      <w:r w:rsidRPr="00D45415">
        <w:rPr>
          <w:rStyle w:val="CharSubdText"/>
        </w:rPr>
        <w:t>Liability</w:t>
      </w:r>
      <w:bookmarkEnd w:id="375"/>
    </w:p>
    <w:p w:rsidR="00CC15B8" w:rsidRPr="00393F56" w:rsidRDefault="00CC15B8" w:rsidP="00CC15B8">
      <w:pPr>
        <w:pStyle w:val="ActHead5"/>
      </w:pPr>
      <w:bookmarkStart w:id="376" w:name="_Toc117004270"/>
      <w:r w:rsidRPr="00D45415">
        <w:rPr>
          <w:rStyle w:val="CharSectno"/>
        </w:rPr>
        <w:t>443A</w:t>
      </w:r>
      <w:r w:rsidRPr="00393F56">
        <w:t xml:space="preserve">  General debts</w:t>
      </w:r>
      <w:bookmarkEnd w:id="376"/>
    </w:p>
    <w:p w:rsidR="00CC15B8" w:rsidRPr="00393F56" w:rsidRDefault="00CC15B8" w:rsidP="00CC15B8">
      <w:pPr>
        <w:pStyle w:val="subsection"/>
      </w:pPr>
      <w:r w:rsidRPr="00393F56">
        <w:tab/>
        <w:t>(1)</w:t>
      </w:r>
      <w:r w:rsidRPr="00393F56">
        <w:tab/>
        <w:t>The administrator of a company under administration is liable for debts he or she incurs, in the performance or exercise, or purported performance or exercise, of any of his or her functions and powers as administrator, for:</w:t>
      </w:r>
    </w:p>
    <w:p w:rsidR="00CC15B8" w:rsidRPr="00393F56" w:rsidRDefault="00CC15B8" w:rsidP="00CC15B8">
      <w:pPr>
        <w:pStyle w:val="paragraph"/>
      </w:pPr>
      <w:r w:rsidRPr="00393F56">
        <w:tab/>
        <w:t>(a)</w:t>
      </w:r>
      <w:r w:rsidRPr="00393F56">
        <w:tab/>
        <w:t>services rendered; or</w:t>
      </w:r>
    </w:p>
    <w:p w:rsidR="00CC15B8" w:rsidRPr="00393F56" w:rsidRDefault="00CC15B8" w:rsidP="00CC15B8">
      <w:pPr>
        <w:pStyle w:val="paragraph"/>
      </w:pPr>
      <w:r w:rsidRPr="00393F56">
        <w:tab/>
        <w:t>(b)</w:t>
      </w:r>
      <w:r w:rsidRPr="00393F56">
        <w:tab/>
        <w:t>goods bought; or</w:t>
      </w:r>
    </w:p>
    <w:p w:rsidR="00CC15B8" w:rsidRPr="00393F56" w:rsidRDefault="00CC15B8" w:rsidP="00CC15B8">
      <w:pPr>
        <w:pStyle w:val="paragraph"/>
      </w:pPr>
      <w:r w:rsidRPr="00393F56">
        <w:tab/>
        <w:t>(c)</w:t>
      </w:r>
      <w:r w:rsidRPr="00393F56">
        <w:tab/>
        <w:t>property hired, leased, used or occupied</w:t>
      </w:r>
      <w:r w:rsidR="0085708D" w:rsidRPr="00393F56">
        <w:t>, including property consisting of goods that is subject to a lease that gives rise to a PPSA security interest in the goods</w:t>
      </w:r>
      <w:r w:rsidR="003D2EAF" w:rsidRPr="00393F56">
        <w:t>; or</w:t>
      </w:r>
    </w:p>
    <w:p w:rsidR="003D2EAF" w:rsidRPr="00393F56" w:rsidRDefault="003D2EAF" w:rsidP="003D2EAF">
      <w:pPr>
        <w:pStyle w:val="paragraph"/>
      </w:pPr>
      <w:r w:rsidRPr="00393F56">
        <w:tab/>
        <w:t>(d)</w:t>
      </w:r>
      <w:r w:rsidRPr="00393F56">
        <w:tab/>
        <w:t>the repayment of money borrowed; or</w:t>
      </w:r>
    </w:p>
    <w:p w:rsidR="003D2EAF" w:rsidRPr="00393F56" w:rsidRDefault="003D2EAF" w:rsidP="003D2EAF">
      <w:pPr>
        <w:pStyle w:val="paragraph"/>
      </w:pPr>
      <w:r w:rsidRPr="00393F56">
        <w:tab/>
        <w:t>(e)</w:t>
      </w:r>
      <w:r w:rsidRPr="00393F56">
        <w:tab/>
        <w:t>interest in respect of money borrowed; or</w:t>
      </w:r>
    </w:p>
    <w:p w:rsidR="003D2EAF" w:rsidRPr="00393F56" w:rsidRDefault="003D2EAF" w:rsidP="003D2EAF">
      <w:pPr>
        <w:pStyle w:val="paragraph"/>
      </w:pPr>
      <w:r w:rsidRPr="00393F56">
        <w:tab/>
        <w:t>(f)</w:t>
      </w:r>
      <w:r w:rsidRPr="00393F56">
        <w:tab/>
        <w:t>borrowing costs.</w:t>
      </w:r>
    </w:p>
    <w:p w:rsidR="00CC15B8" w:rsidRPr="00393F56" w:rsidRDefault="00CC15B8" w:rsidP="00CC15B8">
      <w:pPr>
        <w:pStyle w:val="subsection"/>
      </w:pPr>
      <w:r w:rsidRPr="00393F56">
        <w:tab/>
        <w:t>(2)</w:t>
      </w:r>
      <w:r w:rsidRPr="00393F56">
        <w:tab/>
      </w:r>
      <w:r w:rsidR="00F44641" w:rsidRPr="00393F56">
        <w:t>Subsection (</w:t>
      </w:r>
      <w:r w:rsidRPr="00393F56">
        <w:t>1) has effect despite any agreement to the contrary, but without prejudice to the administrator’s rights against the company or anyone else.</w:t>
      </w:r>
    </w:p>
    <w:p w:rsidR="00CC15B8" w:rsidRPr="00393F56" w:rsidRDefault="00CC15B8" w:rsidP="00CC15B8">
      <w:pPr>
        <w:pStyle w:val="ActHead5"/>
      </w:pPr>
      <w:bookmarkStart w:id="377" w:name="_Toc117004271"/>
      <w:r w:rsidRPr="00D45415">
        <w:rPr>
          <w:rStyle w:val="CharSectno"/>
        </w:rPr>
        <w:t>443B</w:t>
      </w:r>
      <w:r w:rsidRPr="00393F56">
        <w:t xml:space="preserve">  Payments for property used or occupied by, or in the possession of, the company</w:t>
      </w:r>
      <w:bookmarkEnd w:id="377"/>
    </w:p>
    <w:p w:rsidR="0040747D" w:rsidRPr="00393F56" w:rsidRDefault="0040747D" w:rsidP="0040747D">
      <w:pPr>
        <w:pStyle w:val="SubsectionHead"/>
      </w:pPr>
      <w:r w:rsidRPr="00393F56">
        <w:t>Scope</w:t>
      </w:r>
    </w:p>
    <w:p w:rsidR="00CC15B8" w:rsidRPr="00393F56" w:rsidRDefault="00CC15B8" w:rsidP="00CC15B8">
      <w:pPr>
        <w:pStyle w:val="subsection"/>
      </w:pPr>
      <w:r w:rsidRPr="00393F56">
        <w:tab/>
        <w:t>(1)</w:t>
      </w:r>
      <w:r w:rsidRPr="00393F56">
        <w:tab/>
        <w:t>This section applies if, under an agreement made before the administration of a company began, the company continues to use or occupy, or to be in possession of, property of which someone else is the owner or lessor</w:t>
      </w:r>
      <w:r w:rsidR="0040747D" w:rsidRPr="00393F56">
        <w:t>, including property consisting of goods that is subject to a lease that gives rise to a PPSA security interest in the goods</w:t>
      </w:r>
      <w:r w:rsidRPr="00393F56">
        <w:t>.</w:t>
      </w:r>
    </w:p>
    <w:p w:rsidR="0040747D" w:rsidRPr="00393F56" w:rsidRDefault="0040747D" w:rsidP="0040747D">
      <w:pPr>
        <w:pStyle w:val="SubsectionHead"/>
      </w:pPr>
      <w:r w:rsidRPr="00393F56">
        <w:t>General rule</w:t>
      </w:r>
    </w:p>
    <w:p w:rsidR="00CC15B8" w:rsidRPr="00393F56" w:rsidRDefault="00CC15B8" w:rsidP="00CC15B8">
      <w:pPr>
        <w:pStyle w:val="subsection"/>
      </w:pPr>
      <w:r w:rsidRPr="00393F56">
        <w:tab/>
        <w:t>(2)</w:t>
      </w:r>
      <w:r w:rsidRPr="00393F56">
        <w:tab/>
        <w:t>Subject to this section, the administrator is liable for so much of the rent or other amounts payable by the company under the agreement as is attributable to a period:</w:t>
      </w:r>
    </w:p>
    <w:p w:rsidR="00CC15B8" w:rsidRPr="00393F56" w:rsidRDefault="00CC15B8" w:rsidP="00CC15B8">
      <w:pPr>
        <w:pStyle w:val="paragraph"/>
      </w:pPr>
      <w:r w:rsidRPr="00393F56">
        <w:tab/>
        <w:t>(a)</w:t>
      </w:r>
      <w:r w:rsidRPr="00393F56">
        <w:tab/>
        <w:t xml:space="preserve">that begins more than </w:t>
      </w:r>
      <w:r w:rsidR="00B3449C" w:rsidRPr="00393F56">
        <w:t>5 business days</w:t>
      </w:r>
      <w:r w:rsidRPr="00393F56">
        <w:t xml:space="preserve"> after the administration began; and</w:t>
      </w:r>
    </w:p>
    <w:p w:rsidR="00CC15B8" w:rsidRPr="00393F56" w:rsidRDefault="00CC15B8" w:rsidP="00CC15B8">
      <w:pPr>
        <w:pStyle w:val="paragraph"/>
      </w:pPr>
      <w:r w:rsidRPr="00393F56">
        <w:tab/>
        <w:t>(b)</w:t>
      </w:r>
      <w:r w:rsidRPr="00393F56">
        <w:tab/>
        <w:t>throughout which:</w:t>
      </w:r>
    </w:p>
    <w:p w:rsidR="00CC15B8" w:rsidRPr="00393F56" w:rsidRDefault="00CC15B8" w:rsidP="00CC15B8">
      <w:pPr>
        <w:pStyle w:val="paragraphsub"/>
      </w:pPr>
      <w:r w:rsidRPr="00393F56">
        <w:tab/>
        <w:t>(i)</w:t>
      </w:r>
      <w:r w:rsidRPr="00393F56">
        <w:tab/>
        <w:t>the company continues to use or occupy, or to be in possession of, the property; and</w:t>
      </w:r>
    </w:p>
    <w:p w:rsidR="00CC15B8" w:rsidRPr="00393F56" w:rsidRDefault="00CC15B8" w:rsidP="00CC15B8">
      <w:pPr>
        <w:pStyle w:val="paragraphsub"/>
      </w:pPr>
      <w:r w:rsidRPr="00393F56">
        <w:tab/>
        <w:t>(ii)</w:t>
      </w:r>
      <w:r w:rsidRPr="00393F56">
        <w:tab/>
        <w:t>the administration continues.</w:t>
      </w:r>
    </w:p>
    <w:p w:rsidR="002722A1" w:rsidRPr="00393F56" w:rsidRDefault="002722A1" w:rsidP="002722A1">
      <w:pPr>
        <w:pStyle w:val="subsection"/>
      </w:pPr>
      <w:r w:rsidRPr="00393F56">
        <w:tab/>
        <w:t>(3)</w:t>
      </w:r>
      <w:r w:rsidRPr="00393F56">
        <w:tab/>
        <w:t>Within 5 business days after the beginning of the administration, the administrator may give to the owner or lessor a notice that:</w:t>
      </w:r>
    </w:p>
    <w:p w:rsidR="002722A1" w:rsidRPr="00393F56" w:rsidRDefault="002722A1" w:rsidP="002722A1">
      <w:pPr>
        <w:pStyle w:val="paragraph"/>
      </w:pPr>
      <w:r w:rsidRPr="00393F56">
        <w:tab/>
        <w:t>(a)</w:t>
      </w:r>
      <w:r w:rsidRPr="00393F56">
        <w:tab/>
        <w:t>specifies the property; and</w:t>
      </w:r>
    </w:p>
    <w:p w:rsidR="002722A1" w:rsidRPr="00393F56" w:rsidRDefault="002722A1" w:rsidP="002722A1">
      <w:pPr>
        <w:pStyle w:val="paragraph"/>
      </w:pPr>
      <w:r w:rsidRPr="00393F56">
        <w:tab/>
        <w:t>(b)</w:t>
      </w:r>
      <w:r w:rsidRPr="00393F56">
        <w:tab/>
        <w:t>states that the company does not propose to exercise rights in relation to the property; and</w:t>
      </w:r>
    </w:p>
    <w:p w:rsidR="002722A1" w:rsidRPr="00393F56" w:rsidRDefault="002722A1" w:rsidP="002722A1">
      <w:pPr>
        <w:pStyle w:val="paragraph"/>
      </w:pPr>
      <w:r w:rsidRPr="00393F56">
        <w:tab/>
        <w:t>(c)</w:t>
      </w:r>
      <w:r w:rsidRPr="00393F56">
        <w:tab/>
        <w:t>if the administrator:</w:t>
      </w:r>
    </w:p>
    <w:p w:rsidR="002722A1" w:rsidRPr="00393F56" w:rsidRDefault="002722A1" w:rsidP="002722A1">
      <w:pPr>
        <w:pStyle w:val="paragraphsub"/>
      </w:pPr>
      <w:r w:rsidRPr="00393F56">
        <w:tab/>
        <w:t>(i)</w:t>
      </w:r>
      <w:r w:rsidRPr="00393F56">
        <w:tab/>
        <w:t>knows the location of the property; or</w:t>
      </w:r>
    </w:p>
    <w:p w:rsidR="002722A1" w:rsidRPr="00393F56" w:rsidRDefault="002722A1" w:rsidP="002722A1">
      <w:pPr>
        <w:pStyle w:val="paragraphsub"/>
      </w:pPr>
      <w:r w:rsidRPr="00393F56">
        <w:tab/>
        <w:t>(ii)</w:t>
      </w:r>
      <w:r w:rsidRPr="00393F56">
        <w:tab/>
        <w:t>could, by the exercise of reasonable diligence, know the location of the property;</w:t>
      </w:r>
    </w:p>
    <w:p w:rsidR="002722A1" w:rsidRPr="00393F56" w:rsidRDefault="002722A1" w:rsidP="002722A1">
      <w:pPr>
        <w:pStyle w:val="paragraph"/>
      </w:pPr>
      <w:r w:rsidRPr="00393F56">
        <w:tab/>
      </w:r>
      <w:r w:rsidRPr="00393F56">
        <w:tab/>
        <w:t>specifies the location of the property.</w:t>
      </w:r>
    </w:p>
    <w:p w:rsidR="00CC15B8" w:rsidRPr="00393F56" w:rsidRDefault="00CC15B8" w:rsidP="00CC15B8">
      <w:pPr>
        <w:pStyle w:val="subsection"/>
      </w:pPr>
      <w:r w:rsidRPr="00393F56">
        <w:tab/>
        <w:t>(4)</w:t>
      </w:r>
      <w:r w:rsidRPr="00393F56">
        <w:tab/>
        <w:t xml:space="preserve">Despite </w:t>
      </w:r>
      <w:r w:rsidR="00F44641" w:rsidRPr="00393F56">
        <w:t>subsection (</w:t>
      </w:r>
      <w:r w:rsidRPr="00393F56">
        <w:t xml:space="preserve">2), the administrator is not liable for so much of the rent or other amounts payable by the company under the agreement as is attributable to a period during which a notice under </w:t>
      </w:r>
      <w:r w:rsidR="00F44641" w:rsidRPr="00393F56">
        <w:t>subsection (</w:t>
      </w:r>
      <w:r w:rsidRPr="00393F56">
        <w:t>3) is in force, but such a notice does not affect a liability of the company.</w:t>
      </w:r>
    </w:p>
    <w:p w:rsidR="00CC15B8" w:rsidRPr="00393F56" w:rsidRDefault="00CC15B8" w:rsidP="00CC15B8">
      <w:pPr>
        <w:pStyle w:val="subsection"/>
      </w:pPr>
      <w:r w:rsidRPr="00393F56">
        <w:tab/>
        <w:t>(5)</w:t>
      </w:r>
      <w:r w:rsidRPr="00393F56">
        <w:tab/>
        <w:t xml:space="preserve">A notice under </w:t>
      </w:r>
      <w:r w:rsidR="00F44641" w:rsidRPr="00393F56">
        <w:t>subsection (</w:t>
      </w:r>
      <w:r w:rsidRPr="00393F56">
        <w:t>3) ceases to have effect if:</w:t>
      </w:r>
    </w:p>
    <w:p w:rsidR="00CC15B8" w:rsidRPr="00393F56" w:rsidRDefault="00CC15B8" w:rsidP="00CC15B8">
      <w:pPr>
        <w:pStyle w:val="paragraph"/>
      </w:pPr>
      <w:r w:rsidRPr="00393F56">
        <w:tab/>
        <w:t>(a)</w:t>
      </w:r>
      <w:r w:rsidRPr="00393F56">
        <w:tab/>
        <w:t>the administrator revokes it by writing given to the owner or lessor; or</w:t>
      </w:r>
    </w:p>
    <w:p w:rsidR="00CC15B8" w:rsidRPr="00393F56" w:rsidRDefault="00CC15B8" w:rsidP="00CC15B8">
      <w:pPr>
        <w:pStyle w:val="paragraph"/>
      </w:pPr>
      <w:r w:rsidRPr="00393F56">
        <w:tab/>
        <w:t>(b)</w:t>
      </w:r>
      <w:r w:rsidRPr="00393F56">
        <w:tab/>
        <w:t>the company exercises, or purports to exercise, a right in relation to the property.</w:t>
      </w:r>
    </w:p>
    <w:p w:rsidR="00CC15B8" w:rsidRPr="00393F56" w:rsidRDefault="00CC15B8" w:rsidP="00CC15B8">
      <w:pPr>
        <w:pStyle w:val="subsection"/>
      </w:pPr>
      <w:r w:rsidRPr="00393F56">
        <w:tab/>
        <w:t>(6)</w:t>
      </w:r>
      <w:r w:rsidRPr="00393F56">
        <w:tab/>
        <w:t xml:space="preserve">For the purposes of </w:t>
      </w:r>
      <w:r w:rsidR="00F44641" w:rsidRPr="00393F56">
        <w:t>subsection (</w:t>
      </w:r>
      <w:r w:rsidRPr="00393F56">
        <w:t>5), the company does not exercise, or purport to exercise, a right in relation to the property merely because the company continues to occupy, or to be in possession of, the property, unless the company:</w:t>
      </w:r>
    </w:p>
    <w:p w:rsidR="00CC15B8" w:rsidRPr="00393F56" w:rsidRDefault="00CC15B8" w:rsidP="00CC15B8">
      <w:pPr>
        <w:pStyle w:val="paragraph"/>
      </w:pPr>
      <w:r w:rsidRPr="00393F56">
        <w:tab/>
        <w:t>(a)</w:t>
      </w:r>
      <w:r w:rsidRPr="00393F56">
        <w:tab/>
        <w:t>also uses the property; or</w:t>
      </w:r>
    </w:p>
    <w:p w:rsidR="00CC15B8" w:rsidRPr="00393F56" w:rsidRDefault="00CC15B8" w:rsidP="00CC15B8">
      <w:pPr>
        <w:pStyle w:val="paragraph"/>
      </w:pPr>
      <w:r w:rsidRPr="00393F56">
        <w:tab/>
        <w:t>(b)</w:t>
      </w:r>
      <w:r w:rsidRPr="00393F56">
        <w:tab/>
        <w:t>asserts a right, as against the owner or lessor, so to continue.</w:t>
      </w:r>
    </w:p>
    <w:p w:rsidR="00AC0569" w:rsidRPr="00393F56" w:rsidRDefault="00AC0569" w:rsidP="00AC0569">
      <w:pPr>
        <w:pStyle w:val="SubsectionHead"/>
      </w:pPr>
      <w:r w:rsidRPr="00393F56">
        <w:t>Restrictions on general rule</w:t>
      </w:r>
    </w:p>
    <w:p w:rsidR="00CC15B8" w:rsidRPr="00393F56" w:rsidRDefault="00CC15B8" w:rsidP="00CC15B8">
      <w:pPr>
        <w:pStyle w:val="subsection"/>
      </w:pPr>
      <w:r w:rsidRPr="00393F56">
        <w:tab/>
        <w:t>(7)</w:t>
      </w:r>
      <w:r w:rsidRPr="00393F56">
        <w:tab/>
      </w:r>
      <w:r w:rsidR="00F44641" w:rsidRPr="00393F56">
        <w:t>Subsection (</w:t>
      </w:r>
      <w:r w:rsidRPr="00393F56">
        <w:t>2) does not apply in relation to so much of a period as elapses after:</w:t>
      </w:r>
    </w:p>
    <w:p w:rsidR="00CC15B8" w:rsidRPr="00393F56" w:rsidRDefault="00CC15B8" w:rsidP="00CC15B8">
      <w:pPr>
        <w:pStyle w:val="paragraph"/>
      </w:pPr>
      <w:r w:rsidRPr="00393F56">
        <w:tab/>
        <w:t>(a)</w:t>
      </w:r>
      <w:r w:rsidRPr="00393F56">
        <w:tab/>
        <w:t>a receiver of the property is appointed; or</w:t>
      </w:r>
    </w:p>
    <w:p w:rsidR="00544BA9" w:rsidRPr="00393F56" w:rsidRDefault="00544BA9" w:rsidP="00544BA9">
      <w:pPr>
        <w:pStyle w:val="paragraph"/>
      </w:pPr>
      <w:r w:rsidRPr="00393F56">
        <w:tab/>
        <w:t>(b)</w:t>
      </w:r>
      <w:r w:rsidRPr="00393F56">
        <w:tab/>
        <w:t>under an agreement or instrument under which a security interest in the property is created or arises:</w:t>
      </w:r>
    </w:p>
    <w:p w:rsidR="00544BA9" w:rsidRPr="00393F56" w:rsidRDefault="00544BA9" w:rsidP="00544BA9">
      <w:pPr>
        <w:pStyle w:val="paragraphsub"/>
      </w:pPr>
      <w:r w:rsidRPr="00393F56">
        <w:tab/>
        <w:t>(i)</w:t>
      </w:r>
      <w:r w:rsidRPr="00393F56">
        <w:tab/>
        <w:t>the secured party appoints an agent to enter into possession, or to assume control, of the property; or</w:t>
      </w:r>
    </w:p>
    <w:p w:rsidR="00544BA9" w:rsidRPr="00393F56" w:rsidRDefault="00544BA9" w:rsidP="00544BA9">
      <w:pPr>
        <w:pStyle w:val="paragraphsub"/>
      </w:pPr>
      <w:r w:rsidRPr="00393F56">
        <w:tab/>
        <w:t>(ii)</w:t>
      </w:r>
      <w:r w:rsidRPr="00393F56">
        <w:tab/>
        <w:t>the secured party takes possession, or assumes control, of the property;</w:t>
      </w:r>
    </w:p>
    <w:p w:rsidR="00CC15B8" w:rsidRPr="00393F56" w:rsidRDefault="00CC15B8" w:rsidP="00CC15B8">
      <w:pPr>
        <w:pStyle w:val="subsection2"/>
      </w:pPr>
      <w:r w:rsidRPr="00393F56">
        <w:t>but this subsection does not affect a liability of the company.</w:t>
      </w:r>
    </w:p>
    <w:p w:rsidR="00CC15B8" w:rsidRPr="00393F56" w:rsidRDefault="00CC15B8" w:rsidP="00CC15B8">
      <w:pPr>
        <w:pStyle w:val="subsection"/>
      </w:pPr>
      <w:r w:rsidRPr="00393F56">
        <w:tab/>
        <w:t>(8)</w:t>
      </w:r>
      <w:r w:rsidRPr="00393F56">
        <w:tab/>
      </w:r>
      <w:r w:rsidR="00F44641" w:rsidRPr="00393F56">
        <w:t>Subsection (</w:t>
      </w:r>
      <w:r w:rsidRPr="00393F56">
        <w:t>2) does not apply in so far as a court, by order, excuses the administrator from liability, but an order does not affect a liability of the company.</w:t>
      </w:r>
    </w:p>
    <w:p w:rsidR="00CC15B8" w:rsidRPr="00393F56" w:rsidRDefault="00CC15B8" w:rsidP="00CC15B8">
      <w:pPr>
        <w:pStyle w:val="subsection"/>
      </w:pPr>
      <w:r w:rsidRPr="00393F56">
        <w:tab/>
        <w:t>(9)</w:t>
      </w:r>
      <w:r w:rsidRPr="00393F56">
        <w:tab/>
        <w:t xml:space="preserve">The administrator is not taken because of </w:t>
      </w:r>
      <w:r w:rsidR="00F44641" w:rsidRPr="00393F56">
        <w:t>subsection (</w:t>
      </w:r>
      <w:r w:rsidRPr="00393F56">
        <w:t>2):</w:t>
      </w:r>
    </w:p>
    <w:p w:rsidR="00CC15B8" w:rsidRPr="00393F56" w:rsidRDefault="00CC15B8" w:rsidP="00CC15B8">
      <w:pPr>
        <w:pStyle w:val="paragraph"/>
      </w:pPr>
      <w:r w:rsidRPr="00393F56">
        <w:tab/>
        <w:t>(a)</w:t>
      </w:r>
      <w:r w:rsidRPr="00393F56">
        <w:tab/>
        <w:t>to have adopted the agreement; or</w:t>
      </w:r>
    </w:p>
    <w:p w:rsidR="00CC15B8" w:rsidRPr="00393F56" w:rsidRDefault="00CC15B8" w:rsidP="00CC15B8">
      <w:pPr>
        <w:pStyle w:val="paragraph"/>
      </w:pPr>
      <w:r w:rsidRPr="00393F56">
        <w:tab/>
        <w:t>(b)</w:t>
      </w:r>
      <w:r w:rsidRPr="00393F56">
        <w:tab/>
        <w:t xml:space="preserve">to be liable under the agreement otherwise than as mentioned in </w:t>
      </w:r>
      <w:r w:rsidR="00F44641" w:rsidRPr="00393F56">
        <w:t>subsection (</w:t>
      </w:r>
      <w:r w:rsidRPr="00393F56">
        <w:t>2).</w:t>
      </w:r>
    </w:p>
    <w:p w:rsidR="00CC15B8" w:rsidRPr="00393F56" w:rsidRDefault="00CC15B8" w:rsidP="00CC15B8">
      <w:pPr>
        <w:pStyle w:val="ActHead5"/>
      </w:pPr>
      <w:bookmarkStart w:id="378" w:name="_Toc117004272"/>
      <w:r w:rsidRPr="00D45415">
        <w:rPr>
          <w:rStyle w:val="CharSectno"/>
        </w:rPr>
        <w:t>443BA</w:t>
      </w:r>
      <w:r w:rsidRPr="00393F56">
        <w:t xml:space="preserve">  Certain taxation liabilities</w:t>
      </w:r>
      <w:bookmarkEnd w:id="378"/>
    </w:p>
    <w:p w:rsidR="00CC15B8" w:rsidRPr="00393F56" w:rsidRDefault="00CC15B8" w:rsidP="00CC15B8">
      <w:pPr>
        <w:pStyle w:val="subsection"/>
      </w:pPr>
      <w:r w:rsidRPr="00393F56">
        <w:tab/>
        <w:t>(1)</w:t>
      </w:r>
      <w:r w:rsidRPr="00393F56">
        <w:tab/>
        <w:t>The administrator of a company is liable to pay to the Commissioner of Taxation:</w:t>
      </w:r>
    </w:p>
    <w:p w:rsidR="00CC15B8" w:rsidRPr="00393F56" w:rsidRDefault="00CC15B8" w:rsidP="00CC15B8">
      <w:pPr>
        <w:pStyle w:val="paragraph"/>
      </w:pPr>
      <w:r w:rsidRPr="00393F56">
        <w:tab/>
        <w:t>(a)</w:t>
      </w:r>
      <w:r w:rsidRPr="00393F56">
        <w:tab/>
        <w:t>each amount payable under a remittance provision because of a deduction made by the administrator; and</w:t>
      </w:r>
    </w:p>
    <w:p w:rsidR="00CC15B8" w:rsidRPr="00393F56" w:rsidRDefault="00CC15B8" w:rsidP="00CC15B8">
      <w:pPr>
        <w:pStyle w:val="paragraph"/>
        <w:keepNext/>
      </w:pPr>
      <w:r w:rsidRPr="00393F56">
        <w:tab/>
        <w:t>(b)</w:t>
      </w:r>
      <w:r w:rsidRPr="00393F56">
        <w:tab/>
        <w:t xml:space="preserve">without limiting </w:t>
      </w:r>
      <w:r w:rsidR="00F44641" w:rsidRPr="00393F56">
        <w:t>paragraph (</w:t>
      </w:r>
      <w:r w:rsidRPr="00393F56">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393F56" w:rsidRDefault="00CC15B8" w:rsidP="00CC15B8">
      <w:pPr>
        <w:pStyle w:val="subsection2"/>
      </w:pPr>
      <w:r w:rsidRPr="00393F56">
        <w:t>even if the amount became payable after the end of the administration.</w:t>
      </w:r>
    </w:p>
    <w:p w:rsidR="00CC15B8" w:rsidRPr="00393F56" w:rsidRDefault="00CC15B8" w:rsidP="00CC15B8">
      <w:pPr>
        <w:pStyle w:val="subsection"/>
      </w:pPr>
      <w:r w:rsidRPr="00393F56">
        <w:tab/>
        <w:t>(2)</w:t>
      </w:r>
      <w:r w:rsidRPr="00393F56">
        <w:tab/>
        <w:t>In this section:</w:t>
      </w:r>
    </w:p>
    <w:p w:rsidR="00CC15B8" w:rsidRPr="00393F56" w:rsidRDefault="00CC15B8" w:rsidP="00CC15B8">
      <w:pPr>
        <w:pStyle w:val="Definition"/>
      </w:pPr>
      <w:r w:rsidRPr="00393F56">
        <w:rPr>
          <w:b/>
          <w:i/>
        </w:rPr>
        <w:t>remittance provision</w:t>
      </w:r>
      <w:r w:rsidRPr="00393F56">
        <w:t xml:space="preserve"> means any of the following </w:t>
      </w:r>
      <w:r w:rsidR="0034265C" w:rsidRPr="00393F56">
        <w:t xml:space="preserve">former </w:t>
      </w:r>
      <w:r w:rsidRPr="00393F56">
        <w:t xml:space="preserve">provisions of the </w:t>
      </w:r>
      <w:r w:rsidRPr="00393F56">
        <w:rPr>
          <w:i/>
        </w:rPr>
        <w:t>Income Tax Assessment Act 1936</w:t>
      </w:r>
      <w:r w:rsidRPr="00393F56">
        <w:t>:</w:t>
      </w:r>
    </w:p>
    <w:p w:rsidR="00CC15B8" w:rsidRPr="00393F56" w:rsidRDefault="00CC15B8" w:rsidP="00CC15B8">
      <w:pPr>
        <w:pStyle w:val="paragraph"/>
      </w:pPr>
      <w:r w:rsidRPr="00393F56">
        <w:tab/>
        <w:t>(aa)</w:t>
      </w:r>
      <w:r w:rsidRPr="00393F56">
        <w:tab/>
        <w:t>section</w:t>
      </w:r>
      <w:r w:rsidR="00F44641" w:rsidRPr="00393F56">
        <w:t> </w:t>
      </w:r>
      <w:r w:rsidRPr="00393F56">
        <w:t>220AAE, 220AAM or 220AAR;</w:t>
      </w:r>
    </w:p>
    <w:p w:rsidR="00CC15B8" w:rsidRPr="00393F56" w:rsidRDefault="00CC15B8" w:rsidP="00CC15B8">
      <w:pPr>
        <w:pStyle w:val="paragraph"/>
      </w:pPr>
      <w:r w:rsidRPr="00393F56">
        <w:tab/>
        <w:t>(a)</w:t>
      </w:r>
      <w:r w:rsidRPr="00393F56">
        <w:tab/>
        <w:t>section</w:t>
      </w:r>
      <w:r w:rsidR="00F44641" w:rsidRPr="00393F56">
        <w:t> </w:t>
      </w:r>
      <w:r w:rsidRPr="00393F56">
        <w:t>221F (except subsection</w:t>
      </w:r>
      <w:r w:rsidR="00F44641" w:rsidRPr="00393F56">
        <w:t> </w:t>
      </w:r>
      <w:r w:rsidRPr="00393F56">
        <w:t>221F(12)) or section</w:t>
      </w:r>
      <w:r w:rsidR="00F44641" w:rsidRPr="00393F56">
        <w:t> </w:t>
      </w:r>
      <w:r w:rsidRPr="00393F56">
        <w:t>221G (except subsection</w:t>
      </w:r>
      <w:r w:rsidR="00F44641" w:rsidRPr="00393F56">
        <w:t> </w:t>
      </w:r>
      <w:r w:rsidRPr="00393F56">
        <w:t>221G(4A));</w:t>
      </w:r>
    </w:p>
    <w:p w:rsidR="00CC15B8" w:rsidRPr="00393F56" w:rsidRDefault="00CC15B8" w:rsidP="00CC15B8">
      <w:pPr>
        <w:pStyle w:val="paragraph"/>
      </w:pPr>
      <w:r w:rsidRPr="00393F56">
        <w:tab/>
        <w:t>(b)</w:t>
      </w:r>
      <w:r w:rsidRPr="00393F56">
        <w:tab/>
        <w:t>subsection</w:t>
      </w:r>
      <w:r w:rsidR="00F44641" w:rsidRPr="00393F56">
        <w:t> </w:t>
      </w:r>
      <w:r w:rsidRPr="00393F56">
        <w:t>221YHDC(2);</w:t>
      </w:r>
    </w:p>
    <w:p w:rsidR="00CC15B8" w:rsidRPr="00393F56" w:rsidRDefault="00CC15B8" w:rsidP="00CC15B8">
      <w:pPr>
        <w:pStyle w:val="paragraph"/>
      </w:pPr>
      <w:r w:rsidRPr="00393F56">
        <w:tab/>
        <w:t>(c)</w:t>
      </w:r>
      <w:r w:rsidRPr="00393F56">
        <w:tab/>
        <w:t>subsection</w:t>
      </w:r>
      <w:r w:rsidR="00F44641" w:rsidRPr="00393F56">
        <w:t> </w:t>
      </w:r>
      <w:r w:rsidRPr="00393F56">
        <w:t>221YHZD(1) or (1A);</w:t>
      </w:r>
    </w:p>
    <w:p w:rsidR="00CC15B8" w:rsidRPr="00393F56" w:rsidRDefault="00CC15B8" w:rsidP="00CC15B8">
      <w:pPr>
        <w:pStyle w:val="paragraph"/>
      </w:pPr>
      <w:r w:rsidRPr="00393F56">
        <w:tab/>
        <w:t>(d)</w:t>
      </w:r>
      <w:r w:rsidRPr="00393F56">
        <w:tab/>
        <w:t>subsection</w:t>
      </w:r>
      <w:r w:rsidR="00F44641" w:rsidRPr="00393F56">
        <w:t> </w:t>
      </w:r>
      <w:r w:rsidRPr="00393F56">
        <w:t>221YN(1);</w:t>
      </w:r>
    </w:p>
    <w:p w:rsidR="00CC15B8" w:rsidRPr="00393F56" w:rsidRDefault="00CC15B8" w:rsidP="00CC15B8">
      <w:pPr>
        <w:pStyle w:val="subsection2"/>
      </w:pPr>
      <w:r w:rsidRPr="00393F56">
        <w:t>and any of the provisions of Subdivision</w:t>
      </w:r>
      <w:r w:rsidR="00F44641" w:rsidRPr="00393F56">
        <w:t> </w:t>
      </w:r>
      <w:r w:rsidRPr="00393F56">
        <w:t>16</w:t>
      </w:r>
      <w:r w:rsidR="00D45415">
        <w:noBreakHyphen/>
      </w:r>
      <w:r w:rsidRPr="00393F56">
        <w:t>B in Schedule</w:t>
      </w:r>
      <w:r w:rsidR="00F44641" w:rsidRPr="00393F56">
        <w:t> </w:t>
      </w:r>
      <w:r w:rsidRPr="00393F56">
        <w:t xml:space="preserve">1 to the </w:t>
      </w:r>
      <w:r w:rsidRPr="00393F56">
        <w:rPr>
          <w:i/>
        </w:rPr>
        <w:t>Taxation Administration Act 1953</w:t>
      </w:r>
      <w:r w:rsidRPr="00393F56">
        <w:t>.</w:t>
      </w:r>
    </w:p>
    <w:p w:rsidR="00CC15B8" w:rsidRPr="00393F56" w:rsidRDefault="00CC15B8" w:rsidP="00CC15B8">
      <w:pPr>
        <w:pStyle w:val="ActHead5"/>
      </w:pPr>
      <w:bookmarkStart w:id="379" w:name="_Toc117004273"/>
      <w:r w:rsidRPr="00D45415">
        <w:rPr>
          <w:rStyle w:val="CharSectno"/>
        </w:rPr>
        <w:t>443C</w:t>
      </w:r>
      <w:r w:rsidRPr="00393F56">
        <w:t xml:space="preserve">  Administrator not otherwise liable for company’s debts</w:t>
      </w:r>
      <w:bookmarkEnd w:id="379"/>
    </w:p>
    <w:p w:rsidR="00CC15B8" w:rsidRPr="00393F56" w:rsidRDefault="00CC15B8" w:rsidP="00CC15B8">
      <w:pPr>
        <w:pStyle w:val="subsection"/>
      </w:pPr>
      <w:r w:rsidRPr="00393F56">
        <w:tab/>
      </w:r>
      <w:r w:rsidRPr="00393F56">
        <w:tab/>
        <w:t>The administrator of a company under administration is not liable for the company’s debts except under this Subdivision.</w:t>
      </w:r>
    </w:p>
    <w:p w:rsidR="00CC15B8" w:rsidRPr="00393F56" w:rsidRDefault="00CC15B8" w:rsidP="00CC15B8">
      <w:pPr>
        <w:pStyle w:val="ActHead4"/>
      </w:pPr>
      <w:bookmarkStart w:id="380" w:name="_Toc117004274"/>
      <w:r w:rsidRPr="00D45415">
        <w:rPr>
          <w:rStyle w:val="CharSubdNo"/>
        </w:rPr>
        <w:t>Subdivision B</w:t>
      </w:r>
      <w:r w:rsidRPr="00393F56">
        <w:t>—</w:t>
      </w:r>
      <w:r w:rsidRPr="00D45415">
        <w:rPr>
          <w:rStyle w:val="CharSubdText"/>
        </w:rPr>
        <w:t>Indemnity</w:t>
      </w:r>
      <w:bookmarkEnd w:id="380"/>
    </w:p>
    <w:p w:rsidR="00CC15B8" w:rsidRPr="00393F56" w:rsidRDefault="00CC15B8" w:rsidP="00CC15B8">
      <w:pPr>
        <w:pStyle w:val="ActHead5"/>
      </w:pPr>
      <w:bookmarkStart w:id="381" w:name="_Toc117004275"/>
      <w:r w:rsidRPr="00D45415">
        <w:rPr>
          <w:rStyle w:val="CharSectno"/>
        </w:rPr>
        <w:t>443D</w:t>
      </w:r>
      <w:r w:rsidRPr="00393F56">
        <w:t xml:space="preserve">  Right of indemnity</w:t>
      </w:r>
      <w:bookmarkEnd w:id="381"/>
    </w:p>
    <w:p w:rsidR="00CC15B8" w:rsidRPr="00393F56" w:rsidRDefault="00CC15B8" w:rsidP="00CC15B8">
      <w:pPr>
        <w:pStyle w:val="subsection"/>
      </w:pPr>
      <w:r w:rsidRPr="00393F56">
        <w:tab/>
      </w:r>
      <w:r w:rsidRPr="00393F56">
        <w:tab/>
        <w:t xml:space="preserve">The administrator of a company under administration is entitled to be indemnified out of the company’s property </w:t>
      </w:r>
      <w:r w:rsidR="00AC0569" w:rsidRPr="00393F56">
        <w:t xml:space="preserve">(other than any PPSA retention of title property subject to a PPSA security interest that is perfected within the meaning of the </w:t>
      </w:r>
      <w:r w:rsidR="00AC0569" w:rsidRPr="00393F56">
        <w:rPr>
          <w:i/>
        </w:rPr>
        <w:t>Personal Property Securities Act 2009</w:t>
      </w:r>
      <w:r w:rsidR="00AC0569" w:rsidRPr="00393F56">
        <w:t xml:space="preserve">) </w:t>
      </w:r>
      <w:r w:rsidRPr="00393F56">
        <w:t>for:</w:t>
      </w:r>
    </w:p>
    <w:p w:rsidR="00CC15B8" w:rsidRPr="00393F56" w:rsidRDefault="00CC15B8" w:rsidP="00CC15B8">
      <w:pPr>
        <w:pStyle w:val="paragraph"/>
      </w:pPr>
      <w:r w:rsidRPr="00393F56">
        <w:tab/>
        <w:t>(a)</w:t>
      </w:r>
      <w:r w:rsidRPr="00393F56">
        <w:tab/>
        <w:t xml:space="preserve">debts for which the administrator is liable under Subdivision A or a remittance provision as defined in </w:t>
      </w:r>
      <w:r w:rsidR="00DC5637" w:rsidRPr="00393F56">
        <w:t>subsection 4</w:t>
      </w:r>
      <w:r w:rsidR="00CA7AE9" w:rsidRPr="00393F56">
        <w:t>43BA(2)</w:t>
      </w:r>
      <w:r w:rsidRPr="00393F56">
        <w:t>; and</w:t>
      </w:r>
    </w:p>
    <w:p w:rsidR="00B3449C" w:rsidRPr="00393F56" w:rsidRDefault="00B3449C" w:rsidP="00B3449C">
      <w:pPr>
        <w:pStyle w:val="paragraph"/>
      </w:pPr>
      <w:r w:rsidRPr="00393F56">
        <w:tab/>
        <w:t>(aa)</w:t>
      </w:r>
      <w:r w:rsidRPr="00393F56">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796189" w:rsidRPr="00393F56" w:rsidRDefault="00796189" w:rsidP="00796189">
      <w:pPr>
        <w:pStyle w:val="paragraph"/>
      </w:pPr>
      <w:r w:rsidRPr="00393F56">
        <w:tab/>
        <w:t>(b)</w:t>
      </w:r>
      <w:r w:rsidRPr="00393F56">
        <w:tab/>
        <w:t>the remuneration to which he or she is entitled under Division</w:t>
      </w:r>
      <w:r w:rsidR="00F44641" w:rsidRPr="00393F56">
        <w:t> </w:t>
      </w:r>
      <w:r w:rsidRPr="00393F56">
        <w:t>60 of Schedule</w:t>
      </w:r>
      <w:r w:rsidR="00F44641" w:rsidRPr="00393F56">
        <w:t> </w:t>
      </w:r>
      <w:r w:rsidRPr="00393F56">
        <w:t>2 (external administrator’s remuneration).</w:t>
      </w:r>
    </w:p>
    <w:p w:rsidR="00E12619" w:rsidRPr="00393F56" w:rsidRDefault="00E12619" w:rsidP="00E12619">
      <w:pPr>
        <w:pStyle w:val="ActHead5"/>
      </w:pPr>
      <w:bookmarkStart w:id="382" w:name="_Toc117004276"/>
      <w:r w:rsidRPr="00D45415">
        <w:rPr>
          <w:rStyle w:val="CharSectno"/>
        </w:rPr>
        <w:t>443E</w:t>
      </w:r>
      <w:r w:rsidRPr="00393F56">
        <w:t xml:space="preserve">  Right of indemnity has priority over other debts</w:t>
      </w:r>
      <w:bookmarkEnd w:id="382"/>
    </w:p>
    <w:p w:rsidR="00E12619" w:rsidRPr="00393F56" w:rsidRDefault="00E12619" w:rsidP="00E12619">
      <w:pPr>
        <w:pStyle w:val="SubsectionHead"/>
      </w:pPr>
      <w:r w:rsidRPr="00393F56">
        <w:t>General rule</w:t>
      </w:r>
    </w:p>
    <w:p w:rsidR="00E12619" w:rsidRPr="00393F56" w:rsidRDefault="00E12619" w:rsidP="00E12619">
      <w:pPr>
        <w:pStyle w:val="subsection"/>
      </w:pPr>
      <w:r w:rsidRPr="00393F56">
        <w:tab/>
        <w:t>(1)</w:t>
      </w:r>
      <w:r w:rsidRPr="00393F56">
        <w:tab/>
        <w:t>Subject to section</w:t>
      </w:r>
      <w:r w:rsidR="00F44641" w:rsidRPr="00393F56">
        <w:t> </w:t>
      </w:r>
      <w:r w:rsidRPr="00393F56">
        <w:t>556, a right of indemnity under section</w:t>
      </w:r>
      <w:r w:rsidR="00F44641" w:rsidRPr="00393F56">
        <w:t> </w:t>
      </w:r>
      <w:r w:rsidRPr="00393F56">
        <w:t>443D has priority over:</w:t>
      </w:r>
    </w:p>
    <w:p w:rsidR="00E12619" w:rsidRPr="00393F56" w:rsidRDefault="00E12619" w:rsidP="00E12619">
      <w:pPr>
        <w:pStyle w:val="paragraph"/>
      </w:pPr>
      <w:r w:rsidRPr="00393F56">
        <w:tab/>
        <w:t>(a)</w:t>
      </w:r>
      <w:r w:rsidRPr="00393F56">
        <w:tab/>
        <w:t>all the company’s unsecured debts; and</w:t>
      </w:r>
    </w:p>
    <w:p w:rsidR="00E12619" w:rsidRPr="00393F56" w:rsidRDefault="00E12619" w:rsidP="00E12619">
      <w:pPr>
        <w:pStyle w:val="paragraph"/>
      </w:pPr>
      <w:r w:rsidRPr="00393F56">
        <w:tab/>
        <w:t>(b)</w:t>
      </w:r>
      <w:r w:rsidRPr="00393F56">
        <w:tab/>
        <w:t>any debts of the company secured by a PPSA security interest in property of the company if, when the administration of the company begins, the security interest is vested in the company because of the operation of any of the following provisions:</w:t>
      </w:r>
    </w:p>
    <w:p w:rsidR="00E12619" w:rsidRPr="00393F56" w:rsidRDefault="00E12619" w:rsidP="00E12619">
      <w:pPr>
        <w:pStyle w:val="paragraphsub"/>
      </w:pPr>
      <w:r w:rsidRPr="00393F56">
        <w:tab/>
        <w:t>(i)</w:t>
      </w:r>
      <w:r w:rsidRPr="00393F56">
        <w:tab/>
        <w:t>section</w:t>
      </w:r>
      <w:r w:rsidR="00F44641" w:rsidRPr="00393F56">
        <w:t> </w:t>
      </w:r>
      <w:r w:rsidRPr="00393F56">
        <w:t xml:space="preserve">267 or 267A of the </w:t>
      </w:r>
      <w:r w:rsidRPr="00393F56">
        <w:rPr>
          <w:i/>
        </w:rPr>
        <w:t>Personal Property Securities Act 2009</w:t>
      </w:r>
      <w:r w:rsidRPr="00393F56">
        <w:t xml:space="preserve"> (property subject to unperfected security interests);</w:t>
      </w:r>
    </w:p>
    <w:p w:rsidR="00E12619" w:rsidRPr="00393F56" w:rsidRDefault="00E12619" w:rsidP="00E12619">
      <w:pPr>
        <w:pStyle w:val="paragraphsub"/>
      </w:pPr>
      <w:r w:rsidRPr="00393F56">
        <w:tab/>
        <w:t>(ii)</w:t>
      </w:r>
      <w:r w:rsidRPr="00393F56">
        <w:tab/>
        <w:t>section</w:t>
      </w:r>
      <w:r w:rsidR="00F44641" w:rsidRPr="00393F56">
        <w:t> </w:t>
      </w:r>
      <w:r w:rsidRPr="00393F56">
        <w:t>588FL of this Act (collateral not registered within time); and</w:t>
      </w:r>
    </w:p>
    <w:p w:rsidR="00E12619" w:rsidRPr="00393F56" w:rsidRDefault="00E12619" w:rsidP="00E12619">
      <w:pPr>
        <w:pStyle w:val="paragraph"/>
      </w:pPr>
      <w:r w:rsidRPr="00393F56">
        <w:tab/>
        <w:t>(c)</w:t>
      </w:r>
      <w:r w:rsidRPr="00393F56">
        <w:tab/>
        <w:t>subject otherwise to this section—debts of the company secured by a circulating security interest in property of the company.</w:t>
      </w:r>
    </w:p>
    <w:p w:rsidR="00E12619" w:rsidRPr="00393F56" w:rsidRDefault="00E12619" w:rsidP="00E12619">
      <w:pPr>
        <w:pStyle w:val="SubsectionHead"/>
      </w:pPr>
      <w:r w:rsidRPr="00393F56">
        <w:t>Debts secured by circulating security interests—receiver appointed before the beginning of administration etc.</w:t>
      </w:r>
    </w:p>
    <w:p w:rsidR="00E12619" w:rsidRPr="00393F56" w:rsidRDefault="00E12619" w:rsidP="00E12619">
      <w:pPr>
        <w:pStyle w:val="subsection"/>
      </w:pPr>
      <w:r w:rsidRPr="00393F56">
        <w:tab/>
        <w:t>(2)</w:t>
      </w:r>
      <w:r w:rsidRPr="00393F56">
        <w:tab/>
        <w:t>A right of indemnity under section</w:t>
      </w:r>
      <w:r w:rsidR="00F44641" w:rsidRPr="00393F56">
        <w:t> </w:t>
      </w:r>
      <w:r w:rsidRPr="00393F56">
        <w:t>443D does not have priority over debts of the company under administration that are secured by a circulating security interest in property of the company, except so far as the secured party agrees, if:</w:t>
      </w:r>
    </w:p>
    <w:p w:rsidR="00E12619" w:rsidRPr="00393F56" w:rsidRDefault="00E12619" w:rsidP="00E12619">
      <w:pPr>
        <w:pStyle w:val="paragraph"/>
      </w:pPr>
      <w:r w:rsidRPr="00393F56">
        <w:tab/>
        <w:t>(a)</w:t>
      </w:r>
      <w:r w:rsidRPr="00393F56">
        <w:tab/>
        <w:t>before the beginning of the administration, the secured party:</w:t>
      </w:r>
    </w:p>
    <w:p w:rsidR="00E12619" w:rsidRPr="00393F56" w:rsidRDefault="00E12619" w:rsidP="00E12619">
      <w:pPr>
        <w:pStyle w:val="paragraphsub"/>
      </w:pPr>
      <w:r w:rsidRPr="00393F56">
        <w:tab/>
        <w:t>(i)</w:t>
      </w:r>
      <w:r w:rsidRPr="00393F56">
        <w:tab/>
        <w:t>appointed a receiver of property of the company under a power contained in an instrument relating to the security interest; or</w:t>
      </w:r>
    </w:p>
    <w:p w:rsidR="00E12619" w:rsidRPr="00393F56" w:rsidRDefault="00E12619" w:rsidP="00E12619">
      <w:pPr>
        <w:pStyle w:val="paragraphsub"/>
      </w:pPr>
      <w:r w:rsidRPr="00393F56">
        <w:tab/>
        <w:t>(ii)</w:t>
      </w:r>
      <w:r w:rsidRPr="00393F56">
        <w:tab/>
        <w:t>obtained an order for the appointment of a receiver of property of the company for the purpose of enforcing the security interest; or</w:t>
      </w:r>
    </w:p>
    <w:p w:rsidR="00E12619" w:rsidRPr="00393F56" w:rsidRDefault="00E12619" w:rsidP="00E12619">
      <w:pPr>
        <w:pStyle w:val="paragraphsub"/>
      </w:pPr>
      <w:r w:rsidRPr="00393F56">
        <w:tab/>
        <w:t>(iii)</w:t>
      </w:r>
      <w:r w:rsidRPr="00393F56">
        <w:tab/>
        <w:t>entered into possession, or assumed control, of property of the company for that purpose; or</w:t>
      </w:r>
    </w:p>
    <w:p w:rsidR="00E12619" w:rsidRPr="00393F56" w:rsidRDefault="00E12619" w:rsidP="00E12619">
      <w:pPr>
        <w:pStyle w:val="paragraphsub"/>
      </w:pPr>
      <w:r w:rsidRPr="00393F56">
        <w:tab/>
        <w:t>(iv)</w:t>
      </w:r>
      <w:r w:rsidRPr="00393F56">
        <w:tab/>
        <w:t>appointed a person so to enter into possession or assume control (whether as agent for the secured party or for the company); and</w:t>
      </w:r>
    </w:p>
    <w:p w:rsidR="00E12619" w:rsidRPr="00393F56" w:rsidRDefault="00E12619" w:rsidP="00E12619">
      <w:pPr>
        <w:pStyle w:val="paragraph"/>
      </w:pPr>
      <w:r w:rsidRPr="00393F56">
        <w:tab/>
        <w:t>(b)</w:t>
      </w:r>
      <w:r w:rsidRPr="00393F56">
        <w:tab/>
        <w:t>the receiver or person is still in office, or the secured party is still in possession or control of the property.</w:t>
      </w:r>
    </w:p>
    <w:p w:rsidR="00E12619" w:rsidRPr="00393F56" w:rsidRDefault="00E12619" w:rsidP="00E12619">
      <w:pPr>
        <w:pStyle w:val="SubsectionHead"/>
      </w:pPr>
      <w:r w:rsidRPr="00393F56">
        <w:t>Debts secured by circulating security interests—receiver appointed during administration etc.</w:t>
      </w:r>
    </w:p>
    <w:p w:rsidR="00E12619" w:rsidRPr="00393F56" w:rsidRDefault="00E12619" w:rsidP="00E12619">
      <w:pPr>
        <w:pStyle w:val="subsection"/>
      </w:pPr>
      <w:r w:rsidRPr="00393F56">
        <w:tab/>
        <w:t>(3)</w:t>
      </w:r>
      <w:r w:rsidRPr="00393F56">
        <w:tab/>
      </w:r>
      <w:r w:rsidR="00F44641" w:rsidRPr="00393F56">
        <w:t>Subsection (</w:t>
      </w:r>
      <w:r w:rsidRPr="00393F56">
        <w:t>4) applies if:</w:t>
      </w:r>
    </w:p>
    <w:p w:rsidR="00E12619" w:rsidRPr="00393F56" w:rsidRDefault="00E12619" w:rsidP="00E12619">
      <w:pPr>
        <w:pStyle w:val="paragraph"/>
      </w:pPr>
      <w:r w:rsidRPr="00393F56">
        <w:tab/>
        <w:t>(a)</w:t>
      </w:r>
      <w:r w:rsidRPr="00393F56">
        <w:tab/>
        <w:t>debts of a company under administration are secured by a circulating security interest in property of the company; and</w:t>
      </w:r>
    </w:p>
    <w:p w:rsidR="00E12619" w:rsidRPr="00393F56" w:rsidRDefault="00E12619" w:rsidP="00E12619">
      <w:pPr>
        <w:pStyle w:val="paragraph"/>
      </w:pPr>
      <w:r w:rsidRPr="00393F56">
        <w:tab/>
        <w:t>(b)</w:t>
      </w:r>
      <w:r w:rsidRPr="00393F56">
        <w:tab/>
        <w:t>during the administration, the secured party, consistently with this Part:</w:t>
      </w:r>
    </w:p>
    <w:p w:rsidR="00E12619" w:rsidRPr="00393F56" w:rsidRDefault="00E12619" w:rsidP="00E12619">
      <w:pPr>
        <w:pStyle w:val="paragraphsub"/>
      </w:pPr>
      <w:r w:rsidRPr="00393F56">
        <w:tab/>
        <w:t>(i)</w:t>
      </w:r>
      <w:r w:rsidRPr="00393F56">
        <w:tab/>
        <w:t>appoints a receiver of property of the company under a power contained in an instrument relating to the security interest; or</w:t>
      </w:r>
    </w:p>
    <w:p w:rsidR="00E12619" w:rsidRPr="00393F56" w:rsidRDefault="00E12619" w:rsidP="00E12619">
      <w:pPr>
        <w:pStyle w:val="paragraphsub"/>
      </w:pPr>
      <w:r w:rsidRPr="00393F56">
        <w:tab/>
        <w:t>(ii)</w:t>
      </w:r>
      <w:r w:rsidRPr="00393F56">
        <w:tab/>
        <w:t>obtains an order for the appointment of a receiver of property of the company for the purpose of enforcing the security interest; or</w:t>
      </w:r>
    </w:p>
    <w:p w:rsidR="00E12619" w:rsidRPr="00393F56" w:rsidRDefault="00E12619" w:rsidP="00E12619">
      <w:pPr>
        <w:pStyle w:val="paragraphsub"/>
      </w:pPr>
      <w:r w:rsidRPr="00393F56">
        <w:tab/>
        <w:t>(iii)</w:t>
      </w:r>
      <w:r w:rsidRPr="00393F56">
        <w:tab/>
        <w:t>enters into possession, or assumes control, of property of the company for that purpose; or</w:t>
      </w:r>
    </w:p>
    <w:p w:rsidR="00E12619" w:rsidRPr="00393F56" w:rsidRDefault="00E12619" w:rsidP="00E12619">
      <w:pPr>
        <w:pStyle w:val="paragraphsub"/>
      </w:pPr>
      <w:r w:rsidRPr="00393F56">
        <w:tab/>
        <w:t>(iv)</w:t>
      </w:r>
      <w:r w:rsidRPr="00393F56">
        <w:tab/>
        <w:t>appoints a person so to enter into possession or assume control (whether as agent for the secured party or for the company).</w:t>
      </w:r>
    </w:p>
    <w:p w:rsidR="00E12619" w:rsidRPr="00393F56" w:rsidRDefault="00E12619" w:rsidP="00E12619">
      <w:pPr>
        <w:pStyle w:val="subsection"/>
      </w:pPr>
      <w:r w:rsidRPr="00393F56">
        <w:tab/>
        <w:t>(4)</w:t>
      </w:r>
      <w:r w:rsidRPr="00393F56">
        <w:tab/>
        <w:t>A right of indemnity of the administrator under section</w:t>
      </w:r>
      <w:r w:rsidR="00F44641" w:rsidRPr="00393F56">
        <w:t> </w:t>
      </w:r>
      <w:r w:rsidRPr="00393F56">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393F56" w:rsidRDefault="00E12619" w:rsidP="00E12619">
      <w:pPr>
        <w:pStyle w:val="SubsectionHead"/>
      </w:pPr>
      <w:r w:rsidRPr="00393F56">
        <w:t>Debts secured by circulating security interests—priority over right of indemnity in relation to repayment of money borrowed etc.</w:t>
      </w:r>
    </w:p>
    <w:p w:rsidR="00E12619" w:rsidRPr="00393F56" w:rsidRDefault="00E12619" w:rsidP="00E12619">
      <w:pPr>
        <w:pStyle w:val="subsection"/>
      </w:pPr>
      <w:r w:rsidRPr="00393F56">
        <w:tab/>
        <w:t>(5)</w:t>
      </w:r>
      <w:r w:rsidRPr="00393F56">
        <w:tab/>
        <w:t>A right of indemnity under section</w:t>
      </w:r>
      <w:r w:rsidR="00F44641" w:rsidRPr="00393F56">
        <w:t> </w:t>
      </w:r>
      <w:r w:rsidRPr="00393F56">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rsidR="00E12619" w:rsidRPr="00393F56" w:rsidRDefault="00E12619" w:rsidP="00E12619">
      <w:pPr>
        <w:pStyle w:val="paragraph"/>
      </w:pPr>
      <w:r w:rsidRPr="00393F56">
        <w:tab/>
        <w:t>(a)</w:t>
      </w:r>
      <w:r w:rsidRPr="00393F56">
        <w:tab/>
        <w:t>the repayment of money borrowed; or</w:t>
      </w:r>
    </w:p>
    <w:p w:rsidR="00E12619" w:rsidRPr="00393F56" w:rsidRDefault="00E12619" w:rsidP="00E12619">
      <w:pPr>
        <w:pStyle w:val="paragraph"/>
      </w:pPr>
      <w:r w:rsidRPr="00393F56">
        <w:tab/>
        <w:t>(b)</w:t>
      </w:r>
      <w:r w:rsidRPr="00393F56">
        <w:tab/>
        <w:t>interest in respect of money borrowed; or</w:t>
      </w:r>
    </w:p>
    <w:p w:rsidR="00E12619" w:rsidRPr="00393F56" w:rsidRDefault="00E12619" w:rsidP="00E12619">
      <w:pPr>
        <w:pStyle w:val="paragraph"/>
      </w:pPr>
      <w:r w:rsidRPr="00393F56">
        <w:tab/>
        <w:t>(c)</w:t>
      </w:r>
      <w:r w:rsidRPr="00393F56">
        <w:tab/>
        <w:t>borrowing costs.</w:t>
      </w:r>
    </w:p>
    <w:p w:rsidR="00CC15B8" w:rsidRPr="00393F56" w:rsidRDefault="00CC15B8" w:rsidP="00CC15B8">
      <w:pPr>
        <w:pStyle w:val="ActHead5"/>
      </w:pPr>
      <w:bookmarkStart w:id="383" w:name="_Toc117004277"/>
      <w:r w:rsidRPr="00D45415">
        <w:rPr>
          <w:rStyle w:val="CharSectno"/>
        </w:rPr>
        <w:t>443F</w:t>
      </w:r>
      <w:r w:rsidRPr="00393F56">
        <w:t xml:space="preserve">  Lien to secure indemnity</w:t>
      </w:r>
      <w:bookmarkEnd w:id="383"/>
    </w:p>
    <w:p w:rsidR="00CC15B8" w:rsidRPr="00393F56" w:rsidRDefault="00CC15B8" w:rsidP="00CC15B8">
      <w:pPr>
        <w:pStyle w:val="subsection"/>
      </w:pPr>
      <w:r w:rsidRPr="00393F56">
        <w:tab/>
        <w:t>(1)</w:t>
      </w:r>
      <w:r w:rsidRPr="00393F56">
        <w:tab/>
        <w:t>To secure a right of indemnity under section</w:t>
      </w:r>
      <w:r w:rsidR="00F44641" w:rsidRPr="00393F56">
        <w:t> </w:t>
      </w:r>
      <w:r w:rsidRPr="00393F56">
        <w:t>443D, the administrator has a lien on the company’s property.</w:t>
      </w:r>
    </w:p>
    <w:p w:rsidR="00CC15B8" w:rsidRPr="00393F56" w:rsidRDefault="00CC15B8" w:rsidP="00CC15B8">
      <w:pPr>
        <w:pStyle w:val="subsection"/>
      </w:pPr>
      <w:r w:rsidRPr="00393F56">
        <w:tab/>
        <w:t>(2)</w:t>
      </w:r>
      <w:r w:rsidRPr="00393F56">
        <w:tab/>
        <w:t xml:space="preserve">A lien under </w:t>
      </w:r>
      <w:r w:rsidR="00F44641" w:rsidRPr="00393F56">
        <w:t>subsection (</w:t>
      </w:r>
      <w:r w:rsidRPr="00393F56">
        <w:t xml:space="preserve">1) has priority over </w:t>
      </w:r>
      <w:r w:rsidR="00676AA1" w:rsidRPr="00393F56">
        <w:t>another security interest</w:t>
      </w:r>
      <w:r w:rsidRPr="00393F56">
        <w:t xml:space="preserve"> only in so far as the right of indemnity under section</w:t>
      </w:r>
      <w:r w:rsidR="00F44641" w:rsidRPr="00393F56">
        <w:t> </w:t>
      </w:r>
      <w:r w:rsidRPr="00393F56">
        <w:t xml:space="preserve">443D has priority over debts secured by </w:t>
      </w:r>
      <w:r w:rsidR="00676AA1" w:rsidRPr="00393F56">
        <w:t>the other security interest</w:t>
      </w:r>
      <w:r w:rsidRPr="00393F56">
        <w:t>.</w:t>
      </w:r>
    </w:p>
    <w:p w:rsidR="00CC15B8" w:rsidRPr="00393F56" w:rsidRDefault="00CC15B8" w:rsidP="00AA0187">
      <w:pPr>
        <w:pStyle w:val="ActHead3"/>
        <w:pageBreakBefore/>
      </w:pPr>
      <w:bookmarkStart w:id="384" w:name="_Toc117004278"/>
      <w:r w:rsidRPr="00D45415">
        <w:rPr>
          <w:rStyle w:val="CharDivNo"/>
        </w:rPr>
        <w:t>Division</w:t>
      </w:r>
      <w:r w:rsidR="00F44641" w:rsidRPr="00D45415">
        <w:rPr>
          <w:rStyle w:val="CharDivNo"/>
        </w:rPr>
        <w:t> </w:t>
      </w:r>
      <w:r w:rsidRPr="00D45415">
        <w:rPr>
          <w:rStyle w:val="CharDivNo"/>
        </w:rPr>
        <w:t>10</w:t>
      </w:r>
      <w:r w:rsidRPr="00393F56">
        <w:t>—</w:t>
      </w:r>
      <w:r w:rsidRPr="00D45415">
        <w:rPr>
          <w:rStyle w:val="CharDivText"/>
        </w:rPr>
        <w:t>Execution and effect of deed of company arrangement</w:t>
      </w:r>
      <w:bookmarkEnd w:id="384"/>
    </w:p>
    <w:p w:rsidR="00CC15B8" w:rsidRPr="00393F56" w:rsidRDefault="00CC15B8" w:rsidP="00CC15B8">
      <w:pPr>
        <w:pStyle w:val="ActHead5"/>
      </w:pPr>
      <w:bookmarkStart w:id="385" w:name="_Toc117004279"/>
      <w:r w:rsidRPr="00D45415">
        <w:rPr>
          <w:rStyle w:val="CharSectno"/>
        </w:rPr>
        <w:t>444A</w:t>
      </w:r>
      <w:r w:rsidRPr="00393F56">
        <w:t xml:space="preserve">  Effect of creditors’ resolution</w:t>
      </w:r>
      <w:bookmarkEnd w:id="385"/>
    </w:p>
    <w:p w:rsidR="00CC15B8" w:rsidRPr="00393F56" w:rsidRDefault="00CC15B8" w:rsidP="00CC15B8">
      <w:pPr>
        <w:pStyle w:val="subsection"/>
      </w:pPr>
      <w:r w:rsidRPr="00393F56">
        <w:tab/>
        <w:t>(1)</w:t>
      </w:r>
      <w:r w:rsidRPr="00393F56">
        <w:tab/>
        <w:t>This section applies where, at a meeting convened under section</w:t>
      </w:r>
      <w:r w:rsidR="00F44641" w:rsidRPr="00393F56">
        <w:t> </w:t>
      </w:r>
      <w:r w:rsidRPr="00393F56">
        <w:t>439A, a company’s creditors resolve that the company execute a deed of company arrangement.</w:t>
      </w:r>
    </w:p>
    <w:p w:rsidR="00CC15B8" w:rsidRPr="00393F56" w:rsidRDefault="00CC15B8" w:rsidP="00CC15B8">
      <w:pPr>
        <w:pStyle w:val="subsection"/>
      </w:pPr>
      <w:r w:rsidRPr="00393F56">
        <w:tab/>
        <w:t>(2)</w:t>
      </w:r>
      <w:r w:rsidRPr="00393F56">
        <w:tab/>
        <w:t>The administrator of the company is to be the administrator of the deed, unless the creditors, by resolution passed at the meeting, appoint someone else to be administrator of the deed.</w:t>
      </w:r>
    </w:p>
    <w:p w:rsidR="00CC15B8" w:rsidRPr="00393F56" w:rsidRDefault="00CC15B8" w:rsidP="00CC15B8">
      <w:pPr>
        <w:pStyle w:val="subsection"/>
      </w:pPr>
      <w:r w:rsidRPr="00393F56">
        <w:tab/>
        <w:t>(3)</w:t>
      </w:r>
      <w:r w:rsidRPr="00393F56">
        <w:tab/>
        <w:t xml:space="preserve">The administrator of the </w:t>
      </w:r>
      <w:r w:rsidR="00BA6030" w:rsidRPr="00393F56">
        <w:t>company</w:t>
      </w:r>
      <w:r w:rsidRPr="00393F56">
        <w:t xml:space="preserve"> must prepare an instrument setting out the terms of the deed.</w:t>
      </w:r>
    </w:p>
    <w:p w:rsidR="00CC15B8" w:rsidRPr="00393F56" w:rsidRDefault="00CC15B8" w:rsidP="00CC15B8">
      <w:pPr>
        <w:pStyle w:val="subsection"/>
      </w:pPr>
      <w:r w:rsidRPr="00393F56">
        <w:tab/>
        <w:t>(4)</w:t>
      </w:r>
      <w:r w:rsidRPr="00393F56">
        <w:tab/>
        <w:t>The instrument must also specify the following:</w:t>
      </w:r>
    </w:p>
    <w:p w:rsidR="00CC15B8" w:rsidRPr="00393F56" w:rsidRDefault="00CC15B8" w:rsidP="00CC15B8">
      <w:pPr>
        <w:pStyle w:val="paragraph"/>
      </w:pPr>
      <w:r w:rsidRPr="00393F56">
        <w:tab/>
        <w:t>(a)</w:t>
      </w:r>
      <w:r w:rsidRPr="00393F56">
        <w:tab/>
        <w:t>the administrator of the deed;</w:t>
      </w:r>
    </w:p>
    <w:p w:rsidR="00CC15B8" w:rsidRPr="00393F56" w:rsidRDefault="00CC15B8" w:rsidP="00CC15B8">
      <w:pPr>
        <w:pStyle w:val="paragraph"/>
      </w:pPr>
      <w:r w:rsidRPr="00393F56">
        <w:tab/>
        <w:t>(b)</w:t>
      </w:r>
      <w:r w:rsidRPr="00393F56">
        <w:tab/>
        <w:t>the property of the company (whether or not already owned by the company when it executes the deed) that is to be available to pay creditors’ claims;</w:t>
      </w:r>
    </w:p>
    <w:p w:rsidR="00CC15B8" w:rsidRPr="00393F56" w:rsidRDefault="00CC15B8" w:rsidP="00CC15B8">
      <w:pPr>
        <w:pStyle w:val="paragraph"/>
      </w:pPr>
      <w:r w:rsidRPr="00393F56">
        <w:tab/>
        <w:t>(c)</w:t>
      </w:r>
      <w:r w:rsidRPr="00393F56">
        <w:tab/>
        <w:t>the nature and duration of any moratorium period for which the deed provides;</w:t>
      </w:r>
    </w:p>
    <w:p w:rsidR="00CC15B8" w:rsidRPr="00393F56" w:rsidRDefault="00CC15B8" w:rsidP="00CC15B8">
      <w:pPr>
        <w:pStyle w:val="paragraph"/>
      </w:pPr>
      <w:r w:rsidRPr="00393F56">
        <w:tab/>
        <w:t>(d)</w:t>
      </w:r>
      <w:r w:rsidRPr="00393F56">
        <w:tab/>
        <w:t>to what extent the company is to be released from its debts;</w:t>
      </w:r>
    </w:p>
    <w:p w:rsidR="00CC15B8" w:rsidRPr="00393F56" w:rsidRDefault="00CC15B8" w:rsidP="00CC15B8">
      <w:pPr>
        <w:pStyle w:val="paragraph"/>
      </w:pPr>
      <w:r w:rsidRPr="00393F56">
        <w:tab/>
        <w:t>(e)</w:t>
      </w:r>
      <w:r w:rsidRPr="00393F56">
        <w:tab/>
        <w:t>the conditions (if any) for the deed to come into operation;</w:t>
      </w:r>
    </w:p>
    <w:p w:rsidR="00CC15B8" w:rsidRPr="00393F56" w:rsidRDefault="00CC15B8" w:rsidP="00CC15B8">
      <w:pPr>
        <w:pStyle w:val="paragraph"/>
      </w:pPr>
      <w:r w:rsidRPr="00393F56">
        <w:tab/>
        <w:t>(f)</w:t>
      </w:r>
      <w:r w:rsidRPr="00393F56">
        <w:tab/>
        <w:t>the conditions (if any) for the deed to continue in operation;</w:t>
      </w:r>
    </w:p>
    <w:p w:rsidR="00CC15B8" w:rsidRPr="00393F56" w:rsidRDefault="00CC15B8" w:rsidP="00CC15B8">
      <w:pPr>
        <w:pStyle w:val="paragraph"/>
      </w:pPr>
      <w:r w:rsidRPr="00393F56">
        <w:tab/>
        <w:t>(g)</w:t>
      </w:r>
      <w:r w:rsidRPr="00393F56">
        <w:tab/>
        <w:t>the circumstances in which the deed terminates;</w:t>
      </w:r>
    </w:p>
    <w:p w:rsidR="00CC15B8" w:rsidRPr="00393F56" w:rsidRDefault="00CC15B8" w:rsidP="00CC15B8">
      <w:pPr>
        <w:pStyle w:val="paragraph"/>
      </w:pPr>
      <w:r w:rsidRPr="00393F56">
        <w:tab/>
        <w:t>(h)</w:t>
      </w:r>
      <w:r w:rsidRPr="00393F56">
        <w:tab/>
        <w:t xml:space="preserve">the order in which proceeds of realising the property referred to in </w:t>
      </w:r>
      <w:r w:rsidR="00F44641" w:rsidRPr="00393F56">
        <w:t>paragraph (</w:t>
      </w:r>
      <w:r w:rsidRPr="00393F56">
        <w:t>b) are to be distributed among creditors bound by the deed;</w:t>
      </w:r>
    </w:p>
    <w:p w:rsidR="00CC15B8" w:rsidRPr="00393F56" w:rsidRDefault="00CC15B8" w:rsidP="00CC15B8">
      <w:pPr>
        <w:pStyle w:val="paragraph"/>
      </w:pPr>
      <w:r w:rsidRPr="00393F56">
        <w:tab/>
        <w:t>(i)</w:t>
      </w:r>
      <w:r w:rsidRPr="00393F56">
        <w:tab/>
        <w:t>the day (not later than the day when the administration began) on or before which claims must have arisen if they are to be admissible under the deed.</w:t>
      </w:r>
    </w:p>
    <w:p w:rsidR="00CC15B8" w:rsidRPr="00393F56" w:rsidRDefault="00CC15B8" w:rsidP="00CC15B8">
      <w:pPr>
        <w:pStyle w:val="subsection"/>
      </w:pPr>
      <w:r w:rsidRPr="00393F56">
        <w:tab/>
        <w:t>(5)</w:t>
      </w:r>
      <w:r w:rsidRPr="00393F56">
        <w:tab/>
        <w:t>The instrument is taken to include the prescribed provisions, except so far as it provides otherwise.</w:t>
      </w:r>
    </w:p>
    <w:p w:rsidR="00CC15B8" w:rsidRPr="00393F56" w:rsidRDefault="00CC15B8" w:rsidP="00CC15B8">
      <w:pPr>
        <w:pStyle w:val="ActHead5"/>
      </w:pPr>
      <w:bookmarkStart w:id="386" w:name="_Toc117004280"/>
      <w:r w:rsidRPr="00D45415">
        <w:rPr>
          <w:rStyle w:val="CharSectno"/>
        </w:rPr>
        <w:t>444B</w:t>
      </w:r>
      <w:r w:rsidRPr="00393F56">
        <w:t xml:space="preserve">  Execution of deed</w:t>
      </w:r>
      <w:bookmarkEnd w:id="386"/>
    </w:p>
    <w:p w:rsidR="00CC15B8" w:rsidRPr="00393F56" w:rsidRDefault="00CC15B8" w:rsidP="00CC15B8">
      <w:pPr>
        <w:pStyle w:val="subsection"/>
      </w:pPr>
      <w:r w:rsidRPr="00393F56">
        <w:tab/>
        <w:t>(1)</w:t>
      </w:r>
      <w:r w:rsidRPr="00393F56">
        <w:tab/>
        <w:t>This section applies where an instrument is prepared under section</w:t>
      </w:r>
      <w:r w:rsidR="00F44641" w:rsidRPr="00393F56">
        <w:t> </w:t>
      </w:r>
      <w:r w:rsidRPr="00393F56">
        <w:t>444A.</w:t>
      </w:r>
    </w:p>
    <w:p w:rsidR="00CC15B8" w:rsidRPr="00393F56" w:rsidRDefault="00CC15B8" w:rsidP="00CC15B8">
      <w:pPr>
        <w:pStyle w:val="subsection"/>
      </w:pPr>
      <w:r w:rsidRPr="00393F56">
        <w:tab/>
        <w:t>(2)</w:t>
      </w:r>
      <w:r w:rsidRPr="00393F56">
        <w:tab/>
        <w:t>The company must execute the instrument within:</w:t>
      </w:r>
    </w:p>
    <w:p w:rsidR="00CC15B8" w:rsidRPr="00393F56" w:rsidRDefault="00CC15B8" w:rsidP="00CC15B8">
      <w:pPr>
        <w:pStyle w:val="paragraph"/>
      </w:pPr>
      <w:r w:rsidRPr="00393F56">
        <w:tab/>
        <w:t>(a)</w:t>
      </w:r>
      <w:r w:rsidRPr="00393F56">
        <w:tab/>
      </w:r>
      <w:r w:rsidR="00BA6030" w:rsidRPr="00393F56">
        <w:t>15 business days</w:t>
      </w:r>
      <w:r w:rsidRPr="00393F56">
        <w:t xml:space="preserve"> after the end of the meeting of creditors; or</w:t>
      </w:r>
    </w:p>
    <w:p w:rsidR="00CC15B8" w:rsidRPr="00393F56" w:rsidRDefault="00CC15B8" w:rsidP="00CC15B8">
      <w:pPr>
        <w:pStyle w:val="paragraph"/>
      </w:pPr>
      <w:r w:rsidRPr="00393F56">
        <w:tab/>
        <w:t>(b)</w:t>
      </w:r>
      <w:r w:rsidRPr="00393F56">
        <w:tab/>
        <w:t xml:space="preserve">such further period as the Court allows on an application made within those </w:t>
      </w:r>
      <w:r w:rsidR="00BA6030" w:rsidRPr="00393F56">
        <w:t>15 business days</w:t>
      </w:r>
      <w:r w:rsidRPr="00393F56">
        <w:t>.</w:t>
      </w:r>
    </w:p>
    <w:p w:rsidR="00CC15B8" w:rsidRPr="00393F56" w:rsidRDefault="00CC15B8" w:rsidP="00CC15B8">
      <w:pPr>
        <w:pStyle w:val="subsection"/>
      </w:pPr>
      <w:r w:rsidRPr="00393F56">
        <w:tab/>
        <w:t>(3)</w:t>
      </w:r>
      <w:r w:rsidRPr="00393F56">
        <w:tab/>
        <w:t>The board of the company may, by resolution, authorise the instrument to be executed by or on behalf of the company.</w:t>
      </w:r>
    </w:p>
    <w:p w:rsidR="00CC15B8" w:rsidRPr="00393F56" w:rsidRDefault="00CC15B8" w:rsidP="00CC15B8">
      <w:pPr>
        <w:pStyle w:val="subsection"/>
      </w:pPr>
      <w:r w:rsidRPr="00393F56">
        <w:tab/>
        <w:t>(4)</w:t>
      </w:r>
      <w:r w:rsidRPr="00393F56">
        <w:tab/>
      </w:r>
      <w:r w:rsidR="00F44641" w:rsidRPr="00393F56">
        <w:t>Subsection (</w:t>
      </w:r>
      <w:r w:rsidRPr="00393F56">
        <w:t>3) has effect despite section</w:t>
      </w:r>
      <w:r w:rsidR="00F44641" w:rsidRPr="00393F56">
        <w:t> </w:t>
      </w:r>
      <w:r w:rsidR="00796189" w:rsidRPr="00393F56">
        <w:t>198G</w:t>
      </w:r>
      <w:r w:rsidRPr="00393F56">
        <w:t>, but does not limit the functions and powers of the administrator of the company.</w:t>
      </w:r>
    </w:p>
    <w:p w:rsidR="00CC15B8" w:rsidRPr="00393F56" w:rsidRDefault="00CC15B8" w:rsidP="00CC15B8">
      <w:pPr>
        <w:pStyle w:val="subsection"/>
      </w:pPr>
      <w:r w:rsidRPr="00393F56">
        <w:tab/>
        <w:t>(5)</w:t>
      </w:r>
      <w:r w:rsidRPr="00393F56">
        <w:tab/>
        <w:t xml:space="preserve">The </w:t>
      </w:r>
      <w:r w:rsidR="00BA6030" w:rsidRPr="00393F56">
        <w:t xml:space="preserve">proposed </w:t>
      </w:r>
      <w:r w:rsidRPr="00393F56">
        <w:t>administrator of the deed must execute the instrument before, or as soon as practicable after, the company executes it.</w:t>
      </w:r>
    </w:p>
    <w:p w:rsidR="00CC15B8" w:rsidRPr="00393F56" w:rsidRDefault="00CC15B8" w:rsidP="00CC15B8">
      <w:pPr>
        <w:pStyle w:val="subsection"/>
      </w:pPr>
      <w:r w:rsidRPr="00393F56">
        <w:tab/>
        <w:t>(6)</w:t>
      </w:r>
      <w:r w:rsidRPr="00393F56">
        <w:tab/>
        <w:t xml:space="preserve">When executed by both the company and the deed’s </w:t>
      </w:r>
      <w:r w:rsidR="000F276F" w:rsidRPr="00393F56">
        <w:t xml:space="preserve">proposed </w:t>
      </w:r>
      <w:r w:rsidRPr="00393F56">
        <w:t>administrator, the instrument becomes a deed of company arrangement.</w:t>
      </w:r>
    </w:p>
    <w:p w:rsidR="00CC15B8" w:rsidRPr="00393F56" w:rsidRDefault="00CC15B8" w:rsidP="00CC15B8">
      <w:pPr>
        <w:pStyle w:val="subsection"/>
      </w:pPr>
      <w:r w:rsidRPr="00393F56">
        <w:tab/>
        <w:t>(7)</w:t>
      </w:r>
      <w:r w:rsidRPr="00393F56">
        <w:tab/>
        <w:t>Division</w:t>
      </w:r>
      <w:r w:rsidR="00F44641" w:rsidRPr="00393F56">
        <w:t> </w:t>
      </w:r>
      <w:r w:rsidRPr="00393F56">
        <w:t xml:space="preserve">12 provides for consequences of the company contravening </w:t>
      </w:r>
      <w:r w:rsidR="00F44641" w:rsidRPr="00393F56">
        <w:t>subsection (</w:t>
      </w:r>
      <w:r w:rsidRPr="00393F56">
        <w:t>2).</w:t>
      </w:r>
    </w:p>
    <w:p w:rsidR="00CC15B8" w:rsidRPr="00393F56" w:rsidRDefault="00CC15B8" w:rsidP="00CC15B8">
      <w:pPr>
        <w:pStyle w:val="ActHead5"/>
      </w:pPr>
      <w:bookmarkStart w:id="387" w:name="_Toc117004281"/>
      <w:r w:rsidRPr="00D45415">
        <w:rPr>
          <w:rStyle w:val="CharSectno"/>
        </w:rPr>
        <w:t>444C</w:t>
      </w:r>
      <w:r w:rsidRPr="00393F56">
        <w:t xml:space="preserve">  Creditor etc. not to act inconsistently with deed before its execution</w:t>
      </w:r>
      <w:bookmarkEnd w:id="387"/>
    </w:p>
    <w:p w:rsidR="00CC15B8" w:rsidRPr="00393F56" w:rsidRDefault="00CC15B8" w:rsidP="00CC15B8">
      <w:pPr>
        <w:pStyle w:val="subsection"/>
      </w:pPr>
      <w:r w:rsidRPr="00393F56">
        <w:tab/>
        <w:t>(1)</w:t>
      </w:r>
      <w:r w:rsidRPr="00393F56">
        <w:tab/>
        <w:t>Where, at a meeting convened under section</w:t>
      </w:r>
      <w:r w:rsidR="00F44641" w:rsidRPr="00393F56">
        <w:t> </w:t>
      </w:r>
      <w:r w:rsidRPr="00393F56">
        <w:t>439A, a company’s creditors resolve that the company execute a deed of company arrangement, this section applies until:</w:t>
      </w:r>
    </w:p>
    <w:p w:rsidR="00CC15B8" w:rsidRPr="00393F56" w:rsidRDefault="00CC15B8" w:rsidP="00CC15B8">
      <w:pPr>
        <w:pStyle w:val="paragraph"/>
      </w:pPr>
      <w:r w:rsidRPr="00393F56">
        <w:tab/>
        <w:t>(a)</w:t>
      </w:r>
      <w:r w:rsidRPr="00393F56">
        <w:tab/>
        <w:t>the deed is executed by both the company and the deed’s administrator; or</w:t>
      </w:r>
    </w:p>
    <w:p w:rsidR="00CC15B8" w:rsidRPr="00393F56" w:rsidRDefault="00CC15B8" w:rsidP="00CC15B8">
      <w:pPr>
        <w:pStyle w:val="paragraph"/>
        <w:keepNext/>
      </w:pPr>
      <w:r w:rsidRPr="00393F56">
        <w:tab/>
        <w:t>(b)</w:t>
      </w:r>
      <w:r w:rsidRPr="00393F56">
        <w:tab/>
        <w:t xml:space="preserve">the period within which </w:t>
      </w:r>
      <w:r w:rsidR="00DC5637" w:rsidRPr="00393F56">
        <w:t>subsection 4</w:t>
      </w:r>
      <w:r w:rsidRPr="00393F56">
        <w:t>44B(2) requires the company to execute the deed ends;</w:t>
      </w:r>
    </w:p>
    <w:p w:rsidR="00CC15B8" w:rsidRPr="00393F56" w:rsidRDefault="00CC15B8" w:rsidP="00CC15B8">
      <w:pPr>
        <w:pStyle w:val="subsection2"/>
      </w:pPr>
      <w:r w:rsidRPr="00393F56">
        <w:t>whichever happens sooner.</w:t>
      </w:r>
    </w:p>
    <w:p w:rsidR="00CC15B8" w:rsidRPr="00393F56" w:rsidRDefault="00CC15B8" w:rsidP="00A525A8">
      <w:pPr>
        <w:pStyle w:val="subsection"/>
        <w:keepNext/>
        <w:keepLines/>
      </w:pPr>
      <w:r w:rsidRPr="00393F56">
        <w:tab/>
        <w:t>(2)</w:t>
      </w:r>
      <w:r w:rsidRPr="00393F56">
        <w:tab/>
        <w:t>In so far as a person would be bound by the deed if it had already been so executed, the person:</w:t>
      </w:r>
    </w:p>
    <w:p w:rsidR="00CC15B8" w:rsidRPr="00393F56" w:rsidRDefault="00CC15B8" w:rsidP="00A525A8">
      <w:pPr>
        <w:pStyle w:val="paragraph"/>
        <w:keepNext/>
        <w:keepLines/>
      </w:pPr>
      <w:r w:rsidRPr="00393F56">
        <w:tab/>
        <w:t>(a)</w:t>
      </w:r>
      <w:r w:rsidRPr="00393F56">
        <w:tab/>
        <w:t>must not do anything inconsistent with the deed, except with the leave of the Court; and</w:t>
      </w:r>
    </w:p>
    <w:p w:rsidR="00CC15B8" w:rsidRPr="00393F56" w:rsidRDefault="00CC15B8" w:rsidP="00CC15B8">
      <w:pPr>
        <w:pStyle w:val="paragraph"/>
      </w:pPr>
      <w:r w:rsidRPr="00393F56">
        <w:tab/>
        <w:t>(b)</w:t>
      </w:r>
      <w:r w:rsidRPr="00393F56">
        <w:tab/>
        <w:t>is subject to section</w:t>
      </w:r>
      <w:r w:rsidR="00F44641" w:rsidRPr="00393F56">
        <w:t> </w:t>
      </w:r>
      <w:r w:rsidRPr="00393F56">
        <w:t>444E.</w:t>
      </w:r>
    </w:p>
    <w:p w:rsidR="00CC15B8" w:rsidRPr="00393F56" w:rsidRDefault="00CC15B8" w:rsidP="00CC15B8">
      <w:pPr>
        <w:pStyle w:val="ActHead5"/>
      </w:pPr>
      <w:bookmarkStart w:id="388" w:name="_Toc117004282"/>
      <w:r w:rsidRPr="00D45415">
        <w:rPr>
          <w:rStyle w:val="CharSectno"/>
        </w:rPr>
        <w:t>444D</w:t>
      </w:r>
      <w:r w:rsidRPr="00393F56">
        <w:t xml:space="preserve">  Effect of deed on creditors</w:t>
      </w:r>
      <w:bookmarkEnd w:id="388"/>
    </w:p>
    <w:p w:rsidR="00CC15B8" w:rsidRPr="00393F56" w:rsidRDefault="00CC15B8" w:rsidP="00CC15B8">
      <w:pPr>
        <w:pStyle w:val="subsection"/>
      </w:pPr>
      <w:r w:rsidRPr="00393F56">
        <w:tab/>
        <w:t>(1)</w:t>
      </w:r>
      <w:r w:rsidRPr="00393F56">
        <w:tab/>
        <w:t>A deed of company arrangement binds all creditors of the company, so far as concerns claims arising on or before the day specified in the deed under paragraph</w:t>
      </w:r>
      <w:r w:rsidR="00F44641" w:rsidRPr="00393F56">
        <w:t> </w:t>
      </w:r>
      <w:r w:rsidRPr="00393F56">
        <w:t>444A(4)(i).</w:t>
      </w:r>
    </w:p>
    <w:p w:rsidR="00CC15B8" w:rsidRPr="00393F56" w:rsidRDefault="00CC15B8" w:rsidP="00CC15B8">
      <w:pPr>
        <w:pStyle w:val="subsection"/>
      </w:pPr>
      <w:r w:rsidRPr="00393F56">
        <w:tab/>
        <w:t>(2)</w:t>
      </w:r>
      <w:r w:rsidRPr="00393F56">
        <w:tab/>
      </w:r>
      <w:r w:rsidR="00F44641" w:rsidRPr="00393F56">
        <w:t>Subsection (</w:t>
      </w:r>
      <w:r w:rsidRPr="00393F56">
        <w:t xml:space="preserve">1) does not prevent a secured creditor from realising or otherwise dealing with the </w:t>
      </w:r>
      <w:r w:rsidR="00AB0589" w:rsidRPr="00393F56">
        <w:t>security interest</w:t>
      </w:r>
      <w:r w:rsidRPr="00393F56">
        <w:t>, except so far as:</w:t>
      </w:r>
    </w:p>
    <w:p w:rsidR="00CC15B8" w:rsidRPr="00393F56" w:rsidRDefault="00CC15B8" w:rsidP="00CC15B8">
      <w:pPr>
        <w:pStyle w:val="paragraph"/>
      </w:pPr>
      <w:r w:rsidRPr="00393F56">
        <w:tab/>
        <w:t>(a)</w:t>
      </w:r>
      <w:r w:rsidRPr="00393F56">
        <w:tab/>
        <w:t>the deed so provides in relation to a secured creditor who voted in favour of the resolution of creditors because of which the company executed the deed; or</w:t>
      </w:r>
    </w:p>
    <w:p w:rsidR="00CC15B8" w:rsidRPr="00393F56" w:rsidRDefault="00CC15B8" w:rsidP="00CC15B8">
      <w:pPr>
        <w:pStyle w:val="paragraph"/>
      </w:pPr>
      <w:r w:rsidRPr="00393F56">
        <w:tab/>
        <w:t>(b)</w:t>
      </w:r>
      <w:r w:rsidRPr="00393F56">
        <w:tab/>
        <w:t xml:space="preserve">the Court orders under </w:t>
      </w:r>
      <w:r w:rsidR="00DC5637" w:rsidRPr="00393F56">
        <w:t>subsection 4</w:t>
      </w:r>
      <w:r w:rsidRPr="00393F56">
        <w:t>44F(2).</w:t>
      </w:r>
    </w:p>
    <w:p w:rsidR="00CC15B8" w:rsidRPr="00393F56" w:rsidRDefault="00CC15B8" w:rsidP="00CC15B8">
      <w:pPr>
        <w:pStyle w:val="subsection"/>
      </w:pPr>
      <w:r w:rsidRPr="00393F56">
        <w:tab/>
        <w:t>(3)</w:t>
      </w:r>
      <w:r w:rsidRPr="00393F56">
        <w:tab/>
      </w:r>
      <w:r w:rsidR="00F44641" w:rsidRPr="00393F56">
        <w:t>Subsection (</w:t>
      </w:r>
      <w:r w:rsidRPr="00393F56">
        <w:t>1) does not affect a right that an owner or lessor of property has in relation to that property, except so far as:</w:t>
      </w:r>
    </w:p>
    <w:p w:rsidR="00CC15B8" w:rsidRPr="00393F56" w:rsidRDefault="00CC15B8" w:rsidP="00CC15B8">
      <w:pPr>
        <w:pStyle w:val="paragraph"/>
      </w:pPr>
      <w:r w:rsidRPr="00393F56">
        <w:tab/>
        <w:t>(a)</w:t>
      </w:r>
      <w:r w:rsidRPr="00393F56">
        <w:tab/>
        <w:t>the deed so provides in relation to an owner or lessor of property who voted in favour of the resolution of creditors because of which the company executed the deed; or</w:t>
      </w:r>
    </w:p>
    <w:p w:rsidR="00CC15B8" w:rsidRPr="00393F56" w:rsidRDefault="00CC15B8" w:rsidP="00CC15B8">
      <w:pPr>
        <w:pStyle w:val="paragraph"/>
      </w:pPr>
      <w:r w:rsidRPr="00393F56">
        <w:tab/>
        <w:t>(b)</w:t>
      </w:r>
      <w:r w:rsidRPr="00393F56">
        <w:tab/>
        <w:t xml:space="preserve">the Court orders under </w:t>
      </w:r>
      <w:r w:rsidR="00DC5637" w:rsidRPr="00393F56">
        <w:t>subsection 4</w:t>
      </w:r>
      <w:r w:rsidRPr="00393F56">
        <w:t>44F(4).</w:t>
      </w:r>
    </w:p>
    <w:p w:rsidR="00AC0569" w:rsidRPr="00393F56" w:rsidRDefault="00AC0569" w:rsidP="00AC0569">
      <w:pPr>
        <w:pStyle w:val="subsection"/>
      </w:pPr>
      <w:r w:rsidRPr="00393F56">
        <w:tab/>
        <w:t>(3A)</w:t>
      </w:r>
      <w:r w:rsidRPr="00393F56">
        <w:tab/>
      </w:r>
      <w:r w:rsidR="00F44641" w:rsidRPr="00393F56">
        <w:t>Subsection (</w:t>
      </w:r>
      <w:r w:rsidRPr="00393F56">
        <w:t>3) does not apply in relation to an owner or lessor of PPSA retention of title property of the company.</w:t>
      </w:r>
    </w:p>
    <w:p w:rsidR="00AC0569" w:rsidRPr="00393F56" w:rsidRDefault="00AC0569" w:rsidP="00AC0569">
      <w:pPr>
        <w:pStyle w:val="notetext"/>
      </w:pPr>
      <w:r w:rsidRPr="00393F56">
        <w:t>Note:</w:t>
      </w:r>
      <w:r w:rsidRPr="00393F56">
        <w:tab/>
      </w:r>
      <w:r w:rsidR="00F44641" w:rsidRPr="00393F56">
        <w:t>Subsection (</w:t>
      </w:r>
      <w:r w:rsidRPr="00393F56">
        <w:t>2) applies in relation to an owner or lessor of PPSA retention of title property of the company. Such an owner or lessor is a secured creditor of the company (see section</w:t>
      </w:r>
      <w:r w:rsidR="00F44641" w:rsidRPr="00393F56">
        <w:t> </w:t>
      </w:r>
      <w:r w:rsidRPr="00393F56">
        <w:t xml:space="preserve">51F (meaning of </w:t>
      </w:r>
      <w:r w:rsidRPr="00393F56">
        <w:rPr>
          <w:b/>
          <w:i/>
        </w:rPr>
        <w:t>PPSA retention of title property</w:t>
      </w:r>
      <w:r w:rsidRPr="00393F56">
        <w:t>)).</w:t>
      </w:r>
    </w:p>
    <w:p w:rsidR="00BA6030" w:rsidRPr="00393F56" w:rsidRDefault="00BA6030" w:rsidP="00BA6030">
      <w:pPr>
        <w:pStyle w:val="subsection"/>
      </w:pPr>
      <w:r w:rsidRPr="00393F56">
        <w:tab/>
        <w:t>(4)</w:t>
      </w:r>
      <w:r w:rsidRPr="00393F56">
        <w:tab/>
        <w:t>Section</w:t>
      </w:r>
      <w:r w:rsidR="00F44641" w:rsidRPr="00393F56">
        <w:t> </w:t>
      </w:r>
      <w:r w:rsidRPr="00393F56">
        <w:t>231 does not prevent a creditor of the company from becoming a member of the company as a result of the deed requiring the creditor to accept an offer of shares in the company.</w:t>
      </w:r>
    </w:p>
    <w:p w:rsidR="002205F0" w:rsidRPr="00393F56" w:rsidRDefault="002205F0" w:rsidP="002205F0">
      <w:pPr>
        <w:pStyle w:val="ActHead5"/>
      </w:pPr>
      <w:bookmarkStart w:id="389" w:name="_Toc117004283"/>
      <w:r w:rsidRPr="00D45415">
        <w:rPr>
          <w:rStyle w:val="CharSectno"/>
        </w:rPr>
        <w:t>444DA</w:t>
      </w:r>
      <w:r w:rsidRPr="00393F56">
        <w:t xml:space="preserve">  Giving priority to eligible employee creditors</w:t>
      </w:r>
      <w:bookmarkEnd w:id="389"/>
    </w:p>
    <w:p w:rsidR="002205F0" w:rsidRPr="00393F56" w:rsidRDefault="002205F0" w:rsidP="002205F0">
      <w:pPr>
        <w:pStyle w:val="subsection"/>
      </w:pPr>
      <w:r w:rsidRPr="00393F56">
        <w:tab/>
        <w:t>(1)</w:t>
      </w:r>
      <w:r w:rsidRPr="00393F56">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F44641" w:rsidRPr="00393F56">
        <w:t> </w:t>
      </w:r>
      <w:r w:rsidRPr="00393F56">
        <w:t>556, 560 and 561.</w:t>
      </w:r>
    </w:p>
    <w:p w:rsidR="002205F0" w:rsidRPr="00393F56" w:rsidRDefault="002205F0" w:rsidP="002205F0">
      <w:pPr>
        <w:pStyle w:val="subsection"/>
      </w:pPr>
      <w:r w:rsidRPr="00393F56">
        <w:tab/>
        <w:t>(2)</w:t>
      </w:r>
      <w:r w:rsidRPr="00393F56">
        <w:tab/>
        <w:t xml:space="preserve">However, the rule in </w:t>
      </w:r>
      <w:r w:rsidR="00F44641" w:rsidRPr="00393F56">
        <w:t>subsection (</w:t>
      </w:r>
      <w:r w:rsidRPr="00393F56">
        <w:t>1) does not apply if:</w:t>
      </w:r>
    </w:p>
    <w:p w:rsidR="002205F0" w:rsidRPr="00393F56" w:rsidRDefault="002205F0" w:rsidP="002205F0">
      <w:pPr>
        <w:pStyle w:val="paragraph"/>
      </w:pPr>
      <w:r w:rsidRPr="00393F56">
        <w:tab/>
        <w:t>(a)</w:t>
      </w:r>
      <w:r w:rsidRPr="00393F56">
        <w:tab/>
        <w:t>at a meeting of eligible employee creditors held before the meeting convened under section</w:t>
      </w:r>
      <w:r w:rsidR="00F44641" w:rsidRPr="00393F56">
        <w:t> </w:t>
      </w:r>
      <w:r w:rsidRPr="00393F56">
        <w:t>439A, the eligible employee creditors pass a resolution agreeing to the non</w:t>
      </w:r>
      <w:r w:rsidR="00D45415">
        <w:noBreakHyphen/>
      </w:r>
      <w:r w:rsidRPr="00393F56">
        <w:t>inclusion of such a provision; or</w:t>
      </w:r>
    </w:p>
    <w:p w:rsidR="002205F0" w:rsidRPr="00393F56" w:rsidRDefault="002205F0" w:rsidP="002205F0">
      <w:pPr>
        <w:pStyle w:val="paragraph"/>
      </w:pPr>
      <w:r w:rsidRPr="00393F56">
        <w:tab/>
        <w:t>(b)</w:t>
      </w:r>
      <w:r w:rsidRPr="00393F56">
        <w:tab/>
        <w:t xml:space="preserve">the Court makes an order under </w:t>
      </w:r>
      <w:r w:rsidR="00F44641" w:rsidRPr="00393F56">
        <w:t>subsection (</w:t>
      </w:r>
      <w:r w:rsidRPr="00393F56">
        <w:t>5) approving the non</w:t>
      </w:r>
      <w:r w:rsidR="00D45415">
        <w:noBreakHyphen/>
      </w:r>
      <w:r w:rsidRPr="00393F56">
        <w:t>inclusion of such a provision.</w:t>
      </w:r>
    </w:p>
    <w:p w:rsidR="002205F0" w:rsidRPr="00393F56" w:rsidRDefault="002205F0" w:rsidP="002205F0">
      <w:pPr>
        <w:pStyle w:val="SubsectionHead"/>
      </w:pPr>
      <w:r w:rsidRPr="00393F56">
        <w:t>Meeting of eligible employee creditors</w:t>
      </w:r>
    </w:p>
    <w:p w:rsidR="002205F0" w:rsidRPr="00393F56" w:rsidRDefault="002205F0" w:rsidP="002205F0">
      <w:pPr>
        <w:pStyle w:val="subsection"/>
      </w:pPr>
      <w:r w:rsidRPr="00393F56">
        <w:tab/>
        <w:t>(3)</w:t>
      </w:r>
      <w:r w:rsidRPr="00393F56">
        <w:tab/>
        <w:t xml:space="preserve">The administrator of the company must convene a meeting under </w:t>
      </w:r>
      <w:r w:rsidR="00F44641" w:rsidRPr="00393F56">
        <w:t>paragraph (</w:t>
      </w:r>
      <w:r w:rsidRPr="00393F56">
        <w:t>2)(a) by giving written notice of the meeting to as many of the eligible employee creditors as reasonably practicable at least 5 business days before the meeting.</w:t>
      </w:r>
    </w:p>
    <w:p w:rsidR="002205F0" w:rsidRPr="00393F56" w:rsidRDefault="002205F0" w:rsidP="002205F0">
      <w:pPr>
        <w:pStyle w:val="subsection"/>
      </w:pPr>
      <w:r w:rsidRPr="00393F56">
        <w:tab/>
        <w:t>(4)</w:t>
      </w:r>
      <w:r w:rsidRPr="00393F56">
        <w:tab/>
        <w:t xml:space="preserve">A notice under </w:t>
      </w:r>
      <w:r w:rsidR="00F44641" w:rsidRPr="00393F56">
        <w:t>subsection (</w:t>
      </w:r>
      <w:r w:rsidRPr="00393F56">
        <w:t>3) must be accompanied by a copy of a statement setting out:</w:t>
      </w:r>
    </w:p>
    <w:p w:rsidR="002205F0" w:rsidRPr="00393F56" w:rsidRDefault="002205F0" w:rsidP="002205F0">
      <w:pPr>
        <w:pStyle w:val="paragraph"/>
      </w:pPr>
      <w:r w:rsidRPr="00393F56">
        <w:tab/>
        <w:t>(a)</w:t>
      </w:r>
      <w:r w:rsidRPr="00393F56">
        <w:tab/>
        <w:t>the administrator’s opinion whether the non</w:t>
      </w:r>
      <w:r w:rsidR="00D45415">
        <w:noBreakHyphen/>
      </w:r>
      <w:r w:rsidRPr="00393F56">
        <w:t>inclusion of such a provision would be likely to result in the same or a better outcome for eligible employee creditors as a whole than would result from an immediate winding up of the company; and</w:t>
      </w:r>
    </w:p>
    <w:p w:rsidR="002205F0" w:rsidRPr="00393F56" w:rsidRDefault="002205F0" w:rsidP="002205F0">
      <w:pPr>
        <w:pStyle w:val="paragraph"/>
      </w:pPr>
      <w:r w:rsidRPr="00393F56">
        <w:tab/>
        <w:t>(b)</w:t>
      </w:r>
      <w:r w:rsidRPr="00393F56">
        <w:tab/>
        <w:t>his or her reasons for that opinion; and</w:t>
      </w:r>
    </w:p>
    <w:p w:rsidR="002205F0" w:rsidRPr="00393F56" w:rsidRDefault="002205F0" w:rsidP="002205F0">
      <w:pPr>
        <w:pStyle w:val="paragraph"/>
      </w:pPr>
      <w:r w:rsidRPr="00393F56">
        <w:tab/>
        <w:t>(c)</w:t>
      </w:r>
      <w:r w:rsidRPr="00393F56">
        <w:tab/>
        <w:t xml:space="preserve">such other information known to the administrator as will enable the eligible employee creditors to make an informed decision about the matter covered by </w:t>
      </w:r>
      <w:r w:rsidR="00F44641" w:rsidRPr="00393F56">
        <w:t>paragraph (</w:t>
      </w:r>
      <w:r w:rsidRPr="00393F56">
        <w:t>a).</w:t>
      </w:r>
    </w:p>
    <w:p w:rsidR="002205F0" w:rsidRPr="00393F56" w:rsidRDefault="002205F0" w:rsidP="002205F0">
      <w:pPr>
        <w:pStyle w:val="SubsectionHead"/>
      </w:pPr>
      <w:r w:rsidRPr="00393F56">
        <w:t>Court approval</w:t>
      </w:r>
    </w:p>
    <w:p w:rsidR="002205F0" w:rsidRPr="00393F56" w:rsidRDefault="002205F0" w:rsidP="002205F0">
      <w:pPr>
        <w:pStyle w:val="subsection"/>
      </w:pPr>
      <w:r w:rsidRPr="00393F56">
        <w:tab/>
        <w:t>(5)</w:t>
      </w:r>
      <w:r w:rsidRPr="00393F56">
        <w:tab/>
        <w:t>The Court may approve the non</w:t>
      </w:r>
      <w:r w:rsidR="00D45415">
        <w:noBreakHyphen/>
      </w:r>
      <w:r w:rsidRPr="00393F56">
        <w:t>inclusion of such a provision if the Court is satisfied that the non</w:t>
      </w:r>
      <w:r w:rsidR="00D45415">
        <w:noBreakHyphen/>
      </w:r>
      <w:r w:rsidRPr="00393F56">
        <w:t>inclusion of the provision would be likely to result in the same or a better outcome for eligible employee creditors as a whole than would result from an immediate winding up of the company.</w:t>
      </w:r>
    </w:p>
    <w:p w:rsidR="002205F0" w:rsidRPr="00393F56" w:rsidRDefault="002205F0" w:rsidP="002205F0">
      <w:pPr>
        <w:pStyle w:val="subsection"/>
      </w:pPr>
      <w:r w:rsidRPr="00393F56">
        <w:tab/>
        <w:t>(6)</w:t>
      </w:r>
      <w:r w:rsidRPr="00393F56">
        <w:tab/>
        <w:t xml:space="preserve">The Court may only make an order under </w:t>
      </w:r>
      <w:r w:rsidR="00F44641" w:rsidRPr="00393F56">
        <w:t>subsection (</w:t>
      </w:r>
      <w:r w:rsidRPr="00393F56">
        <w:t>5) on the application of:</w:t>
      </w:r>
    </w:p>
    <w:p w:rsidR="002205F0" w:rsidRPr="00393F56" w:rsidRDefault="002205F0" w:rsidP="002205F0">
      <w:pPr>
        <w:pStyle w:val="paragraph"/>
      </w:pPr>
      <w:r w:rsidRPr="00393F56">
        <w:tab/>
        <w:t>(a)</w:t>
      </w:r>
      <w:r w:rsidRPr="00393F56">
        <w:tab/>
        <w:t>the administrator, or proposed administrator, of the deed; or</w:t>
      </w:r>
    </w:p>
    <w:p w:rsidR="002205F0" w:rsidRPr="00393F56" w:rsidRDefault="002205F0" w:rsidP="002205F0">
      <w:pPr>
        <w:pStyle w:val="paragraph"/>
      </w:pPr>
      <w:r w:rsidRPr="00393F56">
        <w:tab/>
        <w:t>(b)</w:t>
      </w:r>
      <w:r w:rsidRPr="00393F56">
        <w:tab/>
        <w:t>an eligible employee creditor; or</w:t>
      </w:r>
    </w:p>
    <w:p w:rsidR="002205F0" w:rsidRPr="00393F56" w:rsidRDefault="002205F0" w:rsidP="002205F0">
      <w:pPr>
        <w:pStyle w:val="paragraph"/>
      </w:pPr>
      <w:r w:rsidRPr="00393F56">
        <w:tab/>
        <w:t>(c)</w:t>
      </w:r>
      <w:r w:rsidRPr="00393F56">
        <w:tab/>
        <w:t>any interested person.</w:t>
      </w:r>
    </w:p>
    <w:p w:rsidR="002205F0" w:rsidRPr="00393F56" w:rsidRDefault="002205F0" w:rsidP="002205F0">
      <w:pPr>
        <w:pStyle w:val="subsection"/>
      </w:pPr>
      <w:r w:rsidRPr="00393F56">
        <w:tab/>
        <w:t>(7)</w:t>
      </w:r>
      <w:r w:rsidRPr="00393F56">
        <w:tab/>
        <w:t xml:space="preserve">The Court may make an order under </w:t>
      </w:r>
      <w:r w:rsidR="00F44641" w:rsidRPr="00393F56">
        <w:t>subsection (</w:t>
      </w:r>
      <w:r w:rsidRPr="00393F56">
        <w:t>5) before or after the meeting convened under section</w:t>
      </w:r>
      <w:r w:rsidR="00F44641" w:rsidRPr="00393F56">
        <w:t> </w:t>
      </w:r>
      <w:r w:rsidRPr="00393F56">
        <w:t>439A.</w:t>
      </w:r>
    </w:p>
    <w:p w:rsidR="002205F0" w:rsidRPr="00393F56" w:rsidRDefault="002205F0" w:rsidP="002205F0">
      <w:pPr>
        <w:pStyle w:val="ActHead5"/>
      </w:pPr>
      <w:bookmarkStart w:id="390" w:name="_Toc117004284"/>
      <w:r w:rsidRPr="00D45415">
        <w:rPr>
          <w:rStyle w:val="CharSectno"/>
        </w:rPr>
        <w:t>444DB</w:t>
      </w:r>
      <w:r w:rsidRPr="00393F56">
        <w:t xml:space="preserve">  Superannuation contribution debts not admissible to proof</w:t>
      </w:r>
      <w:bookmarkEnd w:id="390"/>
    </w:p>
    <w:p w:rsidR="002205F0" w:rsidRPr="00393F56" w:rsidRDefault="002205F0" w:rsidP="002205F0">
      <w:pPr>
        <w:pStyle w:val="SubsectionHead"/>
      </w:pPr>
      <w:r w:rsidRPr="00393F56">
        <w:t>Whole of superannuation contribution debt</w:t>
      </w:r>
    </w:p>
    <w:p w:rsidR="002205F0" w:rsidRPr="00393F56" w:rsidRDefault="002205F0" w:rsidP="002205F0">
      <w:pPr>
        <w:pStyle w:val="subsection"/>
      </w:pPr>
      <w:r w:rsidRPr="00393F56">
        <w:tab/>
        <w:t>(1)</w:t>
      </w:r>
      <w:r w:rsidRPr="00393F56">
        <w:tab/>
        <w:t>A deed of company arrangement must contain a provision to the effect that the administrator of the deed must determine that the whole of a debt by way of a superannuation contribution is not admissible to proof against the company if:</w:t>
      </w:r>
    </w:p>
    <w:p w:rsidR="002205F0" w:rsidRPr="00393F56" w:rsidRDefault="002205F0" w:rsidP="002205F0">
      <w:pPr>
        <w:pStyle w:val="paragraph"/>
      </w:pPr>
      <w:r w:rsidRPr="00393F56">
        <w:tab/>
        <w:t>(a)</w:t>
      </w:r>
      <w:r w:rsidRPr="00393F56">
        <w:tab/>
        <w:t>a debt by way of superannuation guarantee charge:</w:t>
      </w:r>
    </w:p>
    <w:p w:rsidR="002205F0" w:rsidRPr="00393F56" w:rsidRDefault="002205F0" w:rsidP="002205F0">
      <w:pPr>
        <w:pStyle w:val="paragraphsub"/>
      </w:pPr>
      <w:r w:rsidRPr="00393F56">
        <w:tab/>
        <w:t>(i)</w:t>
      </w:r>
      <w:r w:rsidRPr="00393F56">
        <w:tab/>
        <w:t>has been paid; or</w:t>
      </w:r>
    </w:p>
    <w:p w:rsidR="002205F0" w:rsidRPr="00393F56" w:rsidRDefault="002205F0" w:rsidP="002205F0">
      <w:pPr>
        <w:pStyle w:val="paragraphsub"/>
      </w:pPr>
      <w:r w:rsidRPr="00393F56">
        <w:tab/>
        <w:t>(ii)</w:t>
      </w:r>
      <w:r w:rsidRPr="00393F56">
        <w:tab/>
        <w:t>is, or is to be, admissible to proof against the company; and</w:t>
      </w:r>
    </w:p>
    <w:p w:rsidR="002205F0" w:rsidRPr="00393F56" w:rsidRDefault="002205F0" w:rsidP="002205F0">
      <w:pPr>
        <w:pStyle w:val="paragraph"/>
      </w:pPr>
      <w:r w:rsidRPr="00393F56">
        <w:tab/>
        <w:t>(b)</w:t>
      </w:r>
      <w:r w:rsidRPr="00393F56">
        <w:tab/>
        <w:t>the administrator of the deed is satisfied that the superannuation guarantee charge is attributable to the whole of the first</w:t>
      </w:r>
      <w:r w:rsidR="00D45415">
        <w:noBreakHyphen/>
      </w:r>
      <w:r w:rsidRPr="00393F56">
        <w:t>mentioned debt.</w:t>
      </w:r>
    </w:p>
    <w:p w:rsidR="002205F0" w:rsidRPr="00393F56" w:rsidRDefault="002205F0" w:rsidP="002205F0">
      <w:pPr>
        <w:pStyle w:val="subsection"/>
      </w:pPr>
      <w:r w:rsidRPr="00393F56">
        <w:tab/>
        <w:t>(2)</w:t>
      </w:r>
      <w:r w:rsidRPr="00393F56">
        <w:tab/>
        <w:t xml:space="preserve">If the administrator of a deed of company arrangement determines, under a provision covered by </w:t>
      </w:r>
      <w:r w:rsidR="00F44641" w:rsidRPr="00393F56">
        <w:t>subsection (</w:t>
      </w:r>
      <w:r w:rsidRPr="00393F56">
        <w:t>1), that the whole of a debt is not admissible to proof against the company, the whole of the debt is extinguished.</w:t>
      </w:r>
    </w:p>
    <w:p w:rsidR="002205F0" w:rsidRPr="00393F56" w:rsidRDefault="002205F0" w:rsidP="002205F0">
      <w:pPr>
        <w:pStyle w:val="SubsectionHead"/>
      </w:pPr>
      <w:r w:rsidRPr="00393F56">
        <w:t>Part of superannuation contribution debt</w:t>
      </w:r>
    </w:p>
    <w:p w:rsidR="002205F0" w:rsidRPr="00393F56" w:rsidRDefault="002205F0" w:rsidP="002205F0">
      <w:pPr>
        <w:pStyle w:val="subsection"/>
      </w:pPr>
      <w:r w:rsidRPr="00393F56">
        <w:tab/>
        <w:t>(3)</w:t>
      </w:r>
      <w:r w:rsidRPr="00393F56">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393F56" w:rsidRDefault="002205F0" w:rsidP="002205F0">
      <w:pPr>
        <w:pStyle w:val="paragraph"/>
      </w:pPr>
      <w:r w:rsidRPr="00393F56">
        <w:tab/>
        <w:t>(a)</w:t>
      </w:r>
      <w:r w:rsidRPr="00393F56">
        <w:tab/>
        <w:t>a debt by way of superannuation guarantee charge:</w:t>
      </w:r>
    </w:p>
    <w:p w:rsidR="002205F0" w:rsidRPr="00393F56" w:rsidRDefault="002205F0" w:rsidP="002205F0">
      <w:pPr>
        <w:pStyle w:val="paragraphsub"/>
      </w:pPr>
      <w:r w:rsidRPr="00393F56">
        <w:tab/>
        <w:t>(i)</w:t>
      </w:r>
      <w:r w:rsidRPr="00393F56">
        <w:tab/>
        <w:t>has been paid; or</w:t>
      </w:r>
    </w:p>
    <w:p w:rsidR="002205F0" w:rsidRPr="00393F56" w:rsidRDefault="002205F0" w:rsidP="002205F0">
      <w:pPr>
        <w:pStyle w:val="paragraphsub"/>
      </w:pPr>
      <w:r w:rsidRPr="00393F56">
        <w:tab/>
        <w:t>(ii)</w:t>
      </w:r>
      <w:r w:rsidRPr="00393F56">
        <w:tab/>
        <w:t>is, or is to be, admissible to proof against the company; and</w:t>
      </w:r>
    </w:p>
    <w:p w:rsidR="002205F0" w:rsidRPr="00393F56" w:rsidRDefault="002205F0" w:rsidP="002205F0">
      <w:pPr>
        <w:pStyle w:val="paragraph"/>
      </w:pPr>
      <w:r w:rsidRPr="00393F56">
        <w:tab/>
        <w:t>(b)</w:t>
      </w:r>
      <w:r w:rsidRPr="00393F56">
        <w:tab/>
        <w:t>the administrator of the deed is satisfied that the superannuation guarantee charge is attributable to that part of the first</w:t>
      </w:r>
      <w:r w:rsidR="00D45415">
        <w:noBreakHyphen/>
      </w:r>
      <w:r w:rsidRPr="00393F56">
        <w:t>mentioned debt.</w:t>
      </w:r>
    </w:p>
    <w:p w:rsidR="002205F0" w:rsidRPr="00393F56" w:rsidRDefault="002205F0" w:rsidP="002205F0">
      <w:pPr>
        <w:pStyle w:val="subsection"/>
      </w:pPr>
      <w:r w:rsidRPr="00393F56">
        <w:tab/>
        <w:t>(4)</w:t>
      </w:r>
      <w:r w:rsidRPr="00393F56">
        <w:tab/>
        <w:t xml:space="preserve">If the administrator of a deed of company arrangement determines, under a provision covered by </w:t>
      </w:r>
      <w:r w:rsidR="00F44641" w:rsidRPr="00393F56">
        <w:t>subsection (</w:t>
      </w:r>
      <w:r w:rsidRPr="00393F56">
        <w:t>3), that a part of a debt is not admissible to proof against the company, that part of the debt is extinguished.</w:t>
      </w:r>
    </w:p>
    <w:p w:rsidR="002205F0" w:rsidRPr="00393F56" w:rsidRDefault="002205F0" w:rsidP="002205F0">
      <w:pPr>
        <w:pStyle w:val="SubsectionHead"/>
      </w:pPr>
      <w:r w:rsidRPr="00393F56">
        <w:t>Definition</w:t>
      </w:r>
    </w:p>
    <w:p w:rsidR="002205F0" w:rsidRPr="00393F56" w:rsidRDefault="002205F0" w:rsidP="002205F0">
      <w:pPr>
        <w:pStyle w:val="subsection"/>
      </w:pPr>
      <w:r w:rsidRPr="00393F56">
        <w:tab/>
        <w:t>(5)</w:t>
      </w:r>
      <w:r w:rsidRPr="00393F56">
        <w:tab/>
        <w:t>In this section:</w:t>
      </w:r>
    </w:p>
    <w:p w:rsidR="002205F0" w:rsidRPr="00393F56" w:rsidRDefault="002205F0" w:rsidP="002205F0">
      <w:pPr>
        <w:pStyle w:val="Definition"/>
      </w:pPr>
      <w:r w:rsidRPr="00393F56">
        <w:rPr>
          <w:b/>
          <w:i/>
        </w:rPr>
        <w:t>superannuation contribution</w:t>
      </w:r>
      <w:r w:rsidRPr="00393F56">
        <w:t xml:space="preserve"> has the same meaning as in section</w:t>
      </w:r>
      <w:r w:rsidR="00F44641" w:rsidRPr="00393F56">
        <w:t> </w:t>
      </w:r>
      <w:r w:rsidRPr="00393F56">
        <w:t>556.</w:t>
      </w:r>
    </w:p>
    <w:p w:rsidR="00CC15B8" w:rsidRPr="00393F56" w:rsidRDefault="00CC15B8" w:rsidP="00CC15B8">
      <w:pPr>
        <w:pStyle w:val="ActHead5"/>
      </w:pPr>
      <w:bookmarkStart w:id="391" w:name="_Toc117004285"/>
      <w:r w:rsidRPr="00D45415">
        <w:rPr>
          <w:rStyle w:val="CharSectno"/>
        </w:rPr>
        <w:t>444E</w:t>
      </w:r>
      <w:r w:rsidRPr="00393F56">
        <w:t xml:space="preserve">  Protection of company’s property from persons bound by deed</w:t>
      </w:r>
      <w:bookmarkEnd w:id="391"/>
    </w:p>
    <w:p w:rsidR="00CC15B8" w:rsidRPr="00393F56" w:rsidRDefault="00CC15B8" w:rsidP="00CC15B8">
      <w:pPr>
        <w:pStyle w:val="subsection"/>
      </w:pPr>
      <w:r w:rsidRPr="00393F56">
        <w:tab/>
        <w:t>(1)</w:t>
      </w:r>
      <w:r w:rsidRPr="00393F56">
        <w:tab/>
        <w:t>Until a deed of company arrangement terminates, this section applies to a person bound by the deed.</w:t>
      </w:r>
    </w:p>
    <w:p w:rsidR="00CC15B8" w:rsidRPr="00393F56" w:rsidRDefault="00CC15B8" w:rsidP="00CC15B8">
      <w:pPr>
        <w:pStyle w:val="subsection"/>
      </w:pPr>
      <w:r w:rsidRPr="00393F56">
        <w:tab/>
        <w:t>(2)</w:t>
      </w:r>
      <w:r w:rsidRPr="00393F56">
        <w:tab/>
        <w:t>The person cannot:</w:t>
      </w:r>
    </w:p>
    <w:p w:rsidR="00CC15B8" w:rsidRPr="00393F56" w:rsidRDefault="00CC15B8" w:rsidP="00CC15B8">
      <w:pPr>
        <w:pStyle w:val="paragraph"/>
      </w:pPr>
      <w:r w:rsidRPr="00393F56">
        <w:tab/>
        <w:t>(a)</w:t>
      </w:r>
      <w:r w:rsidRPr="00393F56">
        <w:tab/>
        <w:t>make an application for an order to wind up the company; or</w:t>
      </w:r>
    </w:p>
    <w:p w:rsidR="00CC15B8" w:rsidRPr="00393F56" w:rsidRDefault="00CC15B8" w:rsidP="00CC15B8">
      <w:pPr>
        <w:pStyle w:val="paragraph"/>
      </w:pPr>
      <w:r w:rsidRPr="00393F56">
        <w:tab/>
        <w:t>(b)</w:t>
      </w:r>
      <w:r w:rsidRPr="00393F56">
        <w:tab/>
        <w:t>proceed with such an application made before the deed became binding on the person.</w:t>
      </w:r>
    </w:p>
    <w:p w:rsidR="00CC15B8" w:rsidRPr="00393F56" w:rsidRDefault="00CC15B8" w:rsidP="00CC15B8">
      <w:pPr>
        <w:pStyle w:val="subsection"/>
      </w:pPr>
      <w:r w:rsidRPr="00393F56">
        <w:tab/>
        <w:t>(3)</w:t>
      </w:r>
      <w:r w:rsidRPr="00393F56">
        <w:tab/>
        <w:t>The person cannot:</w:t>
      </w:r>
    </w:p>
    <w:p w:rsidR="00CC15B8" w:rsidRPr="00393F56" w:rsidRDefault="00CC15B8" w:rsidP="00CC15B8">
      <w:pPr>
        <w:pStyle w:val="paragraph"/>
      </w:pPr>
      <w:r w:rsidRPr="00393F56">
        <w:tab/>
        <w:t>(a)</w:t>
      </w:r>
      <w:r w:rsidRPr="00393F56">
        <w:tab/>
        <w:t>begin or proceed with a proceeding against the company or in relation to any of its property; or</w:t>
      </w:r>
    </w:p>
    <w:p w:rsidR="00CC15B8" w:rsidRPr="00393F56" w:rsidRDefault="00CC15B8" w:rsidP="00CC15B8">
      <w:pPr>
        <w:pStyle w:val="paragraph"/>
        <w:keepNext/>
      </w:pPr>
      <w:r w:rsidRPr="00393F56">
        <w:tab/>
        <w:t>(b)</w:t>
      </w:r>
      <w:r w:rsidRPr="00393F56">
        <w:tab/>
        <w:t>begin or proceed with enforcement process in relation to property of the company;</w:t>
      </w:r>
    </w:p>
    <w:p w:rsidR="00CC15B8" w:rsidRPr="00393F56" w:rsidRDefault="00CC15B8" w:rsidP="00CC15B8">
      <w:pPr>
        <w:pStyle w:val="subsection2"/>
      </w:pPr>
      <w:r w:rsidRPr="00393F56">
        <w:t>except:</w:t>
      </w:r>
    </w:p>
    <w:p w:rsidR="00CC15B8" w:rsidRPr="00393F56" w:rsidRDefault="00CC15B8" w:rsidP="00CC15B8">
      <w:pPr>
        <w:pStyle w:val="paragraph"/>
      </w:pPr>
      <w:r w:rsidRPr="00393F56">
        <w:tab/>
        <w:t>(c)</w:t>
      </w:r>
      <w:r w:rsidRPr="00393F56">
        <w:tab/>
        <w:t>with the leave of the Court; and</w:t>
      </w:r>
    </w:p>
    <w:p w:rsidR="00CC15B8" w:rsidRPr="00393F56" w:rsidRDefault="00CC15B8" w:rsidP="00CC15B8">
      <w:pPr>
        <w:pStyle w:val="paragraph"/>
      </w:pPr>
      <w:r w:rsidRPr="00393F56">
        <w:tab/>
        <w:t>(d)</w:t>
      </w:r>
      <w:r w:rsidRPr="00393F56">
        <w:tab/>
        <w:t>in accordance with such terms (if any) as the Court imposes.</w:t>
      </w:r>
    </w:p>
    <w:p w:rsidR="00CC15B8" w:rsidRPr="00393F56" w:rsidRDefault="00CC15B8" w:rsidP="003652E5">
      <w:pPr>
        <w:pStyle w:val="subsection"/>
        <w:keepNext/>
      </w:pPr>
      <w:r w:rsidRPr="00393F56">
        <w:tab/>
        <w:t>(4)</w:t>
      </w:r>
      <w:r w:rsidRPr="00393F56">
        <w:tab/>
        <w:t xml:space="preserve">In </w:t>
      </w:r>
      <w:r w:rsidR="00F44641" w:rsidRPr="00393F56">
        <w:t>subsection (</w:t>
      </w:r>
      <w:r w:rsidRPr="00393F56">
        <w:t>3):</w:t>
      </w:r>
    </w:p>
    <w:p w:rsidR="007B288D" w:rsidRPr="00393F56" w:rsidRDefault="007B288D" w:rsidP="007B288D">
      <w:pPr>
        <w:pStyle w:val="Definition"/>
      </w:pPr>
      <w:r w:rsidRPr="00393F56">
        <w:rPr>
          <w:b/>
          <w:i/>
        </w:rPr>
        <w:t>property</w:t>
      </w:r>
      <w:r w:rsidRPr="00393F56">
        <w:t xml:space="preserve"> of a company includes:</w:t>
      </w:r>
    </w:p>
    <w:p w:rsidR="007B288D" w:rsidRPr="00393F56" w:rsidRDefault="007B288D" w:rsidP="007B288D">
      <w:pPr>
        <w:pStyle w:val="paragraph"/>
      </w:pPr>
      <w:r w:rsidRPr="00393F56">
        <w:tab/>
        <w:t>(a)</w:t>
      </w:r>
      <w:r w:rsidRPr="00393F56">
        <w:tab/>
        <w:t>any PPSA retention of title property of the company; and</w:t>
      </w:r>
    </w:p>
    <w:p w:rsidR="007B288D" w:rsidRPr="00393F56" w:rsidRDefault="007B288D" w:rsidP="007B288D">
      <w:pPr>
        <w:pStyle w:val="paragraph"/>
      </w:pPr>
      <w:r w:rsidRPr="00393F56">
        <w:tab/>
        <w:t>(b)</w:t>
      </w:r>
      <w:r w:rsidRPr="00393F56">
        <w:tab/>
        <w:t>any other property used or occupied by, or in the possession of, the company.</w:t>
      </w:r>
    </w:p>
    <w:p w:rsidR="007B288D" w:rsidRPr="00393F56" w:rsidRDefault="007B288D" w:rsidP="007B288D">
      <w:pPr>
        <w:pStyle w:val="notetext"/>
      </w:pPr>
      <w:r w:rsidRPr="00393F56">
        <w:t>Note:</w:t>
      </w:r>
      <w:r w:rsidRPr="00393F56">
        <w:tab/>
        <w:t>See sections</w:t>
      </w:r>
      <w:r w:rsidR="00F44641" w:rsidRPr="00393F56">
        <w:t> </w:t>
      </w:r>
      <w:r w:rsidRPr="00393F56">
        <w:t xml:space="preserve">9 (definition of </w:t>
      </w:r>
      <w:r w:rsidRPr="00393F56">
        <w:rPr>
          <w:b/>
          <w:i/>
        </w:rPr>
        <w:t>property</w:t>
      </w:r>
      <w:r w:rsidRPr="00393F56">
        <w:t>) and 51F (PPSA retention of title property).</w:t>
      </w:r>
    </w:p>
    <w:p w:rsidR="00CC15B8" w:rsidRPr="00393F56" w:rsidRDefault="00CC15B8" w:rsidP="00CC15B8">
      <w:pPr>
        <w:pStyle w:val="ActHead5"/>
      </w:pPr>
      <w:bookmarkStart w:id="392" w:name="_Toc117004286"/>
      <w:r w:rsidRPr="00D45415">
        <w:rPr>
          <w:rStyle w:val="CharSectno"/>
        </w:rPr>
        <w:t>444F</w:t>
      </w:r>
      <w:r w:rsidRPr="00393F56">
        <w:t xml:space="preserve">  Court may limit rights of secured creditor or owner or lessor</w:t>
      </w:r>
      <w:bookmarkEnd w:id="392"/>
    </w:p>
    <w:p w:rsidR="00CC15B8" w:rsidRPr="00393F56" w:rsidRDefault="00CC15B8" w:rsidP="00CC15B8">
      <w:pPr>
        <w:pStyle w:val="subsection"/>
      </w:pPr>
      <w:r w:rsidRPr="00393F56">
        <w:tab/>
        <w:t>(1)</w:t>
      </w:r>
      <w:r w:rsidRPr="00393F56">
        <w:tab/>
        <w:t>This section applies where:</w:t>
      </w:r>
    </w:p>
    <w:p w:rsidR="002E6CD6" w:rsidRPr="00393F56" w:rsidRDefault="002E6CD6" w:rsidP="002E6CD6">
      <w:pPr>
        <w:pStyle w:val="paragraph"/>
      </w:pPr>
      <w:r w:rsidRPr="00393F56">
        <w:tab/>
        <w:t>(a)</w:t>
      </w:r>
      <w:r w:rsidRPr="00393F56">
        <w:tab/>
        <w:t>at a meeting convened under section</w:t>
      </w:r>
      <w:r w:rsidR="00F44641" w:rsidRPr="00393F56">
        <w:t> </w:t>
      </w:r>
      <w:r w:rsidRPr="00393F56">
        <w:t>439A, a company’s creditors have resolved that the company execute a deed of company arrangement; or</w:t>
      </w:r>
    </w:p>
    <w:p w:rsidR="00CC15B8" w:rsidRPr="00393F56" w:rsidRDefault="00CC15B8" w:rsidP="00CC15B8">
      <w:pPr>
        <w:pStyle w:val="paragraph"/>
      </w:pPr>
      <w:r w:rsidRPr="00393F56">
        <w:tab/>
        <w:t>(b)</w:t>
      </w:r>
      <w:r w:rsidRPr="00393F56">
        <w:tab/>
        <w:t>a company has executed such a deed.</w:t>
      </w:r>
    </w:p>
    <w:p w:rsidR="00CC15B8" w:rsidRPr="00393F56" w:rsidRDefault="00CC15B8" w:rsidP="00CC15B8">
      <w:pPr>
        <w:pStyle w:val="subsection"/>
      </w:pPr>
      <w:r w:rsidRPr="00393F56">
        <w:tab/>
        <w:t>(2)</w:t>
      </w:r>
      <w:r w:rsidRPr="00393F56">
        <w:tab/>
        <w:t xml:space="preserve">Subject to </w:t>
      </w:r>
      <w:r w:rsidR="00DC5637" w:rsidRPr="00393F56">
        <w:t>subsection 4</w:t>
      </w:r>
      <w:r w:rsidRPr="00393F56">
        <w:t xml:space="preserve">41A(3), the Court may order a secured creditor of the company not to realise or otherwise deal with the </w:t>
      </w:r>
      <w:r w:rsidR="00AB0589" w:rsidRPr="00393F56">
        <w:t>security interest</w:t>
      </w:r>
      <w:r w:rsidRPr="00393F56">
        <w:t>, except as permitted by the order.</w:t>
      </w:r>
    </w:p>
    <w:p w:rsidR="00CC15B8" w:rsidRPr="00393F56" w:rsidRDefault="00CC15B8" w:rsidP="00CC15B8">
      <w:pPr>
        <w:pStyle w:val="subsection"/>
      </w:pPr>
      <w:r w:rsidRPr="00393F56">
        <w:tab/>
        <w:t>(3)</w:t>
      </w:r>
      <w:r w:rsidRPr="00393F56">
        <w:tab/>
        <w:t xml:space="preserve">The Court may only make an order under </w:t>
      </w:r>
      <w:r w:rsidR="00F44641" w:rsidRPr="00393F56">
        <w:t>subsection (</w:t>
      </w:r>
      <w:r w:rsidRPr="00393F56">
        <w:t>2) if satisfied that:</w:t>
      </w:r>
    </w:p>
    <w:p w:rsidR="00CC15B8" w:rsidRPr="00393F56" w:rsidRDefault="00CC15B8" w:rsidP="00CC15B8">
      <w:pPr>
        <w:pStyle w:val="paragraph"/>
      </w:pPr>
      <w:r w:rsidRPr="00393F56">
        <w:tab/>
        <w:t>(a)</w:t>
      </w:r>
      <w:r w:rsidRPr="00393F56">
        <w:tab/>
        <w:t xml:space="preserve">for the creditor to realise or otherwise deal with the </w:t>
      </w:r>
      <w:r w:rsidR="00AB0589" w:rsidRPr="00393F56">
        <w:t>security interest</w:t>
      </w:r>
      <w:r w:rsidRPr="00393F56">
        <w:t xml:space="preserve"> would have a material adverse effect on achieving the purposes of the deed; and</w:t>
      </w:r>
    </w:p>
    <w:p w:rsidR="00CC15B8" w:rsidRPr="00393F56" w:rsidRDefault="00CC15B8" w:rsidP="00CC15B8">
      <w:pPr>
        <w:pStyle w:val="paragraph"/>
      </w:pPr>
      <w:r w:rsidRPr="00393F56">
        <w:tab/>
        <w:t>(b)</w:t>
      </w:r>
      <w:r w:rsidRPr="00393F56">
        <w:tab/>
        <w:t>having regard to:</w:t>
      </w:r>
    </w:p>
    <w:p w:rsidR="00CC15B8" w:rsidRPr="00393F56" w:rsidRDefault="00CC15B8" w:rsidP="00CC15B8">
      <w:pPr>
        <w:pStyle w:val="paragraphsub"/>
      </w:pPr>
      <w:r w:rsidRPr="00393F56">
        <w:tab/>
        <w:t>(i)</w:t>
      </w:r>
      <w:r w:rsidRPr="00393F56">
        <w:tab/>
        <w:t>the terms of the deed; and</w:t>
      </w:r>
    </w:p>
    <w:p w:rsidR="00CC15B8" w:rsidRPr="00393F56" w:rsidRDefault="00CC15B8" w:rsidP="00CC15B8">
      <w:pPr>
        <w:pStyle w:val="paragraphsub"/>
      </w:pPr>
      <w:r w:rsidRPr="00393F56">
        <w:tab/>
        <w:t>(ii)</w:t>
      </w:r>
      <w:r w:rsidRPr="00393F56">
        <w:tab/>
        <w:t>the terms of the order; and</w:t>
      </w:r>
    </w:p>
    <w:p w:rsidR="00CC15B8" w:rsidRPr="00393F56" w:rsidRDefault="00CC15B8" w:rsidP="00CC15B8">
      <w:pPr>
        <w:pStyle w:val="paragraphsub"/>
        <w:keepNext/>
      </w:pPr>
      <w:r w:rsidRPr="00393F56">
        <w:tab/>
        <w:t>(iii)</w:t>
      </w:r>
      <w:r w:rsidRPr="00393F56">
        <w:tab/>
        <w:t>any other relevant matter;</w:t>
      </w:r>
    </w:p>
    <w:p w:rsidR="00CC15B8" w:rsidRPr="00393F56" w:rsidRDefault="00CC15B8" w:rsidP="00CC15B8">
      <w:pPr>
        <w:pStyle w:val="paragraph"/>
      </w:pPr>
      <w:r w:rsidRPr="00393F56">
        <w:tab/>
      </w:r>
      <w:r w:rsidRPr="00393F56">
        <w:tab/>
        <w:t>the creditor’s interests will be adequately protected.</w:t>
      </w:r>
    </w:p>
    <w:p w:rsidR="00CC15B8" w:rsidRPr="00393F56" w:rsidRDefault="00CC15B8" w:rsidP="00CC15B8">
      <w:pPr>
        <w:pStyle w:val="subsection"/>
      </w:pPr>
      <w:r w:rsidRPr="00393F56">
        <w:tab/>
        <w:t>(4)</w:t>
      </w:r>
      <w:r w:rsidRPr="00393F56">
        <w:tab/>
        <w:t>The Court may order the owner or lessor of property that is used or occupied by, or is in the possession of, the company not to take possession of the property or otherwise recover it.</w:t>
      </w:r>
    </w:p>
    <w:p w:rsidR="007B288D" w:rsidRPr="00393F56" w:rsidRDefault="007B288D" w:rsidP="007B288D">
      <w:pPr>
        <w:pStyle w:val="subsection"/>
      </w:pPr>
      <w:r w:rsidRPr="00393F56">
        <w:tab/>
        <w:t>(4A)</w:t>
      </w:r>
      <w:r w:rsidRPr="00393F56">
        <w:tab/>
      </w:r>
      <w:r w:rsidR="00F44641" w:rsidRPr="00393F56">
        <w:t>Subsection (</w:t>
      </w:r>
      <w:r w:rsidRPr="00393F56">
        <w:t>4) does not apply in relation to PPSA retention of title property of the company.</w:t>
      </w:r>
    </w:p>
    <w:p w:rsidR="00CC15B8" w:rsidRPr="00393F56" w:rsidRDefault="00CC15B8" w:rsidP="00CC15B8">
      <w:pPr>
        <w:pStyle w:val="subsection"/>
      </w:pPr>
      <w:r w:rsidRPr="00393F56">
        <w:tab/>
        <w:t>(5)</w:t>
      </w:r>
      <w:r w:rsidRPr="00393F56">
        <w:tab/>
        <w:t xml:space="preserve">The Court may only make an order under </w:t>
      </w:r>
      <w:r w:rsidR="00F44641" w:rsidRPr="00393F56">
        <w:t>subsection (</w:t>
      </w:r>
      <w:r w:rsidRPr="00393F56">
        <w:t>4) if satisfied that:</w:t>
      </w:r>
    </w:p>
    <w:p w:rsidR="00CC15B8" w:rsidRPr="00393F56" w:rsidRDefault="00CC15B8" w:rsidP="00CC15B8">
      <w:pPr>
        <w:pStyle w:val="paragraph"/>
      </w:pPr>
      <w:r w:rsidRPr="00393F56">
        <w:tab/>
        <w:t>(a)</w:t>
      </w:r>
      <w:r w:rsidRPr="00393F56">
        <w:tab/>
        <w:t>for the owner or lessor to take possession of the property or otherwise recover it would have a material adverse effect on achieving the purposes of the deed; and</w:t>
      </w:r>
    </w:p>
    <w:p w:rsidR="00CC15B8" w:rsidRPr="00393F56" w:rsidRDefault="00CC15B8" w:rsidP="00CC15B8">
      <w:pPr>
        <w:pStyle w:val="paragraph"/>
      </w:pPr>
      <w:r w:rsidRPr="00393F56">
        <w:tab/>
        <w:t>(b)</w:t>
      </w:r>
      <w:r w:rsidRPr="00393F56">
        <w:tab/>
        <w:t>having regard to:</w:t>
      </w:r>
    </w:p>
    <w:p w:rsidR="00CC15B8" w:rsidRPr="00393F56" w:rsidRDefault="00CC15B8" w:rsidP="00CC15B8">
      <w:pPr>
        <w:pStyle w:val="paragraphsub"/>
      </w:pPr>
      <w:r w:rsidRPr="00393F56">
        <w:tab/>
        <w:t>(i)</w:t>
      </w:r>
      <w:r w:rsidRPr="00393F56">
        <w:tab/>
        <w:t>the terms of the deed; and</w:t>
      </w:r>
    </w:p>
    <w:p w:rsidR="00CC15B8" w:rsidRPr="00393F56" w:rsidRDefault="00CC15B8" w:rsidP="00CC15B8">
      <w:pPr>
        <w:pStyle w:val="paragraphsub"/>
      </w:pPr>
      <w:r w:rsidRPr="00393F56">
        <w:tab/>
        <w:t>(ii)</w:t>
      </w:r>
      <w:r w:rsidRPr="00393F56">
        <w:tab/>
        <w:t>the terms of the order; and</w:t>
      </w:r>
    </w:p>
    <w:p w:rsidR="00CC15B8" w:rsidRPr="00393F56" w:rsidRDefault="00CC15B8" w:rsidP="00CC15B8">
      <w:pPr>
        <w:pStyle w:val="paragraphsub"/>
        <w:keepNext/>
      </w:pPr>
      <w:r w:rsidRPr="00393F56">
        <w:tab/>
        <w:t>(iii)</w:t>
      </w:r>
      <w:r w:rsidRPr="00393F56">
        <w:tab/>
        <w:t>any other relevant matter;</w:t>
      </w:r>
    </w:p>
    <w:p w:rsidR="00CC15B8" w:rsidRPr="00393F56" w:rsidRDefault="00CC15B8" w:rsidP="00CC15B8">
      <w:pPr>
        <w:pStyle w:val="paragraph"/>
      </w:pPr>
      <w:r w:rsidRPr="00393F56">
        <w:tab/>
      </w:r>
      <w:r w:rsidRPr="00393F56">
        <w:tab/>
        <w:t>the interests of the owner or lessor will be adequately protected.</w:t>
      </w:r>
    </w:p>
    <w:p w:rsidR="00CC15B8" w:rsidRPr="00393F56" w:rsidRDefault="00CC15B8" w:rsidP="00CC15B8">
      <w:pPr>
        <w:pStyle w:val="subsection"/>
      </w:pPr>
      <w:r w:rsidRPr="00393F56">
        <w:tab/>
        <w:t>(6)</w:t>
      </w:r>
      <w:r w:rsidRPr="00393F56">
        <w:tab/>
        <w:t>An order under this section may be made subject to conditions.</w:t>
      </w:r>
    </w:p>
    <w:p w:rsidR="00CC15B8" w:rsidRPr="00393F56" w:rsidRDefault="00CC15B8" w:rsidP="00CC15B8">
      <w:pPr>
        <w:pStyle w:val="subsection"/>
      </w:pPr>
      <w:r w:rsidRPr="00393F56">
        <w:tab/>
        <w:t>(7)</w:t>
      </w:r>
      <w:r w:rsidRPr="00393F56">
        <w:tab/>
        <w:t>An order under this section may only be made on the application of:</w:t>
      </w:r>
    </w:p>
    <w:p w:rsidR="00CC15B8" w:rsidRPr="00393F56" w:rsidRDefault="00CC15B8" w:rsidP="00CC15B8">
      <w:pPr>
        <w:pStyle w:val="paragraph"/>
      </w:pPr>
      <w:r w:rsidRPr="00393F56">
        <w:tab/>
        <w:t>(a)</w:t>
      </w:r>
      <w:r w:rsidRPr="00393F56">
        <w:tab/>
        <w:t xml:space="preserve">if </w:t>
      </w:r>
      <w:r w:rsidR="00F44641" w:rsidRPr="00393F56">
        <w:t>paragraph (</w:t>
      </w:r>
      <w:r w:rsidRPr="00393F56">
        <w:t>1)(a) applies—the administrator of the company; or</w:t>
      </w:r>
    </w:p>
    <w:p w:rsidR="00CC15B8" w:rsidRPr="00393F56" w:rsidRDefault="00CC15B8" w:rsidP="00CC15B8">
      <w:pPr>
        <w:pStyle w:val="paragraph"/>
      </w:pPr>
      <w:r w:rsidRPr="00393F56">
        <w:tab/>
        <w:t>(b)</w:t>
      </w:r>
      <w:r w:rsidRPr="00393F56">
        <w:tab/>
        <w:t xml:space="preserve">if </w:t>
      </w:r>
      <w:r w:rsidR="00F44641" w:rsidRPr="00393F56">
        <w:t>paragraph (</w:t>
      </w:r>
      <w:r w:rsidRPr="00393F56">
        <w:t>1)(b) applies—the deed’s administrator.</w:t>
      </w:r>
    </w:p>
    <w:p w:rsidR="00CC15B8" w:rsidRPr="00393F56" w:rsidRDefault="00CC15B8" w:rsidP="00CC15B8">
      <w:pPr>
        <w:pStyle w:val="ActHead5"/>
      </w:pPr>
      <w:bookmarkStart w:id="393" w:name="_Toc117004287"/>
      <w:r w:rsidRPr="00D45415">
        <w:rPr>
          <w:rStyle w:val="CharSectno"/>
        </w:rPr>
        <w:t>444G</w:t>
      </w:r>
      <w:r w:rsidRPr="00393F56">
        <w:t xml:space="preserve">  Effect of deed on company, officers and members</w:t>
      </w:r>
      <w:bookmarkEnd w:id="393"/>
    </w:p>
    <w:p w:rsidR="00CC15B8" w:rsidRPr="00393F56" w:rsidRDefault="00CC15B8" w:rsidP="00CC15B8">
      <w:pPr>
        <w:pStyle w:val="subsection"/>
      </w:pPr>
      <w:r w:rsidRPr="00393F56">
        <w:tab/>
      </w:r>
      <w:r w:rsidRPr="00393F56">
        <w:tab/>
        <w:t>A deed of company arrangement also binds:</w:t>
      </w:r>
    </w:p>
    <w:p w:rsidR="00CC15B8" w:rsidRPr="00393F56" w:rsidRDefault="00CC15B8" w:rsidP="00CC15B8">
      <w:pPr>
        <w:pStyle w:val="paragraph"/>
      </w:pPr>
      <w:r w:rsidRPr="00393F56">
        <w:tab/>
        <w:t>(a)</w:t>
      </w:r>
      <w:r w:rsidRPr="00393F56">
        <w:tab/>
        <w:t>the company; and</w:t>
      </w:r>
    </w:p>
    <w:p w:rsidR="00CC15B8" w:rsidRPr="00393F56" w:rsidRDefault="00CC15B8" w:rsidP="00CC15B8">
      <w:pPr>
        <w:pStyle w:val="paragraph"/>
      </w:pPr>
      <w:r w:rsidRPr="00393F56">
        <w:tab/>
        <w:t>(b)</w:t>
      </w:r>
      <w:r w:rsidRPr="00393F56">
        <w:tab/>
        <w:t>its officers and members; and</w:t>
      </w:r>
    </w:p>
    <w:p w:rsidR="00CC15B8" w:rsidRPr="00393F56" w:rsidRDefault="00CC15B8" w:rsidP="00CC15B8">
      <w:pPr>
        <w:pStyle w:val="paragraph"/>
      </w:pPr>
      <w:r w:rsidRPr="00393F56">
        <w:tab/>
        <w:t>(c)</w:t>
      </w:r>
      <w:r w:rsidRPr="00393F56">
        <w:tab/>
        <w:t>the deed’s administrator.</w:t>
      </w:r>
    </w:p>
    <w:p w:rsidR="00B01992" w:rsidRPr="00393F56" w:rsidRDefault="00B01992" w:rsidP="00B01992">
      <w:pPr>
        <w:pStyle w:val="ActHead5"/>
      </w:pPr>
      <w:bookmarkStart w:id="394" w:name="_Toc117004288"/>
      <w:r w:rsidRPr="00D45415">
        <w:rPr>
          <w:rStyle w:val="CharSectno"/>
        </w:rPr>
        <w:t>444GA</w:t>
      </w:r>
      <w:r w:rsidRPr="00393F56">
        <w:t xml:space="preserve">  Transfer of shares</w:t>
      </w:r>
      <w:bookmarkEnd w:id="394"/>
    </w:p>
    <w:p w:rsidR="00B01992" w:rsidRPr="00393F56" w:rsidRDefault="00B01992" w:rsidP="00B01992">
      <w:pPr>
        <w:pStyle w:val="subsection"/>
      </w:pPr>
      <w:r w:rsidRPr="00393F56">
        <w:tab/>
        <w:t>(1)</w:t>
      </w:r>
      <w:r w:rsidRPr="00393F56">
        <w:tab/>
        <w:t>The administrator of a deed of company arrangement may transfer shares in the company if the administrator has obtained:</w:t>
      </w:r>
    </w:p>
    <w:p w:rsidR="00B01992" w:rsidRPr="00393F56" w:rsidRDefault="00B01992" w:rsidP="00B01992">
      <w:pPr>
        <w:pStyle w:val="paragraph"/>
      </w:pPr>
      <w:r w:rsidRPr="00393F56">
        <w:tab/>
        <w:t>(a)</w:t>
      </w:r>
      <w:r w:rsidRPr="00393F56">
        <w:tab/>
        <w:t>the written consent of the owner of the shares; or</w:t>
      </w:r>
    </w:p>
    <w:p w:rsidR="00B01992" w:rsidRPr="00393F56" w:rsidRDefault="00B01992" w:rsidP="00B01992">
      <w:pPr>
        <w:pStyle w:val="paragraph"/>
      </w:pPr>
      <w:r w:rsidRPr="00393F56">
        <w:tab/>
        <w:t>(b)</w:t>
      </w:r>
      <w:r w:rsidRPr="00393F56">
        <w:tab/>
        <w:t>the leave of the Court.</w:t>
      </w:r>
    </w:p>
    <w:p w:rsidR="00B01992" w:rsidRPr="00393F56" w:rsidRDefault="00B01992" w:rsidP="00B01992">
      <w:pPr>
        <w:pStyle w:val="subsection"/>
      </w:pPr>
      <w:r w:rsidRPr="00393F56">
        <w:tab/>
        <w:t>(2)</w:t>
      </w:r>
      <w:r w:rsidRPr="00393F56">
        <w:tab/>
        <w:t xml:space="preserve">A person is not entitled to oppose an application for leave under </w:t>
      </w:r>
      <w:r w:rsidR="00F44641" w:rsidRPr="00393F56">
        <w:t>subsection (</w:t>
      </w:r>
      <w:r w:rsidRPr="00393F56">
        <w:t>1) unless the person is:</w:t>
      </w:r>
    </w:p>
    <w:p w:rsidR="00B01992" w:rsidRPr="00393F56" w:rsidRDefault="00B01992" w:rsidP="00B01992">
      <w:pPr>
        <w:pStyle w:val="paragraph"/>
      </w:pPr>
      <w:r w:rsidRPr="00393F56">
        <w:tab/>
        <w:t>(a)</w:t>
      </w:r>
      <w:r w:rsidRPr="00393F56">
        <w:tab/>
        <w:t>a member of the company; or</w:t>
      </w:r>
    </w:p>
    <w:p w:rsidR="00B01992" w:rsidRPr="00393F56" w:rsidRDefault="00B01992" w:rsidP="00B01992">
      <w:pPr>
        <w:pStyle w:val="paragraph"/>
      </w:pPr>
      <w:r w:rsidRPr="00393F56">
        <w:tab/>
        <w:t>(b)</w:t>
      </w:r>
      <w:r w:rsidRPr="00393F56">
        <w:tab/>
        <w:t>a creditor of the company; or</w:t>
      </w:r>
    </w:p>
    <w:p w:rsidR="00B01992" w:rsidRPr="00393F56" w:rsidRDefault="00B01992" w:rsidP="00B01992">
      <w:pPr>
        <w:pStyle w:val="paragraph"/>
      </w:pPr>
      <w:r w:rsidRPr="00393F56">
        <w:tab/>
        <w:t>(c)</w:t>
      </w:r>
      <w:r w:rsidRPr="00393F56">
        <w:tab/>
        <w:t>any other interested person; or</w:t>
      </w:r>
    </w:p>
    <w:p w:rsidR="00B01992" w:rsidRPr="00393F56" w:rsidRDefault="00B01992" w:rsidP="00B01992">
      <w:pPr>
        <w:pStyle w:val="paragraph"/>
      </w:pPr>
      <w:r w:rsidRPr="00393F56">
        <w:tab/>
        <w:t>(d)</w:t>
      </w:r>
      <w:r w:rsidRPr="00393F56">
        <w:tab/>
        <w:t>ASIC.</w:t>
      </w:r>
    </w:p>
    <w:p w:rsidR="00B01992" w:rsidRPr="00393F56" w:rsidRDefault="00B01992" w:rsidP="00B01992">
      <w:pPr>
        <w:pStyle w:val="subsection"/>
      </w:pPr>
      <w:r w:rsidRPr="00393F56">
        <w:tab/>
        <w:t>(3)</w:t>
      </w:r>
      <w:r w:rsidRPr="00393F56">
        <w:tab/>
        <w:t xml:space="preserve">The Court may only give leave under </w:t>
      </w:r>
      <w:r w:rsidR="00F44641" w:rsidRPr="00393F56">
        <w:t>subsection (</w:t>
      </w:r>
      <w:r w:rsidRPr="00393F56">
        <w:t>1) if it is satisfied that the transfer would not unfairly prejudice the interests of members of the company.</w:t>
      </w:r>
    </w:p>
    <w:p w:rsidR="00CC15B8" w:rsidRPr="00393F56" w:rsidRDefault="00CC15B8" w:rsidP="00CC15B8">
      <w:pPr>
        <w:pStyle w:val="ActHead5"/>
      </w:pPr>
      <w:bookmarkStart w:id="395" w:name="_Toc117004289"/>
      <w:r w:rsidRPr="00D45415">
        <w:rPr>
          <w:rStyle w:val="CharSectno"/>
        </w:rPr>
        <w:t>444H</w:t>
      </w:r>
      <w:r w:rsidRPr="00393F56">
        <w:t xml:space="preserve">  Extent of release of company’s debts</w:t>
      </w:r>
      <w:bookmarkEnd w:id="395"/>
    </w:p>
    <w:p w:rsidR="00CC15B8" w:rsidRPr="00393F56" w:rsidRDefault="00CC15B8" w:rsidP="00CC15B8">
      <w:pPr>
        <w:pStyle w:val="subsection"/>
      </w:pPr>
      <w:r w:rsidRPr="00393F56">
        <w:tab/>
      </w:r>
      <w:r w:rsidRPr="00393F56">
        <w:tab/>
        <w:t>A deed of company arrangement releases the company from a debt only in so far as:</w:t>
      </w:r>
    </w:p>
    <w:p w:rsidR="00CC15B8" w:rsidRPr="00393F56" w:rsidRDefault="00CC15B8" w:rsidP="00CC15B8">
      <w:pPr>
        <w:pStyle w:val="paragraph"/>
      </w:pPr>
      <w:r w:rsidRPr="00393F56">
        <w:tab/>
        <w:t>(a)</w:t>
      </w:r>
      <w:r w:rsidRPr="00393F56">
        <w:tab/>
        <w:t>the deed provides for the release; and</w:t>
      </w:r>
    </w:p>
    <w:p w:rsidR="00CC15B8" w:rsidRPr="00393F56" w:rsidRDefault="00CC15B8" w:rsidP="00CC15B8">
      <w:pPr>
        <w:pStyle w:val="paragraph"/>
      </w:pPr>
      <w:r w:rsidRPr="00393F56">
        <w:tab/>
        <w:t>(b)</w:t>
      </w:r>
      <w:r w:rsidRPr="00393F56">
        <w:tab/>
        <w:t>the creditor concerned is bound by the deed.</w:t>
      </w:r>
    </w:p>
    <w:p w:rsidR="00F7018C" w:rsidRPr="00393F56" w:rsidRDefault="00F7018C" w:rsidP="00F7018C">
      <w:pPr>
        <w:pStyle w:val="ActHead5"/>
      </w:pPr>
      <w:bookmarkStart w:id="396" w:name="_Toc117004290"/>
      <w:r w:rsidRPr="00D45415">
        <w:rPr>
          <w:rStyle w:val="CharSectno"/>
        </w:rPr>
        <w:t>444J</w:t>
      </w:r>
      <w:r w:rsidRPr="00393F56">
        <w:t xml:space="preserve">  Guarantees and indemnities</w:t>
      </w:r>
      <w:bookmarkEnd w:id="396"/>
    </w:p>
    <w:p w:rsidR="00F7018C" w:rsidRPr="00393F56" w:rsidRDefault="00F7018C" w:rsidP="00F7018C">
      <w:pPr>
        <w:pStyle w:val="subsection"/>
      </w:pPr>
      <w:r w:rsidRPr="00393F56">
        <w:tab/>
      </w:r>
      <w:r w:rsidRPr="00393F56">
        <w:tab/>
        <w:t>Section</w:t>
      </w:r>
      <w:r w:rsidR="00F44641" w:rsidRPr="00393F56">
        <w:t> </w:t>
      </w:r>
      <w:r w:rsidRPr="00393F56">
        <w:t>444H does not affect a creditor’s rights under a guarantee or indemnity.</w:t>
      </w:r>
    </w:p>
    <w:p w:rsidR="00CC15B8" w:rsidRPr="00393F56" w:rsidRDefault="00CC15B8" w:rsidP="00AA0187">
      <w:pPr>
        <w:pStyle w:val="ActHead3"/>
        <w:pageBreakBefore/>
      </w:pPr>
      <w:bookmarkStart w:id="397" w:name="_Toc117004291"/>
      <w:r w:rsidRPr="00D45415">
        <w:rPr>
          <w:rStyle w:val="CharDivNo"/>
        </w:rPr>
        <w:t>Division</w:t>
      </w:r>
      <w:r w:rsidR="00F44641" w:rsidRPr="00D45415">
        <w:rPr>
          <w:rStyle w:val="CharDivNo"/>
        </w:rPr>
        <w:t> </w:t>
      </w:r>
      <w:r w:rsidRPr="00D45415">
        <w:rPr>
          <w:rStyle w:val="CharDivNo"/>
        </w:rPr>
        <w:t>11</w:t>
      </w:r>
      <w:r w:rsidRPr="00393F56">
        <w:t>—</w:t>
      </w:r>
      <w:r w:rsidRPr="00D45415">
        <w:rPr>
          <w:rStyle w:val="CharDivText"/>
        </w:rPr>
        <w:t>Variation, termination and avoidance of deed</w:t>
      </w:r>
      <w:bookmarkEnd w:id="397"/>
    </w:p>
    <w:p w:rsidR="00CC15B8" w:rsidRPr="00393F56" w:rsidRDefault="00CC15B8" w:rsidP="00CC15B8">
      <w:pPr>
        <w:pStyle w:val="ActHead5"/>
      </w:pPr>
      <w:bookmarkStart w:id="398" w:name="_Toc117004292"/>
      <w:r w:rsidRPr="00D45415">
        <w:rPr>
          <w:rStyle w:val="CharSectno"/>
        </w:rPr>
        <w:t>445A</w:t>
      </w:r>
      <w:r w:rsidRPr="00393F56">
        <w:t xml:space="preserve">  Variation of deed by creditors</w:t>
      </w:r>
      <w:bookmarkEnd w:id="398"/>
    </w:p>
    <w:p w:rsidR="00CC15B8" w:rsidRPr="00393F56" w:rsidRDefault="00CC15B8" w:rsidP="00CC15B8">
      <w:pPr>
        <w:pStyle w:val="subsection"/>
      </w:pPr>
      <w:r w:rsidRPr="00393F56">
        <w:tab/>
      </w:r>
      <w:r w:rsidRPr="00393F56">
        <w:tab/>
        <w:t>A deed of company arrangement may be varied by a resolution passed at a meeting of the company’s creditors, but only if the variation is not materially different from a proposed variation set out in the notice of the meeting.</w:t>
      </w:r>
    </w:p>
    <w:p w:rsidR="00CC15B8" w:rsidRPr="00393F56" w:rsidRDefault="00CC15B8" w:rsidP="00CC15B8">
      <w:pPr>
        <w:pStyle w:val="ActHead5"/>
      </w:pPr>
      <w:bookmarkStart w:id="399" w:name="_Toc117004293"/>
      <w:r w:rsidRPr="00D45415">
        <w:rPr>
          <w:rStyle w:val="CharSectno"/>
        </w:rPr>
        <w:t>445B</w:t>
      </w:r>
      <w:r w:rsidRPr="00393F56">
        <w:t xml:space="preserve">  Court may cancel variation</w:t>
      </w:r>
      <w:bookmarkEnd w:id="399"/>
    </w:p>
    <w:p w:rsidR="00CC15B8" w:rsidRPr="00393F56" w:rsidRDefault="00CC15B8" w:rsidP="00CC15B8">
      <w:pPr>
        <w:pStyle w:val="subsection"/>
      </w:pPr>
      <w:r w:rsidRPr="00393F56">
        <w:tab/>
        <w:t>(1)</w:t>
      </w:r>
      <w:r w:rsidRPr="00393F56">
        <w:tab/>
        <w:t>Where a deed of company arrangement is varied under section</w:t>
      </w:r>
      <w:r w:rsidR="00F44641" w:rsidRPr="00393F56">
        <w:t> </w:t>
      </w:r>
      <w:r w:rsidRPr="00393F56">
        <w:t>445A, a creditor of the company may apply to the Court for an order cancelling the variation.</w:t>
      </w:r>
    </w:p>
    <w:p w:rsidR="00CC15B8" w:rsidRPr="00393F56" w:rsidRDefault="00CC15B8" w:rsidP="00CC15B8">
      <w:pPr>
        <w:pStyle w:val="subsection"/>
      </w:pPr>
      <w:r w:rsidRPr="00393F56">
        <w:tab/>
        <w:t>(2)</w:t>
      </w:r>
      <w:r w:rsidRPr="00393F56">
        <w:tab/>
        <w:t>On an application, the Court:</w:t>
      </w:r>
    </w:p>
    <w:p w:rsidR="00CC15B8" w:rsidRPr="00393F56" w:rsidRDefault="00CC15B8" w:rsidP="00CC15B8">
      <w:pPr>
        <w:pStyle w:val="paragraph"/>
      </w:pPr>
      <w:r w:rsidRPr="00393F56">
        <w:tab/>
        <w:t>(a)</w:t>
      </w:r>
      <w:r w:rsidRPr="00393F56">
        <w:tab/>
        <w:t>may make an order cancelling the variation, or confirming it, either wholly or in part, on such conditions (if any) as the order specifies; and</w:t>
      </w:r>
    </w:p>
    <w:p w:rsidR="00CC15B8" w:rsidRPr="00393F56" w:rsidRDefault="00CC15B8" w:rsidP="00CC15B8">
      <w:pPr>
        <w:pStyle w:val="paragraph"/>
      </w:pPr>
      <w:r w:rsidRPr="00393F56">
        <w:tab/>
        <w:t>(b)</w:t>
      </w:r>
      <w:r w:rsidRPr="00393F56">
        <w:tab/>
        <w:t>may make such other orders as it thinks appropriate.</w:t>
      </w:r>
    </w:p>
    <w:p w:rsidR="00CC15B8" w:rsidRPr="00393F56" w:rsidRDefault="00CC15B8" w:rsidP="00CC15B8">
      <w:pPr>
        <w:pStyle w:val="ActHead5"/>
      </w:pPr>
      <w:bookmarkStart w:id="400" w:name="_Toc117004294"/>
      <w:r w:rsidRPr="00D45415">
        <w:rPr>
          <w:rStyle w:val="CharSectno"/>
        </w:rPr>
        <w:t>445C</w:t>
      </w:r>
      <w:r w:rsidRPr="00393F56">
        <w:t xml:space="preserve">  When deed terminates</w:t>
      </w:r>
      <w:bookmarkEnd w:id="400"/>
    </w:p>
    <w:p w:rsidR="00CC15B8" w:rsidRPr="00393F56" w:rsidRDefault="00CC15B8" w:rsidP="00CC15B8">
      <w:pPr>
        <w:pStyle w:val="subsection"/>
      </w:pPr>
      <w:r w:rsidRPr="00393F56">
        <w:tab/>
      </w:r>
      <w:r w:rsidRPr="00393F56">
        <w:tab/>
        <w:t>A deed of company arrangement terminates when:</w:t>
      </w:r>
    </w:p>
    <w:p w:rsidR="00CC15B8" w:rsidRPr="00393F56" w:rsidRDefault="00CC15B8" w:rsidP="00CC15B8">
      <w:pPr>
        <w:pStyle w:val="paragraph"/>
      </w:pPr>
      <w:r w:rsidRPr="00393F56">
        <w:tab/>
        <w:t>(a)</w:t>
      </w:r>
      <w:r w:rsidRPr="00393F56">
        <w:tab/>
        <w:t>the Court makes under section</w:t>
      </w:r>
      <w:r w:rsidR="00F44641" w:rsidRPr="00393F56">
        <w:t> </w:t>
      </w:r>
      <w:r w:rsidRPr="00393F56">
        <w:t>445D an order terminating the deed; or</w:t>
      </w:r>
    </w:p>
    <w:p w:rsidR="00CC15B8" w:rsidRPr="00393F56" w:rsidRDefault="00CC15B8" w:rsidP="00CC15B8">
      <w:pPr>
        <w:pStyle w:val="paragraph"/>
      </w:pPr>
      <w:r w:rsidRPr="00393F56">
        <w:tab/>
        <w:t>(b)</w:t>
      </w:r>
      <w:r w:rsidRPr="00393F56">
        <w:tab/>
        <w:t>the company’s creditors pass a resolution terminating the deed at a meeting; or</w:t>
      </w:r>
    </w:p>
    <w:p w:rsidR="00CC15B8" w:rsidRPr="00393F56" w:rsidRDefault="00CC15B8" w:rsidP="00CC15B8">
      <w:pPr>
        <w:pStyle w:val="paragraph"/>
        <w:keepNext/>
      </w:pPr>
      <w:r w:rsidRPr="00393F56">
        <w:tab/>
        <w:t>(c)</w:t>
      </w:r>
      <w:r w:rsidRPr="00393F56">
        <w:tab/>
        <w:t>if the deed specifies circumstances in which it is to terminate—those circumstances exist;</w:t>
      </w:r>
      <w:r w:rsidR="00F7018C" w:rsidRPr="00393F56">
        <w:t xml:space="preserve"> or</w:t>
      </w:r>
    </w:p>
    <w:p w:rsidR="00F7018C" w:rsidRPr="00393F56" w:rsidRDefault="00F7018C" w:rsidP="00F7018C">
      <w:pPr>
        <w:pStyle w:val="paragraph"/>
      </w:pPr>
      <w:r w:rsidRPr="00393F56">
        <w:tab/>
        <w:t>(d)</w:t>
      </w:r>
      <w:r w:rsidRPr="00393F56">
        <w:tab/>
        <w:t>the administrator of the deed executes a notice of termination of the deed in accordance with section</w:t>
      </w:r>
      <w:r w:rsidR="00F44641" w:rsidRPr="00393F56">
        <w:t> </w:t>
      </w:r>
      <w:r w:rsidRPr="00393F56">
        <w:t>445FA;</w:t>
      </w:r>
    </w:p>
    <w:p w:rsidR="00CC15B8" w:rsidRPr="00393F56" w:rsidRDefault="00CC15B8" w:rsidP="00CC15B8">
      <w:pPr>
        <w:pStyle w:val="subsection2"/>
      </w:pPr>
      <w:r w:rsidRPr="00393F56">
        <w:t>whichever happens first.</w:t>
      </w:r>
    </w:p>
    <w:p w:rsidR="00F7018C" w:rsidRPr="00393F56" w:rsidRDefault="00F7018C" w:rsidP="003F015E">
      <w:pPr>
        <w:pStyle w:val="ActHead5"/>
      </w:pPr>
      <w:bookmarkStart w:id="401" w:name="_Toc117004295"/>
      <w:r w:rsidRPr="00D45415">
        <w:rPr>
          <w:rStyle w:val="CharSectno"/>
        </w:rPr>
        <w:t>445CA</w:t>
      </w:r>
      <w:r w:rsidRPr="00393F56">
        <w:t xml:space="preserve">  When creditors may terminate deed</w:t>
      </w:r>
      <w:bookmarkEnd w:id="401"/>
    </w:p>
    <w:p w:rsidR="00F7018C" w:rsidRPr="00393F56" w:rsidRDefault="00F7018C" w:rsidP="003F015E">
      <w:pPr>
        <w:pStyle w:val="subsection"/>
        <w:keepNext/>
      </w:pPr>
      <w:r w:rsidRPr="00393F56">
        <w:tab/>
      </w:r>
      <w:r w:rsidRPr="00393F56">
        <w:tab/>
        <w:t>The creditors are not entitled to pass a resolution under paragraph</w:t>
      </w:r>
      <w:r w:rsidR="00F44641" w:rsidRPr="00393F56">
        <w:t> </w:t>
      </w:r>
      <w:r w:rsidRPr="00393F56">
        <w:t>445C(b) unless:</w:t>
      </w:r>
    </w:p>
    <w:p w:rsidR="00F7018C" w:rsidRPr="00393F56" w:rsidRDefault="00F7018C" w:rsidP="00F7018C">
      <w:pPr>
        <w:pStyle w:val="paragraph"/>
      </w:pPr>
      <w:r w:rsidRPr="00393F56">
        <w:tab/>
        <w:t>(a)</w:t>
      </w:r>
      <w:r w:rsidRPr="00393F56">
        <w:tab/>
        <w:t>there has been a breach of the deed; and</w:t>
      </w:r>
    </w:p>
    <w:p w:rsidR="00F7018C" w:rsidRPr="00393F56" w:rsidRDefault="00F7018C" w:rsidP="00F7018C">
      <w:pPr>
        <w:pStyle w:val="paragraph"/>
      </w:pPr>
      <w:r w:rsidRPr="00393F56">
        <w:tab/>
        <w:t>(b)</w:t>
      </w:r>
      <w:r w:rsidRPr="00393F56">
        <w:tab/>
        <w:t>the breach has not been rectified before the resolution is passed.</w:t>
      </w:r>
    </w:p>
    <w:p w:rsidR="00CC15B8" w:rsidRPr="00393F56" w:rsidRDefault="00CC15B8" w:rsidP="00CC15B8">
      <w:pPr>
        <w:pStyle w:val="ActHead5"/>
      </w:pPr>
      <w:bookmarkStart w:id="402" w:name="_Toc117004296"/>
      <w:r w:rsidRPr="00D45415">
        <w:rPr>
          <w:rStyle w:val="CharSectno"/>
        </w:rPr>
        <w:t>445D</w:t>
      </w:r>
      <w:r w:rsidRPr="00393F56">
        <w:t xml:space="preserve">  When Court may terminate deed</w:t>
      </w:r>
      <w:bookmarkEnd w:id="402"/>
    </w:p>
    <w:p w:rsidR="00CC15B8" w:rsidRPr="00393F56" w:rsidRDefault="00CC15B8" w:rsidP="00CC15B8">
      <w:pPr>
        <w:pStyle w:val="subsection"/>
      </w:pPr>
      <w:r w:rsidRPr="00393F56">
        <w:tab/>
        <w:t>(1)</w:t>
      </w:r>
      <w:r w:rsidRPr="00393F56">
        <w:tab/>
        <w:t>The Court may make an order terminating a deed of company arrangement if satisfied that:</w:t>
      </w:r>
    </w:p>
    <w:p w:rsidR="00CC15B8" w:rsidRPr="00393F56" w:rsidRDefault="00CC15B8" w:rsidP="00CC15B8">
      <w:pPr>
        <w:pStyle w:val="paragraph"/>
      </w:pPr>
      <w:r w:rsidRPr="00393F56">
        <w:tab/>
        <w:t>(a)</w:t>
      </w:r>
      <w:r w:rsidRPr="00393F56">
        <w:tab/>
        <w:t>information about the company’s business, property, affairs or financial circumstances that:</w:t>
      </w:r>
    </w:p>
    <w:p w:rsidR="00CC15B8" w:rsidRPr="00393F56" w:rsidRDefault="00CC15B8" w:rsidP="00CC15B8">
      <w:pPr>
        <w:pStyle w:val="paragraphsub"/>
      </w:pPr>
      <w:r w:rsidRPr="00393F56">
        <w:tab/>
        <w:t>(i)</w:t>
      </w:r>
      <w:r w:rsidRPr="00393F56">
        <w:tab/>
        <w:t>was false or misleading; and</w:t>
      </w:r>
    </w:p>
    <w:p w:rsidR="00CC15B8" w:rsidRPr="00393F56" w:rsidRDefault="00CC15B8" w:rsidP="00CC15B8">
      <w:pPr>
        <w:pStyle w:val="paragraphsub"/>
        <w:keepNext/>
      </w:pPr>
      <w:r w:rsidRPr="00393F56">
        <w:tab/>
        <w:t>(ii)</w:t>
      </w:r>
      <w:r w:rsidRPr="00393F56">
        <w:tab/>
        <w:t>can reasonably be expected to have been material to creditors of the company in deciding whether to vote in favour of the resolution that the company execute the deed;</w:t>
      </w:r>
    </w:p>
    <w:p w:rsidR="00CC15B8" w:rsidRPr="00393F56" w:rsidRDefault="00CC15B8" w:rsidP="00CC15B8">
      <w:pPr>
        <w:pStyle w:val="paragraph"/>
      </w:pPr>
      <w:r w:rsidRPr="00393F56">
        <w:tab/>
      </w:r>
      <w:r w:rsidRPr="00393F56">
        <w:tab/>
        <w:t>was given to the administrator of the company or to such creditors; or</w:t>
      </w:r>
    </w:p>
    <w:p w:rsidR="00CC15B8" w:rsidRPr="00393F56" w:rsidRDefault="00CC15B8" w:rsidP="00CC15B8">
      <w:pPr>
        <w:pStyle w:val="paragraph"/>
      </w:pPr>
      <w:r w:rsidRPr="00393F56">
        <w:tab/>
        <w:t>(b)</w:t>
      </w:r>
      <w:r w:rsidRPr="00393F56">
        <w:tab/>
        <w:t xml:space="preserve">such information was contained in a </w:t>
      </w:r>
      <w:r w:rsidR="00796189" w:rsidRPr="00393F56">
        <w:t>document</w:t>
      </w:r>
      <w:r w:rsidRPr="00393F56">
        <w:t xml:space="preserve"> that accompanied a notice of the meeting at which the resolution was passed; or</w:t>
      </w:r>
    </w:p>
    <w:p w:rsidR="00CC15B8" w:rsidRPr="00393F56" w:rsidRDefault="00CC15B8" w:rsidP="00CC15B8">
      <w:pPr>
        <w:pStyle w:val="paragraph"/>
      </w:pPr>
      <w:r w:rsidRPr="00393F56">
        <w:tab/>
        <w:t>(c)</w:t>
      </w:r>
      <w:r w:rsidRPr="00393F56">
        <w:tab/>
        <w:t xml:space="preserve">there was an omission from such a </w:t>
      </w:r>
      <w:r w:rsidR="00796189" w:rsidRPr="00393F56">
        <w:t>document</w:t>
      </w:r>
      <w:r w:rsidRPr="00393F56">
        <w:t xml:space="preserve"> and the omission can reasonably be expected to have been material to such creditors in so deciding; or</w:t>
      </w:r>
    </w:p>
    <w:p w:rsidR="00CC15B8" w:rsidRPr="00393F56" w:rsidRDefault="00CC15B8" w:rsidP="00CC15B8">
      <w:pPr>
        <w:pStyle w:val="paragraph"/>
      </w:pPr>
      <w:r w:rsidRPr="00393F56">
        <w:tab/>
        <w:t>(d)</w:t>
      </w:r>
      <w:r w:rsidRPr="00393F56">
        <w:tab/>
        <w:t>there has been a material contravention of the deed by a person bound by the deed; or</w:t>
      </w:r>
    </w:p>
    <w:p w:rsidR="00CC15B8" w:rsidRPr="00393F56" w:rsidRDefault="00CC15B8" w:rsidP="00CC15B8">
      <w:pPr>
        <w:pStyle w:val="paragraph"/>
      </w:pPr>
      <w:r w:rsidRPr="00393F56">
        <w:tab/>
        <w:t>(e)</w:t>
      </w:r>
      <w:r w:rsidRPr="00393F56">
        <w:tab/>
        <w:t>effect cannot be given to the deed without injustice or undue delay; or</w:t>
      </w:r>
    </w:p>
    <w:p w:rsidR="00CC15B8" w:rsidRPr="00393F56" w:rsidRDefault="00CC15B8" w:rsidP="00CC15B8">
      <w:pPr>
        <w:pStyle w:val="paragraph"/>
      </w:pPr>
      <w:r w:rsidRPr="00393F56">
        <w:tab/>
        <w:t>(f)</w:t>
      </w:r>
      <w:r w:rsidRPr="00393F56">
        <w:tab/>
        <w:t>the deed or a provision of it is, an act or omission done or made under the deed was, or an act or omission proposed to be so done or made would be:</w:t>
      </w:r>
    </w:p>
    <w:p w:rsidR="00CC15B8" w:rsidRPr="00393F56" w:rsidRDefault="00CC15B8" w:rsidP="00CC15B8">
      <w:pPr>
        <w:pStyle w:val="paragraphsub"/>
      </w:pPr>
      <w:r w:rsidRPr="00393F56">
        <w:tab/>
        <w:t>(i)</w:t>
      </w:r>
      <w:r w:rsidRPr="00393F56">
        <w:tab/>
        <w:t>oppressive or unfairly prejudicial to, or unfairly discriminatory against, one or more such creditors; or</w:t>
      </w:r>
    </w:p>
    <w:p w:rsidR="00CC15B8" w:rsidRPr="00393F56" w:rsidRDefault="00CC15B8" w:rsidP="00CC15B8">
      <w:pPr>
        <w:pStyle w:val="paragraphsub"/>
      </w:pPr>
      <w:r w:rsidRPr="00393F56">
        <w:tab/>
        <w:t>(ii)</w:t>
      </w:r>
      <w:r w:rsidRPr="00393F56">
        <w:tab/>
        <w:t>contrary to the interests of the creditors of the company as a whole; or</w:t>
      </w:r>
    </w:p>
    <w:p w:rsidR="00CC15B8" w:rsidRPr="00393F56" w:rsidRDefault="00CC15B8" w:rsidP="00CC15B8">
      <w:pPr>
        <w:pStyle w:val="paragraph"/>
      </w:pPr>
      <w:r w:rsidRPr="00393F56">
        <w:tab/>
        <w:t>(g)</w:t>
      </w:r>
      <w:r w:rsidRPr="00393F56">
        <w:tab/>
        <w:t>the deed should be terminated for some other reason.</w:t>
      </w:r>
    </w:p>
    <w:p w:rsidR="00CC15B8" w:rsidRPr="00393F56" w:rsidRDefault="00CC15B8" w:rsidP="00CC15B8">
      <w:pPr>
        <w:pStyle w:val="subsection"/>
      </w:pPr>
      <w:r w:rsidRPr="00393F56">
        <w:tab/>
        <w:t>(2)</w:t>
      </w:r>
      <w:r w:rsidRPr="00393F56">
        <w:tab/>
        <w:t>An order may be made on the application of:</w:t>
      </w:r>
    </w:p>
    <w:p w:rsidR="00CC15B8" w:rsidRPr="00393F56" w:rsidRDefault="00CC15B8" w:rsidP="00CC15B8">
      <w:pPr>
        <w:pStyle w:val="paragraph"/>
      </w:pPr>
      <w:r w:rsidRPr="00393F56">
        <w:tab/>
        <w:t>(a)</w:t>
      </w:r>
      <w:r w:rsidRPr="00393F56">
        <w:tab/>
        <w:t>a creditor of the company; or</w:t>
      </w:r>
    </w:p>
    <w:p w:rsidR="00CC15B8" w:rsidRPr="00393F56" w:rsidRDefault="00CC15B8" w:rsidP="00CC15B8">
      <w:pPr>
        <w:pStyle w:val="paragraph"/>
      </w:pPr>
      <w:r w:rsidRPr="00393F56">
        <w:tab/>
        <w:t>(b)</w:t>
      </w:r>
      <w:r w:rsidRPr="00393F56">
        <w:tab/>
        <w:t>the company; or</w:t>
      </w:r>
    </w:p>
    <w:p w:rsidR="00F7018C" w:rsidRPr="00393F56" w:rsidRDefault="00F7018C" w:rsidP="00F7018C">
      <w:pPr>
        <w:pStyle w:val="paragraph"/>
      </w:pPr>
      <w:r w:rsidRPr="00393F56">
        <w:tab/>
        <w:t>(ba)</w:t>
      </w:r>
      <w:r w:rsidRPr="00393F56">
        <w:tab/>
        <w:t>ASIC; or</w:t>
      </w:r>
    </w:p>
    <w:p w:rsidR="00CC15B8" w:rsidRPr="00393F56" w:rsidRDefault="00CC15B8" w:rsidP="00CC15B8">
      <w:pPr>
        <w:pStyle w:val="paragraph"/>
      </w:pPr>
      <w:r w:rsidRPr="00393F56">
        <w:tab/>
        <w:t>(c)</w:t>
      </w:r>
      <w:r w:rsidRPr="00393F56">
        <w:tab/>
        <w:t>any other interested person.</w:t>
      </w:r>
    </w:p>
    <w:p w:rsidR="00CC15B8" w:rsidRPr="00393F56" w:rsidRDefault="00CC15B8" w:rsidP="00CC15B8">
      <w:pPr>
        <w:pStyle w:val="ActHead5"/>
      </w:pPr>
      <w:bookmarkStart w:id="403" w:name="_Toc117004297"/>
      <w:r w:rsidRPr="00D45415">
        <w:rPr>
          <w:rStyle w:val="CharSectno"/>
        </w:rPr>
        <w:t>445E</w:t>
      </w:r>
      <w:r w:rsidRPr="00393F56">
        <w:t xml:space="preserve">  Creditors may terminate deed and resolve that company be wound up</w:t>
      </w:r>
      <w:bookmarkEnd w:id="403"/>
    </w:p>
    <w:p w:rsidR="00CC15B8" w:rsidRPr="00393F56" w:rsidRDefault="00CC15B8" w:rsidP="00CC15B8">
      <w:pPr>
        <w:pStyle w:val="subsection"/>
      </w:pPr>
      <w:r w:rsidRPr="00393F56">
        <w:tab/>
      </w:r>
      <w:r w:rsidRPr="00393F56">
        <w:tab/>
        <w:t>Where:</w:t>
      </w:r>
    </w:p>
    <w:p w:rsidR="003B5656" w:rsidRPr="00393F56" w:rsidRDefault="003B5656" w:rsidP="003B5656">
      <w:pPr>
        <w:pStyle w:val="paragraph"/>
      </w:pPr>
      <w:r w:rsidRPr="00393F56">
        <w:tab/>
        <w:t>(a)</w:t>
      </w:r>
      <w:r w:rsidRPr="00393F56">
        <w:tab/>
        <w:t>the company’s creditors pass a resolution at a meeting terminating the deed; and</w:t>
      </w:r>
    </w:p>
    <w:p w:rsidR="00CC15B8" w:rsidRPr="00393F56" w:rsidRDefault="00CC15B8" w:rsidP="00CC15B8">
      <w:pPr>
        <w:pStyle w:val="paragraph"/>
        <w:keepNext/>
      </w:pPr>
      <w:r w:rsidRPr="00393F56">
        <w:tab/>
        <w:t>(b)</w:t>
      </w:r>
      <w:r w:rsidRPr="00393F56">
        <w:tab/>
        <w:t>the notice of the meeting set out a proposed resolution that the company be wound up;</w:t>
      </w:r>
    </w:p>
    <w:p w:rsidR="00CC15B8" w:rsidRPr="00393F56" w:rsidRDefault="00CC15B8" w:rsidP="00CC15B8">
      <w:pPr>
        <w:pStyle w:val="subsection2"/>
      </w:pPr>
      <w:r w:rsidRPr="00393F56">
        <w:t>the creditors may also resolve at the meeting that the company be wound up.</w:t>
      </w:r>
    </w:p>
    <w:p w:rsidR="00F7018C" w:rsidRPr="00393F56" w:rsidRDefault="00F7018C" w:rsidP="00F7018C">
      <w:pPr>
        <w:pStyle w:val="ActHead5"/>
      </w:pPr>
      <w:bookmarkStart w:id="404" w:name="_Toc117004298"/>
      <w:r w:rsidRPr="00D45415">
        <w:rPr>
          <w:rStyle w:val="CharSectno"/>
        </w:rPr>
        <w:t>445FA</w:t>
      </w:r>
      <w:r w:rsidRPr="00393F56">
        <w:t xml:space="preserve">  Notice of termination of deed</w:t>
      </w:r>
      <w:bookmarkEnd w:id="404"/>
    </w:p>
    <w:p w:rsidR="00F7018C" w:rsidRPr="00393F56" w:rsidRDefault="00F7018C" w:rsidP="00F7018C">
      <w:pPr>
        <w:pStyle w:val="subsection"/>
      </w:pPr>
      <w:r w:rsidRPr="00393F56">
        <w:tab/>
        <w:t>(1)</w:t>
      </w:r>
      <w:r w:rsidRPr="00393F56">
        <w:tab/>
        <w:t>If a company is subject to a deed of company arrangement, and:</w:t>
      </w:r>
    </w:p>
    <w:p w:rsidR="00F7018C" w:rsidRPr="00393F56" w:rsidRDefault="00F7018C" w:rsidP="00F7018C">
      <w:pPr>
        <w:pStyle w:val="paragraph"/>
      </w:pPr>
      <w:r w:rsidRPr="00393F56">
        <w:tab/>
        <w:t>(a)</w:t>
      </w:r>
      <w:r w:rsidRPr="00393F56">
        <w:tab/>
        <w:t>the administrator of the deed has applied all of the proceeds of the realisation of the assets available for the payment of creditors; or</w:t>
      </w:r>
    </w:p>
    <w:p w:rsidR="00F7018C" w:rsidRPr="00393F56" w:rsidRDefault="00F7018C" w:rsidP="00F7018C">
      <w:pPr>
        <w:pStyle w:val="paragraph"/>
      </w:pPr>
      <w:r w:rsidRPr="00393F56">
        <w:tab/>
        <w:t>(b)</w:t>
      </w:r>
      <w:r w:rsidRPr="00393F56">
        <w:tab/>
        <w:t>the administrator of the deed has paid to the creditors:</w:t>
      </w:r>
    </w:p>
    <w:p w:rsidR="00F7018C" w:rsidRPr="00393F56" w:rsidRDefault="00F7018C" w:rsidP="00F7018C">
      <w:pPr>
        <w:pStyle w:val="paragraphsub"/>
      </w:pPr>
      <w:r w:rsidRPr="00393F56">
        <w:tab/>
        <w:t>(i)</w:t>
      </w:r>
      <w:r w:rsidRPr="00393F56">
        <w:tab/>
        <w:t>the sum of 100 cents in the dollar; or</w:t>
      </w:r>
    </w:p>
    <w:p w:rsidR="00F7018C" w:rsidRPr="00393F56" w:rsidRDefault="00F7018C" w:rsidP="00F7018C">
      <w:pPr>
        <w:pStyle w:val="paragraphsub"/>
      </w:pPr>
      <w:r w:rsidRPr="00393F56">
        <w:tab/>
        <w:t>(ii)</w:t>
      </w:r>
      <w:r w:rsidRPr="00393F56">
        <w:tab/>
        <w:t>any lesser sum determined by the creditors at a general meeting; or</w:t>
      </w:r>
    </w:p>
    <w:p w:rsidR="00F7018C" w:rsidRPr="00393F56" w:rsidRDefault="00F7018C" w:rsidP="00F7018C">
      <w:pPr>
        <w:pStyle w:val="paragraph"/>
      </w:pPr>
      <w:r w:rsidRPr="00393F56">
        <w:tab/>
        <w:t>(c)</w:t>
      </w:r>
      <w:r w:rsidRPr="00393F56">
        <w:tab/>
        <w:t>all of the following conditions are satisfied:</w:t>
      </w:r>
    </w:p>
    <w:p w:rsidR="00F7018C" w:rsidRPr="00393F56" w:rsidRDefault="00F7018C" w:rsidP="00F7018C">
      <w:pPr>
        <w:pStyle w:val="paragraphsub"/>
      </w:pPr>
      <w:r w:rsidRPr="00393F56">
        <w:tab/>
        <w:t>(i)</w:t>
      </w:r>
      <w:r w:rsidRPr="00393F56">
        <w:tab/>
        <w:t>the company’s obligations under the deed have been fulfilled;</w:t>
      </w:r>
    </w:p>
    <w:p w:rsidR="00F7018C" w:rsidRPr="00393F56" w:rsidRDefault="00F7018C" w:rsidP="00F7018C">
      <w:pPr>
        <w:pStyle w:val="paragraphsub"/>
      </w:pPr>
      <w:r w:rsidRPr="00393F56">
        <w:tab/>
        <w:t>(ii)</w:t>
      </w:r>
      <w:r w:rsidRPr="00393F56">
        <w:tab/>
        <w:t>the obligations of any other party to the deed have been fulfilled;</w:t>
      </w:r>
    </w:p>
    <w:p w:rsidR="00F7018C" w:rsidRPr="00393F56" w:rsidRDefault="00F7018C" w:rsidP="00F7018C">
      <w:pPr>
        <w:pStyle w:val="paragraphsub"/>
      </w:pPr>
      <w:r w:rsidRPr="00393F56">
        <w:tab/>
        <w:t>(iii)</w:t>
      </w:r>
      <w:r w:rsidRPr="00393F56">
        <w:tab/>
        <w:t>creditors’ claims under the deed have been dealt with in accordance with the deed;</w:t>
      </w:r>
    </w:p>
    <w:p w:rsidR="00F7018C" w:rsidRPr="00393F56" w:rsidRDefault="00F7018C" w:rsidP="00F7018C">
      <w:pPr>
        <w:pStyle w:val="subsection2"/>
      </w:pPr>
      <w:r w:rsidRPr="00393F56">
        <w:t>the administrator of the deed must:</w:t>
      </w:r>
    </w:p>
    <w:p w:rsidR="00F7018C" w:rsidRPr="00393F56" w:rsidRDefault="00F7018C" w:rsidP="00F7018C">
      <w:pPr>
        <w:pStyle w:val="paragraph"/>
      </w:pPr>
      <w:r w:rsidRPr="00393F56">
        <w:tab/>
        <w:t>(d)</w:t>
      </w:r>
      <w:r w:rsidRPr="00393F56">
        <w:tab/>
        <w:t>certify to that effect in writing; and</w:t>
      </w:r>
    </w:p>
    <w:p w:rsidR="00F7018C" w:rsidRPr="00393F56" w:rsidRDefault="00F7018C" w:rsidP="00F7018C">
      <w:pPr>
        <w:pStyle w:val="paragraph"/>
      </w:pPr>
      <w:r w:rsidRPr="00393F56">
        <w:tab/>
        <w:t>(e)</w:t>
      </w:r>
      <w:r w:rsidRPr="00393F56">
        <w:tab/>
        <w:t>within 28 days, lodge with ASIC a notice of termination of the deed.</w:t>
      </w:r>
    </w:p>
    <w:p w:rsidR="00F7018C" w:rsidRPr="00393F56" w:rsidRDefault="00F7018C" w:rsidP="00F7018C">
      <w:pPr>
        <w:pStyle w:val="subsection"/>
      </w:pPr>
      <w:r w:rsidRPr="00393F56">
        <w:tab/>
        <w:t>(2)</w:t>
      </w:r>
      <w:r w:rsidRPr="00393F56">
        <w:tab/>
        <w:t>The notice of termination must be in the prescribed form.</w:t>
      </w:r>
    </w:p>
    <w:p w:rsidR="00F7018C" w:rsidRPr="00393F56" w:rsidRDefault="00F7018C" w:rsidP="00F7018C">
      <w:pPr>
        <w:pStyle w:val="notetext"/>
      </w:pPr>
      <w:r w:rsidRPr="00393F56">
        <w:t>Note:</w:t>
      </w:r>
      <w:r w:rsidRPr="00393F56">
        <w:tab/>
        <w:t>For termination of the deed, see section</w:t>
      </w:r>
      <w:r w:rsidR="00F44641" w:rsidRPr="00393F56">
        <w:t> </w:t>
      </w:r>
      <w:r w:rsidRPr="00393F56">
        <w:t>445C.</w:t>
      </w:r>
    </w:p>
    <w:p w:rsidR="00CC15B8" w:rsidRPr="00393F56" w:rsidRDefault="00CC15B8" w:rsidP="00CC15B8">
      <w:pPr>
        <w:pStyle w:val="ActHead5"/>
      </w:pPr>
      <w:bookmarkStart w:id="405" w:name="_Toc117004299"/>
      <w:r w:rsidRPr="00D45415">
        <w:rPr>
          <w:rStyle w:val="CharSectno"/>
        </w:rPr>
        <w:t>445G</w:t>
      </w:r>
      <w:r w:rsidRPr="00393F56">
        <w:t xml:space="preserve">  When Court may void or validate deed</w:t>
      </w:r>
      <w:bookmarkEnd w:id="405"/>
    </w:p>
    <w:p w:rsidR="00CC15B8" w:rsidRPr="00393F56" w:rsidRDefault="00CC15B8" w:rsidP="00CC15B8">
      <w:pPr>
        <w:pStyle w:val="subsection"/>
      </w:pPr>
      <w:r w:rsidRPr="00393F56">
        <w:tab/>
        <w:t>(1)</w:t>
      </w:r>
      <w:r w:rsidRPr="00393F56">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393F56" w:rsidRDefault="00CC15B8" w:rsidP="00CC15B8">
      <w:pPr>
        <w:pStyle w:val="subsection"/>
      </w:pPr>
      <w:r w:rsidRPr="00393F56">
        <w:tab/>
        <w:t>(2)</w:t>
      </w:r>
      <w:r w:rsidRPr="00393F56">
        <w:tab/>
        <w:t>On an application, the Court may make an order declaring the deed, or a provision of it, to be void or not to be void, as the case requires, on the ground specified in the application or some other ground.</w:t>
      </w:r>
    </w:p>
    <w:p w:rsidR="00CC15B8" w:rsidRPr="00393F56" w:rsidRDefault="00CC15B8" w:rsidP="00CC15B8">
      <w:pPr>
        <w:pStyle w:val="subsection"/>
      </w:pPr>
      <w:r w:rsidRPr="00393F56">
        <w:tab/>
        <w:t>(3)</w:t>
      </w:r>
      <w:r w:rsidRPr="00393F56">
        <w:tab/>
        <w:t>On an application, the Court may declare the deed, or a provision of it, to be valid, despite a contravention of a provision of this Part, if the Court is satisfied that:</w:t>
      </w:r>
    </w:p>
    <w:p w:rsidR="00CC15B8" w:rsidRPr="00393F56" w:rsidRDefault="00CC15B8" w:rsidP="00CC15B8">
      <w:pPr>
        <w:pStyle w:val="paragraph"/>
      </w:pPr>
      <w:r w:rsidRPr="00393F56">
        <w:tab/>
        <w:t>(a)</w:t>
      </w:r>
      <w:r w:rsidRPr="00393F56">
        <w:tab/>
        <w:t>the provision was substantially complied with; and</w:t>
      </w:r>
    </w:p>
    <w:p w:rsidR="00CC15B8" w:rsidRPr="00393F56" w:rsidRDefault="00CC15B8" w:rsidP="00CC15B8">
      <w:pPr>
        <w:pStyle w:val="paragraph"/>
      </w:pPr>
      <w:r w:rsidRPr="00393F56">
        <w:tab/>
        <w:t>(b)</w:t>
      </w:r>
      <w:r w:rsidRPr="00393F56">
        <w:tab/>
        <w:t>no injustice will result for anyone bound by the deed if the contravention is disregarded.</w:t>
      </w:r>
    </w:p>
    <w:p w:rsidR="00CC15B8" w:rsidRPr="00393F56" w:rsidRDefault="00CC15B8" w:rsidP="00CC15B8">
      <w:pPr>
        <w:pStyle w:val="subsection"/>
      </w:pPr>
      <w:r w:rsidRPr="00393F56">
        <w:tab/>
        <w:t>(4)</w:t>
      </w:r>
      <w:r w:rsidRPr="00393F56">
        <w:tab/>
        <w:t>Where the Court declares a provision of a deed of company arrangement to be void, the Court may by order vary the deed, but only with the consent of the deed’s administrator.</w:t>
      </w:r>
    </w:p>
    <w:p w:rsidR="00CC15B8" w:rsidRPr="00393F56" w:rsidRDefault="00CC15B8" w:rsidP="00206AEF">
      <w:pPr>
        <w:pStyle w:val="ActHead5"/>
      </w:pPr>
      <w:bookmarkStart w:id="406" w:name="_Toc117004300"/>
      <w:r w:rsidRPr="00D45415">
        <w:rPr>
          <w:rStyle w:val="CharSectno"/>
        </w:rPr>
        <w:t>445H</w:t>
      </w:r>
      <w:r w:rsidRPr="00393F56">
        <w:t xml:space="preserve">  Effect of termination or avoidance</w:t>
      </w:r>
      <w:bookmarkEnd w:id="406"/>
    </w:p>
    <w:p w:rsidR="00CC15B8" w:rsidRPr="00393F56" w:rsidRDefault="00CC15B8" w:rsidP="00CC15B8">
      <w:pPr>
        <w:pStyle w:val="subsection"/>
      </w:pPr>
      <w:r w:rsidRPr="00393F56">
        <w:tab/>
      </w:r>
      <w:r w:rsidRPr="00393F56">
        <w:tab/>
        <w:t>The termination or avoidance, in whole or in part, of a deed of company arrangement does not affect the previous operation of the deed.</w:t>
      </w:r>
    </w:p>
    <w:p w:rsidR="002722A1" w:rsidRPr="00393F56" w:rsidRDefault="002722A1" w:rsidP="00BB0DFE">
      <w:pPr>
        <w:pStyle w:val="ActHead3"/>
        <w:pageBreakBefore/>
      </w:pPr>
      <w:bookmarkStart w:id="407" w:name="_Toc117004301"/>
      <w:r w:rsidRPr="00D45415">
        <w:rPr>
          <w:rStyle w:val="CharDivNo"/>
        </w:rPr>
        <w:t>Division</w:t>
      </w:r>
      <w:r w:rsidR="00F44641" w:rsidRPr="00D45415">
        <w:rPr>
          <w:rStyle w:val="CharDivNo"/>
        </w:rPr>
        <w:t> </w:t>
      </w:r>
      <w:r w:rsidRPr="00D45415">
        <w:rPr>
          <w:rStyle w:val="CharDivNo"/>
        </w:rPr>
        <w:t>11AA</w:t>
      </w:r>
      <w:r w:rsidRPr="00393F56">
        <w:t>—</w:t>
      </w:r>
      <w:r w:rsidRPr="00D45415">
        <w:rPr>
          <w:rStyle w:val="CharDivText"/>
        </w:rPr>
        <w:t>Notification of contravention of deed</w:t>
      </w:r>
      <w:bookmarkEnd w:id="407"/>
    </w:p>
    <w:p w:rsidR="002722A1" w:rsidRPr="00393F56" w:rsidRDefault="002722A1" w:rsidP="002722A1">
      <w:pPr>
        <w:pStyle w:val="ActHead5"/>
      </w:pPr>
      <w:bookmarkStart w:id="408" w:name="_Toc117004302"/>
      <w:r w:rsidRPr="00D45415">
        <w:rPr>
          <w:rStyle w:val="CharSectno"/>
        </w:rPr>
        <w:t>445HA</w:t>
      </w:r>
      <w:r w:rsidRPr="00393F56">
        <w:t xml:space="preserve">  Notification of contravention of deed of company arrangement</w:t>
      </w:r>
      <w:bookmarkEnd w:id="408"/>
    </w:p>
    <w:p w:rsidR="002722A1" w:rsidRPr="00393F56" w:rsidRDefault="002722A1" w:rsidP="002722A1">
      <w:pPr>
        <w:pStyle w:val="SubsectionHead"/>
      </w:pPr>
      <w:r w:rsidRPr="00393F56">
        <w:t>Director to notify administrator</w:t>
      </w:r>
    </w:p>
    <w:p w:rsidR="002722A1" w:rsidRPr="00393F56" w:rsidRDefault="002722A1" w:rsidP="002722A1">
      <w:pPr>
        <w:pStyle w:val="subsection"/>
      </w:pPr>
      <w:r w:rsidRPr="00393F56">
        <w:tab/>
        <w:t>(1)</w:t>
      </w:r>
      <w:r w:rsidRPr="00393F56">
        <w:tab/>
        <w:t>If a director of a company that is subject to a deed of company arrangement becomes aware that:</w:t>
      </w:r>
    </w:p>
    <w:p w:rsidR="002722A1" w:rsidRPr="00393F56" w:rsidRDefault="002722A1" w:rsidP="002722A1">
      <w:pPr>
        <w:pStyle w:val="paragraph"/>
      </w:pPr>
      <w:r w:rsidRPr="00393F56">
        <w:tab/>
        <w:t>(a)</w:t>
      </w:r>
      <w:r w:rsidRPr="00393F56">
        <w:tab/>
        <w:t>there has been a material contravention of the deed by a person bound by the deed (who may be the director); or</w:t>
      </w:r>
    </w:p>
    <w:p w:rsidR="002722A1" w:rsidRPr="00393F56" w:rsidRDefault="002722A1" w:rsidP="002722A1">
      <w:pPr>
        <w:pStyle w:val="paragraph"/>
      </w:pPr>
      <w:r w:rsidRPr="00393F56">
        <w:tab/>
        <w:t>(b)</w:t>
      </w:r>
      <w:r w:rsidRPr="00393F56">
        <w:tab/>
        <w:t>there is likely to be a material contravention of the deed by a person bound by the deed (who may be the director);</w:t>
      </w:r>
    </w:p>
    <w:p w:rsidR="002722A1" w:rsidRPr="00393F56" w:rsidRDefault="002722A1" w:rsidP="002722A1">
      <w:pPr>
        <w:pStyle w:val="subsection2"/>
      </w:pPr>
      <w:r w:rsidRPr="00393F56">
        <w:t>the director must, as soon as practicable after becoming aware of the contravention or likely contravention, give notice of the contravention or likely contravention to the administrator of the deed of company arrangement.</w:t>
      </w:r>
    </w:p>
    <w:p w:rsidR="002722A1" w:rsidRPr="00393F56" w:rsidRDefault="002722A1" w:rsidP="002722A1">
      <w:pPr>
        <w:pStyle w:val="SubsectionHead"/>
      </w:pPr>
      <w:r w:rsidRPr="00393F56">
        <w:t>Administrator to notify company’s creditors</w:t>
      </w:r>
    </w:p>
    <w:p w:rsidR="002722A1" w:rsidRPr="00393F56" w:rsidRDefault="002722A1" w:rsidP="002722A1">
      <w:pPr>
        <w:pStyle w:val="subsection"/>
      </w:pPr>
      <w:r w:rsidRPr="00393F56">
        <w:tab/>
        <w:t>(2)</w:t>
      </w:r>
      <w:r w:rsidRPr="00393F56">
        <w:tab/>
        <w:t>If the administrator of a deed of company arrangement becomes aware that:</w:t>
      </w:r>
    </w:p>
    <w:p w:rsidR="002722A1" w:rsidRPr="00393F56" w:rsidRDefault="002722A1" w:rsidP="002722A1">
      <w:pPr>
        <w:pStyle w:val="paragraph"/>
      </w:pPr>
      <w:r w:rsidRPr="00393F56">
        <w:tab/>
        <w:t>(a)</w:t>
      </w:r>
      <w:r w:rsidRPr="00393F56">
        <w:tab/>
        <w:t>there has been a material contravention of the deed by a person bound by the deed (who may be the administrator); or</w:t>
      </w:r>
    </w:p>
    <w:p w:rsidR="002722A1" w:rsidRPr="00393F56" w:rsidRDefault="002722A1" w:rsidP="002722A1">
      <w:pPr>
        <w:pStyle w:val="paragraph"/>
      </w:pPr>
      <w:r w:rsidRPr="00393F56">
        <w:tab/>
        <w:t>(b)</w:t>
      </w:r>
      <w:r w:rsidRPr="00393F56">
        <w:tab/>
        <w:t>there is likely to be a material contravention of the deed by a person bound by the deed (who may be the administrator);</w:t>
      </w:r>
    </w:p>
    <w:p w:rsidR="002722A1" w:rsidRPr="00393F56" w:rsidRDefault="002722A1" w:rsidP="002722A1">
      <w:pPr>
        <w:pStyle w:val="subsection2"/>
      </w:pPr>
      <w:r w:rsidRPr="00393F56">
        <w:t xml:space="preserve">the administrator must, as soon as practicable after becoming aware of the contravention or likely contravention, give notice of the contravention or likely contravention to as many of the company’s creditors as reasonably practicable. </w:t>
      </w:r>
      <w:r w:rsidR="006D67D4" w:rsidRPr="00393F56">
        <w:t>The notice must be lodged with ASIC and must be in the prescribed form (if any).</w:t>
      </w:r>
    </w:p>
    <w:p w:rsidR="00CC15B8" w:rsidRPr="00393F56" w:rsidRDefault="00CC15B8" w:rsidP="00AA0187">
      <w:pPr>
        <w:pStyle w:val="ActHead3"/>
        <w:pageBreakBefore/>
      </w:pPr>
      <w:bookmarkStart w:id="409" w:name="_Toc117004303"/>
      <w:r w:rsidRPr="00D45415">
        <w:rPr>
          <w:rStyle w:val="CharDivNo"/>
        </w:rPr>
        <w:t>Division</w:t>
      </w:r>
      <w:r w:rsidR="00F44641" w:rsidRPr="00D45415">
        <w:rPr>
          <w:rStyle w:val="CharDivNo"/>
        </w:rPr>
        <w:t> </w:t>
      </w:r>
      <w:r w:rsidRPr="00D45415">
        <w:rPr>
          <w:rStyle w:val="CharDivNo"/>
        </w:rPr>
        <w:t>12</w:t>
      </w:r>
      <w:r w:rsidRPr="00393F56">
        <w:t>—</w:t>
      </w:r>
      <w:r w:rsidRPr="00D45415">
        <w:rPr>
          <w:rStyle w:val="CharDivText"/>
        </w:rPr>
        <w:t>Transition to creditors’ voluntary winding up</w:t>
      </w:r>
      <w:bookmarkEnd w:id="409"/>
    </w:p>
    <w:p w:rsidR="00CC15B8" w:rsidRPr="00393F56" w:rsidRDefault="00CC15B8" w:rsidP="00CC15B8">
      <w:pPr>
        <w:pStyle w:val="ActHead5"/>
      </w:pPr>
      <w:bookmarkStart w:id="410" w:name="_Toc117004304"/>
      <w:r w:rsidRPr="00D45415">
        <w:rPr>
          <w:rStyle w:val="CharSectno"/>
        </w:rPr>
        <w:t>446A</w:t>
      </w:r>
      <w:r w:rsidRPr="00393F56">
        <w:t xml:space="preserve">  Administrator becomes liquidator in certain cases</w:t>
      </w:r>
      <w:bookmarkEnd w:id="410"/>
    </w:p>
    <w:p w:rsidR="00CC15B8" w:rsidRPr="00393F56" w:rsidRDefault="00CC15B8" w:rsidP="00CC15B8">
      <w:pPr>
        <w:pStyle w:val="subsection"/>
      </w:pPr>
      <w:r w:rsidRPr="00393F56">
        <w:tab/>
        <w:t>(1)</w:t>
      </w:r>
      <w:r w:rsidRPr="00393F56">
        <w:tab/>
        <w:t>This section applies if:</w:t>
      </w:r>
    </w:p>
    <w:p w:rsidR="00CC15B8" w:rsidRPr="00393F56" w:rsidRDefault="00CC15B8" w:rsidP="00CC15B8">
      <w:pPr>
        <w:pStyle w:val="paragraph"/>
      </w:pPr>
      <w:r w:rsidRPr="00393F56">
        <w:tab/>
        <w:t>(a)</w:t>
      </w:r>
      <w:r w:rsidRPr="00393F56">
        <w:tab/>
        <w:t>the creditors of a company under administration resolve at a particular time under paragraph</w:t>
      </w:r>
      <w:r w:rsidR="00F44641" w:rsidRPr="00393F56">
        <w:t> </w:t>
      </w:r>
      <w:r w:rsidRPr="00393F56">
        <w:t>439C(c) that the company be wound up; or</w:t>
      </w:r>
    </w:p>
    <w:p w:rsidR="00CC15B8" w:rsidRPr="00393F56" w:rsidRDefault="00CC15B8" w:rsidP="00CC15B8">
      <w:pPr>
        <w:pStyle w:val="paragraph"/>
      </w:pPr>
      <w:r w:rsidRPr="00393F56">
        <w:tab/>
        <w:t>(b)</w:t>
      </w:r>
      <w:r w:rsidRPr="00393F56">
        <w:tab/>
        <w:t xml:space="preserve">a company under administration contravenes </w:t>
      </w:r>
      <w:r w:rsidR="00DC5637" w:rsidRPr="00393F56">
        <w:t>subsection 4</w:t>
      </w:r>
      <w:r w:rsidRPr="00393F56">
        <w:t>44B(2) at a particular time; or</w:t>
      </w:r>
    </w:p>
    <w:p w:rsidR="00CC15B8" w:rsidRPr="00393F56" w:rsidRDefault="00CC15B8" w:rsidP="00CC15B8">
      <w:pPr>
        <w:pStyle w:val="paragraph"/>
      </w:pPr>
      <w:r w:rsidRPr="00393F56">
        <w:tab/>
        <w:t>(c)</w:t>
      </w:r>
      <w:r w:rsidRPr="00393F56">
        <w:tab/>
      </w:r>
      <w:r w:rsidR="00753F84" w:rsidRPr="00393F56">
        <w:t>the</w:t>
      </w:r>
      <w:r w:rsidRPr="00393F56">
        <w:t xml:space="preserve"> company’s creditors:</w:t>
      </w:r>
    </w:p>
    <w:p w:rsidR="00CC15B8" w:rsidRPr="00393F56" w:rsidRDefault="00CC15B8" w:rsidP="00CC15B8">
      <w:pPr>
        <w:pStyle w:val="paragraphsub"/>
      </w:pPr>
      <w:r w:rsidRPr="00393F56">
        <w:tab/>
        <w:t>(i)</w:t>
      </w:r>
      <w:r w:rsidRPr="00393F56">
        <w:tab/>
        <w:t>pass a resolution terminating a deed of company arrangement executed by the company; and</w:t>
      </w:r>
    </w:p>
    <w:p w:rsidR="00CC15B8" w:rsidRPr="00393F56" w:rsidRDefault="00CC15B8" w:rsidP="00CC15B8">
      <w:pPr>
        <w:pStyle w:val="paragraphsub"/>
      </w:pPr>
      <w:r w:rsidRPr="00393F56">
        <w:tab/>
        <w:t>(ii)</w:t>
      </w:r>
      <w:r w:rsidRPr="00393F56">
        <w:tab/>
        <w:t>also resolve at a particular time under section</w:t>
      </w:r>
      <w:r w:rsidR="00F44641" w:rsidRPr="00393F56">
        <w:t> </w:t>
      </w:r>
      <w:r w:rsidRPr="00393F56">
        <w:t>445E that the company be wound up.</w:t>
      </w:r>
    </w:p>
    <w:p w:rsidR="00CC15B8" w:rsidRPr="00393F56" w:rsidRDefault="00CC15B8" w:rsidP="00CC15B8">
      <w:pPr>
        <w:pStyle w:val="subsection"/>
      </w:pPr>
      <w:r w:rsidRPr="00393F56">
        <w:tab/>
        <w:t>(2)</w:t>
      </w:r>
      <w:r w:rsidRPr="00393F56">
        <w:tab/>
        <w:t>The company is taken:</w:t>
      </w:r>
    </w:p>
    <w:p w:rsidR="00CC15B8" w:rsidRPr="00393F56" w:rsidRDefault="00CC15B8" w:rsidP="00CC15B8">
      <w:pPr>
        <w:pStyle w:val="paragraph"/>
      </w:pPr>
      <w:r w:rsidRPr="00393F56">
        <w:tab/>
        <w:t>(a)</w:t>
      </w:r>
      <w:r w:rsidRPr="00393F56">
        <w:tab/>
        <w:t xml:space="preserve">to have passed, at the time referred to in </w:t>
      </w:r>
      <w:r w:rsidR="00F44641" w:rsidRPr="00393F56">
        <w:t>paragraph (</w:t>
      </w:r>
      <w:r w:rsidRPr="00393F56">
        <w:t xml:space="preserve">1)(a) or (b) or </w:t>
      </w:r>
      <w:r w:rsidR="00F44641" w:rsidRPr="00393F56">
        <w:t>subparagraph (</w:t>
      </w:r>
      <w:r w:rsidRPr="00393F56">
        <w:t>1)(c)(ii), as the case may be, a special resolution under section</w:t>
      </w:r>
      <w:r w:rsidR="00F44641" w:rsidRPr="00393F56">
        <w:t> </w:t>
      </w:r>
      <w:r w:rsidRPr="00393F56">
        <w:t>491 that the company be wound up voluntarily; and</w:t>
      </w:r>
    </w:p>
    <w:p w:rsidR="00CC15B8" w:rsidRPr="00393F56" w:rsidRDefault="00CC15B8" w:rsidP="00CC15B8">
      <w:pPr>
        <w:pStyle w:val="paragraph"/>
      </w:pPr>
      <w:r w:rsidRPr="00393F56">
        <w:tab/>
        <w:t>(b)</w:t>
      </w:r>
      <w:r w:rsidRPr="00393F56">
        <w:tab/>
        <w:t>to have done so without a declaration having been made and lodged under section</w:t>
      </w:r>
      <w:r w:rsidR="00F44641" w:rsidRPr="00393F56">
        <w:t> </w:t>
      </w:r>
      <w:r w:rsidRPr="00393F56">
        <w:t>494.</w:t>
      </w:r>
    </w:p>
    <w:p w:rsidR="00CC15B8" w:rsidRPr="00393F56" w:rsidRDefault="00CC15B8" w:rsidP="00CC15B8">
      <w:pPr>
        <w:pStyle w:val="subsection"/>
      </w:pPr>
      <w:r w:rsidRPr="00393F56">
        <w:tab/>
        <w:t>(3)</w:t>
      </w:r>
      <w:r w:rsidRPr="00393F56">
        <w:tab/>
        <w:t>Section</w:t>
      </w:r>
      <w:r w:rsidR="00F44641" w:rsidRPr="00393F56">
        <w:t> </w:t>
      </w:r>
      <w:r w:rsidRPr="00393F56">
        <w:t>497 is taken to have been complied with in relation to the winding up.</w:t>
      </w:r>
    </w:p>
    <w:p w:rsidR="00CC15B8" w:rsidRPr="00393F56" w:rsidRDefault="00CC15B8" w:rsidP="003652E5">
      <w:pPr>
        <w:pStyle w:val="subsection"/>
        <w:keepNext/>
      </w:pPr>
      <w:r w:rsidRPr="00393F56">
        <w:tab/>
        <w:t>(5)</w:t>
      </w:r>
      <w:r w:rsidRPr="00393F56">
        <w:tab/>
        <w:t>The liquidator must:</w:t>
      </w:r>
    </w:p>
    <w:p w:rsidR="00CC15B8" w:rsidRPr="00393F56" w:rsidRDefault="00CC15B8" w:rsidP="00CC15B8">
      <w:pPr>
        <w:pStyle w:val="paragraph"/>
      </w:pPr>
      <w:r w:rsidRPr="00393F56">
        <w:tab/>
        <w:t>(a)</w:t>
      </w:r>
      <w:r w:rsidRPr="00393F56">
        <w:tab/>
        <w:t xml:space="preserve">within </w:t>
      </w:r>
      <w:r w:rsidR="001050A7" w:rsidRPr="00393F56">
        <w:t>5 business days</w:t>
      </w:r>
      <w:r w:rsidRPr="00393F56">
        <w:t xml:space="preserve"> after the day on which the company is taken to have passed the resolution, lodge a written notice stating that the company is taken because of this section to have passed such a resolution and specifying that day; and</w:t>
      </w:r>
    </w:p>
    <w:p w:rsidR="004A4ACF" w:rsidRPr="00393F56" w:rsidRDefault="004A4ACF" w:rsidP="004A4ACF">
      <w:pPr>
        <w:pStyle w:val="paragraph"/>
      </w:pPr>
      <w:r w:rsidRPr="00393F56">
        <w:tab/>
        <w:t>(b)</w:t>
      </w:r>
      <w:r w:rsidRPr="00393F56">
        <w:tab/>
        <w:t>cause the notice to be published, within the period ascertained in accordance with the regulations, in the prescribed manner.</w:t>
      </w:r>
    </w:p>
    <w:p w:rsidR="00CC15B8" w:rsidRPr="00393F56" w:rsidRDefault="00CC15B8" w:rsidP="00CC15B8">
      <w:pPr>
        <w:pStyle w:val="subsection"/>
      </w:pPr>
      <w:r w:rsidRPr="00393F56">
        <w:tab/>
        <w:t>(6)</w:t>
      </w:r>
      <w:r w:rsidRPr="00393F56">
        <w:tab/>
        <w:t>Section</w:t>
      </w:r>
      <w:r w:rsidR="00F44641" w:rsidRPr="00393F56">
        <w:t> </w:t>
      </w:r>
      <w:r w:rsidRPr="00393F56">
        <w:t>482 applies in relation to the winding up as if it were a winding up in insolvency or by the Court.</w:t>
      </w:r>
    </w:p>
    <w:p w:rsidR="00CC15B8" w:rsidRPr="00393F56" w:rsidRDefault="00CC15B8" w:rsidP="00CC15B8">
      <w:pPr>
        <w:pStyle w:val="notetext"/>
      </w:pPr>
      <w:r w:rsidRPr="00393F56">
        <w:t>Note:</w:t>
      </w:r>
      <w:r w:rsidRPr="00393F56">
        <w:tab/>
        <w:t>Section</w:t>
      </w:r>
      <w:r w:rsidR="00F44641" w:rsidRPr="00393F56">
        <w:t> </w:t>
      </w:r>
      <w:r w:rsidRPr="00393F56">
        <w:t>482 empowers the Court to stay or terminate a winding up and give consequential directions.</w:t>
      </w:r>
    </w:p>
    <w:p w:rsidR="00CC15B8" w:rsidRPr="00393F56" w:rsidRDefault="00CC15B8" w:rsidP="00CC15B8">
      <w:pPr>
        <w:pStyle w:val="subsection"/>
      </w:pPr>
      <w:r w:rsidRPr="00393F56">
        <w:tab/>
        <w:t>(7)</w:t>
      </w:r>
      <w:r w:rsidRPr="00393F56">
        <w:tab/>
        <w:t>An application under section</w:t>
      </w:r>
      <w:r w:rsidR="00F44641" w:rsidRPr="00393F56">
        <w:t> </w:t>
      </w:r>
      <w:r w:rsidRPr="00393F56">
        <w:t xml:space="preserve">482 as applying because of </w:t>
      </w:r>
      <w:r w:rsidR="00F44641" w:rsidRPr="00393F56">
        <w:t>subsection (</w:t>
      </w:r>
      <w:r w:rsidRPr="00393F56">
        <w:t>6) may be made:</w:t>
      </w:r>
    </w:p>
    <w:p w:rsidR="00CC15B8" w:rsidRPr="00393F56" w:rsidRDefault="00CC15B8" w:rsidP="00CC15B8">
      <w:pPr>
        <w:pStyle w:val="paragraph"/>
      </w:pPr>
      <w:r w:rsidRPr="00393F56">
        <w:tab/>
        <w:t>(a)</w:t>
      </w:r>
      <w:r w:rsidRPr="00393F56">
        <w:tab/>
        <w:t xml:space="preserve">despite </w:t>
      </w:r>
      <w:r w:rsidR="00753F84" w:rsidRPr="00393F56">
        <w:t>section</w:t>
      </w:r>
      <w:r w:rsidR="00F44641" w:rsidRPr="00393F56">
        <w:t> </w:t>
      </w:r>
      <w:r w:rsidR="00753F84" w:rsidRPr="00393F56">
        <w:t>198G (exercise of powers while company under external administration)</w:t>
      </w:r>
      <w:r w:rsidRPr="00393F56">
        <w:t>, by the company pursuant to a resolution of the board; or</w:t>
      </w:r>
    </w:p>
    <w:p w:rsidR="00CC15B8" w:rsidRPr="00393F56" w:rsidRDefault="00CC15B8" w:rsidP="00CC15B8">
      <w:pPr>
        <w:pStyle w:val="paragraph"/>
      </w:pPr>
      <w:r w:rsidRPr="00393F56">
        <w:tab/>
        <w:t>(b)</w:t>
      </w:r>
      <w:r w:rsidRPr="00393F56">
        <w:tab/>
        <w:t>by the liquidator; or</w:t>
      </w:r>
    </w:p>
    <w:p w:rsidR="00CC15B8" w:rsidRPr="00393F56" w:rsidRDefault="00CC15B8" w:rsidP="00CC15B8">
      <w:pPr>
        <w:pStyle w:val="paragraph"/>
      </w:pPr>
      <w:r w:rsidRPr="00393F56">
        <w:tab/>
        <w:t>(c)</w:t>
      </w:r>
      <w:r w:rsidRPr="00393F56">
        <w:tab/>
        <w:t>by a creditor; or</w:t>
      </w:r>
    </w:p>
    <w:p w:rsidR="00CC15B8" w:rsidRPr="00393F56" w:rsidRDefault="00CC15B8" w:rsidP="00CC15B8">
      <w:pPr>
        <w:pStyle w:val="paragraph"/>
      </w:pPr>
      <w:r w:rsidRPr="00393F56">
        <w:tab/>
        <w:t>(d)</w:t>
      </w:r>
      <w:r w:rsidRPr="00393F56">
        <w:tab/>
        <w:t>by a contributory.</w:t>
      </w:r>
    </w:p>
    <w:p w:rsidR="00F03B6E" w:rsidRPr="00393F56" w:rsidRDefault="00F03B6E" w:rsidP="00F03B6E">
      <w:pPr>
        <w:pStyle w:val="notetext"/>
      </w:pPr>
      <w:r w:rsidRPr="00393F56">
        <w:t>Note:</w:t>
      </w:r>
      <w:r w:rsidRPr="00393F56">
        <w:tab/>
        <w:t>See also section</w:t>
      </w:r>
      <w:r w:rsidR="00F44641" w:rsidRPr="00393F56">
        <w:t> </w:t>
      </w:r>
      <w:r w:rsidRPr="00393F56">
        <w:t>499 (appointment of liquidator).</w:t>
      </w:r>
    </w:p>
    <w:p w:rsidR="009C019B" w:rsidRPr="00393F56" w:rsidRDefault="009C019B" w:rsidP="009C019B">
      <w:pPr>
        <w:pStyle w:val="ActHead5"/>
      </w:pPr>
      <w:bookmarkStart w:id="411" w:name="_Toc117004305"/>
      <w:r w:rsidRPr="00D45415">
        <w:rPr>
          <w:rStyle w:val="CharSectno"/>
        </w:rPr>
        <w:t>446AA</w:t>
      </w:r>
      <w:r w:rsidRPr="00393F56">
        <w:t xml:space="preserve">  Administrator becomes liquidator—additional cases</w:t>
      </w:r>
      <w:bookmarkEnd w:id="411"/>
    </w:p>
    <w:p w:rsidR="009C019B" w:rsidRPr="00393F56" w:rsidRDefault="009C019B" w:rsidP="009C019B">
      <w:pPr>
        <w:pStyle w:val="SubsectionHead"/>
      </w:pPr>
      <w:r w:rsidRPr="00393F56">
        <w:t>Scope</w:t>
      </w:r>
    </w:p>
    <w:p w:rsidR="009C019B" w:rsidRPr="00393F56" w:rsidRDefault="009C019B" w:rsidP="009C019B">
      <w:pPr>
        <w:pStyle w:val="subsection"/>
      </w:pPr>
      <w:r w:rsidRPr="00393F56">
        <w:tab/>
        <w:t>(1)</w:t>
      </w:r>
      <w:r w:rsidRPr="00393F56">
        <w:tab/>
        <w:t>This section applies if a company has executed a deed of company arrangement and:</w:t>
      </w:r>
    </w:p>
    <w:p w:rsidR="009C019B" w:rsidRPr="00393F56" w:rsidRDefault="009C019B" w:rsidP="009C019B">
      <w:pPr>
        <w:pStyle w:val="paragraph"/>
      </w:pPr>
      <w:r w:rsidRPr="00393F56">
        <w:tab/>
        <w:t>(a)</w:t>
      </w:r>
      <w:r w:rsidRPr="00393F56">
        <w:tab/>
        <w:t>the Court, at a particular time, makes an order under section</w:t>
      </w:r>
      <w:r w:rsidR="00F44641" w:rsidRPr="00393F56">
        <w:t> </w:t>
      </w:r>
      <w:r w:rsidRPr="00393F56">
        <w:t>445D terminating the deed of company arrangement; or</w:t>
      </w:r>
    </w:p>
    <w:p w:rsidR="009C019B" w:rsidRPr="00393F56" w:rsidRDefault="009C019B" w:rsidP="009C019B">
      <w:pPr>
        <w:pStyle w:val="paragraph"/>
      </w:pPr>
      <w:r w:rsidRPr="00393F56">
        <w:tab/>
        <w:t>(b)</w:t>
      </w:r>
      <w:r w:rsidRPr="00393F56">
        <w:tab/>
        <w:t>both:</w:t>
      </w:r>
    </w:p>
    <w:p w:rsidR="009C019B" w:rsidRPr="00393F56" w:rsidRDefault="009C019B" w:rsidP="009C019B">
      <w:pPr>
        <w:pStyle w:val="paragraphsub"/>
      </w:pPr>
      <w:r w:rsidRPr="00393F56">
        <w:tab/>
        <w:t>(i)</w:t>
      </w:r>
      <w:r w:rsidRPr="00393F56">
        <w:tab/>
        <w:t>the deed of company arrangement specifies circumstances in which the deed is to terminate and the company is to be wound up; and</w:t>
      </w:r>
    </w:p>
    <w:p w:rsidR="009C019B" w:rsidRPr="00393F56" w:rsidRDefault="009C019B" w:rsidP="009C019B">
      <w:pPr>
        <w:pStyle w:val="paragraphsub"/>
      </w:pPr>
      <w:r w:rsidRPr="00393F56">
        <w:tab/>
        <w:t>(ii)</w:t>
      </w:r>
      <w:r w:rsidRPr="00393F56">
        <w:tab/>
        <w:t>those circumstances exist at a particular time.</w:t>
      </w:r>
    </w:p>
    <w:p w:rsidR="009C019B" w:rsidRPr="00393F56" w:rsidRDefault="009C019B" w:rsidP="009C019B">
      <w:pPr>
        <w:pStyle w:val="SubsectionHead"/>
      </w:pPr>
      <w:r w:rsidRPr="00393F56">
        <w:t>Resolution that company be wound up voluntarily</w:t>
      </w:r>
    </w:p>
    <w:p w:rsidR="009C019B" w:rsidRPr="00393F56" w:rsidRDefault="009C019B" w:rsidP="009C019B">
      <w:pPr>
        <w:pStyle w:val="subsection"/>
      </w:pPr>
      <w:r w:rsidRPr="00393F56">
        <w:rPr>
          <w:b/>
        </w:rPr>
        <w:tab/>
      </w:r>
      <w:r w:rsidRPr="00393F56">
        <w:t>(2)</w:t>
      </w:r>
      <w:r w:rsidRPr="00393F56">
        <w:tab/>
        <w:t>The company is taken:</w:t>
      </w:r>
    </w:p>
    <w:p w:rsidR="009C019B" w:rsidRPr="00393F56" w:rsidRDefault="009C019B" w:rsidP="009C019B">
      <w:pPr>
        <w:pStyle w:val="paragraph"/>
      </w:pPr>
      <w:r w:rsidRPr="00393F56">
        <w:tab/>
        <w:t>(a)</w:t>
      </w:r>
      <w:r w:rsidRPr="00393F56">
        <w:tab/>
        <w:t xml:space="preserve">to have passed, at the time referred to in </w:t>
      </w:r>
      <w:r w:rsidR="00F44641" w:rsidRPr="00393F56">
        <w:t>paragraph (</w:t>
      </w:r>
      <w:r w:rsidRPr="00393F56">
        <w:t xml:space="preserve">1)(a) or </w:t>
      </w:r>
      <w:r w:rsidR="00F44641" w:rsidRPr="00393F56">
        <w:t>subparagraph (</w:t>
      </w:r>
      <w:r w:rsidRPr="00393F56">
        <w:t>1)(b)(ii), as the case may be, a special resolution under section</w:t>
      </w:r>
      <w:r w:rsidR="00F44641" w:rsidRPr="00393F56">
        <w:t> </w:t>
      </w:r>
      <w:r w:rsidRPr="00393F56">
        <w:t>491 that the company be wound up voluntarily; and</w:t>
      </w:r>
    </w:p>
    <w:p w:rsidR="009C019B" w:rsidRPr="00393F56" w:rsidRDefault="009C019B" w:rsidP="009C019B">
      <w:pPr>
        <w:pStyle w:val="paragraph"/>
      </w:pPr>
      <w:r w:rsidRPr="00393F56">
        <w:tab/>
        <w:t>(b)</w:t>
      </w:r>
      <w:r w:rsidRPr="00393F56">
        <w:tab/>
        <w:t>to have done so without a declaration having been made and lodged under section</w:t>
      </w:r>
      <w:r w:rsidR="00F44641" w:rsidRPr="00393F56">
        <w:t> </w:t>
      </w:r>
      <w:r w:rsidRPr="00393F56">
        <w:t>494.</w:t>
      </w:r>
    </w:p>
    <w:p w:rsidR="009C019B" w:rsidRPr="00393F56" w:rsidRDefault="009C019B" w:rsidP="009C019B">
      <w:pPr>
        <w:pStyle w:val="SubsectionHead"/>
      </w:pPr>
      <w:r w:rsidRPr="00393F56">
        <w:t>Information about company’s affairs</w:t>
      </w:r>
    </w:p>
    <w:p w:rsidR="009C019B" w:rsidRPr="00393F56" w:rsidRDefault="009C019B" w:rsidP="009C019B">
      <w:pPr>
        <w:pStyle w:val="subsection"/>
      </w:pPr>
      <w:r w:rsidRPr="00393F56">
        <w:tab/>
        <w:t>(3)</w:t>
      </w:r>
      <w:r w:rsidRPr="00393F56">
        <w:tab/>
        <w:t>Section</w:t>
      </w:r>
      <w:r w:rsidR="00F44641" w:rsidRPr="00393F56">
        <w:t> </w:t>
      </w:r>
      <w:r w:rsidRPr="00393F56">
        <w:t>497 is taken to have been complied with in relation to the winding up.</w:t>
      </w:r>
    </w:p>
    <w:p w:rsidR="009C019B" w:rsidRPr="00393F56" w:rsidRDefault="009C019B" w:rsidP="009C019B">
      <w:pPr>
        <w:pStyle w:val="SubsectionHead"/>
      </w:pPr>
      <w:r w:rsidRPr="00393F56">
        <w:t>Notice of resolution</w:t>
      </w:r>
    </w:p>
    <w:p w:rsidR="009C019B" w:rsidRPr="00393F56" w:rsidRDefault="009C019B" w:rsidP="009C019B">
      <w:pPr>
        <w:pStyle w:val="subsection"/>
      </w:pPr>
      <w:r w:rsidRPr="00393F56">
        <w:tab/>
        <w:t>(4)</w:t>
      </w:r>
      <w:r w:rsidRPr="00393F56">
        <w:tab/>
        <w:t>The liquidator must:</w:t>
      </w:r>
    </w:p>
    <w:p w:rsidR="009C019B" w:rsidRPr="00393F56" w:rsidRDefault="009C019B" w:rsidP="009C019B">
      <w:pPr>
        <w:pStyle w:val="paragraph"/>
      </w:pPr>
      <w:r w:rsidRPr="00393F56">
        <w:tab/>
        <w:t>(a)</w:t>
      </w:r>
      <w:r w:rsidRPr="00393F56">
        <w:tab/>
        <w:t>within 5 business days after the day on which the company is taken to have passed the resolution, lodge with ASIC a written notice in the prescribed form:</w:t>
      </w:r>
    </w:p>
    <w:p w:rsidR="009C019B" w:rsidRPr="00393F56" w:rsidRDefault="009C019B" w:rsidP="009C019B">
      <w:pPr>
        <w:pStyle w:val="paragraphsub"/>
      </w:pPr>
      <w:r w:rsidRPr="00393F56">
        <w:tab/>
        <w:t>(i)</w:t>
      </w:r>
      <w:r w:rsidRPr="00393F56">
        <w:tab/>
        <w:t>stating that the company is taken because of this section to have passed such a resolution; and</w:t>
      </w:r>
    </w:p>
    <w:p w:rsidR="009C019B" w:rsidRPr="00393F56" w:rsidRDefault="009C019B" w:rsidP="009C019B">
      <w:pPr>
        <w:pStyle w:val="paragraphsub"/>
      </w:pPr>
      <w:r w:rsidRPr="00393F56">
        <w:tab/>
        <w:t>(ii)</w:t>
      </w:r>
      <w:r w:rsidRPr="00393F56">
        <w:tab/>
        <w:t>specifying that day; and</w:t>
      </w:r>
    </w:p>
    <w:p w:rsidR="009C019B" w:rsidRPr="00393F56" w:rsidRDefault="009C019B" w:rsidP="009C019B">
      <w:pPr>
        <w:pStyle w:val="paragraph"/>
      </w:pPr>
      <w:r w:rsidRPr="00393F56">
        <w:tab/>
        <w:t>(b)</w:t>
      </w:r>
      <w:r w:rsidRPr="00393F56">
        <w:tab/>
        <w:t>cause the notice to be published, within 5 business days after that day, in the prescribed manner.</w:t>
      </w:r>
    </w:p>
    <w:p w:rsidR="009C019B" w:rsidRPr="00393F56" w:rsidRDefault="009C019B" w:rsidP="009C019B">
      <w:pPr>
        <w:pStyle w:val="SubsectionHead"/>
      </w:pPr>
      <w:r w:rsidRPr="00393F56">
        <w:t>Power to stay or terminate winding up</w:t>
      </w:r>
    </w:p>
    <w:p w:rsidR="009C019B" w:rsidRPr="00393F56" w:rsidRDefault="009C019B" w:rsidP="009C019B">
      <w:pPr>
        <w:pStyle w:val="subsection"/>
      </w:pPr>
      <w:r w:rsidRPr="00393F56">
        <w:tab/>
        <w:t>(5)</w:t>
      </w:r>
      <w:r w:rsidRPr="00393F56">
        <w:tab/>
        <w:t>Section</w:t>
      </w:r>
      <w:r w:rsidR="00F44641" w:rsidRPr="00393F56">
        <w:t> </w:t>
      </w:r>
      <w:r w:rsidRPr="00393F56">
        <w:t>482 applies in relation to the winding up as if it were a winding up in insolvency or by the Court.</w:t>
      </w:r>
    </w:p>
    <w:p w:rsidR="009C019B" w:rsidRPr="00393F56" w:rsidRDefault="009C019B" w:rsidP="009C019B">
      <w:pPr>
        <w:pStyle w:val="notetext"/>
      </w:pPr>
      <w:r w:rsidRPr="00393F56">
        <w:t>Note:</w:t>
      </w:r>
      <w:r w:rsidRPr="00393F56">
        <w:tab/>
        <w:t>Section</w:t>
      </w:r>
      <w:r w:rsidR="00F44641" w:rsidRPr="00393F56">
        <w:t> </w:t>
      </w:r>
      <w:r w:rsidRPr="00393F56">
        <w:t>482 empowers the Court to stay or terminate a winding up and give consequential directions.</w:t>
      </w:r>
    </w:p>
    <w:p w:rsidR="009C019B" w:rsidRPr="00393F56" w:rsidRDefault="009C019B" w:rsidP="009C019B">
      <w:pPr>
        <w:pStyle w:val="subsection"/>
      </w:pPr>
      <w:r w:rsidRPr="00393F56">
        <w:tab/>
        <w:t>(6)</w:t>
      </w:r>
      <w:r w:rsidRPr="00393F56">
        <w:tab/>
        <w:t>An application under section</w:t>
      </w:r>
      <w:r w:rsidR="00F44641" w:rsidRPr="00393F56">
        <w:t> </w:t>
      </w:r>
      <w:r w:rsidRPr="00393F56">
        <w:t xml:space="preserve">482 as applying because of </w:t>
      </w:r>
      <w:r w:rsidR="00F44641" w:rsidRPr="00393F56">
        <w:t>subsection (</w:t>
      </w:r>
      <w:r w:rsidRPr="00393F56">
        <w:t>5) may be made:</w:t>
      </w:r>
    </w:p>
    <w:p w:rsidR="009C019B" w:rsidRPr="00393F56" w:rsidRDefault="009C019B" w:rsidP="009C019B">
      <w:pPr>
        <w:pStyle w:val="paragraph"/>
      </w:pPr>
      <w:r w:rsidRPr="00393F56">
        <w:tab/>
        <w:t>(a)</w:t>
      </w:r>
      <w:r w:rsidRPr="00393F56">
        <w:tab/>
        <w:t>despite section</w:t>
      </w:r>
      <w:r w:rsidR="00F44641" w:rsidRPr="00393F56">
        <w:t> </w:t>
      </w:r>
      <w:r w:rsidRPr="00393F56">
        <w:t>198G (exercise of directors’ powers while company under external administration), by the company pursuant to a resolution of the board; or</w:t>
      </w:r>
    </w:p>
    <w:p w:rsidR="009C019B" w:rsidRPr="00393F56" w:rsidRDefault="009C019B" w:rsidP="009C019B">
      <w:pPr>
        <w:pStyle w:val="paragraph"/>
      </w:pPr>
      <w:r w:rsidRPr="00393F56">
        <w:tab/>
        <w:t>(b)</w:t>
      </w:r>
      <w:r w:rsidRPr="00393F56">
        <w:tab/>
        <w:t>by the liquidator; or</w:t>
      </w:r>
    </w:p>
    <w:p w:rsidR="009C019B" w:rsidRPr="00393F56" w:rsidRDefault="009C019B" w:rsidP="009C019B">
      <w:pPr>
        <w:pStyle w:val="paragraph"/>
      </w:pPr>
      <w:r w:rsidRPr="00393F56">
        <w:tab/>
        <w:t>(c)</w:t>
      </w:r>
      <w:r w:rsidRPr="00393F56">
        <w:tab/>
        <w:t>by a creditor; or</w:t>
      </w:r>
    </w:p>
    <w:p w:rsidR="009C019B" w:rsidRPr="00393F56" w:rsidRDefault="009C019B" w:rsidP="009C019B">
      <w:pPr>
        <w:pStyle w:val="paragraph"/>
      </w:pPr>
      <w:r w:rsidRPr="00393F56">
        <w:tab/>
        <w:t>(d)</w:t>
      </w:r>
      <w:r w:rsidRPr="00393F56">
        <w:tab/>
        <w:t>by a contributory.</w:t>
      </w:r>
    </w:p>
    <w:p w:rsidR="009C019B" w:rsidRPr="00393F56" w:rsidRDefault="009C019B" w:rsidP="009C019B">
      <w:pPr>
        <w:pStyle w:val="notetext"/>
      </w:pPr>
      <w:r w:rsidRPr="00393F56">
        <w:t>Note:</w:t>
      </w:r>
      <w:r w:rsidRPr="00393F56">
        <w:tab/>
        <w:t>See also section</w:t>
      </w:r>
      <w:r w:rsidR="00F44641" w:rsidRPr="00393F56">
        <w:t> </w:t>
      </w:r>
      <w:r w:rsidRPr="00393F56">
        <w:t>499 (appointment of liquidator).</w:t>
      </w:r>
    </w:p>
    <w:p w:rsidR="00CC15B8" w:rsidRPr="00393F56" w:rsidRDefault="00CC15B8" w:rsidP="00267B34">
      <w:pPr>
        <w:pStyle w:val="ActHead5"/>
      </w:pPr>
      <w:bookmarkStart w:id="412" w:name="_Toc117004306"/>
      <w:r w:rsidRPr="00D45415">
        <w:rPr>
          <w:rStyle w:val="CharSectno"/>
        </w:rPr>
        <w:t>446B</w:t>
      </w:r>
      <w:r w:rsidRPr="00393F56">
        <w:t xml:space="preserve">  Regulations may provide for transition in other cases</w:t>
      </w:r>
      <w:bookmarkEnd w:id="412"/>
    </w:p>
    <w:p w:rsidR="00CC15B8" w:rsidRPr="00393F56" w:rsidRDefault="00CC15B8" w:rsidP="00267B34">
      <w:pPr>
        <w:pStyle w:val="subsection"/>
        <w:keepNext/>
        <w:keepLines/>
      </w:pPr>
      <w:r w:rsidRPr="00393F56">
        <w:tab/>
        <w:t>(1)</w:t>
      </w:r>
      <w:r w:rsidRPr="00393F56">
        <w:tab/>
        <w:t>The regulations may prescribe cases where:</w:t>
      </w:r>
    </w:p>
    <w:p w:rsidR="00CC15B8" w:rsidRPr="00393F56" w:rsidRDefault="00CC15B8" w:rsidP="00267B34">
      <w:pPr>
        <w:pStyle w:val="paragraph"/>
        <w:keepNext/>
        <w:keepLines/>
      </w:pPr>
      <w:r w:rsidRPr="00393F56">
        <w:tab/>
        <w:t>(a)</w:t>
      </w:r>
      <w:r w:rsidRPr="00393F56">
        <w:tab/>
        <w:t>a company under administration; or</w:t>
      </w:r>
    </w:p>
    <w:p w:rsidR="00CC15B8" w:rsidRPr="00393F56" w:rsidRDefault="00CC15B8" w:rsidP="00CC15B8">
      <w:pPr>
        <w:pStyle w:val="paragraph"/>
        <w:keepNext/>
      </w:pPr>
      <w:r w:rsidRPr="00393F56">
        <w:tab/>
        <w:t>(b)</w:t>
      </w:r>
      <w:r w:rsidRPr="00393F56">
        <w:tab/>
        <w:t>a company that has executed a deed of company arrangement (even if the deed has terminated);</w:t>
      </w:r>
    </w:p>
    <w:p w:rsidR="00CC15B8" w:rsidRPr="00393F56" w:rsidRDefault="00CC15B8" w:rsidP="00CC15B8">
      <w:pPr>
        <w:pStyle w:val="subsection2"/>
      </w:pPr>
      <w:r w:rsidRPr="00393F56">
        <w:t>is taken to have passed a special resolution under section</w:t>
      </w:r>
      <w:r w:rsidR="00F44641" w:rsidRPr="00393F56">
        <w:t> </w:t>
      </w:r>
      <w:r w:rsidRPr="00393F56">
        <w:t>491 that the company be wound up voluntarily.</w:t>
      </w:r>
    </w:p>
    <w:p w:rsidR="00CC15B8" w:rsidRPr="00393F56" w:rsidRDefault="00CC15B8" w:rsidP="00CC15B8">
      <w:pPr>
        <w:pStyle w:val="subsection"/>
      </w:pPr>
      <w:r w:rsidRPr="00393F56">
        <w:tab/>
        <w:t>(2)</w:t>
      </w:r>
      <w:r w:rsidRPr="00393F56">
        <w:tab/>
        <w:t>The regulations may provide for Part</w:t>
      </w:r>
      <w:r w:rsidR="00F44641" w:rsidRPr="00393F56">
        <w:t> </w:t>
      </w:r>
      <w:r w:rsidRPr="00393F56">
        <w:t>5.5</w:t>
      </w:r>
      <w:r w:rsidR="00753F84" w:rsidRPr="00393F56">
        <w:t xml:space="preserve"> or Schedule</w:t>
      </w:r>
      <w:r w:rsidR="00F44641" w:rsidRPr="00393F56">
        <w:t> </w:t>
      </w:r>
      <w:r w:rsidR="00753F84" w:rsidRPr="00393F56">
        <w:t>2</w:t>
      </w:r>
      <w:r w:rsidRPr="00393F56">
        <w:t xml:space="preserve"> to apply with prescribed modifications in cases prescribed for the purposes of </w:t>
      </w:r>
      <w:r w:rsidR="00F44641" w:rsidRPr="00393F56">
        <w:t>subsection (</w:t>
      </w:r>
      <w:r w:rsidRPr="00393F56">
        <w:t>1).</w:t>
      </w:r>
    </w:p>
    <w:p w:rsidR="00CC15B8" w:rsidRPr="00393F56" w:rsidRDefault="00CC15B8" w:rsidP="00CC15B8">
      <w:pPr>
        <w:pStyle w:val="subsection"/>
      </w:pPr>
      <w:r w:rsidRPr="00393F56">
        <w:tab/>
        <w:t>(3)</w:t>
      </w:r>
      <w:r w:rsidRPr="00393F56">
        <w:tab/>
        <w:t xml:space="preserve">Without limiting </w:t>
      </w:r>
      <w:r w:rsidR="00F44641" w:rsidRPr="00393F56">
        <w:t>subsection (</w:t>
      </w:r>
      <w:r w:rsidRPr="00393F56">
        <w:t>2), the regulations may provide, in relation to such cases, for matters of a kind provided for by any of subsections</w:t>
      </w:r>
      <w:r w:rsidR="00F44641" w:rsidRPr="00393F56">
        <w:t> </w:t>
      </w:r>
      <w:r w:rsidRPr="00393F56">
        <w:t>446A(2) to (7)</w:t>
      </w:r>
      <w:r w:rsidR="003E7B29" w:rsidRPr="00393F56">
        <w:t xml:space="preserve"> and 446AA(2) to (6)</w:t>
      </w:r>
      <w:r w:rsidRPr="00393F56">
        <w:t>, inclusive.</w:t>
      </w:r>
    </w:p>
    <w:p w:rsidR="00CC15B8" w:rsidRPr="00393F56" w:rsidRDefault="00CC15B8" w:rsidP="00CC15B8">
      <w:pPr>
        <w:pStyle w:val="subsection"/>
      </w:pPr>
      <w:r w:rsidRPr="00393F56">
        <w:tab/>
        <w:t>(4)</w:t>
      </w:r>
      <w:r w:rsidRPr="00393F56">
        <w:tab/>
        <w:t>Regulations in force for the purposes of this section have effect accordingly.</w:t>
      </w:r>
    </w:p>
    <w:p w:rsidR="00407D2B" w:rsidRPr="00393F56" w:rsidRDefault="00407D2B" w:rsidP="00407D2B">
      <w:pPr>
        <w:pStyle w:val="ActHead5"/>
      </w:pPr>
      <w:bookmarkStart w:id="413" w:name="_Toc117004307"/>
      <w:r w:rsidRPr="00D45415">
        <w:rPr>
          <w:rStyle w:val="CharSectno"/>
        </w:rPr>
        <w:t>446C</w:t>
      </w:r>
      <w:r w:rsidRPr="00393F56">
        <w:t xml:space="preserve">  Liquidator may require submission of a report about the company’s affairs</w:t>
      </w:r>
      <w:bookmarkEnd w:id="413"/>
    </w:p>
    <w:p w:rsidR="00407D2B" w:rsidRPr="00393F56" w:rsidRDefault="00407D2B" w:rsidP="00407D2B">
      <w:pPr>
        <w:pStyle w:val="SubsectionHead"/>
      </w:pPr>
      <w:r w:rsidRPr="00393F56">
        <w:t>Scope</w:t>
      </w:r>
    </w:p>
    <w:p w:rsidR="00407D2B" w:rsidRPr="00393F56" w:rsidRDefault="00407D2B" w:rsidP="00407D2B">
      <w:pPr>
        <w:pStyle w:val="subsection"/>
      </w:pPr>
      <w:r w:rsidRPr="00393F56">
        <w:tab/>
        <w:t>(1)</w:t>
      </w:r>
      <w:r w:rsidRPr="00393F56">
        <w:tab/>
        <w:t>This section applies if:</w:t>
      </w:r>
    </w:p>
    <w:p w:rsidR="00407D2B" w:rsidRPr="00393F56" w:rsidRDefault="00407D2B" w:rsidP="00407D2B">
      <w:pPr>
        <w:pStyle w:val="paragraph"/>
      </w:pPr>
      <w:r w:rsidRPr="00393F56">
        <w:tab/>
        <w:t>(a)</w:t>
      </w:r>
      <w:r w:rsidRPr="00393F56">
        <w:tab/>
        <w:t xml:space="preserve">at a particular time (the </w:t>
      </w:r>
      <w:r w:rsidRPr="00393F56">
        <w:rPr>
          <w:b/>
          <w:i/>
        </w:rPr>
        <w:t>liquidation time</w:t>
      </w:r>
      <w:r w:rsidRPr="00393F56">
        <w:t>), a company resolves by special resolution that it be wound up voluntarily; and</w:t>
      </w:r>
    </w:p>
    <w:p w:rsidR="00407D2B" w:rsidRPr="00393F56" w:rsidRDefault="00407D2B" w:rsidP="00A525A8">
      <w:pPr>
        <w:pStyle w:val="paragraph"/>
        <w:keepNext/>
        <w:keepLines/>
      </w:pPr>
      <w:r w:rsidRPr="00393F56">
        <w:tab/>
        <w:t>(b)</w:t>
      </w:r>
      <w:r w:rsidRPr="00393F56">
        <w:tab/>
        <w:t>immediately before the liquidation time:</w:t>
      </w:r>
    </w:p>
    <w:p w:rsidR="00407D2B" w:rsidRPr="00393F56" w:rsidRDefault="00407D2B" w:rsidP="00407D2B">
      <w:pPr>
        <w:pStyle w:val="paragraphsub"/>
      </w:pPr>
      <w:r w:rsidRPr="00393F56">
        <w:tab/>
        <w:t>(i)</w:t>
      </w:r>
      <w:r w:rsidRPr="00393F56">
        <w:tab/>
        <w:t>the company was under administration; or</w:t>
      </w:r>
    </w:p>
    <w:p w:rsidR="00407D2B" w:rsidRPr="00393F56" w:rsidRDefault="00407D2B" w:rsidP="00407D2B">
      <w:pPr>
        <w:pStyle w:val="paragraphsub"/>
      </w:pPr>
      <w:r w:rsidRPr="00393F56">
        <w:tab/>
        <w:t>(ii)</w:t>
      </w:r>
      <w:r w:rsidRPr="00393F56">
        <w:tab/>
        <w:t>the company was subject to a deed of company arrangement.</w:t>
      </w:r>
    </w:p>
    <w:p w:rsidR="00407D2B" w:rsidRPr="00393F56" w:rsidRDefault="00407D2B" w:rsidP="00407D2B">
      <w:pPr>
        <w:pStyle w:val="SubsectionHead"/>
      </w:pPr>
      <w:r w:rsidRPr="00393F56">
        <w:t>Report</w:t>
      </w:r>
    </w:p>
    <w:p w:rsidR="00407D2B" w:rsidRPr="00393F56" w:rsidRDefault="00407D2B" w:rsidP="00407D2B">
      <w:pPr>
        <w:pStyle w:val="subsection"/>
      </w:pPr>
      <w:r w:rsidRPr="00393F56">
        <w:tab/>
        <w:t>(2)</w:t>
      </w:r>
      <w:r w:rsidRPr="00393F56">
        <w:tab/>
        <w:t>The liquidator may, by written notice given to a person who is or has been an officer of the company, require the person to:</w:t>
      </w:r>
    </w:p>
    <w:p w:rsidR="00407D2B" w:rsidRPr="00393F56" w:rsidRDefault="00407D2B" w:rsidP="00407D2B">
      <w:pPr>
        <w:pStyle w:val="paragraph"/>
      </w:pPr>
      <w:r w:rsidRPr="00393F56">
        <w:tab/>
        <w:t>(a)</w:t>
      </w:r>
      <w:r w:rsidRPr="00393F56">
        <w:tab/>
        <w:t>give the liquidator a report containing such information as is specified in the notice about:</w:t>
      </w:r>
    </w:p>
    <w:p w:rsidR="00407D2B" w:rsidRPr="00393F56" w:rsidRDefault="00407D2B" w:rsidP="00407D2B">
      <w:pPr>
        <w:pStyle w:val="paragraphsub"/>
      </w:pPr>
      <w:r w:rsidRPr="00393F56">
        <w:tab/>
        <w:t>(i)</w:t>
      </w:r>
      <w:r w:rsidRPr="00393F56">
        <w:tab/>
        <w:t>the affairs of the company, as at a date specified in the notice; or</w:t>
      </w:r>
    </w:p>
    <w:p w:rsidR="00407D2B" w:rsidRPr="00393F56" w:rsidRDefault="00407D2B" w:rsidP="00407D2B">
      <w:pPr>
        <w:pStyle w:val="paragraphsub"/>
      </w:pPr>
      <w:r w:rsidRPr="00393F56">
        <w:tab/>
        <w:t>(ii)</w:t>
      </w:r>
      <w:r w:rsidRPr="00393F56">
        <w:tab/>
        <w:t>if one or more of the affairs of the company are specified in the notice—those affairs, as at a date specified in the notice; and</w:t>
      </w:r>
    </w:p>
    <w:p w:rsidR="00407D2B" w:rsidRPr="00393F56" w:rsidRDefault="00407D2B" w:rsidP="00407D2B">
      <w:pPr>
        <w:pStyle w:val="paragraph"/>
      </w:pPr>
      <w:r w:rsidRPr="00393F56">
        <w:tab/>
        <w:t>(b)</w:t>
      </w:r>
      <w:r w:rsidRPr="00393F56">
        <w:tab/>
        <w:t>verify the report by a statement in writing in the prescribed form.</w:t>
      </w:r>
    </w:p>
    <w:p w:rsidR="00407D2B" w:rsidRPr="00393F56" w:rsidRDefault="00407D2B" w:rsidP="00407D2B">
      <w:pPr>
        <w:pStyle w:val="subsection"/>
      </w:pPr>
      <w:r w:rsidRPr="00393F56">
        <w:tab/>
        <w:t>(3)</w:t>
      </w:r>
      <w:r w:rsidRPr="00393F56">
        <w:tab/>
        <w:t>The following provisions have effect:</w:t>
      </w:r>
    </w:p>
    <w:p w:rsidR="00407D2B" w:rsidRPr="00393F56" w:rsidRDefault="00407D2B" w:rsidP="00407D2B">
      <w:pPr>
        <w:pStyle w:val="paragraph"/>
      </w:pPr>
      <w:r w:rsidRPr="00393F56">
        <w:tab/>
        <w:t>(a)</w:t>
      </w:r>
      <w:r w:rsidRPr="00393F56">
        <w:tab/>
        <w:t xml:space="preserve">if </w:t>
      </w:r>
      <w:r w:rsidR="00F44641" w:rsidRPr="00393F56">
        <w:t>subparagraph (</w:t>
      </w:r>
      <w:r w:rsidRPr="00393F56">
        <w:t xml:space="preserve">1)(b)(i) applies—the date specified in the </w:t>
      </w:r>
      <w:r w:rsidR="00F44641" w:rsidRPr="00393F56">
        <w:t>subsection (</w:t>
      </w:r>
      <w:r w:rsidRPr="00393F56">
        <w:t>2) notice must not be earlier than the beginning of the administration;</w:t>
      </w:r>
    </w:p>
    <w:p w:rsidR="00407D2B" w:rsidRPr="00393F56" w:rsidRDefault="00407D2B" w:rsidP="00407D2B">
      <w:pPr>
        <w:pStyle w:val="paragraph"/>
      </w:pPr>
      <w:r w:rsidRPr="00393F56">
        <w:tab/>
        <w:t>(b)</w:t>
      </w:r>
      <w:r w:rsidRPr="00393F56">
        <w:tab/>
        <w:t xml:space="preserve">if </w:t>
      </w:r>
      <w:r w:rsidR="00F44641" w:rsidRPr="00393F56">
        <w:t>subparagraph (</w:t>
      </w:r>
      <w:r w:rsidRPr="00393F56">
        <w:t xml:space="preserve">1)(b)(ii) applies—the date specified in the </w:t>
      </w:r>
      <w:r w:rsidR="00F44641" w:rsidRPr="00393F56">
        <w:t>subsection (</w:t>
      </w:r>
      <w:r w:rsidRPr="00393F56">
        <w:t>2) notice must not be earlier than the beginning of the administration that ended when the deed was executed.</w:t>
      </w:r>
    </w:p>
    <w:p w:rsidR="00407D2B" w:rsidRPr="00393F56" w:rsidRDefault="00407D2B" w:rsidP="00407D2B">
      <w:pPr>
        <w:pStyle w:val="SubsectionHead"/>
      </w:pPr>
      <w:r w:rsidRPr="00393F56">
        <w:t>Deadline for giving report to liquidator</w:t>
      </w:r>
    </w:p>
    <w:p w:rsidR="00407D2B" w:rsidRPr="00393F56" w:rsidRDefault="00407D2B" w:rsidP="00407D2B">
      <w:pPr>
        <w:pStyle w:val="subsection"/>
      </w:pPr>
      <w:r w:rsidRPr="00393F56">
        <w:tab/>
        <w:t>(4)</w:t>
      </w:r>
      <w:r w:rsidRPr="00393F56">
        <w:tab/>
        <w:t xml:space="preserve">If a person is given a notice under </w:t>
      </w:r>
      <w:r w:rsidR="00F44641" w:rsidRPr="00393F56">
        <w:t>subsection (</w:t>
      </w:r>
      <w:r w:rsidRPr="00393F56">
        <w:t>2), the person must give the liquidator the report required by the notice:</w:t>
      </w:r>
    </w:p>
    <w:p w:rsidR="00407D2B" w:rsidRPr="00393F56" w:rsidRDefault="00407D2B" w:rsidP="00407D2B">
      <w:pPr>
        <w:pStyle w:val="paragraph"/>
      </w:pPr>
      <w:r w:rsidRPr="00393F56">
        <w:tab/>
        <w:t>(a)</w:t>
      </w:r>
      <w:r w:rsidRPr="00393F56">
        <w:tab/>
        <w:t>within 14 days after the notice was given; or</w:t>
      </w:r>
    </w:p>
    <w:p w:rsidR="00407D2B" w:rsidRPr="00393F56" w:rsidRDefault="00407D2B" w:rsidP="00407D2B">
      <w:pPr>
        <w:pStyle w:val="paragraph"/>
      </w:pPr>
      <w:r w:rsidRPr="00393F56">
        <w:tab/>
        <w:t>(b)</w:t>
      </w:r>
      <w:r w:rsidRPr="00393F56">
        <w:tab/>
        <w:t>if the liquidator, by written notice given to the person, allows a longer period—within that longer period.</w:t>
      </w:r>
    </w:p>
    <w:p w:rsidR="00407D2B" w:rsidRPr="00393F56" w:rsidRDefault="00407D2B" w:rsidP="00407D2B">
      <w:pPr>
        <w:pStyle w:val="subsection"/>
      </w:pPr>
      <w:r w:rsidRPr="00393F56">
        <w:tab/>
        <w:t>(5)</w:t>
      </w:r>
      <w:r w:rsidRPr="00393F56">
        <w:tab/>
        <w:t xml:space="preserve">The liquidator may allow a longer period under </w:t>
      </w:r>
      <w:r w:rsidR="00F44641" w:rsidRPr="00393F56">
        <w:t>paragraph (</w:t>
      </w:r>
      <w:r w:rsidRPr="00393F56">
        <w:t xml:space="preserve">4)(b) only on written application made within the period of 14 days mentioned in </w:t>
      </w:r>
      <w:r w:rsidR="00F44641" w:rsidRPr="00393F56">
        <w:t>paragraph (</w:t>
      </w:r>
      <w:r w:rsidRPr="00393F56">
        <w:t>4)(a).</w:t>
      </w:r>
    </w:p>
    <w:p w:rsidR="00407D2B" w:rsidRPr="00393F56" w:rsidRDefault="00407D2B" w:rsidP="00407D2B">
      <w:pPr>
        <w:pStyle w:val="subsection"/>
      </w:pPr>
      <w:r w:rsidRPr="00393F56">
        <w:tab/>
        <w:t>(6)</w:t>
      </w:r>
      <w:r w:rsidRPr="00393F56">
        <w:tab/>
        <w:t xml:space="preserve">The liquidator may allow a longer period under </w:t>
      </w:r>
      <w:r w:rsidR="00F44641" w:rsidRPr="00393F56">
        <w:t>paragraph (</w:t>
      </w:r>
      <w:r w:rsidRPr="00393F56">
        <w:t>4)(b) only if the liquidator believes there are special reasons for doing so.</w:t>
      </w:r>
    </w:p>
    <w:p w:rsidR="00407D2B" w:rsidRPr="00393F56" w:rsidRDefault="00407D2B" w:rsidP="00407D2B">
      <w:pPr>
        <w:pStyle w:val="SubsectionHead"/>
      </w:pPr>
      <w:r w:rsidRPr="00393F56">
        <w:t>Report to be lodged with ASIC</w:t>
      </w:r>
    </w:p>
    <w:p w:rsidR="00407D2B" w:rsidRPr="00393F56" w:rsidRDefault="00407D2B" w:rsidP="00407D2B">
      <w:pPr>
        <w:pStyle w:val="subsection"/>
      </w:pPr>
      <w:r w:rsidRPr="00393F56">
        <w:tab/>
        <w:t>(7)</w:t>
      </w:r>
      <w:r w:rsidRPr="00393F56">
        <w:tab/>
        <w:t xml:space="preserve">The liquidator must, within 7 days after receiving a report under </w:t>
      </w:r>
      <w:r w:rsidR="00F44641" w:rsidRPr="00393F56">
        <w:t>subsection (</w:t>
      </w:r>
      <w:r w:rsidRPr="00393F56">
        <w:t>2), lodge a copy of the report with ASIC.</w:t>
      </w:r>
    </w:p>
    <w:p w:rsidR="00407D2B" w:rsidRPr="00393F56" w:rsidRDefault="00407D2B" w:rsidP="00407D2B">
      <w:pPr>
        <w:pStyle w:val="SubsectionHead"/>
      </w:pPr>
      <w:r w:rsidRPr="00393F56">
        <w:t>Cost of preparation of report</w:t>
      </w:r>
    </w:p>
    <w:p w:rsidR="00407D2B" w:rsidRPr="00393F56" w:rsidRDefault="00407D2B" w:rsidP="00407D2B">
      <w:pPr>
        <w:pStyle w:val="subsection"/>
      </w:pPr>
      <w:r w:rsidRPr="00393F56">
        <w:tab/>
        <w:t>(8)</w:t>
      </w:r>
      <w:r w:rsidRPr="00393F56">
        <w:tab/>
        <w:t>If:</w:t>
      </w:r>
    </w:p>
    <w:p w:rsidR="00407D2B" w:rsidRPr="00393F56" w:rsidRDefault="00407D2B" w:rsidP="00407D2B">
      <w:pPr>
        <w:pStyle w:val="paragraph"/>
      </w:pPr>
      <w:r w:rsidRPr="00393F56">
        <w:tab/>
        <w:t>(a)</w:t>
      </w:r>
      <w:r w:rsidRPr="00393F56">
        <w:tab/>
        <w:t xml:space="preserve">a person is required to give a report under </w:t>
      </w:r>
      <w:r w:rsidR="00F44641" w:rsidRPr="00393F56">
        <w:t>subsection (</w:t>
      </w:r>
      <w:r w:rsidRPr="00393F56">
        <w:t>2); and</w:t>
      </w:r>
    </w:p>
    <w:p w:rsidR="00407D2B" w:rsidRPr="00393F56" w:rsidRDefault="00407D2B" w:rsidP="00407D2B">
      <w:pPr>
        <w:pStyle w:val="paragraph"/>
      </w:pPr>
      <w:r w:rsidRPr="00393F56">
        <w:tab/>
        <w:t>(b)</w:t>
      </w:r>
      <w:r w:rsidRPr="00393F56">
        <w:tab/>
        <w:t>the person incurs costs or expenses in relation to the preparation or giving of the report;</w:t>
      </w:r>
    </w:p>
    <w:p w:rsidR="00407D2B" w:rsidRPr="00393F56" w:rsidRDefault="00407D2B" w:rsidP="00407D2B">
      <w:pPr>
        <w:pStyle w:val="subsection2"/>
      </w:pPr>
      <w:r w:rsidRPr="00393F56">
        <w:t>the person is entitled to be paid by the liquidator out of the property of the company</w:t>
      </w:r>
      <w:r w:rsidR="00F65FCC" w:rsidRPr="00393F56">
        <w:t xml:space="preserve"> (other than its PPSA retention of title property)</w:t>
      </w:r>
      <w:r w:rsidRPr="00393F56">
        <w:t>, so much of those costs and expenses as the liquidator considers reasonable.</w:t>
      </w:r>
    </w:p>
    <w:p w:rsidR="00407D2B" w:rsidRPr="00393F56" w:rsidRDefault="00407D2B" w:rsidP="00407D2B">
      <w:pPr>
        <w:pStyle w:val="SubsectionHead"/>
      </w:pPr>
      <w:r w:rsidRPr="00393F56">
        <w:t>Reasonable excuse</w:t>
      </w:r>
    </w:p>
    <w:p w:rsidR="00407D2B" w:rsidRPr="00393F56" w:rsidRDefault="00407D2B" w:rsidP="00407D2B">
      <w:pPr>
        <w:pStyle w:val="subsection"/>
      </w:pPr>
      <w:r w:rsidRPr="00393F56">
        <w:tab/>
        <w:t>(9)</w:t>
      </w:r>
      <w:r w:rsidRPr="00393F56">
        <w:tab/>
      </w:r>
      <w:r w:rsidR="00F44641" w:rsidRPr="00393F56">
        <w:t>Subsection (</w:t>
      </w:r>
      <w:r w:rsidRPr="00393F56">
        <w:t>4) does not apply to the extent that the person has a reasonable excuse.</w:t>
      </w:r>
    </w:p>
    <w:p w:rsidR="00407D2B" w:rsidRPr="00393F56" w:rsidRDefault="00407D2B" w:rsidP="00407D2B">
      <w:pPr>
        <w:pStyle w:val="notetext"/>
      </w:pPr>
      <w:r w:rsidRPr="00393F56">
        <w:t>Note:</w:t>
      </w:r>
      <w:r w:rsidRPr="00393F56">
        <w:tab/>
        <w:t xml:space="preserve">A defendant bears an evidential burden in relation to the matter in </w:t>
      </w:r>
      <w:r w:rsidR="00F44641" w:rsidRPr="00393F56">
        <w:t>subsection (</w:t>
      </w:r>
      <w:r w:rsidRPr="00393F56">
        <w:t>9), see subsection</w:t>
      </w:r>
      <w:r w:rsidR="00F44641" w:rsidRPr="00393F56">
        <w:t> </w:t>
      </w:r>
      <w:r w:rsidRPr="00393F56">
        <w:t xml:space="preserve">13.3(3) of the </w:t>
      </w:r>
      <w:r w:rsidRPr="00393F56">
        <w:rPr>
          <w:i/>
        </w:rPr>
        <w:t>Criminal Code</w:t>
      </w:r>
      <w:r w:rsidRPr="00393F56">
        <w:t>.</w:t>
      </w:r>
    </w:p>
    <w:p w:rsidR="00407D2B" w:rsidRPr="00393F56" w:rsidRDefault="00407D2B" w:rsidP="00407D2B">
      <w:pPr>
        <w:pStyle w:val="SubsectionHead"/>
      </w:pPr>
      <w:r w:rsidRPr="00393F56">
        <w:t>Strict liability</w:t>
      </w:r>
    </w:p>
    <w:p w:rsidR="00407D2B" w:rsidRPr="00393F56" w:rsidRDefault="00407D2B" w:rsidP="00407D2B">
      <w:pPr>
        <w:pStyle w:val="subsection"/>
      </w:pPr>
      <w:r w:rsidRPr="00393F56">
        <w:tab/>
        <w:t>(10)</w:t>
      </w:r>
      <w:r w:rsidRPr="00393F56">
        <w:tab/>
        <w:t>An offence against subsection</w:t>
      </w:r>
      <w:r w:rsidR="00F44641" w:rsidRPr="00393F56">
        <w:t> </w:t>
      </w:r>
      <w:r w:rsidRPr="00393F56">
        <w:t xml:space="preserve">1311(1) that relates to </w:t>
      </w:r>
      <w:r w:rsidR="00F44641" w:rsidRPr="00393F56">
        <w:t>subsection (</w:t>
      </w:r>
      <w:r w:rsidRPr="00393F56">
        <w:t>4) of this section is an offence of strict liability.</w:t>
      </w:r>
    </w:p>
    <w:p w:rsidR="00407D2B" w:rsidRPr="00393F56" w:rsidRDefault="00407D2B" w:rsidP="00407D2B">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AA0187">
      <w:pPr>
        <w:pStyle w:val="ActHead3"/>
        <w:pageBreakBefore/>
      </w:pPr>
      <w:bookmarkStart w:id="414" w:name="_Toc117004308"/>
      <w:r w:rsidRPr="00D45415">
        <w:rPr>
          <w:rStyle w:val="CharDivNo"/>
        </w:rPr>
        <w:t>Division</w:t>
      </w:r>
      <w:r w:rsidR="00F44641" w:rsidRPr="00D45415">
        <w:rPr>
          <w:rStyle w:val="CharDivNo"/>
        </w:rPr>
        <w:t> </w:t>
      </w:r>
      <w:r w:rsidRPr="00D45415">
        <w:rPr>
          <w:rStyle w:val="CharDivNo"/>
        </w:rPr>
        <w:t>13</w:t>
      </w:r>
      <w:r w:rsidRPr="00393F56">
        <w:t>—</w:t>
      </w:r>
      <w:r w:rsidRPr="00D45415">
        <w:rPr>
          <w:rStyle w:val="CharDivText"/>
        </w:rPr>
        <w:t>Powers of Court</w:t>
      </w:r>
      <w:bookmarkEnd w:id="414"/>
    </w:p>
    <w:p w:rsidR="00CC15B8" w:rsidRPr="00393F56" w:rsidRDefault="00CC15B8" w:rsidP="00CC15B8">
      <w:pPr>
        <w:pStyle w:val="ActHead5"/>
      </w:pPr>
      <w:bookmarkStart w:id="415" w:name="_Toc117004309"/>
      <w:r w:rsidRPr="00D45415">
        <w:rPr>
          <w:rStyle w:val="CharSectno"/>
        </w:rPr>
        <w:t>447A</w:t>
      </w:r>
      <w:r w:rsidRPr="00393F56">
        <w:t xml:space="preserve">  General power to make orders</w:t>
      </w:r>
      <w:bookmarkEnd w:id="415"/>
    </w:p>
    <w:p w:rsidR="00CC15B8" w:rsidRPr="00393F56" w:rsidRDefault="00CC15B8" w:rsidP="00CC15B8">
      <w:pPr>
        <w:pStyle w:val="subsection"/>
      </w:pPr>
      <w:r w:rsidRPr="00393F56">
        <w:tab/>
        <w:t>(1)</w:t>
      </w:r>
      <w:r w:rsidRPr="00393F56">
        <w:tab/>
        <w:t xml:space="preserve">The Court may make such order as it thinks appropriate about how this </w:t>
      </w:r>
      <w:r w:rsidR="00317BA3" w:rsidRPr="00393F56">
        <w:t>Part i</w:t>
      </w:r>
      <w:r w:rsidRPr="00393F56">
        <w:t>s to operate in relation to a particular company.</w:t>
      </w:r>
    </w:p>
    <w:p w:rsidR="00CC15B8" w:rsidRPr="00393F56" w:rsidRDefault="00CC15B8" w:rsidP="00CC15B8">
      <w:pPr>
        <w:pStyle w:val="subsection"/>
      </w:pPr>
      <w:r w:rsidRPr="00393F56">
        <w:tab/>
        <w:t>(2)</w:t>
      </w:r>
      <w:r w:rsidRPr="00393F56">
        <w:tab/>
        <w:t>For example, if the Court is satisfied that the administration of a company should end:</w:t>
      </w:r>
    </w:p>
    <w:p w:rsidR="00CC15B8" w:rsidRPr="00393F56" w:rsidRDefault="00CC15B8" w:rsidP="00CC15B8">
      <w:pPr>
        <w:pStyle w:val="paragraph"/>
      </w:pPr>
      <w:r w:rsidRPr="00393F56">
        <w:tab/>
        <w:t>(a)</w:t>
      </w:r>
      <w:r w:rsidRPr="00393F56">
        <w:tab/>
        <w:t>because the company is solvent; or</w:t>
      </w:r>
    </w:p>
    <w:p w:rsidR="00CC15B8" w:rsidRPr="00393F56" w:rsidRDefault="00CC15B8" w:rsidP="00CC15B8">
      <w:pPr>
        <w:pStyle w:val="paragraph"/>
      </w:pPr>
      <w:r w:rsidRPr="00393F56">
        <w:tab/>
        <w:t>(b)</w:t>
      </w:r>
      <w:r w:rsidRPr="00393F56">
        <w:tab/>
        <w:t>because provisions of this Part are being abused; or</w:t>
      </w:r>
    </w:p>
    <w:p w:rsidR="00CC15B8" w:rsidRPr="00393F56" w:rsidRDefault="00CC15B8" w:rsidP="00CC15B8">
      <w:pPr>
        <w:pStyle w:val="paragraph"/>
        <w:keepNext/>
      </w:pPr>
      <w:r w:rsidRPr="00393F56">
        <w:tab/>
        <w:t>(c)</w:t>
      </w:r>
      <w:r w:rsidRPr="00393F56">
        <w:tab/>
        <w:t>for some other reason;</w:t>
      </w:r>
    </w:p>
    <w:p w:rsidR="00CC15B8" w:rsidRPr="00393F56" w:rsidRDefault="00CC15B8" w:rsidP="00CC15B8">
      <w:pPr>
        <w:pStyle w:val="subsection2"/>
      </w:pPr>
      <w:r w:rsidRPr="00393F56">
        <w:t xml:space="preserve">the Court may order under </w:t>
      </w:r>
      <w:r w:rsidR="00F44641" w:rsidRPr="00393F56">
        <w:t>subsection (</w:t>
      </w:r>
      <w:r w:rsidRPr="00393F56">
        <w:t>1) that the administration is to end.</w:t>
      </w:r>
    </w:p>
    <w:p w:rsidR="00CC15B8" w:rsidRPr="00393F56" w:rsidRDefault="00CC15B8" w:rsidP="00CC15B8">
      <w:pPr>
        <w:pStyle w:val="subsection"/>
      </w:pPr>
      <w:r w:rsidRPr="00393F56">
        <w:tab/>
        <w:t>(3)</w:t>
      </w:r>
      <w:r w:rsidRPr="00393F56">
        <w:tab/>
        <w:t>An order may be made subject to conditions.</w:t>
      </w:r>
    </w:p>
    <w:p w:rsidR="00CC15B8" w:rsidRPr="00393F56" w:rsidRDefault="00CC15B8" w:rsidP="00CC15B8">
      <w:pPr>
        <w:pStyle w:val="subsection"/>
      </w:pPr>
      <w:r w:rsidRPr="00393F56">
        <w:tab/>
        <w:t>(4)</w:t>
      </w:r>
      <w:r w:rsidRPr="00393F56">
        <w:tab/>
        <w:t>An order may be made on the application of:</w:t>
      </w:r>
    </w:p>
    <w:p w:rsidR="00CC15B8" w:rsidRPr="00393F56" w:rsidRDefault="00CC15B8" w:rsidP="00CC15B8">
      <w:pPr>
        <w:pStyle w:val="paragraph"/>
      </w:pPr>
      <w:r w:rsidRPr="00393F56">
        <w:tab/>
        <w:t>(a)</w:t>
      </w:r>
      <w:r w:rsidRPr="00393F56">
        <w:tab/>
        <w:t>the company; or</w:t>
      </w:r>
    </w:p>
    <w:p w:rsidR="00CC15B8" w:rsidRPr="00393F56" w:rsidRDefault="00CC15B8" w:rsidP="00CC15B8">
      <w:pPr>
        <w:pStyle w:val="paragraph"/>
      </w:pPr>
      <w:r w:rsidRPr="00393F56">
        <w:tab/>
        <w:t>(b)</w:t>
      </w:r>
      <w:r w:rsidRPr="00393F56">
        <w:tab/>
        <w:t>a creditor of the company; or</w:t>
      </w:r>
    </w:p>
    <w:p w:rsidR="00CC15B8" w:rsidRPr="00393F56" w:rsidRDefault="00CC15B8" w:rsidP="00CC15B8">
      <w:pPr>
        <w:pStyle w:val="paragraph"/>
      </w:pPr>
      <w:r w:rsidRPr="00393F56">
        <w:tab/>
        <w:t>(c)</w:t>
      </w:r>
      <w:r w:rsidRPr="00393F56">
        <w:tab/>
        <w:t>in the case of a company under administration—the administrator of the company; or</w:t>
      </w:r>
    </w:p>
    <w:p w:rsidR="00CC15B8" w:rsidRPr="00393F56" w:rsidRDefault="00CC15B8" w:rsidP="00CC15B8">
      <w:pPr>
        <w:pStyle w:val="paragraph"/>
      </w:pPr>
      <w:r w:rsidRPr="00393F56">
        <w:tab/>
        <w:t>(d)</w:t>
      </w:r>
      <w:r w:rsidRPr="00393F56">
        <w:tab/>
        <w:t>in the case of a company that has executed a deed of company arrangement—the deed’s administrator; or</w:t>
      </w:r>
    </w:p>
    <w:p w:rsidR="00CC15B8" w:rsidRPr="00393F56" w:rsidRDefault="00CC15B8" w:rsidP="00CC15B8">
      <w:pPr>
        <w:pStyle w:val="paragraph"/>
      </w:pPr>
      <w:r w:rsidRPr="00393F56">
        <w:tab/>
        <w:t>(e)</w:t>
      </w:r>
      <w:r w:rsidRPr="00393F56">
        <w:tab/>
        <w:t>ASIC; or</w:t>
      </w:r>
    </w:p>
    <w:p w:rsidR="00CC15B8" w:rsidRPr="00393F56" w:rsidRDefault="00CC15B8" w:rsidP="00CC15B8">
      <w:pPr>
        <w:pStyle w:val="paragraph"/>
      </w:pPr>
      <w:r w:rsidRPr="00393F56">
        <w:tab/>
        <w:t>(f)</w:t>
      </w:r>
      <w:r w:rsidRPr="00393F56">
        <w:tab/>
        <w:t>any other interested person.</w:t>
      </w:r>
    </w:p>
    <w:p w:rsidR="00CC15B8" w:rsidRPr="00393F56" w:rsidRDefault="00CC15B8" w:rsidP="00CC15B8">
      <w:pPr>
        <w:pStyle w:val="ActHead5"/>
      </w:pPr>
      <w:bookmarkStart w:id="416" w:name="_Toc117004310"/>
      <w:r w:rsidRPr="00D45415">
        <w:rPr>
          <w:rStyle w:val="CharSectno"/>
        </w:rPr>
        <w:t>447B</w:t>
      </w:r>
      <w:r w:rsidRPr="00393F56">
        <w:t xml:space="preserve">  Orders to protect creditors during administration</w:t>
      </w:r>
      <w:bookmarkEnd w:id="416"/>
    </w:p>
    <w:p w:rsidR="00CC15B8" w:rsidRPr="00393F56" w:rsidRDefault="00CC15B8" w:rsidP="00CC15B8">
      <w:pPr>
        <w:pStyle w:val="subsection"/>
      </w:pPr>
      <w:r w:rsidRPr="00393F56">
        <w:tab/>
        <w:t>(1)</w:t>
      </w:r>
      <w:r w:rsidRPr="00393F56">
        <w:tab/>
        <w:t>On the application of ASIC, the Court may make such order as it thinks necessary to protect the interests of a company’s creditors while the company is under administration.</w:t>
      </w:r>
    </w:p>
    <w:p w:rsidR="00CC15B8" w:rsidRPr="00393F56" w:rsidRDefault="00CC15B8" w:rsidP="00CC15B8">
      <w:pPr>
        <w:pStyle w:val="subsection"/>
      </w:pPr>
      <w:r w:rsidRPr="00393F56">
        <w:tab/>
        <w:t>(2)</w:t>
      </w:r>
      <w:r w:rsidRPr="00393F56">
        <w:tab/>
        <w:t>On the application of a creditor of a company, the Court may make such order as it thinks necessary to protect the creditor’s interests while the company is under administration.</w:t>
      </w:r>
    </w:p>
    <w:p w:rsidR="00CC15B8" w:rsidRPr="00393F56" w:rsidRDefault="00CC15B8" w:rsidP="00CC15B8">
      <w:pPr>
        <w:pStyle w:val="subsection"/>
      </w:pPr>
      <w:r w:rsidRPr="00393F56">
        <w:tab/>
        <w:t>(3)</w:t>
      </w:r>
      <w:r w:rsidRPr="00393F56">
        <w:tab/>
        <w:t>An order may be made subject to conditions.</w:t>
      </w:r>
    </w:p>
    <w:p w:rsidR="00CC15B8" w:rsidRPr="00393F56" w:rsidRDefault="00CC15B8" w:rsidP="00CC15B8">
      <w:pPr>
        <w:pStyle w:val="ActHead5"/>
      </w:pPr>
      <w:bookmarkStart w:id="417" w:name="_Toc117004311"/>
      <w:r w:rsidRPr="00D45415">
        <w:rPr>
          <w:rStyle w:val="CharSectno"/>
        </w:rPr>
        <w:t>447C</w:t>
      </w:r>
      <w:r w:rsidRPr="00393F56">
        <w:t xml:space="preserve">  Court may declare whether administrator validly appointed</w:t>
      </w:r>
      <w:bookmarkEnd w:id="417"/>
    </w:p>
    <w:p w:rsidR="00CC15B8" w:rsidRPr="00393F56" w:rsidRDefault="00CC15B8" w:rsidP="00CC15B8">
      <w:pPr>
        <w:pStyle w:val="subsection"/>
      </w:pPr>
      <w:r w:rsidRPr="00393F56">
        <w:tab/>
        <w:t>(1)</w:t>
      </w:r>
      <w:r w:rsidRPr="00393F56">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F44641" w:rsidRPr="00393F56">
        <w:t>subsection (</w:t>
      </w:r>
      <w:r w:rsidRPr="00393F56">
        <w:t>2).</w:t>
      </w:r>
    </w:p>
    <w:p w:rsidR="00CC15B8" w:rsidRPr="00393F56" w:rsidRDefault="00CC15B8" w:rsidP="00CC15B8">
      <w:pPr>
        <w:pStyle w:val="subsection"/>
      </w:pPr>
      <w:r w:rsidRPr="00393F56">
        <w:tab/>
        <w:t>(2)</w:t>
      </w:r>
      <w:r w:rsidRPr="00393F56">
        <w:tab/>
        <w:t>On an application, the Court may make an order declaring whether or not the purported appointment was valid on the ground specified in the application or on some other ground.</w:t>
      </w:r>
    </w:p>
    <w:p w:rsidR="00CC15B8" w:rsidRPr="00393F56" w:rsidRDefault="00CC15B8" w:rsidP="00CC15B8">
      <w:pPr>
        <w:pStyle w:val="ActHead5"/>
      </w:pPr>
      <w:bookmarkStart w:id="418" w:name="_Toc117004312"/>
      <w:r w:rsidRPr="00D45415">
        <w:rPr>
          <w:rStyle w:val="CharSectno"/>
        </w:rPr>
        <w:t>447F</w:t>
      </w:r>
      <w:r w:rsidRPr="00393F56">
        <w:t xml:space="preserve">  Effect of Division</w:t>
      </w:r>
      <w:bookmarkEnd w:id="418"/>
    </w:p>
    <w:p w:rsidR="00CC15B8" w:rsidRPr="00393F56" w:rsidRDefault="00CC15B8" w:rsidP="00CC15B8">
      <w:pPr>
        <w:pStyle w:val="subsection"/>
      </w:pPr>
      <w:r w:rsidRPr="00393F56">
        <w:tab/>
      </w:r>
      <w:r w:rsidRPr="00393F56">
        <w:tab/>
        <w:t>Nothing in this Division limits the generality of anything else in it.</w:t>
      </w:r>
    </w:p>
    <w:p w:rsidR="00CC15B8" w:rsidRPr="00393F56" w:rsidRDefault="00CC15B8" w:rsidP="00AA0187">
      <w:pPr>
        <w:pStyle w:val="ActHead3"/>
        <w:pageBreakBefore/>
      </w:pPr>
      <w:bookmarkStart w:id="419" w:name="_Toc117004313"/>
      <w:r w:rsidRPr="00D45415">
        <w:rPr>
          <w:rStyle w:val="CharDivNo"/>
        </w:rPr>
        <w:t>Division</w:t>
      </w:r>
      <w:r w:rsidR="00F44641" w:rsidRPr="00D45415">
        <w:rPr>
          <w:rStyle w:val="CharDivNo"/>
        </w:rPr>
        <w:t> </w:t>
      </w:r>
      <w:r w:rsidRPr="00D45415">
        <w:rPr>
          <w:rStyle w:val="CharDivNo"/>
        </w:rPr>
        <w:t>14</w:t>
      </w:r>
      <w:r w:rsidRPr="00393F56">
        <w:t>—</w:t>
      </w:r>
      <w:r w:rsidRPr="00D45415">
        <w:rPr>
          <w:rStyle w:val="CharDivText"/>
        </w:rPr>
        <w:t>Qualifications of administrators</w:t>
      </w:r>
      <w:bookmarkEnd w:id="419"/>
    </w:p>
    <w:p w:rsidR="00CC15B8" w:rsidRPr="00393F56" w:rsidRDefault="00CC15B8" w:rsidP="00CC15B8">
      <w:pPr>
        <w:pStyle w:val="ActHead5"/>
      </w:pPr>
      <w:bookmarkStart w:id="420" w:name="_Toc117004314"/>
      <w:r w:rsidRPr="00D45415">
        <w:rPr>
          <w:rStyle w:val="CharSectno"/>
        </w:rPr>
        <w:t>448A</w:t>
      </w:r>
      <w:r w:rsidRPr="00393F56">
        <w:t xml:space="preserve">  Appointee must consent</w:t>
      </w:r>
      <w:bookmarkEnd w:id="420"/>
    </w:p>
    <w:p w:rsidR="00CC15B8" w:rsidRPr="00393F56" w:rsidRDefault="00CC15B8" w:rsidP="00CC15B8">
      <w:pPr>
        <w:pStyle w:val="subsection"/>
      </w:pPr>
      <w:r w:rsidRPr="00393F56">
        <w:tab/>
      </w:r>
      <w:r w:rsidRPr="00393F56">
        <w:tab/>
        <w:t>A person cannot be appointed as administrator of a company or of a deed of company arrangement unless:</w:t>
      </w:r>
    </w:p>
    <w:p w:rsidR="00CC15B8" w:rsidRPr="00393F56" w:rsidRDefault="00CC15B8" w:rsidP="00CC15B8">
      <w:pPr>
        <w:pStyle w:val="paragraph"/>
      </w:pPr>
      <w:r w:rsidRPr="00393F56">
        <w:tab/>
        <w:t>(a)</w:t>
      </w:r>
      <w:r w:rsidRPr="00393F56">
        <w:tab/>
        <w:t>the person has consented in writing to the appointment; and</w:t>
      </w:r>
    </w:p>
    <w:p w:rsidR="00CC15B8" w:rsidRPr="00393F56" w:rsidRDefault="00CC15B8" w:rsidP="00CC15B8">
      <w:pPr>
        <w:pStyle w:val="paragraph"/>
      </w:pPr>
      <w:r w:rsidRPr="00393F56">
        <w:tab/>
        <w:t>(b)</w:t>
      </w:r>
      <w:r w:rsidRPr="00393F56">
        <w:tab/>
        <w:t>as at the time of the appointment, the person has not withdrawn the consent.</w:t>
      </w:r>
    </w:p>
    <w:p w:rsidR="00CC15B8" w:rsidRPr="00393F56" w:rsidRDefault="00CC15B8" w:rsidP="00CC15B8">
      <w:pPr>
        <w:pStyle w:val="ActHead5"/>
      </w:pPr>
      <w:bookmarkStart w:id="421" w:name="_Toc117004315"/>
      <w:r w:rsidRPr="00D45415">
        <w:rPr>
          <w:rStyle w:val="CharSectno"/>
        </w:rPr>
        <w:t>448B</w:t>
      </w:r>
      <w:r w:rsidRPr="00393F56">
        <w:t xml:space="preserve">  Administrator must be registered liquidator</w:t>
      </w:r>
      <w:bookmarkEnd w:id="421"/>
    </w:p>
    <w:p w:rsidR="00CC15B8" w:rsidRPr="00393F56" w:rsidRDefault="00CC15B8" w:rsidP="00CC15B8">
      <w:pPr>
        <w:pStyle w:val="subsection"/>
      </w:pPr>
      <w:r w:rsidRPr="00393F56">
        <w:tab/>
        <w:t>(1)</w:t>
      </w:r>
      <w:r w:rsidRPr="00393F56">
        <w:tab/>
        <w:t>A person must not consent to be appointed, and must not act, as administrator of a company or of a deed of company arrangement.</w:t>
      </w:r>
    </w:p>
    <w:p w:rsidR="00CC15B8" w:rsidRPr="00393F56" w:rsidRDefault="00CC15B8" w:rsidP="00CC15B8">
      <w:pPr>
        <w:pStyle w:val="subsection"/>
      </w:pPr>
      <w:r w:rsidRPr="00393F56">
        <w:tab/>
        <w:t>(2)</w:t>
      </w:r>
      <w:r w:rsidRPr="00393F56">
        <w:tab/>
      </w:r>
      <w:r w:rsidR="00F44641" w:rsidRPr="00393F56">
        <w:t>Subsection (</w:t>
      </w:r>
      <w:r w:rsidRPr="00393F56">
        <w:t>1) does not apply if the person is a registered liquidator.</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2),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(3)</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422" w:name="_Toc117004316"/>
      <w:r w:rsidRPr="00D45415">
        <w:rPr>
          <w:rStyle w:val="CharSectno"/>
        </w:rPr>
        <w:t>448C</w:t>
      </w:r>
      <w:r w:rsidRPr="00393F56">
        <w:t xml:space="preserve">  Disqualification of person connected with company</w:t>
      </w:r>
      <w:bookmarkEnd w:id="422"/>
    </w:p>
    <w:p w:rsidR="00CC15B8" w:rsidRPr="00393F56" w:rsidRDefault="00CC15B8" w:rsidP="00CC15B8">
      <w:pPr>
        <w:pStyle w:val="subsection"/>
      </w:pPr>
      <w:r w:rsidRPr="00393F56">
        <w:tab/>
        <w:t>(1)</w:t>
      </w:r>
      <w:r w:rsidRPr="00393F56">
        <w:tab/>
        <w:t>Subject to this section, a person must not, except with the leave of the Court, seek or consent to be appointed as, or act as, administrator of a company or of a deed of company arrangement if:</w:t>
      </w:r>
    </w:p>
    <w:p w:rsidR="00CC15B8" w:rsidRPr="00393F56" w:rsidRDefault="00CC15B8" w:rsidP="00CC15B8">
      <w:pPr>
        <w:pStyle w:val="paragraph"/>
      </w:pPr>
      <w:r w:rsidRPr="00393F56">
        <w:tab/>
        <w:t>(a)</w:t>
      </w:r>
      <w:r w:rsidRPr="00393F56">
        <w:tab/>
        <w:t>the person, or a body corporate in which the person has a substantial holding, is indebted in an amount exceeding $5,000 to the company or to a body corporate related to the company; or</w:t>
      </w:r>
    </w:p>
    <w:p w:rsidR="00465305" w:rsidRPr="00393F56" w:rsidRDefault="00465305" w:rsidP="00465305">
      <w:pPr>
        <w:pStyle w:val="paragraph"/>
      </w:pPr>
      <w:r w:rsidRPr="00393F56">
        <w:tab/>
        <w:t>(b)</w:t>
      </w:r>
      <w:r w:rsidRPr="00393F56">
        <w:tab/>
        <w:t>the person is, otherwise than in a capacity as:</w:t>
      </w:r>
    </w:p>
    <w:p w:rsidR="00465305" w:rsidRPr="00393F56" w:rsidRDefault="00465305" w:rsidP="00465305">
      <w:pPr>
        <w:pStyle w:val="paragraphsub"/>
      </w:pPr>
      <w:r w:rsidRPr="00393F56">
        <w:tab/>
        <w:t>(i)</w:t>
      </w:r>
      <w:r w:rsidRPr="00393F56">
        <w:tab/>
        <w:t>administrator of the company or a related body corporate; or</w:t>
      </w:r>
    </w:p>
    <w:p w:rsidR="00465305" w:rsidRPr="00393F56" w:rsidRDefault="00465305" w:rsidP="00465305">
      <w:pPr>
        <w:pStyle w:val="paragraphsub"/>
      </w:pPr>
      <w:r w:rsidRPr="00393F56">
        <w:tab/>
        <w:t>(ii)</w:t>
      </w:r>
      <w:r w:rsidRPr="00393F56">
        <w:tab/>
        <w:t>administrator of a deed of company arrangement executed by the company or a related body corporate; or</w:t>
      </w:r>
    </w:p>
    <w:p w:rsidR="00465305" w:rsidRPr="00393F56" w:rsidRDefault="00465305" w:rsidP="00465305">
      <w:pPr>
        <w:pStyle w:val="paragraphsub"/>
      </w:pPr>
      <w:r w:rsidRPr="00393F56">
        <w:tab/>
        <w:t>(iii)</w:t>
      </w:r>
      <w:r w:rsidRPr="00393F56">
        <w:tab/>
        <w:t>restructuring practitioner for the company or a related body corporate; or</w:t>
      </w:r>
    </w:p>
    <w:p w:rsidR="00465305" w:rsidRPr="00393F56" w:rsidRDefault="00465305" w:rsidP="00465305">
      <w:pPr>
        <w:pStyle w:val="paragraphsub"/>
      </w:pPr>
      <w:r w:rsidRPr="00393F56">
        <w:tab/>
        <w:t>(iv)</w:t>
      </w:r>
      <w:r w:rsidRPr="00393F56">
        <w:tab/>
        <w:t>restructuring practitioner for a restructuring plan made by the company or a related body corporate; or</w:t>
      </w:r>
    </w:p>
    <w:p w:rsidR="00465305" w:rsidRPr="00393F56" w:rsidRDefault="00465305" w:rsidP="00465305">
      <w:pPr>
        <w:pStyle w:val="paragraphsub"/>
      </w:pPr>
      <w:r w:rsidRPr="00393F56">
        <w:tab/>
        <w:t>(v)</w:t>
      </w:r>
      <w:r w:rsidRPr="00393F56">
        <w:tab/>
        <w:t>liquidator of the company or a related body corporate;</w:t>
      </w:r>
    </w:p>
    <w:p w:rsidR="00465305" w:rsidRPr="00393F56" w:rsidRDefault="00465305" w:rsidP="00465305">
      <w:pPr>
        <w:pStyle w:val="paragraph"/>
      </w:pPr>
      <w:r w:rsidRPr="00393F56">
        <w:tab/>
      </w:r>
      <w:r w:rsidRPr="00393F56">
        <w:tab/>
        <w:t>a creditor of the company or of a related body corporate in an amount exceeding $5,000; or</w:t>
      </w:r>
    </w:p>
    <w:p w:rsidR="00CC15B8" w:rsidRPr="00393F56" w:rsidRDefault="00CC15B8" w:rsidP="00CC15B8">
      <w:pPr>
        <w:pStyle w:val="paragraph"/>
      </w:pPr>
      <w:r w:rsidRPr="00393F56">
        <w:tab/>
        <w:t>(c)</w:t>
      </w:r>
      <w:r w:rsidRPr="00393F56">
        <w:tab/>
        <w:t>the person is a director, secretary, senior manager or employee of the company; or</w:t>
      </w:r>
    </w:p>
    <w:p w:rsidR="00CC15B8" w:rsidRPr="00393F56" w:rsidRDefault="00CC15B8" w:rsidP="00CC15B8">
      <w:pPr>
        <w:pStyle w:val="paragraph"/>
      </w:pPr>
      <w:r w:rsidRPr="00393F56">
        <w:tab/>
        <w:t>(d)</w:t>
      </w:r>
      <w:r w:rsidRPr="00393F56">
        <w:tab/>
        <w:t xml:space="preserve">the person is a director, secretary, senior manager or employee of a body corporate that is a </w:t>
      </w:r>
      <w:r w:rsidR="00544BA9" w:rsidRPr="00393F56">
        <w:t>secured party in relation to</w:t>
      </w:r>
      <w:r w:rsidRPr="00393F56">
        <w:t xml:space="preserve"> property of the company; or</w:t>
      </w:r>
    </w:p>
    <w:p w:rsidR="00CC15B8" w:rsidRPr="00393F56" w:rsidRDefault="00CC15B8" w:rsidP="00CC15B8">
      <w:pPr>
        <w:pStyle w:val="paragraph"/>
      </w:pPr>
      <w:r w:rsidRPr="00393F56">
        <w:tab/>
        <w:t>(e)</w:t>
      </w:r>
      <w:r w:rsidRPr="00393F56">
        <w:tab/>
        <w:t>the person is an auditor of the company; or</w:t>
      </w:r>
    </w:p>
    <w:p w:rsidR="00CC15B8" w:rsidRPr="00393F56" w:rsidRDefault="00CC15B8" w:rsidP="00CC15B8">
      <w:pPr>
        <w:pStyle w:val="paragraph"/>
      </w:pPr>
      <w:r w:rsidRPr="00393F56">
        <w:tab/>
        <w:t>(f)</w:t>
      </w:r>
      <w:r w:rsidRPr="00393F56">
        <w:tab/>
        <w:t>the person is a partner or employee of an auditor of the company; or</w:t>
      </w:r>
    </w:p>
    <w:p w:rsidR="00CC15B8" w:rsidRPr="00393F56" w:rsidRDefault="00CC15B8" w:rsidP="00CC15B8">
      <w:pPr>
        <w:pStyle w:val="paragraph"/>
      </w:pPr>
      <w:r w:rsidRPr="00393F56">
        <w:tab/>
        <w:t>(g)</w:t>
      </w:r>
      <w:r w:rsidRPr="00393F56">
        <w:tab/>
        <w:t>the person is a partner, employer or employee of an officer of the company; or</w:t>
      </w:r>
    </w:p>
    <w:p w:rsidR="00CC15B8" w:rsidRPr="00393F56" w:rsidRDefault="00CC15B8" w:rsidP="00CC15B8">
      <w:pPr>
        <w:pStyle w:val="paragraph"/>
      </w:pPr>
      <w:r w:rsidRPr="00393F56">
        <w:tab/>
        <w:t>(h)</w:t>
      </w:r>
      <w:r w:rsidRPr="00393F56">
        <w:tab/>
        <w:t>the person is a partner or employee of an employee of an officer of the company.</w:t>
      </w:r>
    </w:p>
    <w:p w:rsidR="00CC15B8" w:rsidRPr="00393F56" w:rsidRDefault="00CC15B8" w:rsidP="00CC15B8">
      <w:pPr>
        <w:pStyle w:val="subsection"/>
      </w:pPr>
      <w:r w:rsidRPr="00393F56">
        <w:tab/>
        <w:t>(1A)</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(2)</w:t>
      </w:r>
      <w:r w:rsidRPr="00393F56">
        <w:tab/>
        <w:t xml:space="preserve">For the purposes of </w:t>
      </w:r>
      <w:r w:rsidR="00F44641" w:rsidRPr="00393F56">
        <w:t>paragraph (</w:t>
      </w:r>
      <w:r w:rsidRPr="00393F56">
        <w:t>1)(a), disregard a debt owed by a natural person to a body corporate if:</w:t>
      </w:r>
    </w:p>
    <w:p w:rsidR="00CC15B8" w:rsidRPr="00393F56" w:rsidRDefault="00CC15B8" w:rsidP="00CC15B8">
      <w:pPr>
        <w:pStyle w:val="paragraph"/>
      </w:pPr>
      <w:r w:rsidRPr="00393F56">
        <w:tab/>
        <w:t>(a)</w:t>
      </w:r>
      <w:r w:rsidRPr="00393F56">
        <w:tab/>
        <w:t>the body corporate is:</w:t>
      </w:r>
    </w:p>
    <w:p w:rsidR="00CC15B8" w:rsidRPr="00393F56" w:rsidRDefault="00CC15B8" w:rsidP="00CC15B8">
      <w:pPr>
        <w:pStyle w:val="paragraphsub"/>
      </w:pPr>
      <w:r w:rsidRPr="00393F56">
        <w:tab/>
        <w:t>(i)</w:t>
      </w:r>
      <w:r w:rsidRPr="00393F56">
        <w:tab/>
        <w:t>an Australian ADI; or</w:t>
      </w:r>
    </w:p>
    <w:p w:rsidR="00CC15B8" w:rsidRPr="00393F56" w:rsidRDefault="00CC15B8" w:rsidP="00CC15B8">
      <w:pPr>
        <w:pStyle w:val="paragraphsub"/>
      </w:pPr>
      <w:r w:rsidRPr="00393F56">
        <w:tab/>
        <w:t>(ii)</w:t>
      </w:r>
      <w:r w:rsidRPr="00393F56">
        <w:tab/>
        <w:t>a body corporate registered under</w:t>
      </w:r>
      <w:r w:rsidR="0023732B" w:rsidRPr="00393F56">
        <w:t xml:space="preserve"> section</w:t>
      </w:r>
      <w:r w:rsidR="00F44641" w:rsidRPr="00393F56">
        <w:t> </w:t>
      </w:r>
      <w:r w:rsidR="0023732B" w:rsidRPr="00393F56">
        <w:t>21 of</w:t>
      </w:r>
      <w:r w:rsidRPr="00393F56">
        <w:t xml:space="preserve"> the </w:t>
      </w:r>
      <w:r w:rsidRPr="00393F56">
        <w:rPr>
          <w:i/>
        </w:rPr>
        <w:t>Life Insurance Act 1995</w:t>
      </w:r>
      <w:r w:rsidRPr="00393F56">
        <w:t>; and</w:t>
      </w:r>
    </w:p>
    <w:p w:rsidR="00CC15B8" w:rsidRPr="00393F56" w:rsidRDefault="00CC15B8" w:rsidP="00CC15B8">
      <w:pPr>
        <w:pStyle w:val="paragraph"/>
      </w:pPr>
      <w:r w:rsidRPr="00393F56">
        <w:tab/>
        <w:t>(b)</w:t>
      </w:r>
      <w:r w:rsidRPr="00393F56">
        <w:tab/>
        <w:t>the debt arose because of a loan that the body corporate or entity made to the person in the ordinary course of its ordinary business; and</w:t>
      </w:r>
    </w:p>
    <w:p w:rsidR="00CC15B8" w:rsidRPr="00393F56" w:rsidRDefault="00CC15B8" w:rsidP="00CC15B8">
      <w:pPr>
        <w:pStyle w:val="paragraph"/>
      </w:pPr>
      <w:r w:rsidRPr="00393F56">
        <w:tab/>
        <w:t>(c)</w:t>
      </w:r>
      <w:r w:rsidRPr="00393F56">
        <w:tab/>
        <w:t>the person used the amount of the loan to pay the whole or part of the purchase price of premises that the person uses as their principal place of residence.</w:t>
      </w:r>
    </w:p>
    <w:p w:rsidR="00CC15B8" w:rsidRPr="00393F56" w:rsidRDefault="00CC15B8" w:rsidP="00CC15B8">
      <w:pPr>
        <w:pStyle w:val="subsection"/>
      </w:pPr>
      <w:r w:rsidRPr="00393F56">
        <w:tab/>
        <w:t>(3)</w:t>
      </w:r>
      <w:r w:rsidRPr="00393F56">
        <w:tab/>
        <w:t>For the purposes of this section, a person is taken to be a director, secretary, senior manager, employee or auditor of a company if:</w:t>
      </w:r>
    </w:p>
    <w:p w:rsidR="00CC15B8" w:rsidRPr="00393F56" w:rsidRDefault="00CC15B8" w:rsidP="00CC15B8">
      <w:pPr>
        <w:pStyle w:val="paragraph"/>
      </w:pPr>
      <w:r w:rsidRPr="00393F56">
        <w:tab/>
        <w:t>(a)</w:t>
      </w:r>
      <w:r w:rsidRPr="00393F56">
        <w:tab/>
        <w:t>the person is or has, within the last 2 years, been a director, secretary, senior manager, employee, auditor or promoter of the company or a related body corporate; and</w:t>
      </w:r>
    </w:p>
    <w:p w:rsidR="00CC15B8" w:rsidRPr="00393F56" w:rsidRDefault="00CC15B8" w:rsidP="00CC15B8">
      <w:pPr>
        <w:pStyle w:val="paragraph"/>
      </w:pPr>
      <w:r w:rsidRPr="00393F56">
        <w:tab/>
        <w:t>(b)</w:t>
      </w:r>
      <w:r w:rsidRPr="00393F56">
        <w:tab/>
        <w:t>ASIC has not directed that the person not be taken to be a director, secretary, senior manager, employee or auditor for the purposes of this section.</w:t>
      </w:r>
    </w:p>
    <w:p w:rsidR="00CC15B8" w:rsidRPr="00393F56" w:rsidRDefault="00CC15B8" w:rsidP="00CC15B8">
      <w:pPr>
        <w:pStyle w:val="subsection2"/>
      </w:pPr>
      <w:r w:rsidRPr="00393F56">
        <w:t xml:space="preserve">ASIC may give a direction under </w:t>
      </w:r>
      <w:r w:rsidR="00F44641" w:rsidRPr="00393F56">
        <w:t>paragraph (</w:t>
      </w:r>
      <w:r w:rsidRPr="00393F56">
        <w:t>b) only if it thinks fit in the circumstances of the case.</w:t>
      </w:r>
    </w:p>
    <w:p w:rsidR="001050A7" w:rsidRPr="00393F56" w:rsidRDefault="001050A7" w:rsidP="001050A7">
      <w:pPr>
        <w:pStyle w:val="subsection"/>
      </w:pPr>
      <w:r w:rsidRPr="00393F56">
        <w:tab/>
        <w:t>(4)</w:t>
      </w:r>
      <w:r w:rsidRPr="00393F56">
        <w:tab/>
        <w:t xml:space="preserve">For the purposes of </w:t>
      </w:r>
      <w:r w:rsidR="00F44641" w:rsidRPr="00393F56">
        <w:t>paragraphs (</w:t>
      </w:r>
      <w:r w:rsidRPr="00393F56">
        <w:t xml:space="preserve">1)(g) and (h), </w:t>
      </w:r>
      <w:r w:rsidRPr="00393F56">
        <w:rPr>
          <w:b/>
          <w:i/>
        </w:rPr>
        <w:t>officer</w:t>
      </w:r>
      <w:r w:rsidRPr="00393F56">
        <w:t xml:space="preserve"> does not include liquidator.</w:t>
      </w:r>
    </w:p>
    <w:p w:rsidR="00753F84" w:rsidRPr="00393F56" w:rsidRDefault="00753F84" w:rsidP="00E010D3">
      <w:pPr>
        <w:pStyle w:val="ActHead3"/>
        <w:pageBreakBefore/>
      </w:pPr>
      <w:bookmarkStart w:id="423" w:name="_Toc117004317"/>
      <w:r w:rsidRPr="00D45415">
        <w:rPr>
          <w:rStyle w:val="CharDivNo"/>
        </w:rPr>
        <w:t>Division</w:t>
      </w:r>
      <w:r w:rsidR="00F44641" w:rsidRPr="00D45415">
        <w:rPr>
          <w:rStyle w:val="CharDivNo"/>
        </w:rPr>
        <w:t> </w:t>
      </w:r>
      <w:r w:rsidRPr="00D45415">
        <w:rPr>
          <w:rStyle w:val="CharDivNo"/>
        </w:rPr>
        <w:t>15</w:t>
      </w:r>
      <w:r w:rsidRPr="00393F56">
        <w:t>—</w:t>
      </w:r>
      <w:r w:rsidRPr="00D45415">
        <w:rPr>
          <w:rStyle w:val="CharDivText"/>
        </w:rPr>
        <w:t>Removal and replacement of administrator</w:t>
      </w:r>
      <w:bookmarkEnd w:id="423"/>
    </w:p>
    <w:p w:rsidR="00CC15B8" w:rsidRPr="00393F56" w:rsidRDefault="00CC15B8" w:rsidP="00CC15B8">
      <w:pPr>
        <w:pStyle w:val="ActHead5"/>
      </w:pPr>
      <w:bookmarkStart w:id="424" w:name="_Toc117004318"/>
      <w:r w:rsidRPr="00D45415">
        <w:rPr>
          <w:rStyle w:val="CharSectno"/>
        </w:rPr>
        <w:t>449A</w:t>
      </w:r>
      <w:r w:rsidRPr="00393F56">
        <w:t xml:space="preserve">  Appointment of administrator cannot be revoked</w:t>
      </w:r>
      <w:bookmarkEnd w:id="424"/>
    </w:p>
    <w:p w:rsidR="00CC15B8" w:rsidRPr="00393F56" w:rsidRDefault="00CC15B8" w:rsidP="00CC15B8">
      <w:pPr>
        <w:pStyle w:val="subsection"/>
      </w:pPr>
      <w:r w:rsidRPr="00393F56">
        <w:tab/>
      </w:r>
      <w:r w:rsidRPr="00393F56">
        <w:tab/>
        <w:t>The appointment of a person as administrator of a company or of a deed of company arrangement cannot be revoked.</w:t>
      </w:r>
    </w:p>
    <w:p w:rsidR="00CC15B8" w:rsidRPr="00393F56" w:rsidRDefault="00CC15B8" w:rsidP="00CC15B8">
      <w:pPr>
        <w:pStyle w:val="ActHead5"/>
      </w:pPr>
      <w:bookmarkStart w:id="425" w:name="_Toc117004319"/>
      <w:r w:rsidRPr="00D45415">
        <w:rPr>
          <w:rStyle w:val="CharSectno"/>
        </w:rPr>
        <w:t>449C</w:t>
      </w:r>
      <w:r w:rsidRPr="00393F56">
        <w:t xml:space="preserve">  Vacancy in office of administrator of company</w:t>
      </w:r>
      <w:bookmarkEnd w:id="425"/>
    </w:p>
    <w:p w:rsidR="00CC15B8" w:rsidRPr="00393F56" w:rsidRDefault="00CC15B8" w:rsidP="00CC15B8">
      <w:pPr>
        <w:pStyle w:val="subsection"/>
      </w:pPr>
      <w:r w:rsidRPr="00393F56">
        <w:tab/>
        <w:t>(1)</w:t>
      </w:r>
      <w:r w:rsidRPr="00393F56">
        <w:tab/>
        <w:t>Where the administrator of a company under administration:</w:t>
      </w:r>
    </w:p>
    <w:p w:rsidR="00CC15B8" w:rsidRPr="00393F56" w:rsidRDefault="00CC15B8" w:rsidP="00CC15B8">
      <w:pPr>
        <w:pStyle w:val="paragraph"/>
      </w:pPr>
      <w:r w:rsidRPr="00393F56">
        <w:tab/>
        <w:t>(a)</w:t>
      </w:r>
      <w:r w:rsidRPr="00393F56">
        <w:tab/>
        <w:t>dies; or</w:t>
      </w:r>
    </w:p>
    <w:p w:rsidR="00CC15B8" w:rsidRPr="00393F56" w:rsidRDefault="00CC15B8" w:rsidP="00CC15B8">
      <w:pPr>
        <w:pStyle w:val="paragraph"/>
      </w:pPr>
      <w:r w:rsidRPr="00393F56">
        <w:tab/>
        <w:t>(b)</w:t>
      </w:r>
      <w:r w:rsidRPr="00393F56">
        <w:tab/>
        <w:t>becomes prohibited from acting as administrator of the company; or</w:t>
      </w:r>
    </w:p>
    <w:p w:rsidR="00CC15B8" w:rsidRPr="00393F56" w:rsidRDefault="00CC15B8" w:rsidP="00CC15B8">
      <w:pPr>
        <w:pStyle w:val="paragraph"/>
        <w:keepNext/>
      </w:pPr>
      <w:r w:rsidRPr="00393F56">
        <w:tab/>
        <w:t>(c)</w:t>
      </w:r>
      <w:r w:rsidRPr="00393F56">
        <w:tab/>
        <w:t>resigns by notice in writing given to his or her appointer and to the company;</w:t>
      </w:r>
    </w:p>
    <w:p w:rsidR="00CC15B8" w:rsidRPr="00393F56" w:rsidRDefault="00CC15B8" w:rsidP="00CC15B8">
      <w:pPr>
        <w:pStyle w:val="subsection2"/>
      </w:pPr>
      <w:r w:rsidRPr="00393F56">
        <w:t>his or her appointer may appoint someone else as administrator of the company.</w:t>
      </w:r>
    </w:p>
    <w:p w:rsidR="00CC15B8" w:rsidRPr="00393F56" w:rsidRDefault="00CC15B8" w:rsidP="00CC15B8">
      <w:pPr>
        <w:pStyle w:val="subsection"/>
      </w:pPr>
      <w:r w:rsidRPr="00393F56">
        <w:tab/>
        <w:t>(2)</w:t>
      </w:r>
      <w:r w:rsidRPr="00393F56">
        <w:tab/>
        <w:t xml:space="preserve">In </w:t>
      </w:r>
      <w:r w:rsidR="00F44641" w:rsidRPr="00393F56">
        <w:t>subsection (</w:t>
      </w:r>
      <w:r w:rsidRPr="00393F56">
        <w:t>1):</w:t>
      </w:r>
    </w:p>
    <w:p w:rsidR="00CC15B8" w:rsidRPr="00393F56" w:rsidRDefault="00CC15B8" w:rsidP="00CC15B8">
      <w:pPr>
        <w:pStyle w:val="Definition"/>
      </w:pPr>
      <w:r w:rsidRPr="00393F56">
        <w:rPr>
          <w:b/>
          <w:i/>
        </w:rPr>
        <w:t>appointer</w:t>
      </w:r>
      <w:r w:rsidRPr="00393F56">
        <w:t>, in relation to the administrator of a company under administration, means:</w:t>
      </w:r>
    </w:p>
    <w:p w:rsidR="00CC15B8" w:rsidRPr="00393F56" w:rsidRDefault="00CC15B8" w:rsidP="00CC15B8">
      <w:pPr>
        <w:pStyle w:val="paragraph"/>
      </w:pPr>
      <w:r w:rsidRPr="00393F56">
        <w:tab/>
        <w:t>(a)</w:t>
      </w:r>
      <w:r w:rsidRPr="00393F56">
        <w:tab/>
        <w:t xml:space="preserve">if the administrator was appointed by the Court under </w:t>
      </w:r>
      <w:r w:rsidR="00753F84" w:rsidRPr="00393F56">
        <w:t>Division</w:t>
      </w:r>
      <w:r w:rsidR="00F44641" w:rsidRPr="00393F56">
        <w:t> </w:t>
      </w:r>
      <w:r w:rsidR="00753F84" w:rsidRPr="00393F56">
        <w:t>90 of Schedule</w:t>
      </w:r>
      <w:r w:rsidR="00F44641" w:rsidRPr="00393F56">
        <w:t> </w:t>
      </w:r>
      <w:r w:rsidR="00753F84" w:rsidRPr="00393F56">
        <w:t>2 (review of the external administration of a company)</w:t>
      </w:r>
      <w:r w:rsidRPr="00393F56">
        <w:t xml:space="preserve"> or </w:t>
      </w:r>
      <w:r w:rsidR="00F44641" w:rsidRPr="00393F56">
        <w:t>subsection (</w:t>
      </w:r>
      <w:r w:rsidRPr="00393F56">
        <w:t>6) of this section—the Court; or</w:t>
      </w:r>
    </w:p>
    <w:p w:rsidR="00CC15B8" w:rsidRPr="00393F56" w:rsidRDefault="00CC15B8" w:rsidP="00CC15B8">
      <w:pPr>
        <w:pStyle w:val="paragraph"/>
      </w:pPr>
      <w:r w:rsidRPr="00393F56">
        <w:tab/>
        <w:t>(b)</w:t>
      </w:r>
      <w:r w:rsidRPr="00393F56">
        <w:tab/>
        <w:t>otherwise:</w:t>
      </w:r>
    </w:p>
    <w:p w:rsidR="00CC15B8" w:rsidRPr="00393F56" w:rsidRDefault="00CC15B8" w:rsidP="00CC15B8">
      <w:pPr>
        <w:pStyle w:val="paragraphsub"/>
      </w:pPr>
      <w:r w:rsidRPr="00393F56">
        <w:tab/>
        <w:t>(i)</w:t>
      </w:r>
      <w:r w:rsidRPr="00393F56">
        <w:tab/>
        <w:t>if the administration began because of an appointment under section</w:t>
      </w:r>
      <w:r w:rsidR="00F44641" w:rsidRPr="00393F56">
        <w:t> </w:t>
      </w:r>
      <w:r w:rsidRPr="00393F56">
        <w:t>436A—the company; or</w:t>
      </w:r>
    </w:p>
    <w:p w:rsidR="00CC15B8" w:rsidRPr="00393F56" w:rsidRDefault="00CC15B8" w:rsidP="00CC15B8">
      <w:pPr>
        <w:pStyle w:val="paragraphsub"/>
      </w:pPr>
      <w:r w:rsidRPr="00393F56">
        <w:tab/>
        <w:t>(ii)</w:t>
      </w:r>
      <w:r w:rsidRPr="00393F56">
        <w:tab/>
        <w:t>if the administration began because of an appointment under section</w:t>
      </w:r>
      <w:r w:rsidR="00F44641" w:rsidRPr="00393F56">
        <w:t> </w:t>
      </w:r>
      <w:r w:rsidRPr="00393F56">
        <w:t>436B—a liquidator or provisional liquidator of the company; or</w:t>
      </w:r>
    </w:p>
    <w:p w:rsidR="00CC15B8" w:rsidRPr="00393F56" w:rsidRDefault="00CC15B8" w:rsidP="00CC15B8">
      <w:pPr>
        <w:pStyle w:val="paragraphsub"/>
      </w:pPr>
      <w:r w:rsidRPr="00393F56">
        <w:tab/>
        <w:t>(iii)</w:t>
      </w:r>
      <w:r w:rsidRPr="00393F56">
        <w:tab/>
        <w:t>if the administration began because of an appointment under section</w:t>
      </w:r>
      <w:r w:rsidR="00F44641" w:rsidRPr="00393F56">
        <w:t> </w:t>
      </w:r>
      <w:r w:rsidRPr="00393F56">
        <w:t>436C—a person who is entitled, or would apart from section</w:t>
      </w:r>
      <w:r w:rsidR="00F44641" w:rsidRPr="00393F56">
        <w:t> </w:t>
      </w:r>
      <w:r w:rsidRPr="00393F56">
        <w:t xml:space="preserve">440B or 441D be entitled, to enforce the </w:t>
      </w:r>
      <w:r w:rsidR="00DA37D9" w:rsidRPr="00393F56">
        <w:t>security interest</w:t>
      </w:r>
      <w:r w:rsidRPr="00393F56">
        <w:t>.</w:t>
      </w:r>
    </w:p>
    <w:p w:rsidR="00CC15B8" w:rsidRPr="00393F56" w:rsidRDefault="00CC15B8" w:rsidP="00CC15B8">
      <w:pPr>
        <w:pStyle w:val="subsection"/>
      </w:pPr>
      <w:r w:rsidRPr="00393F56">
        <w:tab/>
        <w:t>(3)</w:t>
      </w:r>
      <w:r w:rsidRPr="00393F56">
        <w:tab/>
        <w:t xml:space="preserve">An appointment under </w:t>
      </w:r>
      <w:r w:rsidR="00F44641" w:rsidRPr="00393F56">
        <w:t>subsection (</w:t>
      </w:r>
      <w:r w:rsidRPr="00393F56">
        <w:t>1) by the company under administration must be made pursuant to a resolution of the board.</w:t>
      </w:r>
    </w:p>
    <w:p w:rsidR="00CC15B8" w:rsidRPr="00393F56" w:rsidRDefault="00CC15B8" w:rsidP="00CC15B8">
      <w:pPr>
        <w:pStyle w:val="subsection"/>
      </w:pPr>
      <w:r w:rsidRPr="00393F56">
        <w:tab/>
        <w:t>(4)</w:t>
      </w:r>
      <w:r w:rsidRPr="00393F56">
        <w:tab/>
        <w:t xml:space="preserve">Within 5 business days after being appointed under </w:t>
      </w:r>
      <w:r w:rsidR="00F44641" w:rsidRPr="00393F56">
        <w:t>subsection (</w:t>
      </w:r>
      <w:r w:rsidRPr="00393F56">
        <w:t>1) as administrator of a company otherwise than by the Court, a person must convene a meeting of the company’s creditors so that they may:</w:t>
      </w:r>
    </w:p>
    <w:p w:rsidR="00CC15B8" w:rsidRPr="00393F56" w:rsidRDefault="00CC15B8" w:rsidP="00CC15B8">
      <w:pPr>
        <w:pStyle w:val="paragraph"/>
      </w:pPr>
      <w:r w:rsidRPr="00393F56">
        <w:tab/>
        <w:t>(a)</w:t>
      </w:r>
      <w:r w:rsidRPr="00393F56">
        <w:tab/>
        <w:t>determine whether to remove the person from office; and</w:t>
      </w:r>
    </w:p>
    <w:p w:rsidR="00CC15B8" w:rsidRPr="00393F56" w:rsidRDefault="00CC15B8" w:rsidP="00CC15B8">
      <w:pPr>
        <w:pStyle w:val="paragraph"/>
      </w:pPr>
      <w:r w:rsidRPr="00393F56">
        <w:tab/>
        <w:t>(b)</w:t>
      </w:r>
      <w:r w:rsidRPr="00393F56">
        <w:tab/>
        <w:t>if so, appoint someone else as administrator of the company.</w:t>
      </w:r>
    </w:p>
    <w:p w:rsidR="00CC15B8" w:rsidRPr="00393F56" w:rsidRDefault="00CC15B8" w:rsidP="00CC15B8">
      <w:pPr>
        <w:pStyle w:val="subsection"/>
      </w:pPr>
      <w:r w:rsidRPr="00393F56">
        <w:tab/>
        <w:t>(6)</w:t>
      </w:r>
      <w:r w:rsidRPr="00393F56">
        <w:tab/>
        <w:t>Where a company is under administration, but for some reason no administrator is acting, the Court may appoint a person as administrator on the application of ASIC or of an officer, member or creditor of the company.</w:t>
      </w:r>
    </w:p>
    <w:p w:rsidR="00CC15B8" w:rsidRPr="00393F56" w:rsidRDefault="00CC15B8" w:rsidP="00CC15B8">
      <w:pPr>
        <w:pStyle w:val="subsection"/>
      </w:pPr>
      <w:r w:rsidRPr="00393F56">
        <w:tab/>
        <w:t>(7)</w:t>
      </w:r>
      <w:r w:rsidRPr="00393F56">
        <w:tab/>
      </w:r>
      <w:r w:rsidR="00F44641" w:rsidRPr="00393F56">
        <w:t>Subsections (</w:t>
      </w:r>
      <w:r w:rsidRPr="00393F56">
        <w:t>3) and (6) have effect despite section</w:t>
      </w:r>
      <w:r w:rsidR="00F44641" w:rsidRPr="00393F56">
        <w:t> </w:t>
      </w:r>
      <w:r w:rsidR="00753F84" w:rsidRPr="00393F56">
        <w:t>198G</w:t>
      </w:r>
      <w:r w:rsidRPr="00393F56">
        <w:t>.</w:t>
      </w:r>
    </w:p>
    <w:p w:rsidR="00F03B6E" w:rsidRPr="00393F56" w:rsidRDefault="00F03B6E" w:rsidP="00F03B6E">
      <w:pPr>
        <w:pStyle w:val="ActHead5"/>
      </w:pPr>
      <w:bookmarkStart w:id="426" w:name="_Toc117004320"/>
      <w:r w:rsidRPr="00D45415">
        <w:rPr>
          <w:rStyle w:val="CharSectno"/>
        </w:rPr>
        <w:t>449CA</w:t>
      </w:r>
      <w:r w:rsidRPr="00393F56">
        <w:t xml:space="preserve">  Declarations by administrator—indemnities and relevant relationships</w:t>
      </w:r>
      <w:bookmarkEnd w:id="426"/>
    </w:p>
    <w:p w:rsidR="00F03B6E" w:rsidRPr="00393F56" w:rsidRDefault="00F03B6E" w:rsidP="00F03B6E">
      <w:pPr>
        <w:pStyle w:val="SubsectionHead"/>
      </w:pPr>
      <w:r w:rsidRPr="00393F56">
        <w:t>Scope</w:t>
      </w:r>
    </w:p>
    <w:p w:rsidR="00F03B6E" w:rsidRPr="00393F56" w:rsidRDefault="00F03B6E" w:rsidP="00F03B6E">
      <w:pPr>
        <w:pStyle w:val="subsection"/>
      </w:pPr>
      <w:r w:rsidRPr="00393F56">
        <w:tab/>
        <w:t>(1)</w:t>
      </w:r>
      <w:r w:rsidRPr="00393F56">
        <w:tab/>
        <w:t xml:space="preserve">This section applies to an administrator appointed under </w:t>
      </w:r>
      <w:r w:rsidR="00DC5637" w:rsidRPr="00393F56">
        <w:t>subsection 4</w:t>
      </w:r>
      <w:r w:rsidRPr="00393F56">
        <w:t>49C(1) otherwise than by the Court.</w:t>
      </w:r>
    </w:p>
    <w:p w:rsidR="00F03B6E" w:rsidRPr="00393F56" w:rsidRDefault="00F03B6E" w:rsidP="00F03B6E">
      <w:pPr>
        <w:pStyle w:val="SubsectionHead"/>
      </w:pPr>
      <w:r w:rsidRPr="00393F56">
        <w:t>Declaration of relationships and indemnities</w:t>
      </w:r>
    </w:p>
    <w:p w:rsidR="00F03B6E" w:rsidRPr="00393F56" w:rsidRDefault="00F03B6E" w:rsidP="00F03B6E">
      <w:pPr>
        <w:pStyle w:val="subsection"/>
      </w:pPr>
      <w:r w:rsidRPr="00393F56">
        <w:tab/>
        <w:t>(2)</w:t>
      </w:r>
      <w:r w:rsidRPr="00393F56">
        <w:tab/>
        <w:t>As soon as practicable after being appointed, the administrator must make:</w:t>
      </w:r>
    </w:p>
    <w:p w:rsidR="00F03B6E" w:rsidRPr="00393F56" w:rsidRDefault="00F03B6E" w:rsidP="00F03B6E">
      <w:pPr>
        <w:pStyle w:val="paragraph"/>
      </w:pPr>
      <w:r w:rsidRPr="00393F56">
        <w:tab/>
        <w:t>(a)</w:t>
      </w:r>
      <w:r w:rsidRPr="00393F56">
        <w:tab/>
        <w:t>a declaration of relevant relationships; and</w:t>
      </w:r>
    </w:p>
    <w:p w:rsidR="00F03B6E" w:rsidRPr="00393F56" w:rsidRDefault="00F03B6E" w:rsidP="00F03B6E">
      <w:pPr>
        <w:pStyle w:val="paragraph"/>
      </w:pPr>
      <w:r w:rsidRPr="00393F56">
        <w:tab/>
        <w:t>(b)</w:t>
      </w:r>
      <w:r w:rsidRPr="00393F56">
        <w:tab/>
        <w:t>a declaration of indemnities.</w:t>
      </w:r>
    </w:p>
    <w:p w:rsidR="00F03B6E" w:rsidRPr="00393F56" w:rsidRDefault="00F03B6E" w:rsidP="00F03B6E">
      <w:pPr>
        <w:pStyle w:val="notetext"/>
      </w:pPr>
      <w:r w:rsidRPr="00393F56">
        <w:t>Note:</w:t>
      </w:r>
      <w:r w:rsidRPr="00393F56">
        <w:tab/>
        <w:t>Failure to comply with this subsection is an offence (see subsection</w:t>
      </w:r>
      <w:r w:rsidR="00F44641" w:rsidRPr="00393F56">
        <w:t> </w:t>
      </w:r>
      <w:r w:rsidRPr="00393F56">
        <w:t>1311(1)).</w:t>
      </w:r>
    </w:p>
    <w:p w:rsidR="00F03B6E" w:rsidRPr="00393F56" w:rsidRDefault="00F03B6E" w:rsidP="00F03B6E">
      <w:pPr>
        <w:pStyle w:val="SubsectionHead"/>
      </w:pPr>
      <w:r w:rsidRPr="00393F56">
        <w:t>Notification of creditors</w:t>
      </w:r>
    </w:p>
    <w:p w:rsidR="00F03B6E" w:rsidRPr="00393F56" w:rsidRDefault="00F03B6E" w:rsidP="00F03B6E">
      <w:pPr>
        <w:pStyle w:val="subsection"/>
      </w:pPr>
      <w:r w:rsidRPr="00393F56">
        <w:tab/>
        <w:t>(3)</w:t>
      </w:r>
      <w:r w:rsidRPr="00393F56">
        <w:tab/>
        <w:t>The administrator must:</w:t>
      </w:r>
    </w:p>
    <w:p w:rsidR="00F03B6E" w:rsidRPr="00393F56" w:rsidRDefault="00F03B6E" w:rsidP="00F03B6E">
      <w:pPr>
        <w:pStyle w:val="paragraph"/>
      </w:pPr>
      <w:r w:rsidRPr="00393F56">
        <w:tab/>
        <w:t>(a)</w:t>
      </w:r>
      <w:r w:rsidRPr="00393F56">
        <w:tab/>
        <w:t xml:space="preserve">give a copy of each declaration under </w:t>
      </w:r>
      <w:r w:rsidR="00F44641" w:rsidRPr="00393F56">
        <w:t>subsection (</w:t>
      </w:r>
      <w:r w:rsidRPr="00393F56">
        <w:t>2) to as many of the company’s creditors as reasonably practicable; and</w:t>
      </w:r>
    </w:p>
    <w:p w:rsidR="00F03B6E" w:rsidRPr="00393F56" w:rsidRDefault="00F03B6E" w:rsidP="00F03B6E">
      <w:pPr>
        <w:pStyle w:val="paragraph"/>
      </w:pPr>
      <w:r w:rsidRPr="00393F56">
        <w:tab/>
        <w:t>(b)</w:t>
      </w:r>
      <w:r w:rsidRPr="00393F56">
        <w:tab/>
        <w:t xml:space="preserve">do so at the same time as the administrator gives those creditors notice of the meeting convened under </w:t>
      </w:r>
      <w:r w:rsidR="00DC5637" w:rsidRPr="00393F56">
        <w:t>subsection 4</w:t>
      </w:r>
      <w:r w:rsidRPr="00393F56">
        <w:t>49C(4).</w:t>
      </w:r>
    </w:p>
    <w:p w:rsidR="00F03B6E" w:rsidRPr="00393F56" w:rsidRDefault="00F03B6E" w:rsidP="00F03B6E">
      <w:pPr>
        <w:pStyle w:val="notetext"/>
      </w:pPr>
      <w:r w:rsidRPr="00393F56">
        <w:t>Note:</w:t>
      </w:r>
      <w:r w:rsidRPr="00393F56">
        <w:tab/>
        <w:t>Failure to comply with this subsection is an offence (see subsection</w:t>
      </w:r>
      <w:r w:rsidR="00F44641" w:rsidRPr="00393F56">
        <w:t> </w:t>
      </w:r>
      <w:r w:rsidRPr="00393F56">
        <w:t>1311(1)).</w:t>
      </w:r>
    </w:p>
    <w:p w:rsidR="00F03B6E" w:rsidRPr="00393F56" w:rsidRDefault="00F03B6E" w:rsidP="00F03B6E">
      <w:pPr>
        <w:pStyle w:val="subsection"/>
      </w:pPr>
      <w:r w:rsidRPr="00393F56">
        <w:tab/>
        <w:t>(4)</w:t>
      </w:r>
      <w:r w:rsidRPr="00393F56">
        <w:tab/>
        <w:t xml:space="preserve">The administrator must table a copy of each declaration under </w:t>
      </w:r>
      <w:r w:rsidR="00F44641" w:rsidRPr="00393F56">
        <w:t>subsection (</w:t>
      </w:r>
      <w:r w:rsidRPr="00393F56">
        <w:t xml:space="preserve">2) at the meeting convened under </w:t>
      </w:r>
      <w:r w:rsidR="00DC5637" w:rsidRPr="00393F56">
        <w:t>subsection 4</w:t>
      </w:r>
      <w:r w:rsidRPr="00393F56">
        <w:t>49C(4).</w:t>
      </w:r>
    </w:p>
    <w:p w:rsidR="00F03B6E" w:rsidRPr="00393F56" w:rsidRDefault="00F03B6E" w:rsidP="00F03B6E">
      <w:pPr>
        <w:pStyle w:val="notetext"/>
      </w:pPr>
      <w:r w:rsidRPr="00393F56">
        <w:t>Note:</w:t>
      </w:r>
      <w:r w:rsidRPr="00393F56">
        <w:tab/>
        <w:t>Failure to comply with this subsection is an offence (see subsection</w:t>
      </w:r>
      <w:r w:rsidR="00F44641" w:rsidRPr="00393F56">
        <w:t> </w:t>
      </w:r>
      <w:r w:rsidRPr="00393F56">
        <w:t>1311(1)).</w:t>
      </w:r>
    </w:p>
    <w:p w:rsidR="00EF1BAD" w:rsidRPr="00393F56" w:rsidRDefault="00EF1BAD" w:rsidP="00EF1BAD">
      <w:pPr>
        <w:pStyle w:val="subsection"/>
      </w:pPr>
      <w:r w:rsidRPr="00393F56">
        <w:tab/>
        <w:t>(4A)</w:t>
      </w:r>
      <w:r w:rsidRPr="00393F56">
        <w:tab/>
        <w:t xml:space="preserve">As soon as practicable after making a declaration under </w:t>
      </w:r>
      <w:r w:rsidR="00F44641" w:rsidRPr="00393F56">
        <w:t>subsection (</w:t>
      </w:r>
      <w:r w:rsidRPr="00393F56">
        <w:t>2), the administrator must lodge a copy of the declaration with ASIC.</w:t>
      </w:r>
    </w:p>
    <w:p w:rsidR="00EF1BAD" w:rsidRPr="00393F56" w:rsidRDefault="00EF1BAD" w:rsidP="00EF1BAD">
      <w:pPr>
        <w:pStyle w:val="notetext"/>
      </w:pPr>
      <w:r w:rsidRPr="00393F56">
        <w:t>Note:</w:t>
      </w:r>
      <w:r w:rsidRPr="00393F56">
        <w:tab/>
        <w:t>Failure to comply with this subsection is an offence (see subsection</w:t>
      </w:r>
      <w:r w:rsidR="00F44641" w:rsidRPr="00393F56">
        <w:t> </w:t>
      </w:r>
      <w:r w:rsidRPr="00393F56">
        <w:t>1311(1)).</w:t>
      </w:r>
    </w:p>
    <w:p w:rsidR="00F03B6E" w:rsidRPr="00393F56" w:rsidRDefault="00F03B6E" w:rsidP="00F03B6E">
      <w:pPr>
        <w:pStyle w:val="SubsectionHead"/>
      </w:pPr>
      <w:r w:rsidRPr="00393F56">
        <w:t>Updating of declaration</w:t>
      </w:r>
    </w:p>
    <w:p w:rsidR="00F03B6E" w:rsidRPr="00393F56" w:rsidRDefault="00F03B6E" w:rsidP="00F03B6E">
      <w:pPr>
        <w:pStyle w:val="subsection"/>
      </w:pPr>
      <w:r w:rsidRPr="00393F56">
        <w:tab/>
        <w:t>(5)</w:t>
      </w:r>
      <w:r w:rsidRPr="00393F56">
        <w:tab/>
        <w:t>If:</w:t>
      </w:r>
    </w:p>
    <w:p w:rsidR="00F03B6E" w:rsidRPr="00393F56" w:rsidRDefault="00F03B6E" w:rsidP="00F03B6E">
      <w:pPr>
        <w:pStyle w:val="paragraph"/>
      </w:pPr>
      <w:r w:rsidRPr="00393F56">
        <w:tab/>
        <w:t>(a)</w:t>
      </w:r>
      <w:r w:rsidRPr="00393F56">
        <w:tab/>
        <w:t>at a particular time, the administrator makes:</w:t>
      </w:r>
    </w:p>
    <w:p w:rsidR="00F03B6E" w:rsidRPr="00393F56" w:rsidRDefault="00F03B6E" w:rsidP="00F03B6E">
      <w:pPr>
        <w:pStyle w:val="paragraphsub"/>
      </w:pPr>
      <w:r w:rsidRPr="00393F56">
        <w:tab/>
        <w:t>(i)</w:t>
      </w:r>
      <w:r w:rsidRPr="00393F56">
        <w:tab/>
        <w:t>a declaration of relevant relationships; or</w:t>
      </w:r>
    </w:p>
    <w:p w:rsidR="00F03B6E" w:rsidRPr="00393F56" w:rsidRDefault="00F03B6E" w:rsidP="00F03B6E">
      <w:pPr>
        <w:pStyle w:val="paragraphsub"/>
      </w:pPr>
      <w:r w:rsidRPr="00393F56">
        <w:tab/>
        <w:t>(ii)</w:t>
      </w:r>
      <w:r w:rsidRPr="00393F56">
        <w:tab/>
        <w:t>a declaration of indemnities;</w:t>
      </w:r>
    </w:p>
    <w:p w:rsidR="00F03B6E" w:rsidRPr="00393F56" w:rsidRDefault="00F03B6E" w:rsidP="00F03B6E">
      <w:pPr>
        <w:pStyle w:val="paragraph"/>
      </w:pPr>
      <w:r w:rsidRPr="00393F56">
        <w:tab/>
      </w:r>
      <w:r w:rsidRPr="00393F56">
        <w:tab/>
        <w:t xml:space="preserve">under </w:t>
      </w:r>
      <w:r w:rsidR="00F44641" w:rsidRPr="00393F56">
        <w:t>subsection (</w:t>
      </w:r>
      <w:r w:rsidRPr="00393F56">
        <w:t>2) or this subsection; and</w:t>
      </w:r>
    </w:p>
    <w:p w:rsidR="00F03B6E" w:rsidRPr="00393F56" w:rsidRDefault="00F03B6E" w:rsidP="003F015E">
      <w:pPr>
        <w:pStyle w:val="paragraph"/>
        <w:keepNext/>
      </w:pPr>
      <w:r w:rsidRPr="00393F56">
        <w:tab/>
        <w:t>(b)</w:t>
      </w:r>
      <w:r w:rsidRPr="00393F56">
        <w:tab/>
        <w:t>at a later time:</w:t>
      </w:r>
    </w:p>
    <w:p w:rsidR="00F03B6E" w:rsidRPr="00393F56" w:rsidRDefault="00F03B6E" w:rsidP="00F03B6E">
      <w:pPr>
        <w:pStyle w:val="paragraphsub"/>
      </w:pPr>
      <w:r w:rsidRPr="00393F56">
        <w:tab/>
        <w:t>(i)</w:t>
      </w:r>
      <w:r w:rsidRPr="00393F56">
        <w:tab/>
        <w:t>the declaration has become out</w:t>
      </w:r>
      <w:r w:rsidR="00D45415">
        <w:noBreakHyphen/>
      </w:r>
      <w:r w:rsidRPr="00393F56">
        <w:t>of</w:t>
      </w:r>
      <w:r w:rsidR="00D45415">
        <w:noBreakHyphen/>
      </w:r>
      <w:r w:rsidRPr="00393F56">
        <w:t>date; or</w:t>
      </w:r>
    </w:p>
    <w:p w:rsidR="00F03B6E" w:rsidRPr="00393F56" w:rsidRDefault="00F03B6E" w:rsidP="00F03B6E">
      <w:pPr>
        <w:pStyle w:val="paragraphsub"/>
      </w:pPr>
      <w:r w:rsidRPr="00393F56">
        <w:tab/>
        <w:t>(ii)</w:t>
      </w:r>
      <w:r w:rsidRPr="00393F56">
        <w:tab/>
        <w:t>the administrator becomes aware of an error in the declaration;</w:t>
      </w:r>
    </w:p>
    <w:p w:rsidR="00F03B6E" w:rsidRPr="00393F56" w:rsidRDefault="00F03B6E" w:rsidP="00F03B6E">
      <w:pPr>
        <w:pStyle w:val="subsection2"/>
      </w:pPr>
      <w:r w:rsidRPr="00393F56">
        <w:t>the administrator must, as soon as practicable, make:</w:t>
      </w:r>
    </w:p>
    <w:p w:rsidR="00F03B6E" w:rsidRPr="00393F56" w:rsidRDefault="00F03B6E" w:rsidP="00F03B6E">
      <w:pPr>
        <w:pStyle w:val="paragraph"/>
      </w:pPr>
      <w:r w:rsidRPr="00393F56">
        <w:tab/>
        <w:t>(c)</w:t>
      </w:r>
      <w:r w:rsidRPr="00393F56">
        <w:tab/>
        <w:t xml:space="preserve">if </w:t>
      </w:r>
      <w:r w:rsidR="00F44641" w:rsidRPr="00393F56">
        <w:t>subparagraph (</w:t>
      </w:r>
      <w:r w:rsidRPr="00393F56">
        <w:t>a)(i) applies—a replacement declaration of relevant relationships; or</w:t>
      </w:r>
    </w:p>
    <w:p w:rsidR="00F03B6E" w:rsidRPr="00393F56" w:rsidRDefault="00F03B6E" w:rsidP="00F03B6E">
      <w:pPr>
        <w:pStyle w:val="paragraph"/>
      </w:pPr>
      <w:r w:rsidRPr="00393F56">
        <w:tab/>
        <w:t>(d)</w:t>
      </w:r>
      <w:r w:rsidRPr="00393F56">
        <w:tab/>
        <w:t xml:space="preserve">if </w:t>
      </w:r>
      <w:r w:rsidR="00F44641" w:rsidRPr="00393F56">
        <w:t>subparagraph (</w:t>
      </w:r>
      <w:r w:rsidRPr="00393F56">
        <w:t>a)(ii) applies—a replacement declaration of indemnities.</w:t>
      </w:r>
    </w:p>
    <w:p w:rsidR="00F03B6E" w:rsidRPr="00393F56" w:rsidRDefault="00F03B6E" w:rsidP="00F03B6E">
      <w:pPr>
        <w:pStyle w:val="notetext"/>
      </w:pPr>
      <w:r w:rsidRPr="00393F56">
        <w:t>Note:</w:t>
      </w:r>
      <w:r w:rsidRPr="00393F56">
        <w:tab/>
        <w:t>Failure to comply with this subsection is an offence (see subsection</w:t>
      </w:r>
      <w:r w:rsidR="00F44641" w:rsidRPr="00393F56">
        <w:t> </w:t>
      </w:r>
      <w:r w:rsidRPr="00393F56">
        <w:t>1311(1)).</w:t>
      </w:r>
    </w:p>
    <w:p w:rsidR="00F03B6E" w:rsidRPr="00393F56" w:rsidRDefault="00F03B6E" w:rsidP="00F03B6E">
      <w:pPr>
        <w:pStyle w:val="subsection"/>
      </w:pPr>
      <w:r w:rsidRPr="00393F56">
        <w:tab/>
        <w:t>(6)</w:t>
      </w:r>
      <w:r w:rsidRPr="00393F56">
        <w:tab/>
        <w:t xml:space="preserve">The administrator must table a copy of a replacement declaration under </w:t>
      </w:r>
      <w:r w:rsidR="00F44641" w:rsidRPr="00393F56">
        <w:t>subsection (</w:t>
      </w:r>
      <w:r w:rsidRPr="00393F56">
        <w:t>5):</w:t>
      </w:r>
    </w:p>
    <w:p w:rsidR="00F03B6E" w:rsidRPr="00393F56" w:rsidRDefault="00F03B6E" w:rsidP="00F03B6E">
      <w:pPr>
        <w:pStyle w:val="paragraph"/>
      </w:pPr>
      <w:r w:rsidRPr="00393F56">
        <w:tab/>
        <w:t>(a)</w:t>
      </w:r>
      <w:r w:rsidRPr="00393F56">
        <w:tab/>
        <w:t>if:</w:t>
      </w:r>
    </w:p>
    <w:p w:rsidR="00F03B6E" w:rsidRPr="00393F56" w:rsidRDefault="00F03B6E" w:rsidP="00F03B6E">
      <w:pPr>
        <w:pStyle w:val="paragraphsub"/>
      </w:pPr>
      <w:r w:rsidRPr="00393F56">
        <w:tab/>
        <w:t>(i)</w:t>
      </w:r>
      <w:r w:rsidRPr="00393F56">
        <w:tab/>
        <w:t xml:space="preserve">there is a </w:t>
      </w:r>
      <w:r w:rsidR="00753F84" w:rsidRPr="00393F56">
        <w:t>committee of inspection</w:t>
      </w:r>
      <w:r w:rsidRPr="00393F56">
        <w:t>; and</w:t>
      </w:r>
    </w:p>
    <w:p w:rsidR="00F03B6E" w:rsidRPr="00393F56" w:rsidRDefault="00F03B6E" w:rsidP="00F03B6E">
      <w:pPr>
        <w:pStyle w:val="paragraphsub"/>
      </w:pPr>
      <w:r w:rsidRPr="00393F56">
        <w:tab/>
        <w:t>(ii)</w:t>
      </w:r>
      <w:r w:rsidRPr="00393F56">
        <w:tab/>
        <w:t xml:space="preserve">the next meeting of the </w:t>
      </w:r>
      <w:r w:rsidR="00753F84" w:rsidRPr="00393F56">
        <w:t>committee of inspection</w:t>
      </w:r>
      <w:r w:rsidRPr="00393F56">
        <w:t xml:space="preserve"> occurs before the next meeting of the company’s creditors;</w:t>
      </w:r>
    </w:p>
    <w:p w:rsidR="00F03B6E" w:rsidRPr="00393F56" w:rsidRDefault="00F03B6E" w:rsidP="00F03B6E">
      <w:pPr>
        <w:pStyle w:val="paragraph"/>
      </w:pPr>
      <w:r w:rsidRPr="00393F56">
        <w:tab/>
      </w:r>
      <w:r w:rsidRPr="00393F56">
        <w:tab/>
        <w:t xml:space="preserve">at the next meeting of the </w:t>
      </w:r>
      <w:r w:rsidR="00753F84" w:rsidRPr="00393F56">
        <w:t>committee of inspection</w:t>
      </w:r>
      <w:r w:rsidRPr="00393F56">
        <w:t>; or</w:t>
      </w:r>
    </w:p>
    <w:p w:rsidR="00F03B6E" w:rsidRPr="00393F56" w:rsidRDefault="00F03B6E" w:rsidP="00F03B6E">
      <w:pPr>
        <w:pStyle w:val="paragraph"/>
      </w:pPr>
      <w:r w:rsidRPr="00393F56">
        <w:tab/>
        <w:t>(b)</w:t>
      </w:r>
      <w:r w:rsidRPr="00393F56">
        <w:tab/>
        <w:t>in any other case—at the next meeting of the company’s creditors.</w:t>
      </w:r>
    </w:p>
    <w:p w:rsidR="00F03B6E" w:rsidRPr="00393F56" w:rsidRDefault="00F03B6E" w:rsidP="00F03B6E">
      <w:pPr>
        <w:pStyle w:val="notetext"/>
      </w:pPr>
      <w:r w:rsidRPr="00393F56">
        <w:t>Note:</w:t>
      </w:r>
      <w:r w:rsidRPr="00393F56">
        <w:tab/>
        <w:t>Failure to comply with this subsection is an offence (see subsection</w:t>
      </w:r>
      <w:r w:rsidR="00F44641" w:rsidRPr="00393F56">
        <w:t> </w:t>
      </w:r>
      <w:r w:rsidRPr="00393F56">
        <w:t>1311(1)).</w:t>
      </w:r>
    </w:p>
    <w:p w:rsidR="00EF1BAD" w:rsidRPr="00393F56" w:rsidRDefault="00EF1BAD" w:rsidP="00EF1BAD">
      <w:pPr>
        <w:pStyle w:val="subsection"/>
      </w:pPr>
      <w:r w:rsidRPr="00393F56">
        <w:tab/>
        <w:t>(6A)</w:t>
      </w:r>
      <w:r w:rsidRPr="00393F56">
        <w:tab/>
        <w:t xml:space="preserve">As soon as practicable after making a replacement declaration under </w:t>
      </w:r>
      <w:r w:rsidR="00F44641" w:rsidRPr="00393F56">
        <w:t>subsection (</w:t>
      </w:r>
      <w:r w:rsidRPr="00393F56">
        <w:t>5), the administrator must lodge a copy of the replacement declaration with ASIC.</w:t>
      </w:r>
    </w:p>
    <w:p w:rsidR="00EF1BAD" w:rsidRPr="00393F56" w:rsidRDefault="00EF1BAD" w:rsidP="00EF1BAD">
      <w:pPr>
        <w:pStyle w:val="notetext"/>
      </w:pPr>
      <w:r w:rsidRPr="00393F56">
        <w:t>Note:</w:t>
      </w:r>
      <w:r w:rsidRPr="00393F56">
        <w:tab/>
        <w:t>Failure to comply with this subsection is an offence (see subsection</w:t>
      </w:r>
      <w:r w:rsidR="00F44641" w:rsidRPr="00393F56">
        <w:t> </w:t>
      </w:r>
      <w:r w:rsidRPr="00393F56">
        <w:t>1311(1)).</w:t>
      </w:r>
    </w:p>
    <w:p w:rsidR="00F03B6E" w:rsidRPr="00393F56" w:rsidRDefault="00F03B6E" w:rsidP="00F03B6E">
      <w:pPr>
        <w:pStyle w:val="SubsectionHead"/>
      </w:pPr>
      <w:r w:rsidRPr="00393F56">
        <w:t>Defence</w:t>
      </w:r>
    </w:p>
    <w:p w:rsidR="00F03B6E" w:rsidRPr="00393F56" w:rsidRDefault="00F03B6E" w:rsidP="00F03B6E">
      <w:pPr>
        <w:pStyle w:val="subsection"/>
      </w:pPr>
      <w:r w:rsidRPr="00393F56">
        <w:tab/>
        <w:t>(7)</w:t>
      </w:r>
      <w:r w:rsidRPr="00393F56">
        <w:tab/>
        <w:t>In a prosecution for an offence constituted by a failure to include a particular matter in a declaration under this section, it is a defence if the defendant proves that:</w:t>
      </w:r>
    </w:p>
    <w:p w:rsidR="00F03B6E" w:rsidRPr="00393F56" w:rsidRDefault="00F03B6E" w:rsidP="00F03B6E">
      <w:pPr>
        <w:pStyle w:val="paragraph"/>
      </w:pPr>
      <w:r w:rsidRPr="00393F56">
        <w:tab/>
        <w:t>(a)</w:t>
      </w:r>
      <w:r w:rsidRPr="00393F56">
        <w:tab/>
        <w:t>the defendant made reasonable enquiries; and</w:t>
      </w:r>
    </w:p>
    <w:p w:rsidR="00F03B6E" w:rsidRPr="00393F56" w:rsidRDefault="00F03B6E" w:rsidP="00F03B6E">
      <w:pPr>
        <w:pStyle w:val="paragraph"/>
      </w:pPr>
      <w:r w:rsidRPr="00393F56">
        <w:tab/>
        <w:t>(b)</w:t>
      </w:r>
      <w:r w:rsidRPr="00393F56">
        <w:tab/>
        <w:t>after making these enquiries, the defendant had no reasonable grounds for believing that the matter should have been included in the declaration.</w:t>
      </w:r>
    </w:p>
    <w:p w:rsidR="00CC15B8" w:rsidRPr="00393F56" w:rsidRDefault="00CC15B8" w:rsidP="00AA0187">
      <w:pPr>
        <w:pStyle w:val="ActHead3"/>
        <w:pageBreakBefore/>
      </w:pPr>
      <w:bookmarkStart w:id="427" w:name="_Toc117004321"/>
      <w:r w:rsidRPr="00D45415">
        <w:rPr>
          <w:rStyle w:val="CharDivNo"/>
        </w:rPr>
        <w:t>Division</w:t>
      </w:r>
      <w:r w:rsidR="00F44641" w:rsidRPr="00D45415">
        <w:rPr>
          <w:rStyle w:val="CharDivNo"/>
        </w:rPr>
        <w:t> </w:t>
      </w:r>
      <w:r w:rsidRPr="00D45415">
        <w:rPr>
          <w:rStyle w:val="CharDivNo"/>
        </w:rPr>
        <w:t>16</w:t>
      </w:r>
      <w:r w:rsidRPr="00393F56">
        <w:t>—</w:t>
      </w:r>
      <w:r w:rsidRPr="00D45415">
        <w:rPr>
          <w:rStyle w:val="CharDivText"/>
        </w:rPr>
        <w:t>Notices about steps taken under Part</w:t>
      </w:r>
      <w:bookmarkEnd w:id="427"/>
    </w:p>
    <w:p w:rsidR="00CC15B8" w:rsidRPr="00393F56" w:rsidRDefault="00CC15B8" w:rsidP="00CC15B8">
      <w:pPr>
        <w:pStyle w:val="ActHead5"/>
      </w:pPr>
      <w:bookmarkStart w:id="428" w:name="_Toc117004322"/>
      <w:r w:rsidRPr="00D45415">
        <w:rPr>
          <w:rStyle w:val="CharSectno"/>
        </w:rPr>
        <w:t>450A</w:t>
      </w:r>
      <w:r w:rsidRPr="00393F56">
        <w:t xml:space="preserve">  Appointment of administrator</w:t>
      </w:r>
      <w:bookmarkEnd w:id="428"/>
    </w:p>
    <w:p w:rsidR="00CC15B8" w:rsidRPr="00393F56" w:rsidRDefault="00CC15B8" w:rsidP="00CC15B8">
      <w:pPr>
        <w:pStyle w:val="subsection"/>
      </w:pPr>
      <w:r w:rsidRPr="00393F56">
        <w:tab/>
        <w:t>(1)</w:t>
      </w:r>
      <w:r w:rsidRPr="00393F56">
        <w:tab/>
        <w:t>Where an administrator of a company is appointed under section</w:t>
      </w:r>
      <w:r w:rsidR="00F44641" w:rsidRPr="00393F56">
        <w:t> </w:t>
      </w:r>
      <w:r w:rsidRPr="00393F56">
        <w:t>436A, 436B or 436C, the administrator must:</w:t>
      </w:r>
    </w:p>
    <w:p w:rsidR="00CC15B8" w:rsidRPr="00393F56" w:rsidRDefault="00CC15B8" w:rsidP="00CC15B8">
      <w:pPr>
        <w:pStyle w:val="paragraph"/>
      </w:pPr>
      <w:r w:rsidRPr="00393F56">
        <w:tab/>
        <w:t>(a)</w:t>
      </w:r>
      <w:r w:rsidRPr="00393F56">
        <w:tab/>
        <w:t>lodge a notice of the appointment before the end of the next business day after the appointment; and</w:t>
      </w:r>
    </w:p>
    <w:p w:rsidR="00432D7C" w:rsidRPr="00393F56" w:rsidRDefault="00432D7C" w:rsidP="00432D7C">
      <w:pPr>
        <w:pStyle w:val="paragraph"/>
      </w:pPr>
      <w:r w:rsidRPr="00393F56">
        <w:tab/>
        <w:t>(b)</w:t>
      </w:r>
      <w:r w:rsidRPr="00393F56">
        <w:tab/>
        <w:t>cause a notice setting out the prescribed information about the appointment to be published, within the period ascertained in accordance with the regulations, in the prescribed manner.</w:t>
      </w:r>
    </w:p>
    <w:p w:rsidR="00AC0CFF" w:rsidRPr="00393F56" w:rsidRDefault="00AC0CFF" w:rsidP="00AC0CFF">
      <w:pPr>
        <w:pStyle w:val="subsection"/>
      </w:pPr>
      <w:r w:rsidRPr="00393F56">
        <w:tab/>
        <w:t>(1A)</w:t>
      </w:r>
      <w:r w:rsidRPr="00393F56">
        <w:tab/>
        <w:t xml:space="preserve">A notice under </w:t>
      </w:r>
      <w:r w:rsidR="00F44641" w:rsidRPr="00393F56">
        <w:t>paragraph (</w:t>
      </w:r>
      <w:r w:rsidRPr="00393F56">
        <w:t>1)(b) that relates to a company may be combined with a notice under paragraph</w:t>
      </w:r>
      <w:r w:rsidR="00F44641" w:rsidRPr="00393F56">
        <w:t> </w:t>
      </w:r>
      <w:r w:rsidRPr="00393F56">
        <w:t>436E(3)(b) that relates to the company.</w:t>
      </w:r>
    </w:p>
    <w:p w:rsidR="00CC15B8" w:rsidRPr="00393F56" w:rsidRDefault="00CC15B8" w:rsidP="00CC15B8">
      <w:pPr>
        <w:pStyle w:val="subsection"/>
      </w:pPr>
      <w:r w:rsidRPr="00393F56">
        <w:tab/>
        <w:t>(2)</w:t>
      </w:r>
      <w:r w:rsidRPr="00393F56">
        <w:tab/>
        <w:t>As soon as practicable, and in any event before the end of the next business day, after appointing an administrator of a company under section</w:t>
      </w:r>
      <w:r w:rsidR="00F44641" w:rsidRPr="00393F56">
        <w:t> </w:t>
      </w:r>
      <w:r w:rsidRPr="00393F56">
        <w:t>436C, a person must give to the company a written notice of the appointment.</w:t>
      </w:r>
    </w:p>
    <w:p w:rsidR="00CC15B8" w:rsidRPr="00393F56" w:rsidRDefault="00CC15B8" w:rsidP="00CC15B8">
      <w:pPr>
        <w:pStyle w:val="subsection"/>
      </w:pPr>
      <w:r w:rsidRPr="00393F56">
        <w:tab/>
        <w:t>(3)</w:t>
      </w:r>
      <w:r w:rsidRPr="00393F56">
        <w:tab/>
        <w:t>As soon as practicable, and in any event before the end of the next business day, after an administrator of a company is appointed under section</w:t>
      </w:r>
      <w:r w:rsidR="00F44641" w:rsidRPr="00393F56">
        <w:t> </w:t>
      </w:r>
      <w:r w:rsidRPr="00393F56">
        <w:t>436A, 436B or 436C, he or she must give a written notice of the appointment to:</w:t>
      </w:r>
    </w:p>
    <w:p w:rsidR="00CC15B8" w:rsidRPr="00393F56" w:rsidRDefault="00CC15B8" w:rsidP="00CC15B8">
      <w:pPr>
        <w:pStyle w:val="paragraph"/>
      </w:pPr>
      <w:r w:rsidRPr="00393F56">
        <w:tab/>
        <w:t>(a)</w:t>
      </w:r>
      <w:r w:rsidRPr="00393F56">
        <w:tab/>
        <w:t xml:space="preserve">each person who holds a </w:t>
      </w:r>
      <w:r w:rsidR="003F44AE" w:rsidRPr="00393F56">
        <w:t>security interest in</w:t>
      </w:r>
      <w:r w:rsidRPr="00393F56">
        <w:t xml:space="preserve"> the whole, or substantially the whole, of the company’s property; and</w:t>
      </w:r>
    </w:p>
    <w:p w:rsidR="00CC15B8" w:rsidRPr="00393F56" w:rsidRDefault="00CC15B8" w:rsidP="00CC15B8">
      <w:pPr>
        <w:pStyle w:val="paragraph"/>
      </w:pPr>
      <w:r w:rsidRPr="00393F56">
        <w:tab/>
        <w:t>(b)</w:t>
      </w:r>
      <w:r w:rsidRPr="00393F56">
        <w:tab/>
        <w:t xml:space="preserve">each person who holds 2 or more </w:t>
      </w:r>
      <w:r w:rsidR="003F44AE" w:rsidRPr="00393F56">
        <w:t>security interests in</w:t>
      </w:r>
      <w:r w:rsidRPr="00393F56">
        <w:t xml:space="preserve"> property of the company where the property of the company subject to the respective </w:t>
      </w:r>
      <w:r w:rsidR="00643E9F" w:rsidRPr="00393F56">
        <w:t>security interests</w:t>
      </w:r>
      <w:r w:rsidRPr="00393F56">
        <w:t xml:space="preserve"> together constitutes the whole, or substantially the whole, of the company’s property.</w:t>
      </w:r>
    </w:p>
    <w:p w:rsidR="00CC15B8" w:rsidRPr="00393F56" w:rsidRDefault="00CC15B8" w:rsidP="00CC15B8">
      <w:pPr>
        <w:pStyle w:val="subsection"/>
      </w:pPr>
      <w:r w:rsidRPr="00393F56">
        <w:tab/>
        <w:t>(4)</w:t>
      </w:r>
      <w:r w:rsidRPr="00393F56">
        <w:tab/>
        <w:t xml:space="preserve">An administrator need not give a notice under </w:t>
      </w:r>
      <w:r w:rsidR="00F44641" w:rsidRPr="00393F56">
        <w:t>subsection (</w:t>
      </w:r>
      <w:r w:rsidRPr="00393F56">
        <w:t>3) to the person who appointed the administrator.</w:t>
      </w:r>
    </w:p>
    <w:p w:rsidR="00CC15B8" w:rsidRPr="00393F56" w:rsidRDefault="00CC15B8" w:rsidP="00CC15B8">
      <w:pPr>
        <w:pStyle w:val="ActHead5"/>
      </w:pPr>
      <w:bookmarkStart w:id="429" w:name="_Toc117004323"/>
      <w:r w:rsidRPr="00D45415">
        <w:rPr>
          <w:rStyle w:val="CharSectno"/>
        </w:rPr>
        <w:t>450B</w:t>
      </w:r>
      <w:r w:rsidRPr="00393F56">
        <w:t xml:space="preserve">  Execution of deed of company arrangement</w:t>
      </w:r>
      <w:bookmarkEnd w:id="429"/>
    </w:p>
    <w:p w:rsidR="00CC15B8" w:rsidRPr="00393F56" w:rsidRDefault="00CC15B8" w:rsidP="00CC15B8">
      <w:pPr>
        <w:pStyle w:val="subsection"/>
      </w:pPr>
      <w:r w:rsidRPr="00393F56">
        <w:tab/>
      </w:r>
      <w:r w:rsidRPr="00393F56">
        <w:tab/>
        <w:t>As soon as practicable after a deed of company arrangement is executed, the deed’s administrator must:</w:t>
      </w:r>
    </w:p>
    <w:p w:rsidR="00CC15B8" w:rsidRPr="00393F56" w:rsidRDefault="00CC15B8" w:rsidP="00CC15B8">
      <w:pPr>
        <w:pStyle w:val="paragraph"/>
      </w:pPr>
      <w:r w:rsidRPr="00393F56">
        <w:tab/>
        <w:t>(a)</w:t>
      </w:r>
      <w:r w:rsidRPr="00393F56">
        <w:tab/>
        <w:t>send to each creditor of the company a written notice of the execution of the deed; and</w:t>
      </w:r>
    </w:p>
    <w:p w:rsidR="00753F84" w:rsidRPr="00393F56" w:rsidRDefault="00753F84" w:rsidP="00753F84">
      <w:pPr>
        <w:pStyle w:val="paragraph"/>
      </w:pPr>
      <w:r w:rsidRPr="00393F56">
        <w:tab/>
        <w:t>(b)</w:t>
      </w:r>
      <w:r w:rsidRPr="00393F56">
        <w:tab/>
        <w:t>lodge notice in the prescribed form with ASIC of the execution of the deed.</w:t>
      </w:r>
    </w:p>
    <w:p w:rsidR="00CC15B8" w:rsidRPr="00393F56" w:rsidRDefault="00CC15B8" w:rsidP="00CC15B8">
      <w:pPr>
        <w:pStyle w:val="ActHead5"/>
      </w:pPr>
      <w:bookmarkStart w:id="430" w:name="_Toc117004324"/>
      <w:r w:rsidRPr="00D45415">
        <w:rPr>
          <w:rStyle w:val="CharSectno"/>
        </w:rPr>
        <w:t>450C</w:t>
      </w:r>
      <w:r w:rsidRPr="00393F56">
        <w:t xml:space="preserve">  Failure to execute deed of company arrangement</w:t>
      </w:r>
      <w:bookmarkEnd w:id="430"/>
    </w:p>
    <w:p w:rsidR="00CC15B8" w:rsidRPr="00393F56" w:rsidRDefault="00CC15B8" w:rsidP="00CC15B8">
      <w:pPr>
        <w:pStyle w:val="subsection"/>
      </w:pPr>
      <w:r w:rsidRPr="00393F56">
        <w:tab/>
      </w:r>
      <w:r w:rsidRPr="00393F56">
        <w:tab/>
        <w:t xml:space="preserve">As soon as practicable after a company contravenes </w:t>
      </w:r>
      <w:r w:rsidR="00DC5637" w:rsidRPr="00393F56">
        <w:t>subsection 4</w:t>
      </w:r>
      <w:r w:rsidRPr="00393F56">
        <w:t>44B(2), the deed’s administrator must:</w:t>
      </w:r>
    </w:p>
    <w:p w:rsidR="00CC15B8" w:rsidRPr="00393F56" w:rsidRDefault="00CC15B8" w:rsidP="00CC15B8">
      <w:pPr>
        <w:pStyle w:val="paragraph"/>
      </w:pPr>
      <w:r w:rsidRPr="00393F56">
        <w:tab/>
        <w:t>(a)</w:t>
      </w:r>
      <w:r w:rsidRPr="00393F56">
        <w:tab/>
        <w:t>lodge a notice that the company has failed to execute the instrument within the required period; and</w:t>
      </w:r>
    </w:p>
    <w:p w:rsidR="00AC0CFF" w:rsidRPr="00393F56" w:rsidRDefault="00AC0CFF" w:rsidP="00AC0CFF">
      <w:pPr>
        <w:pStyle w:val="paragraph"/>
      </w:pPr>
      <w:r w:rsidRPr="00393F56">
        <w:tab/>
        <w:t>(b)</w:t>
      </w:r>
      <w:r w:rsidRPr="00393F56">
        <w:tab/>
        <w:t>send such a notice to each of the company’s creditors.</w:t>
      </w:r>
    </w:p>
    <w:p w:rsidR="00CC15B8" w:rsidRPr="00393F56" w:rsidRDefault="00CC15B8" w:rsidP="00CC15B8">
      <w:pPr>
        <w:pStyle w:val="ActHead5"/>
      </w:pPr>
      <w:bookmarkStart w:id="431" w:name="_Toc117004325"/>
      <w:r w:rsidRPr="00D45415">
        <w:rPr>
          <w:rStyle w:val="CharSectno"/>
        </w:rPr>
        <w:t>450D</w:t>
      </w:r>
      <w:r w:rsidRPr="00393F56">
        <w:t xml:space="preserve">  Termination of deed of company arrangement</w:t>
      </w:r>
      <w:bookmarkEnd w:id="431"/>
    </w:p>
    <w:p w:rsidR="00CC15B8" w:rsidRPr="00393F56" w:rsidRDefault="00CC15B8" w:rsidP="00CC15B8">
      <w:pPr>
        <w:pStyle w:val="subsection"/>
      </w:pPr>
      <w:r w:rsidRPr="00393F56">
        <w:tab/>
      </w:r>
      <w:r w:rsidRPr="00393F56">
        <w:tab/>
        <w:t>Where a deed of company arrangement terminates because of paragraph</w:t>
      </w:r>
      <w:r w:rsidR="00F44641" w:rsidRPr="00393F56">
        <w:t> </w:t>
      </w:r>
      <w:r w:rsidRPr="00393F56">
        <w:t>445C(b), the deed’s administrator must:</w:t>
      </w:r>
    </w:p>
    <w:p w:rsidR="00CC15B8" w:rsidRPr="00393F56" w:rsidRDefault="00CC15B8" w:rsidP="00CC15B8">
      <w:pPr>
        <w:pStyle w:val="paragraph"/>
      </w:pPr>
      <w:r w:rsidRPr="00393F56">
        <w:tab/>
        <w:t>(a)</w:t>
      </w:r>
      <w:r w:rsidRPr="00393F56">
        <w:tab/>
        <w:t>lodge a notice of the termination; and</w:t>
      </w:r>
    </w:p>
    <w:p w:rsidR="00CC15B8" w:rsidRPr="00393F56" w:rsidRDefault="00CC15B8" w:rsidP="00CC15B8">
      <w:pPr>
        <w:pStyle w:val="paragraph"/>
      </w:pPr>
      <w:r w:rsidRPr="00393F56">
        <w:tab/>
        <w:t>(b)</w:t>
      </w:r>
      <w:r w:rsidRPr="00393F56">
        <w:tab/>
        <w:t xml:space="preserve">send such a notice to each of the company’s </w:t>
      </w:r>
      <w:r w:rsidR="00AC0CFF" w:rsidRPr="00393F56">
        <w:t>creditors.</w:t>
      </w:r>
    </w:p>
    <w:p w:rsidR="00CC15B8" w:rsidRPr="00393F56" w:rsidRDefault="00CC15B8" w:rsidP="00CC15B8">
      <w:pPr>
        <w:pStyle w:val="ActHead5"/>
      </w:pPr>
      <w:bookmarkStart w:id="432" w:name="_Toc117004326"/>
      <w:r w:rsidRPr="00D45415">
        <w:rPr>
          <w:rStyle w:val="CharSectno"/>
        </w:rPr>
        <w:t>450E</w:t>
      </w:r>
      <w:r w:rsidRPr="00393F56">
        <w:t xml:space="preserve">  Notice in public documents etc. of company</w:t>
      </w:r>
      <w:bookmarkEnd w:id="432"/>
    </w:p>
    <w:p w:rsidR="00CC15B8" w:rsidRPr="00393F56" w:rsidRDefault="00CC15B8" w:rsidP="00CC15B8">
      <w:pPr>
        <w:pStyle w:val="subsection"/>
      </w:pPr>
      <w:r w:rsidRPr="00393F56">
        <w:tab/>
        <w:t>(1)</w:t>
      </w:r>
      <w:r w:rsidRPr="00393F56">
        <w:tab/>
        <w:t>A company under administration must set out, in every public document, and in every negotiable instrument, of the company, after the company’s name where it first appears, the expression (“administrator appointed”).</w:t>
      </w:r>
    </w:p>
    <w:p w:rsidR="00CC15B8" w:rsidRPr="00393F56" w:rsidRDefault="00CC15B8" w:rsidP="00CC15B8">
      <w:pPr>
        <w:pStyle w:val="subsection"/>
      </w:pPr>
      <w:r w:rsidRPr="00393F56">
        <w:tab/>
        <w:t>(2)</w:t>
      </w:r>
      <w:r w:rsidRPr="00393F56">
        <w:tab/>
      </w:r>
      <w:r w:rsidR="001050A7" w:rsidRPr="00393F56">
        <w:t>Except with the leave of the Court, until a</w:t>
      </w:r>
      <w:r w:rsidRPr="00393F56">
        <w:t xml:space="preserve"> deed of company arrangement terminates, the company must set out, in every public document, and in every negotiable instrument, of the company, after the company’s name where it first appears, the expression (“subject to deed of company arrangement”).</w:t>
      </w:r>
    </w:p>
    <w:p w:rsidR="00CC15B8" w:rsidRPr="00393F56" w:rsidRDefault="00CC15B8" w:rsidP="00CC2C22">
      <w:pPr>
        <w:pStyle w:val="subsection"/>
        <w:keepNext/>
        <w:keepLines/>
      </w:pPr>
      <w:r w:rsidRPr="00393F56">
        <w:tab/>
        <w:t>(3)</w:t>
      </w:r>
      <w:r w:rsidRPr="00393F56">
        <w:tab/>
        <w:t xml:space="preserve">An offence based on </w:t>
      </w:r>
      <w:r w:rsidR="00F44641" w:rsidRPr="00393F56">
        <w:t>subsection (</w:t>
      </w:r>
      <w:r w:rsidRPr="00393F56">
        <w:t>1) or (2)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1050A7" w:rsidRPr="00393F56" w:rsidRDefault="001050A7" w:rsidP="001050A7">
      <w:pPr>
        <w:pStyle w:val="subsection"/>
      </w:pPr>
      <w:r w:rsidRPr="00393F56">
        <w:tab/>
        <w:t>(4)</w:t>
      </w:r>
      <w:r w:rsidRPr="00393F56">
        <w:tab/>
        <w:t xml:space="preserve">The Court may only grant leave under </w:t>
      </w:r>
      <w:r w:rsidR="00F44641" w:rsidRPr="00393F56">
        <w:t>subsection (</w:t>
      </w:r>
      <w:r w:rsidRPr="00393F56">
        <w:t>2) on the application of:</w:t>
      </w:r>
    </w:p>
    <w:p w:rsidR="001050A7" w:rsidRPr="00393F56" w:rsidRDefault="001050A7" w:rsidP="001050A7">
      <w:pPr>
        <w:pStyle w:val="paragraph"/>
      </w:pPr>
      <w:r w:rsidRPr="00393F56">
        <w:tab/>
        <w:t>(a)</w:t>
      </w:r>
      <w:r w:rsidRPr="00393F56">
        <w:tab/>
        <w:t>the administrator of the deed of company arrangement; or</w:t>
      </w:r>
    </w:p>
    <w:p w:rsidR="001050A7" w:rsidRPr="00393F56" w:rsidRDefault="001050A7" w:rsidP="001050A7">
      <w:pPr>
        <w:pStyle w:val="paragraph"/>
      </w:pPr>
      <w:r w:rsidRPr="00393F56">
        <w:tab/>
        <w:t>(b)</w:t>
      </w:r>
      <w:r w:rsidRPr="00393F56">
        <w:tab/>
        <w:t>any interested person.</w:t>
      </w:r>
    </w:p>
    <w:p w:rsidR="001050A7" w:rsidRPr="00393F56" w:rsidRDefault="001050A7" w:rsidP="001050A7">
      <w:pPr>
        <w:pStyle w:val="subsection"/>
      </w:pPr>
      <w:r w:rsidRPr="00393F56">
        <w:tab/>
        <w:t>(5)</w:t>
      </w:r>
      <w:r w:rsidRPr="00393F56">
        <w:tab/>
        <w:t xml:space="preserve">The Court may only grant leave under </w:t>
      </w:r>
      <w:r w:rsidR="00F44641" w:rsidRPr="00393F56">
        <w:t>subsection (</w:t>
      </w:r>
      <w:r w:rsidRPr="00393F56">
        <w:t>2) if it is satisfied that the granting of leave will not result in any significant risk to the interests of the company’s creditors (including contingent or prospective creditors) as a whole.</w:t>
      </w:r>
    </w:p>
    <w:p w:rsidR="00CC15B8" w:rsidRPr="00393F56" w:rsidRDefault="00CC15B8" w:rsidP="00CC15B8">
      <w:pPr>
        <w:pStyle w:val="ActHead5"/>
      </w:pPr>
      <w:bookmarkStart w:id="433" w:name="_Toc117004327"/>
      <w:r w:rsidRPr="00D45415">
        <w:rPr>
          <w:rStyle w:val="CharSectno"/>
        </w:rPr>
        <w:t>450F</w:t>
      </w:r>
      <w:r w:rsidRPr="00393F56">
        <w:t xml:space="preserve">  Effect of contravention of this Division</w:t>
      </w:r>
      <w:bookmarkEnd w:id="433"/>
    </w:p>
    <w:p w:rsidR="00CC15B8" w:rsidRPr="00393F56" w:rsidRDefault="00CC15B8" w:rsidP="00CC15B8">
      <w:pPr>
        <w:pStyle w:val="subsection2"/>
      </w:pPr>
      <w:r w:rsidRPr="00393F56">
        <w:t>A contravention of this Division does not affect the validity of anything done or omitted under this Part, except so far as the Court otherwise orders.</w:t>
      </w:r>
    </w:p>
    <w:p w:rsidR="00CC15B8" w:rsidRPr="00393F56" w:rsidRDefault="00CC15B8" w:rsidP="00AA0187">
      <w:pPr>
        <w:pStyle w:val="ActHead3"/>
        <w:pageBreakBefore/>
      </w:pPr>
      <w:bookmarkStart w:id="434" w:name="_Toc117004328"/>
      <w:r w:rsidRPr="00D45415">
        <w:rPr>
          <w:rStyle w:val="CharDivNo"/>
        </w:rPr>
        <w:t>Division</w:t>
      </w:r>
      <w:r w:rsidR="00F44641" w:rsidRPr="00D45415">
        <w:rPr>
          <w:rStyle w:val="CharDivNo"/>
        </w:rPr>
        <w:t> </w:t>
      </w:r>
      <w:r w:rsidRPr="00D45415">
        <w:rPr>
          <w:rStyle w:val="CharDivNo"/>
        </w:rPr>
        <w:t>17</w:t>
      </w:r>
      <w:r w:rsidRPr="00393F56">
        <w:t>—</w:t>
      </w:r>
      <w:r w:rsidRPr="00D45415">
        <w:rPr>
          <w:rStyle w:val="CharDivText"/>
        </w:rPr>
        <w:t>Miscellaneous</w:t>
      </w:r>
      <w:bookmarkEnd w:id="434"/>
    </w:p>
    <w:p w:rsidR="00CC15B8" w:rsidRPr="00393F56" w:rsidRDefault="00CC15B8" w:rsidP="00CC15B8">
      <w:pPr>
        <w:pStyle w:val="ActHead5"/>
      </w:pPr>
      <w:bookmarkStart w:id="435" w:name="_Toc117004329"/>
      <w:r w:rsidRPr="00D45415">
        <w:rPr>
          <w:rStyle w:val="CharSectno"/>
        </w:rPr>
        <w:t>451A</w:t>
      </w:r>
      <w:r w:rsidRPr="00393F56">
        <w:t xml:space="preserve">  Appointment of 2 or more administrators of company</w:t>
      </w:r>
      <w:bookmarkEnd w:id="435"/>
    </w:p>
    <w:p w:rsidR="00CC15B8" w:rsidRPr="00393F56" w:rsidRDefault="00CC15B8" w:rsidP="00CC15B8">
      <w:pPr>
        <w:pStyle w:val="subsection"/>
      </w:pPr>
      <w:r w:rsidRPr="00393F56">
        <w:tab/>
        <w:t>(1)</w:t>
      </w:r>
      <w:r w:rsidRPr="00393F56">
        <w:tab/>
        <w:t>Where a provision of this Act provides for an administrator of a company to be appointed, 2 or more persons may be appointed as administrators of the company.</w:t>
      </w:r>
    </w:p>
    <w:p w:rsidR="00CC15B8" w:rsidRPr="00393F56" w:rsidRDefault="00CC15B8" w:rsidP="00CC15B8">
      <w:pPr>
        <w:pStyle w:val="subsection"/>
      </w:pPr>
      <w:r w:rsidRPr="00393F56">
        <w:tab/>
        <w:t>(2)</w:t>
      </w:r>
      <w:r w:rsidRPr="00393F56">
        <w:tab/>
        <w:t xml:space="preserve">Where, because of </w:t>
      </w:r>
      <w:r w:rsidR="00F44641" w:rsidRPr="00393F56">
        <w:t>subsection (</w:t>
      </w:r>
      <w:r w:rsidRPr="00393F56">
        <w:t>1), there are 2 or more administrators of a company:</w:t>
      </w:r>
    </w:p>
    <w:p w:rsidR="00CC15B8" w:rsidRPr="00393F56" w:rsidRDefault="00CC15B8" w:rsidP="00CC15B8">
      <w:pPr>
        <w:pStyle w:val="paragraph"/>
      </w:pPr>
      <w:r w:rsidRPr="00393F56">
        <w:tab/>
        <w:t>(a)</w:t>
      </w:r>
      <w:r w:rsidRPr="00393F56">
        <w:tab/>
        <w:t>a function or power of an administrator of the company may be performed or exercised by any one of them, or by any 2 or more of them together, except so far as the instrument or resolution appointing them otherwise provides; and</w:t>
      </w:r>
    </w:p>
    <w:p w:rsidR="00CC15B8" w:rsidRPr="00393F56" w:rsidRDefault="00CC15B8" w:rsidP="00CC15B8">
      <w:pPr>
        <w:pStyle w:val="paragraph"/>
      </w:pPr>
      <w:r w:rsidRPr="00393F56">
        <w:tab/>
        <w:t>(b)</w:t>
      </w:r>
      <w:r w:rsidRPr="00393F56">
        <w:tab/>
        <w:t>a reference in this Act to an administrator, or to the administrator, of a company is, in the case of the first</w:t>
      </w:r>
      <w:r w:rsidR="00D45415">
        <w:noBreakHyphen/>
      </w:r>
      <w:r w:rsidRPr="00393F56">
        <w:t>mentioned company, a reference to whichever one or more of those administrators the case requires.</w:t>
      </w:r>
    </w:p>
    <w:p w:rsidR="00CC15B8" w:rsidRPr="00393F56" w:rsidRDefault="00CC15B8" w:rsidP="00CC15B8">
      <w:pPr>
        <w:pStyle w:val="ActHead5"/>
      </w:pPr>
      <w:bookmarkStart w:id="436" w:name="_Toc117004330"/>
      <w:r w:rsidRPr="00D45415">
        <w:rPr>
          <w:rStyle w:val="CharSectno"/>
        </w:rPr>
        <w:t>451B</w:t>
      </w:r>
      <w:r w:rsidRPr="00393F56">
        <w:t xml:space="preserve">  Appointment of 2 or more administrators of deed of company arrangement</w:t>
      </w:r>
      <w:bookmarkEnd w:id="436"/>
    </w:p>
    <w:p w:rsidR="00CC15B8" w:rsidRPr="00393F56" w:rsidRDefault="00CC15B8" w:rsidP="00CC15B8">
      <w:pPr>
        <w:pStyle w:val="subsection"/>
      </w:pPr>
      <w:r w:rsidRPr="00393F56">
        <w:tab/>
        <w:t>(1)</w:t>
      </w:r>
      <w:r w:rsidRPr="00393F56">
        <w:tab/>
        <w:t>Where a provision of this Act provides for an administrator of a deed of company arrangement to be appointed, 2 or more persons may be appointed as administrators of the deed.</w:t>
      </w:r>
    </w:p>
    <w:p w:rsidR="00CC15B8" w:rsidRPr="00393F56" w:rsidRDefault="00CC15B8" w:rsidP="00CC15B8">
      <w:pPr>
        <w:pStyle w:val="subsection"/>
      </w:pPr>
      <w:r w:rsidRPr="00393F56">
        <w:tab/>
        <w:t>(2)</w:t>
      </w:r>
      <w:r w:rsidRPr="00393F56">
        <w:tab/>
        <w:t xml:space="preserve">Where, because of </w:t>
      </w:r>
      <w:r w:rsidR="00F44641" w:rsidRPr="00393F56">
        <w:t>subsection (</w:t>
      </w:r>
      <w:r w:rsidRPr="00393F56">
        <w:t>1), there are 2 or more administrators of a deed of company arrangement:</w:t>
      </w:r>
    </w:p>
    <w:p w:rsidR="00CC15B8" w:rsidRPr="00393F56" w:rsidRDefault="00CC15B8" w:rsidP="00CC15B8">
      <w:pPr>
        <w:pStyle w:val="paragraph"/>
      </w:pPr>
      <w:r w:rsidRPr="00393F56">
        <w:tab/>
        <w:t>(a)</w:t>
      </w:r>
      <w:r w:rsidRPr="00393F56">
        <w:tab/>
        <w:t>a function or power of an administrator of the deed may be performed or exercised by any one of them, or by any 2 or more of them together, except so far as the deed, or the resolution or instrument appointing them, otherwise provides; and</w:t>
      </w:r>
    </w:p>
    <w:p w:rsidR="00CC15B8" w:rsidRPr="00393F56" w:rsidRDefault="00CC15B8" w:rsidP="00CC15B8">
      <w:pPr>
        <w:pStyle w:val="paragraph"/>
      </w:pPr>
      <w:r w:rsidRPr="00393F56">
        <w:tab/>
        <w:t>(b)</w:t>
      </w:r>
      <w:r w:rsidRPr="00393F56">
        <w:tab/>
        <w:t>a reference in this Act to an administrator, or to the administrator, of a deed of company arrangement is, in the case of the first</w:t>
      </w:r>
      <w:r w:rsidR="00D45415">
        <w:noBreakHyphen/>
      </w:r>
      <w:r w:rsidRPr="00393F56">
        <w:t>mentioned deed, a reference to whichever one or more of those administrators the case requires.</w:t>
      </w:r>
    </w:p>
    <w:p w:rsidR="00CC15B8" w:rsidRPr="00393F56" w:rsidRDefault="00CC15B8" w:rsidP="00CC15B8">
      <w:pPr>
        <w:pStyle w:val="ActHead5"/>
      </w:pPr>
      <w:bookmarkStart w:id="437" w:name="_Toc117004331"/>
      <w:r w:rsidRPr="00D45415">
        <w:rPr>
          <w:rStyle w:val="CharSectno"/>
        </w:rPr>
        <w:t>451C</w:t>
      </w:r>
      <w:r w:rsidRPr="00393F56">
        <w:t xml:space="preserve">  Effect of things done during administration of company</w:t>
      </w:r>
      <w:bookmarkEnd w:id="437"/>
    </w:p>
    <w:p w:rsidR="00CC15B8" w:rsidRPr="00393F56" w:rsidRDefault="00CC15B8" w:rsidP="00CC15B8">
      <w:pPr>
        <w:pStyle w:val="subsection"/>
      </w:pPr>
      <w:r w:rsidRPr="00393F56">
        <w:tab/>
      </w:r>
      <w:r w:rsidRPr="00393F56">
        <w:tab/>
        <w:t>A payment made, transaction entered into, or any other act or thing done, in good faith, by, or with the consent of, the administrator of a company under administration:</w:t>
      </w:r>
    </w:p>
    <w:p w:rsidR="00CC15B8" w:rsidRPr="00393F56" w:rsidRDefault="00CC15B8" w:rsidP="00CC15B8">
      <w:pPr>
        <w:pStyle w:val="paragraph"/>
      </w:pPr>
      <w:r w:rsidRPr="00393F56">
        <w:tab/>
        <w:t>(a)</w:t>
      </w:r>
      <w:r w:rsidRPr="00393F56">
        <w:tab/>
        <w:t>is valid and effectual for the purposes of this Act; and</w:t>
      </w:r>
    </w:p>
    <w:p w:rsidR="00CC15B8" w:rsidRPr="00393F56" w:rsidRDefault="00CC15B8" w:rsidP="00CC15B8">
      <w:pPr>
        <w:pStyle w:val="paragraph"/>
      </w:pPr>
      <w:r w:rsidRPr="00393F56">
        <w:tab/>
        <w:t>(b)</w:t>
      </w:r>
      <w:r w:rsidRPr="00393F56">
        <w:tab/>
        <w:t>is not liable to be set aside in a winding up of the company.</w:t>
      </w:r>
    </w:p>
    <w:p w:rsidR="00CC15B8" w:rsidRPr="00393F56" w:rsidRDefault="00CC15B8" w:rsidP="00CC15B8">
      <w:pPr>
        <w:pStyle w:val="ActHead5"/>
      </w:pPr>
      <w:bookmarkStart w:id="438" w:name="_Toc117004332"/>
      <w:r w:rsidRPr="00D45415">
        <w:rPr>
          <w:rStyle w:val="CharSectno"/>
        </w:rPr>
        <w:t>451D</w:t>
      </w:r>
      <w:r w:rsidRPr="00393F56">
        <w:t xml:space="preserve">  Time for doing act does not run while act prevented by this Part</w:t>
      </w:r>
      <w:bookmarkEnd w:id="438"/>
    </w:p>
    <w:p w:rsidR="00CC15B8" w:rsidRPr="00393F56" w:rsidRDefault="00CC15B8" w:rsidP="00CC15B8">
      <w:pPr>
        <w:pStyle w:val="subsection"/>
      </w:pPr>
      <w:r w:rsidRPr="00393F56">
        <w:tab/>
      </w:r>
      <w:r w:rsidRPr="00393F56">
        <w:tab/>
        <w:t>Where:</w:t>
      </w:r>
    </w:p>
    <w:p w:rsidR="00CC15B8" w:rsidRPr="00393F56" w:rsidRDefault="00CC15B8" w:rsidP="00CC15B8">
      <w:pPr>
        <w:pStyle w:val="paragraph"/>
      </w:pPr>
      <w:r w:rsidRPr="00393F56">
        <w:tab/>
        <w:t>(a)</w:t>
      </w:r>
      <w:r w:rsidRPr="00393F56">
        <w:tab/>
        <w:t>for any purpose (for example, the purposes of a law, agreement or instrument) an act must or may be done within a particular period or before a particular time; and</w:t>
      </w:r>
    </w:p>
    <w:p w:rsidR="00CC15B8" w:rsidRPr="00393F56" w:rsidRDefault="00CC15B8" w:rsidP="00CC15B8">
      <w:pPr>
        <w:pStyle w:val="paragraph"/>
        <w:keepNext/>
      </w:pPr>
      <w:r w:rsidRPr="00393F56">
        <w:tab/>
        <w:t>(b)</w:t>
      </w:r>
      <w:r w:rsidRPr="00393F56">
        <w:tab/>
        <w:t>this Part prevents the act from being done within that period or before that time;</w:t>
      </w:r>
    </w:p>
    <w:p w:rsidR="00CC15B8" w:rsidRPr="00393F56" w:rsidRDefault="00CC15B8" w:rsidP="00CC15B8">
      <w:pPr>
        <w:pStyle w:val="subsection2"/>
      </w:pPr>
      <w:r w:rsidRPr="00393F56">
        <w:t>the period is extended, or the time is deferred, because of this section, according to how long this Part prevented the act from being done.</w:t>
      </w:r>
    </w:p>
    <w:p w:rsidR="00341181" w:rsidRPr="00393F56" w:rsidRDefault="00341181" w:rsidP="00341181">
      <w:pPr>
        <w:pStyle w:val="ActHead5"/>
      </w:pPr>
      <w:bookmarkStart w:id="439" w:name="_Toc117004333"/>
      <w:r w:rsidRPr="00D45415">
        <w:rPr>
          <w:rStyle w:val="CharSectno"/>
        </w:rPr>
        <w:t>451E</w:t>
      </w:r>
      <w:r w:rsidRPr="00393F56">
        <w:t xml:space="preserve">  Stay on enforcing rights merely because the company is under administration etc.</w:t>
      </w:r>
      <w:bookmarkEnd w:id="439"/>
    </w:p>
    <w:p w:rsidR="00341181" w:rsidRPr="00393F56" w:rsidRDefault="00341181" w:rsidP="00341181">
      <w:pPr>
        <w:pStyle w:val="SubsectionHead"/>
      </w:pPr>
      <w:r w:rsidRPr="00393F56">
        <w:t>Stay on enforcing rights</w:t>
      </w:r>
    </w:p>
    <w:p w:rsidR="00341181" w:rsidRPr="00393F56" w:rsidRDefault="00341181" w:rsidP="00341181">
      <w:pPr>
        <w:pStyle w:val="subsection"/>
      </w:pPr>
      <w:r w:rsidRPr="00393F56">
        <w:tab/>
        <w:t>(1)</w:t>
      </w:r>
      <w:r w:rsidRPr="00393F56">
        <w:tab/>
        <w:t>A right cannot be enforced against a company for:</w:t>
      </w:r>
    </w:p>
    <w:p w:rsidR="00341181" w:rsidRPr="00393F56" w:rsidRDefault="00341181" w:rsidP="00341181">
      <w:pPr>
        <w:pStyle w:val="paragraph"/>
      </w:pPr>
      <w:r w:rsidRPr="00393F56">
        <w:tab/>
        <w:t>(a)</w:t>
      </w:r>
      <w:r w:rsidRPr="00393F56">
        <w:tab/>
        <w:t>the reason that the company has come or is under administration; or</w:t>
      </w:r>
    </w:p>
    <w:p w:rsidR="00341181" w:rsidRPr="00393F56" w:rsidRDefault="00341181" w:rsidP="00341181">
      <w:pPr>
        <w:pStyle w:val="paragraph"/>
      </w:pPr>
      <w:r w:rsidRPr="00393F56">
        <w:tab/>
        <w:t>(b)</w:t>
      </w:r>
      <w:r w:rsidRPr="00393F56">
        <w:tab/>
        <w:t>the company’s financial position, if the company is under administration; or</w:t>
      </w:r>
    </w:p>
    <w:p w:rsidR="00341181" w:rsidRPr="00393F56" w:rsidRDefault="00341181" w:rsidP="00341181">
      <w:pPr>
        <w:pStyle w:val="paragraph"/>
      </w:pPr>
      <w:r w:rsidRPr="00393F56">
        <w:tab/>
        <w:t>(c)</w:t>
      </w:r>
      <w:r w:rsidRPr="00393F56">
        <w:tab/>
        <w:t>a reason, prescribed by the regulations for the purposes of this paragraph, that relates to:</w:t>
      </w:r>
    </w:p>
    <w:p w:rsidR="00341181" w:rsidRPr="00393F56" w:rsidRDefault="00341181" w:rsidP="00341181">
      <w:pPr>
        <w:pStyle w:val="paragraphsub"/>
      </w:pPr>
      <w:r w:rsidRPr="00393F56">
        <w:tab/>
        <w:t>(i)</w:t>
      </w:r>
      <w:r w:rsidRPr="00393F56">
        <w:tab/>
        <w:t>the company coming, or possibly coming, under administration; or</w:t>
      </w:r>
    </w:p>
    <w:p w:rsidR="00341181" w:rsidRPr="00393F56" w:rsidRDefault="00341181" w:rsidP="00341181">
      <w:pPr>
        <w:pStyle w:val="paragraphsub"/>
      </w:pPr>
      <w:r w:rsidRPr="00393F56">
        <w:tab/>
        <w:t>(ii)</w:t>
      </w:r>
      <w:r w:rsidRPr="00393F56">
        <w:tab/>
        <w:t>the company’s financial position;</w:t>
      </w:r>
    </w:p>
    <w:p w:rsidR="00341181" w:rsidRPr="00393F56" w:rsidRDefault="00341181" w:rsidP="00341181">
      <w:pPr>
        <w:pStyle w:val="paragraph"/>
      </w:pPr>
      <w:r w:rsidRPr="00393F56">
        <w:tab/>
      </w:r>
      <w:r w:rsidRPr="00393F56">
        <w:tab/>
        <w:t>if the company later comes under administration; or</w:t>
      </w:r>
    </w:p>
    <w:p w:rsidR="00341181" w:rsidRPr="00393F56" w:rsidRDefault="00341181" w:rsidP="00341181">
      <w:pPr>
        <w:pStyle w:val="paragraph"/>
      </w:pPr>
      <w:r w:rsidRPr="00393F56">
        <w:tab/>
        <w:t>(d)</w:t>
      </w:r>
      <w:r w:rsidRPr="00393F56">
        <w:tab/>
        <w:t>a reason that, in substance, is contrary to this subsection;</w:t>
      </w:r>
    </w:p>
    <w:p w:rsidR="00341181" w:rsidRPr="00393F56" w:rsidRDefault="00341181" w:rsidP="00341181">
      <w:pPr>
        <w:pStyle w:val="subsection2"/>
      </w:pPr>
      <w:r w:rsidRPr="00393F56">
        <w:t>if the right arises for that reason by express provision (however described) of a contract, agreement or arrangement.</w:t>
      </w:r>
    </w:p>
    <w:p w:rsidR="00341181" w:rsidRPr="00393F56" w:rsidRDefault="00341181" w:rsidP="00341181">
      <w:pPr>
        <w:pStyle w:val="notetext"/>
      </w:pPr>
      <w:r w:rsidRPr="00393F56">
        <w:t>Note:</w:t>
      </w:r>
      <w:r w:rsidRPr="00393F56">
        <w:tab/>
        <w:t xml:space="preserve">This result is subject to </w:t>
      </w:r>
      <w:r w:rsidR="00F44641" w:rsidRPr="00393F56">
        <w:t>subsections (</w:t>
      </w:r>
      <w:r w:rsidRPr="00393F56">
        <w:t>5) and (7), and to any order under section</w:t>
      </w:r>
      <w:r w:rsidR="00F44641" w:rsidRPr="00393F56">
        <w:t> </w:t>
      </w:r>
      <w:r w:rsidRPr="00393F56">
        <w:t>451F.</w:t>
      </w:r>
    </w:p>
    <w:p w:rsidR="00341181" w:rsidRPr="00393F56" w:rsidRDefault="00341181" w:rsidP="00341181">
      <w:pPr>
        <w:pStyle w:val="notetext"/>
      </w:pPr>
      <w:r w:rsidRPr="00393F56">
        <w:t>Example:</w:t>
      </w:r>
      <w:r w:rsidRPr="00393F56">
        <w:tab/>
        <w:t>A right to terminate a contract will not be enforceable to the extent that those rights are triggered by the company coming under administration.</w:t>
      </w:r>
    </w:p>
    <w:p w:rsidR="00341181" w:rsidRPr="00393F56" w:rsidRDefault="00341181" w:rsidP="00341181">
      <w:pPr>
        <w:pStyle w:val="SubsectionHead"/>
      </w:pPr>
      <w:r w:rsidRPr="00393F56">
        <w:t>Period of the stay</w:t>
      </w:r>
    </w:p>
    <w:p w:rsidR="00341181" w:rsidRPr="00393F56" w:rsidRDefault="00341181" w:rsidP="00341181">
      <w:pPr>
        <w:pStyle w:val="subsection"/>
      </w:pPr>
      <w:r w:rsidRPr="00393F56">
        <w:tab/>
        <w:t>(2)</w:t>
      </w:r>
      <w:r w:rsidRPr="00393F56">
        <w:tab/>
        <w:t xml:space="preserve">The right cannot be enforced as described in </w:t>
      </w:r>
      <w:r w:rsidR="00F44641" w:rsidRPr="00393F56">
        <w:t>subsection (</w:t>
      </w:r>
      <w:r w:rsidRPr="00393F56">
        <w:t xml:space="preserve">1) during the period (the </w:t>
      </w:r>
      <w:r w:rsidRPr="00393F56">
        <w:rPr>
          <w:b/>
          <w:i/>
        </w:rPr>
        <w:t>stay period</w:t>
      </w:r>
      <w:r w:rsidRPr="00393F56">
        <w:t>) starting when the company comes under administration and ending at the latest of the following:</w:t>
      </w:r>
    </w:p>
    <w:p w:rsidR="00341181" w:rsidRPr="00393F56" w:rsidRDefault="00341181" w:rsidP="00341181">
      <w:pPr>
        <w:pStyle w:val="paragraph"/>
      </w:pPr>
      <w:r w:rsidRPr="00393F56">
        <w:tab/>
        <w:t>(a)</w:t>
      </w:r>
      <w:r w:rsidRPr="00393F56">
        <w:tab/>
        <w:t>when the administration ends;</w:t>
      </w:r>
    </w:p>
    <w:p w:rsidR="00341181" w:rsidRPr="00393F56" w:rsidRDefault="00341181" w:rsidP="00341181">
      <w:pPr>
        <w:pStyle w:val="paragraph"/>
      </w:pPr>
      <w:r w:rsidRPr="00393F56">
        <w:tab/>
        <w:t>(b)</w:t>
      </w:r>
      <w:r w:rsidRPr="00393F56">
        <w:tab/>
        <w:t xml:space="preserve">if one or more orders are made under </w:t>
      </w:r>
      <w:r w:rsidR="00F44641" w:rsidRPr="00393F56">
        <w:t>subsection (</w:t>
      </w:r>
      <w:r w:rsidRPr="00393F56">
        <w:t>3) for the company as the result of an application made before the administration ends—when the last made of those orders ceases to be in force;</w:t>
      </w:r>
    </w:p>
    <w:p w:rsidR="00341181" w:rsidRPr="00393F56" w:rsidRDefault="00341181" w:rsidP="00341181">
      <w:pPr>
        <w:pStyle w:val="paragraph"/>
      </w:pPr>
      <w:r w:rsidRPr="00393F56">
        <w:tab/>
        <w:t>(c)</w:t>
      </w:r>
      <w:r w:rsidRPr="00393F56">
        <w:tab/>
        <w:t>if the administration ends because of a resolution or order for the company to be wound up—when the company’s affairs have been fully wound up.</w:t>
      </w:r>
    </w:p>
    <w:p w:rsidR="00341181" w:rsidRPr="00393F56" w:rsidRDefault="00341181" w:rsidP="00341181">
      <w:pPr>
        <w:pStyle w:val="subsection"/>
      </w:pPr>
      <w:r w:rsidRPr="00393F56">
        <w:tab/>
        <w:t>(3)</w:t>
      </w:r>
      <w:r w:rsidRPr="00393F56">
        <w:tab/>
        <w:t>The Court:</w:t>
      </w:r>
    </w:p>
    <w:p w:rsidR="00341181" w:rsidRPr="00393F56" w:rsidRDefault="00341181" w:rsidP="00341181">
      <w:pPr>
        <w:pStyle w:val="paragraph"/>
      </w:pPr>
      <w:r w:rsidRPr="00393F56">
        <w:tab/>
        <w:t>(a)</w:t>
      </w:r>
      <w:r w:rsidRPr="00393F56">
        <w:tab/>
        <w:t xml:space="preserve">may order an extension of the period otherwise applying under </w:t>
      </w:r>
      <w:r w:rsidR="00F44641" w:rsidRPr="00393F56">
        <w:t>subsection (</w:t>
      </w:r>
      <w:r w:rsidRPr="00393F56">
        <w:t>2) for the company if the Court is satisfied that the extension is appropriate having regard to the interests of justice; and</w:t>
      </w:r>
    </w:p>
    <w:p w:rsidR="00341181" w:rsidRPr="00393F56" w:rsidRDefault="00341181" w:rsidP="00341181">
      <w:pPr>
        <w:pStyle w:val="paragraph"/>
      </w:pPr>
      <w:r w:rsidRPr="00393F56">
        <w:tab/>
        <w:t>(b)</w:t>
      </w:r>
      <w:r w:rsidRPr="00393F56">
        <w:tab/>
        <w:t xml:space="preserve">before deciding an application for an order under </w:t>
      </w:r>
      <w:r w:rsidR="00F44641" w:rsidRPr="00393F56">
        <w:t>paragraph (</w:t>
      </w:r>
      <w:r w:rsidRPr="00393F56">
        <w:t>a), may grant an interim order, but must not require the applicant to give an undertaking as to damages as a condition for doing so.</w:t>
      </w:r>
    </w:p>
    <w:p w:rsidR="00341181" w:rsidRPr="00393F56" w:rsidRDefault="00341181" w:rsidP="00341181">
      <w:pPr>
        <w:pStyle w:val="SubsectionHead"/>
      </w:pPr>
      <w:r w:rsidRPr="00393F56">
        <w:t>Enforcing rights after the stay for reasons relating to earlier circumstances</w:t>
      </w:r>
    </w:p>
    <w:p w:rsidR="00341181" w:rsidRPr="00393F56" w:rsidRDefault="00341181" w:rsidP="00341181">
      <w:pPr>
        <w:pStyle w:val="subsection"/>
      </w:pPr>
      <w:r w:rsidRPr="00393F56">
        <w:tab/>
        <w:t>(4)</w:t>
      </w:r>
      <w:r w:rsidRPr="00393F56">
        <w:tab/>
        <w:t>The right is unenforceable against the company indefinitely after the end of the stay period to the extent that a reason for seeking to enforce the right:</w:t>
      </w:r>
    </w:p>
    <w:p w:rsidR="00341181" w:rsidRPr="00393F56" w:rsidRDefault="00341181" w:rsidP="00341181">
      <w:pPr>
        <w:pStyle w:val="paragraph"/>
      </w:pPr>
      <w:r w:rsidRPr="00393F56">
        <w:tab/>
        <w:t>(a)</w:t>
      </w:r>
      <w:r w:rsidRPr="00393F56">
        <w:tab/>
        <w:t>is the company’s financial position before the end of the stay period; or</w:t>
      </w:r>
    </w:p>
    <w:p w:rsidR="00341181" w:rsidRPr="00393F56" w:rsidRDefault="00341181" w:rsidP="00341181">
      <w:pPr>
        <w:pStyle w:val="paragraph"/>
      </w:pPr>
      <w:r w:rsidRPr="00393F56">
        <w:tab/>
        <w:t>(b)</w:t>
      </w:r>
      <w:r w:rsidRPr="00393F56">
        <w:tab/>
        <w:t>is the company having come or been under administration before the end of the stay period; or</w:t>
      </w:r>
    </w:p>
    <w:p w:rsidR="00341181" w:rsidRPr="00393F56" w:rsidRDefault="00341181" w:rsidP="00341181">
      <w:pPr>
        <w:pStyle w:val="paragraph"/>
      </w:pPr>
      <w:r w:rsidRPr="00393F56">
        <w:tab/>
        <w:t>(c)</w:t>
      </w:r>
      <w:r w:rsidRPr="00393F56">
        <w:tab/>
        <w:t>is a reason, prescribed by the regulations for the purposes of this paragraph, relating to circumstances in existence during the stay period; or</w:t>
      </w:r>
    </w:p>
    <w:p w:rsidR="00341181" w:rsidRPr="00393F56" w:rsidRDefault="00341181" w:rsidP="00341181">
      <w:pPr>
        <w:pStyle w:val="paragraph"/>
      </w:pPr>
      <w:r w:rsidRPr="00393F56">
        <w:tab/>
        <w:t>(d)</w:t>
      </w:r>
      <w:r w:rsidRPr="00393F56">
        <w:tab/>
        <w:t xml:space="preserve">is a reason referred to in </w:t>
      </w:r>
      <w:r w:rsidR="00F44641" w:rsidRPr="00393F56">
        <w:t>paragraph (</w:t>
      </w:r>
      <w:r w:rsidRPr="00393F56">
        <w:t>1)(c) or (d).</w:t>
      </w:r>
    </w:p>
    <w:p w:rsidR="00341181" w:rsidRPr="00393F56" w:rsidRDefault="00341181" w:rsidP="00341181">
      <w:pPr>
        <w:pStyle w:val="SubsectionHead"/>
      </w:pPr>
      <w:r w:rsidRPr="00393F56">
        <w:t>Rights not subject to the stay</w:t>
      </w:r>
    </w:p>
    <w:p w:rsidR="00341181" w:rsidRPr="00393F56" w:rsidRDefault="00341181" w:rsidP="00341181">
      <w:pPr>
        <w:pStyle w:val="subsection"/>
      </w:pPr>
      <w:r w:rsidRPr="00393F56">
        <w:tab/>
        <w:t>(5)</w:t>
      </w:r>
      <w:r w:rsidRPr="00393F56">
        <w:tab/>
      </w:r>
      <w:r w:rsidR="00F44641" w:rsidRPr="00393F56">
        <w:t>Subsection (</w:t>
      </w:r>
      <w:r w:rsidRPr="00393F56">
        <w:t>1) does not apply to the right if it is:</w:t>
      </w:r>
    </w:p>
    <w:p w:rsidR="00341181" w:rsidRPr="00393F56" w:rsidRDefault="00341181" w:rsidP="00341181">
      <w:pPr>
        <w:pStyle w:val="paragraph"/>
      </w:pPr>
      <w:r w:rsidRPr="00393F56">
        <w:tab/>
        <w:t>(a)</w:t>
      </w:r>
      <w:r w:rsidRPr="00393F56">
        <w:tab/>
        <w:t>a right under a contract, agreement or arrangement entered into after the company comes under administration; or</w:t>
      </w:r>
    </w:p>
    <w:p w:rsidR="00341181" w:rsidRPr="00393F56" w:rsidRDefault="00341181" w:rsidP="00341181">
      <w:pPr>
        <w:pStyle w:val="paragraph"/>
      </w:pPr>
      <w:r w:rsidRPr="00393F56">
        <w:tab/>
        <w:t>(b)</w:t>
      </w:r>
      <w:r w:rsidRPr="00393F56">
        <w:tab/>
        <w:t>a right contained in a kind of contract, agreement or arrangement:</w:t>
      </w:r>
    </w:p>
    <w:p w:rsidR="00341181" w:rsidRPr="00393F56" w:rsidRDefault="00341181" w:rsidP="00341181">
      <w:pPr>
        <w:pStyle w:val="paragraphsub"/>
      </w:pPr>
      <w:r w:rsidRPr="00393F56">
        <w:tab/>
        <w:t>(i)</w:t>
      </w:r>
      <w:r w:rsidRPr="00393F56">
        <w:tab/>
        <w:t>prescribed by the regulations for the purposes of this subparagraph; or</w:t>
      </w:r>
    </w:p>
    <w:p w:rsidR="00341181" w:rsidRPr="00393F56" w:rsidRDefault="00341181" w:rsidP="00341181">
      <w:pPr>
        <w:pStyle w:val="paragraphsub"/>
      </w:pPr>
      <w:r w:rsidRPr="00393F56">
        <w:tab/>
        <w:t>(ii)</w:t>
      </w:r>
      <w:r w:rsidRPr="00393F56">
        <w:tab/>
        <w:t xml:space="preserve">declared under </w:t>
      </w:r>
      <w:r w:rsidR="00F44641" w:rsidRPr="00393F56">
        <w:t>paragraph (</w:t>
      </w:r>
      <w:r w:rsidRPr="00393F56">
        <w:t>6)(a); or</w:t>
      </w:r>
    </w:p>
    <w:p w:rsidR="00AA4EA7" w:rsidRPr="00393F56" w:rsidRDefault="00AA4EA7" w:rsidP="00AA4EA7">
      <w:pPr>
        <w:pStyle w:val="paragraph"/>
      </w:pPr>
      <w:r w:rsidRPr="00393F56">
        <w:tab/>
        <w:t>(c)</w:t>
      </w:r>
      <w:r w:rsidRPr="00393F56">
        <w:tab/>
        <w:t>a right of a kind:</w:t>
      </w:r>
    </w:p>
    <w:p w:rsidR="00AA4EA7" w:rsidRPr="00393F56" w:rsidRDefault="00AA4EA7" w:rsidP="00AA4EA7">
      <w:pPr>
        <w:pStyle w:val="paragraphsub"/>
      </w:pPr>
      <w:r w:rsidRPr="00393F56">
        <w:tab/>
        <w:t>(i)</w:t>
      </w:r>
      <w:r w:rsidRPr="00393F56">
        <w:tab/>
        <w:t>prescribed by the regulations for the purposes of this subparagraph; or</w:t>
      </w:r>
    </w:p>
    <w:p w:rsidR="00AA4EA7" w:rsidRPr="00393F56" w:rsidRDefault="00AA4EA7" w:rsidP="00AA4EA7">
      <w:pPr>
        <w:pStyle w:val="paragraphsub"/>
      </w:pPr>
      <w:r w:rsidRPr="00393F56">
        <w:tab/>
        <w:t>(ii)</w:t>
      </w:r>
      <w:r w:rsidRPr="00393F56">
        <w:tab/>
        <w:t xml:space="preserve">declared under </w:t>
      </w:r>
      <w:r w:rsidR="00F44641" w:rsidRPr="00393F56">
        <w:t>paragraph (</w:t>
      </w:r>
      <w:r w:rsidRPr="00393F56">
        <w:t>6)(b); or</w:t>
      </w:r>
    </w:p>
    <w:p w:rsidR="00341181" w:rsidRPr="00393F56" w:rsidRDefault="00341181" w:rsidP="00341181">
      <w:pPr>
        <w:pStyle w:val="paragraph"/>
      </w:pPr>
      <w:r w:rsidRPr="00393F56">
        <w:tab/>
        <w:t>(d)</w:t>
      </w:r>
      <w:r w:rsidRPr="00393F56">
        <w:tab/>
        <w:t xml:space="preserve">a right of a kind declared under </w:t>
      </w:r>
      <w:r w:rsidR="00F44641" w:rsidRPr="00393F56">
        <w:t>paragraph (</w:t>
      </w:r>
      <w:r w:rsidRPr="00393F56">
        <w:t>6)(c), and the circumstances specified in that declaration exist.</w:t>
      </w:r>
    </w:p>
    <w:p w:rsidR="00341181" w:rsidRPr="00393F56" w:rsidRDefault="00341181" w:rsidP="00341181">
      <w:pPr>
        <w:pStyle w:val="notetext"/>
      </w:pPr>
      <w:r w:rsidRPr="00393F56">
        <w:t>Note:</w:t>
      </w:r>
      <w:r w:rsidRPr="00393F56">
        <w:tab/>
      </w:r>
      <w:r w:rsidR="00F44641" w:rsidRPr="00393F56">
        <w:t>Subsection (</w:t>
      </w:r>
      <w:r w:rsidRPr="00393F56">
        <w:t>1) also does not apply to certain secured creditors (see Subdivision B of Division</w:t>
      </w:r>
      <w:r w:rsidR="00F44641" w:rsidRPr="00393F56">
        <w:t> </w:t>
      </w:r>
      <w:r w:rsidRPr="00393F56">
        <w:t>7).</w:t>
      </w:r>
    </w:p>
    <w:p w:rsidR="00341181" w:rsidRPr="00393F56" w:rsidRDefault="00341181" w:rsidP="00341181">
      <w:pPr>
        <w:pStyle w:val="subsection"/>
      </w:pPr>
      <w:r w:rsidRPr="00393F56">
        <w:tab/>
        <w:t>(6)</w:t>
      </w:r>
      <w:r w:rsidRPr="00393F56">
        <w:tab/>
        <w:t xml:space="preserve">For the purposes of </w:t>
      </w:r>
      <w:r w:rsidR="00F44641" w:rsidRPr="00393F56">
        <w:t>subsection (</w:t>
      </w:r>
      <w:r w:rsidRPr="00393F56">
        <w:t>5), the Minister may, by legislative instrument:</w:t>
      </w:r>
    </w:p>
    <w:p w:rsidR="00341181" w:rsidRPr="00393F56" w:rsidRDefault="00341181" w:rsidP="00341181">
      <w:pPr>
        <w:pStyle w:val="paragraph"/>
      </w:pPr>
      <w:r w:rsidRPr="00393F56">
        <w:tab/>
        <w:t>(a)</w:t>
      </w:r>
      <w:r w:rsidRPr="00393F56">
        <w:tab/>
        <w:t>declare kinds of contracts, agreements or arrangements referred to in a specified law of the Commonwealth; or</w:t>
      </w:r>
    </w:p>
    <w:p w:rsidR="00341181" w:rsidRPr="00393F56" w:rsidRDefault="00341181" w:rsidP="00341181">
      <w:pPr>
        <w:pStyle w:val="paragraph"/>
      </w:pPr>
      <w:r w:rsidRPr="00393F56">
        <w:tab/>
        <w:t>(b)</w:t>
      </w:r>
      <w:r w:rsidRPr="00393F56">
        <w:tab/>
        <w:t xml:space="preserve">declare kinds of rights to which </w:t>
      </w:r>
      <w:r w:rsidR="00F44641" w:rsidRPr="00393F56">
        <w:t>subsection (</w:t>
      </w:r>
      <w:r w:rsidRPr="00393F56">
        <w:t>1) does not apply; or</w:t>
      </w:r>
    </w:p>
    <w:p w:rsidR="00341181" w:rsidRPr="00393F56" w:rsidRDefault="00341181" w:rsidP="00341181">
      <w:pPr>
        <w:pStyle w:val="paragraph"/>
      </w:pPr>
      <w:r w:rsidRPr="00393F56">
        <w:tab/>
        <w:t>(c)</w:t>
      </w:r>
      <w:r w:rsidRPr="00393F56">
        <w:tab/>
        <w:t xml:space="preserve">declare kinds of rights to which </w:t>
      </w:r>
      <w:r w:rsidR="00F44641" w:rsidRPr="00393F56">
        <w:t>subsection (</w:t>
      </w:r>
      <w:r w:rsidRPr="00393F56">
        <w:t>1) does not apply in specified circumstances.</w:t>
      </w:r>
    </w:p>
    <w:p w:rsidR="00341181" w:rsidRPr="00393F56" w:rsidRDefault="00341181" w:rsidP="00341181">
      <w:pPr>
        <w:pStyle w:val="subsection"/>
      </w:pPr>
      <w:r w:rsidRPr="00393F56">
        <w:tab/>
        <w:t>(7)</w:t>
      </w:r>
      <w:r w:rsidRPr="00393F56">
        <w:tab/>
      </w:r>
      <w:r w:rsidR="00F44641" w:rsidRPr="00393F56">
        <w:t>Subsection (</w:t>
      </w:r>
      <w:r w:rsidRPr="00393F56">
        <w:t>1) does not apply to the right to the extent that:</w:t>
      </w:r>
    </w:p>
    <w:p w:rsidR="00341181" w:rsidRPr="00393F56" w:rsidRDefault="00341181" w:rsidP="00341181">
      <w:pPr>
        <w:pStyle w:val="paragraph"/>
      </w:pPr>
      <w:r w:rsidRPr="00393F56">
        <w:tab/>
        <w:t>(a)</w:t>
      </w:r>
      <w:r w:rsidRPr="00393F56">
        <w:tab/>
        <w:t>the administrator of the company; or</w:t>
      </w:r>
    </w:p>
    <w:p w:rsidR="00341181" w:rsidRPr="00393F56" w:rsidRDefault="00341181" w:rsidP="00341181">
      <w:pPr>
        <w:pStyle w:val="paragraph"/>
      </w:pPr>
      <w:r w:rsidRPr="00393F56">
        <w:tab/>
        <w:t>(b)</w:t>
      </w:r>
      <w:r w:rsidRPr="00393F56">
        <w:tab/>
        <w:t>if a liquidator of the company is appointed after the administration ends—the liquidator;</w:t>
      </w:r>
    </w:p>
    <w:p w:rsidR="00341181" w:rsidRPr="00393F56" w:rsidRDefault="00341181" w:rsidP="00341181">
      <w:pPr>
        <w:pStyle w:val="subsection2"/>
      </w:pPr>
      <w:r w:rsidRPr="00393F56">
        <w:t>has consented in writing to the enforcement of the right.</w:t>
      </w:r>
    </w:p>
    <w:p w:rsidR="00341181" w:rsidRPr="00393F56" w:rsidRDefault="00341181" w:rsidP="00341181">
      <w:pPr>
        <w:pStyle w:val="SubsectionHead"/>
      </w:pPr>
      <w:r w:rsidRPr="00393F56">
        <w:t>Stay on company’s right to new advance of money or credit</w:t>
      </w:r>
    </w:p>
    <w:p w:rsidR="00341181" w:rsidRPr="00393F56" w:rsidRDefault="00341181" w:rsidP="00341181">
      <w:pPr>
        <w:pStyle w:val="subsection"/>
      </w:pPr>
      <w:r w:rsidRPr="00393F56">
        <w:tab/>
        <w:t>(8)</w:t>
      </w:r>
      <w:r w:rsidRPr="00393F56">
        <w:tab/>
        <w:t>If:</w:t>
      </w:r>
    </w:p>
    <w:p w:rsidR="00341181" w:rsidRPr="00393F56" w:rsidRDefault="00341181" w:rsidP="00341181">
      <w:pPr>
        <w:pStyle w:val="paragraph"/>
      </w:pPr>
      <w:r w:rsidRPr="00393F56">
        <w:tab/>
        <w:t>(a)</w:t>
      </w:r>
      <w:r w:rsidRPr="00393F56">
        <w:tab/>
        <w:t xml:space="preserve">one or more rights of an entity cannot be enforced against a company for a period because of </w:t>
      </w:r>
      <w:r w:rsidR="00F44641" w:rsidRPr="00393F56">
        <w:t>subsection (</w:t>
      </w:r>
      <w:r w:rsidRPr="00393F56">
        <w:t>1); and</w:t>
      </w:r>
    </w:p>
    <w:p w:rsidR="00341181" w:rsidRPr="00393F56" w:rsidRDefault="00341181" w:rsidP="00341181">
      <w:pPr>
        <w:pStyle w:val="paragraph"/>
      </w:pPr>
      <w:r w:rsidRPr="00393F56">
        <w:tab/>
        <w:t>(b)</w:t>
      </w:r>
      <w:r w:rsidRPr="00393F56">
        <w:tab/>
        <w:t>the company has a right under a contract, agreement or arrangement against the entity for a new advance of money or credit;</w:t>
      </w:r>
    </w:p>
    <w:p w:rsidR="00341181" w:rsidRPr="00393F56" w:rsidRDefault="00341181" w:rsidP="00341181">
      <w:pPr>
        <w:pStyle w:val="subsection2"/>
      </w:pPr>
      <w:r w:rsidRPr="00393F56">
        <w:t>that right of the company cannot be enforced during the same period.</w:t>
      </w:r>
    </w:p>
    <w:p w:rsidR="00341181" w:rsidRPr="00393F56" w:rsidRDefault="00341181" w:rsidP="00341181">
      <w:pPr>
        <w:pStyle w:val="ActHead5"/>
      </w:pPr>
      <w:bookmarkStart w:id="440" w:name="_Toc117004334"/>
      <w:r w:rsidRPr="00D45415">
        <w:rPr>
          <w:rStyle w:val="CharSectno"/>
        </w:rPr>
        <w:t>451F</w:t>
      </w:r>
      <w:r w:rsidRPr="00393F56">
        <w:t xml:space="preserve">  Lifting the stay</w:t>
      </w:r>
      <w:bookmarkEnd w:id="440"/>
    </w:p>
    <w:p w:rsidR="00341181" w:rsidRPr="00393F56" w:rsidRDefault="00341181" w:rsidP="00341181">
      <w:pPr>
        <w:pStyle w:val="subsection"/>
      </w:pPr>
      <w:r w:rsidRPr="00393F56">
        <w:tab/>
        <w:t>(1)</w:t>
      </w:r>
      <w:r w:rsidRPr="00393F56">
        <w:tab/>
        <w:t xml:space="preserve">The Court may order that </w:t>
      </w:r>
      <w:r w:rsidR="00DC5637" w:rsidRPr="00393F56">
        <w:t>subsection 4</w:t>
      </w:r>
      <w:r w:rsidRPr="00393F56">
        <w:t>51E(1) does not apply for one or more rights against a company if the Court is satisfied that this is appropriate in the interests of justice.</w:t>
      </w:r>
    </w:p>
    <w:p w:rsidR="00341181" w:rsidRPr="00393F56" w:rsidRDefault="00341181" w:rsidP="00341181">
      <w:pPr>
        <w:pStyle w:val="subsection"/>
      </w:pPr>
      <w:r w:rsidRPr="00393F56">
        <w:tab/>
        <w:t>(2)</w:t>
      </w:r>
      <w:r w:rsidRPr="00393F56">
        <w:tab/>
        <w:t>An application for the order may be made by the holder of those rights.</w:t>
      </w:r>
    </w:p>
    <w:p w:rsidR="00341181" w:rsidRPr="00393F56" w:rsidRDefault="00341181" w:rsidP="00341181">
      <w:pPr>
        <w:pStyle w:val="ActHead5"/>
      </w:pPr>
      <w:bookmarkStart w:id="441" w:name="_Toc117004335"/>
      <w:r w:rsidRPr="00D45415">
        <w:rPr>
          <w:rStyle w:val="CharSectno"/>
        </w:rPr>
        <w:t>451G</w:t>
      </w:r>
      <w:r w:rsidRPr="00393F56">
        <w:t xml:space="preserve">  Order for rights to be enforceable only with leave of the Court</w:t>
      </w:r>
      <w:bookmarkEnd w:id="441"/>
    </w:p>
    <w:p w:rsidR="00341181" w:rsidRPr="00393F56" w:rsidRDefault="00341181" w:rsidP="00341181">
      <w:pPr>
        <w:pStyle w:val="SubsectionHead"/>
      </w:pPr>
      <w:r w:rsidRPr="00393F56">
        <w:t>Orders</w:t>
      </w:r>
    </w:p>
    <w:p w:rsidR="00341181" w:rsidRPr="00393F56" w:rsidRDefault="00341181" w:rsidP="00341181">
      <w:pPr>
        <w:pStyle w:val="subsection"/>
      </w:pPr>
      <w:r w:rsidRPr="00393F56">
        <w:tab/>
        <w:t>(1)</w:t>
      </w:r>
      <w:r w:rsidRPr="00393F56">
        <w:tab/>
        <w:t>The Court may order that one or more rights under a contract, agreement or arrangement are enforceable against a company only:</w:t>
      </w:r>
    </w:p>
    <w:p w:rsidR="00341181" w:rsidRPr="00393F56" w:rsidRDefault="00341181" w:rsidP="00341181">
      <w:pPr>
        <w:pStyle w:val="paragraph"/>
      </w:pPr>
      <w:r w:rsidRPr="00393F56">
        <w:tab/>
        <w:t>(a)</w:t>
      </w:r>
      <w:r w:rsidRPr="00393F56">
        <w:tab/>
        <w:t>with the leave of the Court; and</w:t>
      </w:r>
    </w:p>
    <w:p w:rsidR="00341181" w:rsidRPr="00393F56" w:rsidRDefault="00341181" w:rsidP="00341181">
      <w:pPr>
        <w:pStyle w:val="paragraph"/>
      </w:pPr>
      <w:r w:rsidRPr="00393F56">
        <w:tab/>
        <w:t>(b)</w:t>
      </w:r>
      <w:r w:rsidRPr="00393F56">
        <w:tab/>
        <w:t>in accordance with such terms (if any) as the Court imposes.</w:t>
      </w:r>
    </w:p>
    <w:p w:rsidR="00341181" w:rsidRPr="00393F56" w:rsidRDefault="00341181" w:rsidP="00341181">
      <w:pPr>
        <w:pStyle w:val="notetext"/>
      </w:pPr>
      <w:r w:rsidRPr="00393F56">
        <w:t>Example:</w:t>
      </w:r>
      <w:r w:rsidRPr="00393F56">
        <w:tab/>
        <w:t>The order could be sought for a right to terminate for convenience.</w:t>
      </w:r>
    </w:p>
    <w:p w:rsidR="00341181" w:rsidRPr="00393F56" w:rsidRDefault="00341181" w:rsidP="00341181">
      <w:pPr>
        <w:pStyle w:val="subsection"/>
      </w:pPr>
      <w:r w:rsidRPr="00393F56">
        <w:tab/>
        <w:t>(2)</w:t>
      </w:r>
      <w:r w:rsidRPr="00393F56">
        <w:tab/>
        <w:t>The Court may make the order if:</w:t>
      </w:r>
    </w:p>
    <w:p w:rsidR="00341181" w:rsidRPr="00393F56" w:rsidRDefault="00341181" w:rsidP="00341181">
      <w:pPr>
        <w:pStyle w:val="paragraph"/>
      </w:pPr>
      <w:r w:rsidRPr="00393F56">
        <w:tab/>
        <w:t>(a)</w:t>
      </w:r>
      <w:r w:rsidRPr="00393F56">
        <w:tab/>
        <w:t>the company is under administration; and</w:t>
      </w:r>
    </w:p>
    <w:p w:rsidR="00341181" w:rsidRPr="00393F56" w:rsidRDefault="00341181" w:rsidP="00341181">
      <w:pPr>
        <w:pStyle w:val="paragraph"/>
      </w:pPr>
      <w:r w:rsidRPr="00393F56">
        <w:tab/>
        <w:t>(b)</w:t>
      </w:r>
      <w:r w:rsidRPr="00393F56">
        <w:tab/>
        <w:t>the Court is satisfied that:</w:t>
      </w:r>
    </w:p>
    <w:p w:rsidR="00341181" w:rsidRPr="00393F56" w:rsidRDefault="00341181" w:rsidP="00341181">
      <w:pPr>
        <w:pStyle w:val="paragraphsub"/>
      </w:pPr>
      <w:r w:rsidRPr="00393F56">
        <w:tab/>
        <w:t>(i)</w:t>
      </w:r>
      <w:r w:rsidRPr="00393F56">
        <w:tab/>
        <w:t>the rights are being exercised; or</w:t>
      </w:r>
    </w:p>
    <w:p w:rsidR="00341181" w:rsidRPr="00393F56" w:rsidRDefault="00341181" w:rsidP="00341181">
      <w:pPr>
        <w:pStyle w:val="paragraphsub"/>
      </w:pPr>
      <w:r w:rsidRPr="00393F56">
        <w:tab/>
        <w:t>(ii)</w:t>
      </w:r>
      <w:r w:rsidRPr="00393F56">
        <w:tab/>
        <w:t>the rights are likely to be exercised; or</w:t>
      </w:r>
    </w:p>
    <w:p w:rsidR="00341181" w:rsidRPr="00393F56" w:rsidRDefault="00341181" w:rsidP="00341181">
      <w:pPr>
        <w:pStyle w:val="paragraphsub"/>
      </w:pPr>
      <w:r w:rsidRPr="00393F56">
        <w:tab/>
        <w:t>(iii)</w:t>
      </w:r>
      <w:r w:rsidRPr="00393F56">
        <w:tab/>
        <w:t>there is a threat to exercise the rights;</w:t>
      </w:r>
    </w:p>
    <w:p w:rsidR="00341181" w:rsidRPr="00393F56" w:rsidRDefault="00341181" w:rsidP="00341181">
      <w:pPr>
        <w:pStyle w:val="paragraph"/>
      </w:pPr>
      <w:r w:rsidRPr="00393F56">
        <w:tab/>
      </w:r>
      <w:r w:rsidRPr="00393F56">
        <w:tab/>
        <w:t>because of one or more reasons referred to in paragraphs 451E(1)(a) to (d); and</w:t>
      </w:r>
    </w:p>
    <w:p w:rsidR="00341181" w:rsidRPr="00393F56" w:rsidRDefault="00341181" w:rsidP="00341181">
      <w:pPr>
        <w:pStyle w:val="paragraph"/>
      </w:pPr>
      <w:r w:rsidRPr="00393F56">
        <w:tab/>
        <w:t>(c)</w:t>
      </w:r>
      <w:r w:rsidRPr="00393F56">
        <w:tab/>
        <w:t>an application for the order is made by the administrator of the company.</w:t>
      </w:r>
    </w:p>
    <w:p w:rsidR="00341181" w:rsidRPr="00393F56" w:rsidRDefault="00341181" w:rsidP="00341181">
      <w:pPr>
        <w:pStyle w:val="subsection"/>
      </w:pPr>
      <w:r w:rsidRPr="00393F56">
        <w:tab/>
        <w:t>(3)</w:t>
      </w:r>
      <w:r w:rsidRPr="00393F56">
        <w:tab/>
        <w:t xml:space="preserve">An order under </w:t>
      </w:r>
      <w:r w:rsidR="00F44641" w:rsidRPr="00393F56">
        <w:t>subsection (</w:t>
      </w:r>
      <w:r w:rsidRPr="00393F56">
        <w:t>1) must specify the period for which it applies. In working out the period, the Court must have regard to:</w:t>
      </w:r>
    </w:p>
    <w:p w:rsidR="00341181" w:rsidRPr="00393F56" w:rsidRDefault="00341181" w:rsidP="00341181">
      <w:pPr>
        <w:pStyle w:val="paragraph"/>
      </w:pPr>
      <w:r w:rsidRPr="00393F56">
        <w:tab/>
        <w:t>(a)</w:t>
      </w:r>
      <w:r w:rsidRPr="00393F56">
        <w:tab/>
        <w:t>subsections</w:t>
      </w:r>
      <w:r w:rsidR="00F44641" w:rsidRPr="00393F56">
        <w:t> </w:t>
      </w:r>
      <w:r w:rsidRPr="00393F56">
        <w:t>451E(2), (3) and (4); and</w:t>
      </w:r>
    </w:p>
    <w:p w:rsidR="00341181" w:rsidRPr="00393F56" w:rsidRDefault="00341181" w:rsidP="00341181">
      <w:pPr>
        <w:pStyle w:val="paragraph"/>
      </w:pPr>
      <w:r w:rsidRPr="00393F56">
        <w:tab/>
        <w:t>(b)</w:t>
      </w:r>
      <w:r w:rsidRPr="00393F56">
        <w:tab/>
        <w:t>the interests of justice.</w:t>
      </w:r>
    </w:p>
    <w:p w:rsidR="00341181" w:rsidRPr="00393F56" w:rsidRDefault="00341181" w:rsidP="00341181">
      <w:pPr>
        <w:pStyle w:val="subsection"/>
      </w:pPr>
      <w:r w:rsidRPr="00393F56">
        <w:tab/>
        <w:t>(4)</w:t>
      </w:r>
      <w:r w:rsidRPr="00393F56">
        <w:tab/>
      </w:r>
      <w:r w:rsidR="00F44641" w:rsidRPr="00393F56">
        <w:t>Subsection (</w:t>
      </w:r>
      <w:r w:rsidRPr="00393F56">
        <w:t xml:space="preserve">1) does not apply to a right referred to in </w:t>
      </w:r>
      <w:r w:rsidR="00DC5637" w:rsidRPr="00393F56">
        <w:t>subsection 4</w:t>
      </w:r>
      <w:r w:rsidRPr="00393F56">
        <w:t>51E(5) or (7).</w:t>
      </w:r>
    </w:p>
    <w:p w:rsidR="00341181" w:rsidRPr="00393F56" w:rsidRDefault="00341181" w:rsidP="00341181">
      <w:pPr>
        <w:pStyle w:val="notetext"/>
      </w:pPr>
      <w:r w:rsidRPr="00393F56">
        <w:t>Note:</w:t>
      </w:r>
      <w:r w:rsidRPr="00393F56">
        <w:tab/>
        <w:t xml:space="preserve">An order under </w:t>
      </w:r>
      <w:r w:rsidR="00F44641" w:rsidRPr="00393F56">
        <w:t>subsection (</w:t>
      </w:r>
      <w:r w:rsidRPr="00393F56">
        <w:t>1) also does not restrict certain secured creditors (see Subdivision B of Division</w:t>
      </w:r>
      <w:r w:rsidR="00F44641" w:rsidRPr="00393F56">
        <w:t> </w:t>
      </w:r>
      <w:r w:rsidRPr="00393F56">
        <w:t>7).</w:t>
      </w:r>
    </w:p>
    <w:p w:rsidR="00341181" w:rsidRPr="00393F56" w:rsidRDefault="00341181" w:rsidP="00341181">
      <w:pPr>
        <w:pStyle w:val="SubsectionHead"/>
      </w:pPr>
      <w:r w:rsidRPr="00393F56">
        <w:t>Interim orders</w:t>
      </w:r>
    </w:p>
    <w:p w:rsidR="00341181" w:rsidRPr="00393F56" w:rsidRDefault="00341181" w:rsidP="00341181">
      <w:pPr>
        <w:pStyle w:val="subsection"/>
      </w:pPr>
      <w:r w:rsidRPr="00393F56">
        <w:tab/>
        <w:t>(5)</w:t>
      </w:r>
      <w:r w:rsidRPr="00393F56">
        <w:tab/>
        <w:t xml:space="preserve">Before deciding an application for an order under </w:t>
      </w:r>
      <w:r w:rsidR="00F44641" w:rsidRPr="00393F56">
        <w:t>subsection (</w:t>
      </w:r>
      <w:r w:rsidRPr="00393F56">
        <w:t>1), the Court may grant an interim order for one or more rights under a contract, agreement or arrangement not to be enforced against a company.</w:t>
      </w:r>
    </w:p>
    <w:p w:rsidR="00341181" w:rsidRPr="00393F56" w:rsidRDefault="00341181" w:rsidP="00341181">
      <w:pPr>
        <w:pStyle w:val="subsection"/>
      </w:pPr>
      <w:r w:rsidRPr="00393F56">
        <w:tab/>
        <w:t>(6)</w:t>
      </w:r>
      <w:r w:rsidRPr="00393F56">
        <w:tab/>
        <w:t xml:space="preserve">The Court must not require an applicant for an order under </w:t>
      </w:r>
      <w:r w:rsidR="00F44641" w:rsidRPr="00393F56">
        <w:t>subsection (</w:t>
      </w:r>
      <w:r w:rsidRPr="00393F56">
        <w:t>1) to give an undertaking as to damages as a condition of granting an interim order.</w:t>
      </w:r>
    </w:p>
    <w:p w:rsidR="00341181" w:rsidRPr="00393F56" w:rsidRDefault="00341181" w:rsidP="00341181">
      <w:pPr>
        <w:pStyle w:val="ActHead5"/>
      </w:pPr>
      <w:bookmarkStart w:id="442" w:name="_Toc117004336"/>
      <w:r w:rsidRPr="00D45415">
        <w:rPr>
          <w:rStyle w:val="CharSectno"/>
        </w:rPr>
        <w:t>451GA</w:t>
      </w:r>
      <w:r w:rsidRPr="00393F56">
        <w:t xml:space="preserve">  Self</w:t>
      </w:r>
      <w:r w:rsidR="00D45415">
        <w:noBreakHyphen/>
      </w:r>
      <w:r w:rsidRPr="00393F56">
        <w:t>executing provisions</w:t>
      </w:r>
      <w:bookmarkEnd w:id="442"/>
    </w:p>
    <w:p w:rsidR="00341181" w:rsidRPr="00393F56" w:rsidRDefault="00341181" w:rsidP="00341181">
      <w:pPr>
        <w:pStyle w:val="subsection"/>
      </w:pPr>
      <w:r w:rsidRPr="00393F56">
        <w:tab/>
        <w:t>(1)</w:t>
      </w:r>
      <w:r w:rsidRPr="00393F56">
        <w:tab/>
        <w:t xml:space="preserve">The object of </w:t>
      </w:r>
      <w:r w:rsidR="00F44641" w:rsidRPr="00393F56">
        <w:t>subsection (</w:t>
      </w:r>
      <w:r w:rsidRPr="00393F56">
        <w:t>2) is to ensure that a self</w:t>
      </w:r>
      <w:r w:rsidR="00D45415">
        <w:noBreakHyphen/>
      </w:r>
      <w:r w:rsidRPr="00393F56">
        <w:t>executing provision:</w:t>
      </w:r>
    </w:p>
    <w:p w:rsidR="00341181" w:rsidRPr="00393F56" w:rsidRDefault="00341181" w:rsidP="00341181">
      <w:pPr>
        <w:pStyle w:val="paragraph"/>
      </w:pPr>
      <w:r w:rsidRPr="00393F56">
        <w:tab/>
        <w:t>(a)</w:t>
      </w:r>
      <w:r w:rsidRPr="00393F56">
        <w:tab/>
        <w:t>cannot start to apply against a company for certain reasons; and</w:t>
      </w:r>
    </w:p>
    <w:p w:rsidR="00341181" w:rsidRPr="00393F56" w:rsidRDefault="00341181" w:rsidP="00341181">
      <w:pPr>
        <w:pStyle w:val="paragraph"/>
      </w:pPr>
      <w:r w:rsidRPr="00393F56">
        <w:tab/>
        <w:t>(b)</w:t>
      </w:r>
      <w:r w:rsidRPr="00393F56">
        <w:tab/>
        <w:t>can be the subject of a Court order providing that the provision can only start to apply against a company with the leave of the Court, and in accordance with such terms (if any) as the Court imposes.</w:t>
      </w:r>
    </w:p>
    <w:p w:rsidR="00341181" w:rsidRPr="00393F56" w:rsidRDefault="00341181" w:rsidP="00341181">
      <w:pPr>
        <w:pStyle w:val="subsection"/>
      </w:pPr>
      <w:r w:rsidRPr="00393F56">
        <w:tab/>
        <w:t>(2)</w:t>
      </w:r>
      <w:r w:rsidRPr="00393F56">
        <w:tab/>
        <w:t>Sections</w:t>
      </w:r>
      <w:r w:rsidR="00F44641" w:rsidRPr="00393F56">
        <w:t> </w:t>
      </w:r>
      <w:r w:rsidRPr="00393F56">
        <w:t>451E to 451G also apply in relation to a self</w:t>
      </w:r>
      <w:r w:rsidR="00D45415">
        <w:noBreakHyphen/>
      </w:r>
      <w:r w:rsidRPr="00393F56">
        <w:t>executing provision in a corresponding way to the way they apply in relation to a right. For this purpose, assume those sections apply with such modifications as are necessary, including any prescribed by the regulations for the purposes of this subsection.</w:t>
      </w:r>
    </w:p>
    <w:p w:rsidR="00341181" w:rsidRPr="00393F56" w:rsidRDefault="00341181" w:rsidP="00341181">
      <w:pPr>
        <w:pStyle w:val="notetext"/>
      </w:pPr>
      <w:r w:rsidRPr="00393F56">
        <w:t>Note 1:</w:t>
      </w:r>
      <w:r w:rsidRPr="00393F56">
        <w:tab/>
        <w:t xml:space="preserve">This subsection achieves the object in </w:t>
      </w:r>
      <w:r w:rsidR="00F44641" w:rsidRPr="00393F56">
        <w:t>subsection (</w:t>
      </w:r>
      <w:r w:rsidRPr="00393F56">
        <w:t>1) by extending the application of all of the outcomes, exceptions and powers in sections</w:t>
      </w:r>
      <w:r w:rsidR="00F44641" w:rsidRPr="00393F56">
        <w:t> </w:t>
      </w:r>
      <w:r w:rsidRPr="00393F56">
        <w:t>451E to 451G.</w:t>
      </w:r>
    </w:p>
    <w:p w:rsidR="00341181" w:rsidRPr="00393F56" w:rsidRDefault="00341181" w:rsidP="00341181">
      <w:pPr>
        <w:pStyle w:val="notetext"/>
      </w:pPr>
      <w:r w:rsidRPr="00393F56">
        <w:t>Note 2:</w:t>
      </w:r>
      <w:r w:rsidRPr="00393F56">
        <w:tab/>
        <w:t>These modifications include, for example, treating:</w:t>
      </w:r>
    </w:p>
    <w:p w:rsidR="00341181" w:rsidRPr="00393F56" w:rsidRDefault="00341181" w:rsidP="00341181">
      <w:pPr>
        <w:pStyle w:val="notepara"/>
      </w:pPr>
      <w:r w:rsidRPr="00393F56">
        <w:t>(a)</w:t>
      </w:r>
      <w:r w:rsidRPr="00393F56">
        <w:tab/>
        <w:t>a reference that a right cannot be enforced (however described) as including a reference that a self</w:t>
      </w:r>
      <w:r w:rsidR="00D45415">
        <w:noBreakHyphen/>
      </w:r>
      <w:r w:rsidRPr="00393F56">
        <w:t>executing provision cannot start to apply; and</w:t>
      </w:r>
    </w:p>
    <w:p w:rsidR="00341181" w:rsidRPr="00393F56" w:rsidRDefault="00341181" w:rsidP="00341181">
      <w:pPr>
        <w:pStyle w:val="notepara"/>
      </w:pPr>
      <w:r w:rsidRPr="00393F56">
        <w:t>(b)</w:t>
      </w:r>
      <w:r w:rsidRPr="00393F56">
        <w:tab/>
        <w:t xml:space="preserve">the words “if the right arises for that reason by express provision (however described) of a contract, agreement or arrangement” as being omitted from </w:t>
      </w:r>
      <w:r w:rsidR="00DC5637" w:rsidRPr="00393F56">
        <w:t>subsection 4</w:t>
      </w:r>
      <w:r w:rsidRPr="00393F56">
        <w:t>51E(1); and</w:t>
      </w:r>
    </w:p>
    <w:p w:rsidR="00341181" w:rsidRPr="00393F56" w:rsidRDefault="00341181" w:rsidP="00341181">
      <w:pPr>
        <w:pStyle w:val="notepara"/>
      </w:pPr>
      <w:r w:rsidRPr="00393F56">
        <w:t>(c)</w:t>
      </w:r>
      <w:r w:rsidRPr="00393F56">
        <w:tab/>
        <w:t>a reference that one or more rights are enforceable as including a reference that one or more self</w:t>
      </w:r>
      <w:r w:rsidR="00D45415">
        <w:noBreakHyphen/>
      </w:r>
      <w:r w:rsidRPr="00393F56">
        <w:t>executing provisions can start to apply; and</w:t>
      </w:r>
    </w:p>
    <w:p w:rsidR="00341181" w:rsidRPr="00393F56" w:rsidRDefault="00341181" w:rsidP="00341181">
      <w:pPr>
        <w:pStyle w:val="notepara"/>
      </w:pPr>
      <w:r w:rsidRPr="00393F56">
        <w:t>(d)</w:t>
      </w:r>
      <w:r w:rsidRPr="00393F56">
        <w:tab/>
        <w:t>paragraph</w:t>
      </w:r>
      <w:r w:rsidR="00F44641" w:rsidRPr="00393F56">
        <w:t> </w:t>
      </w:r>
      <w:r w:rsidRPr="00393F56">
        <w:t>451G(2)(b) as alternatively providing that the Court is satisfied that one or more reasons referred to in paragraphs 451E(1)(a) to (d) can cause the self</w:t>
      </w:r>
      <w:r w:rsidR="00D45415">
        <w:noBreakHyphen/>
      </w:r>
      <w:r w:rsidRPr="00393F56">
        <w:t>executing provisions to start to apply.</w:t>
      </w:r>
    </w:p>
    <w:p w:rsidR="00341181" w:rsidRPr="00393F56" w:rsidRDefault="00341181" w:rsidP="00341181">
      <w:pPr>
        <w:pStyle w:val="subsection"/>
      </w:pPr>
      <w:r w:rsidRPr="00393F56">
        <w:tab/>
        <w:t>(3)</w:t>
      </w:r>
      <w:r w:rsidRPr="00393F56">
        <w:tab/>
        <w:t>In this section:</w:t>
      </w:r>
    </w:p>
    <w:p w:rsidR="00341181" w:rsidRPr="00393F56" w:rsidRDefault="00341181" w:rsidP="00341181">
      <w:pPr>
        <w:pStyle w:val="Definition"/>
      </w:pPr>
      <w:r w:rsidRPr="00393F56">
        <w:rPr>
          <w:b/>
          <w:i/>
        </w:rPr>
        <w:t>self</w:t>
      </w:r>
      <w:r w:rsidR="00D45415">
        <w:rPr>
          <w:b/>
          <w:i/>
        </w:rPr>
        <w:noBreakHyphen/>
      </w:r>
      <w:r w:rsidRPr="00393F56">
        <w:rPr>
          <w:b/>
          <w:i/>
        </w:rPr>
        <w:t>executing provision</w:t>
      </w:r>
      <w:r w:rsidRPr="00393F56">
        <w:t xml:space="preserve"> means a provision of a contract, agreement or arrangement that can start to apply automatically:</w:t>
      </w:r>
    </w:p>
    <w:p w:rsidR="00341181" w:rsidRPr="00393F56" w:rsidRDefault="00341181" w:rsidP="00341181">
      <w:pPr>
        <w:pStyle w:val="paragraph"/>
      </w:pPr>
      <w:r w:rsidRPr="00393F56">
        <w:tab/>
        <w:t>(a)</w:t>
      </w:r>
      <w:r w:rsidRPr="00393F56">
        <w:tab/>
        <w:t>for one or more reasons; and</w:t>
      </w:r>
    </w:p>
    <w:p w:rsidR="00341181" w:rsidRPr="00393F56" w:rsidRDefault="00341181" w:rsidP="00341181">
      <w:pPr>
        <w:pStyle w:val="paragraph"/>
      </w:pPr>
      <w:r w:rsidRPr="00393F56">
        <w:tab/>
        <w:t>(b)</w:t>
      </w:r>
      <w:r w:rsidRPr="00393F56">
        <w:tab/>
        <w:t>without any party to the contract, agreement or arrangement making a decision that the provision should start to apply.</w:t>
      </w:r>
    </w:p>
    <w:p w:rsidR="00341181" w:rsidRPr="00393F56" w:rsidRDefault="00341181" w:rsidP="00341181">
      <w:pPr>
        <w:pStyle w:val="ActHead5"/>
      </w:pPr>
      <w:bookmarkStart w:id="443" w:name="_Toc117004337"/>
      <w:r w:rsidRPr="00D45415">
        <w:rPr>
          <w:rStyle w:val="CharSectno"/>
        </w:rPr>
        <w:t>451H</w:t>
      </w:r>
      <w:r w:rsidRPr="00393F56">
        <w:t xml:space="preserve">  When other laws prevail—certain other Commonwealth Acts</w:t>
      </w:r>
      <w:bookmarkEnd w:id="443"/>
    </w:p>
    <w:p w:rsidR="00341181" w:rsidRPr="00393F56" w:rsidRDefault="00341181" w:rsidP="00341181">
      <w:pPr>
        <w:pStyle w:val="subsection"/>
      </w:pPr>
      <w:r w:rsidRPr="00393F56">
        <w:tab/>
      </w:r>
      <w:r w:rsidRPr="00393F56">
        <w:tab/>
        <w:t>If there is any inconsistency between sections</w:t>
      </w:r>
      <w:r w:rsidR="00F44641" w:rsidRPr="00393F56">
        <w:t> </w:t>
      </w:r>
      <w:r w:rsidRPr="00393F56">
        <w:t>451E to 451GA and one of the following Acts, that Act prevails to the extent of the inconsistency:</w:t>
      </w:r>
    </w:p>
    <w:p w:rsidR="00341181" w:rsidRPr="00393F56" w:rsidRDefault="00341181" w:rsidP="00341181">
      <w:pPr>
        <w:pStyle w:val="paragraph"/>
      </w:pPr>
      <w:r w:rsidRPr="00393F56">
        <w:tab/>
        <w:t>(a)</w:t>
      </w:r>
      <w:r w:rsidRPr="00393F56">
        <w:tab/>
        <w:t xml:space="preserve">the </w:t>
      </w:r>
      <w:r w:rsidRPr="00393F56">
        <w:rPr>
          <w:i/>
        </w:rPr>
        <w:t>Payment Systems and Netting Act 1998</w:t>
      </w:r>
      <w:r w:rsidRPr="00393F56">
        <w:t>;</w:t>
      </w:r>
    </w:p>
    <w:p w:rsidR="00341181" w:rsidRPr="00393F56" w:rsidRDefault="00341181" w:rsidP="00341181">
      <w:pPr>
        <w:pStyle w:val="paragraph"/>
      </w:pPr>
      <w:r w:rsidRPr="00393F56">
        <w:tab/>
        <w:t>(b)</w:t>
      </w:r>
      <w:r w:rsidRPr="00393F56">
        <w:tab/>
        <w:t xml:space="preserve">the </w:t>
      </w:r>
      <w:r w:rsidRPr="00393F56">
        <w:rPr>
          <w:i/>
        </w:rPr>
        <w:t>International Interests in Mobile Equipment (Cape Town Convention) Act 2013</w:t>
      </w:r>
      <w:r w:rsidRPr="00393F56">
        <w:t>.</w:t>
      </w:r>
    </w:p>
    <w:p w:rsidR="00465305" w:rsidRPr="00393F56" w:rsidRDefault="00465305" w:rsidP="00CD4B0A">
      <w:pPr>
        <w:pStyle w:val="ActHead2"/>
        <w:pageBreakBefore/>
      </w:pPr>
      <w:bookmarkStart w:id="444" w:name="_Toc117004338"/>
      <w:r w:rsidRPr="00D45415">
        <w:rPr>
          <w:rStyle w:val="CharPartNo"/>
        </w:rPr>
        <w:t>Part 5.3B</w:t>
      </w:r>
      <w:r w:rsidRPr="00393F56">
        <w:t>—</w:t>
      </w:r>
      <w:r w:rsidRPr="00D45415">
        <w:rPr>
          <w:rStyle w:val="CharPartText"/>
        </w:rPr>
        <w:t>Restructuring of a company</w:t>
      </w:r>
      <w:bookmarkEnd w:id="444"/>
    </w:p>
    <w:p w:rsidR="00F756DA" w:rsidRPr="00BF61E6" w:rsidRDefault="00F756DA" w:rsidP="00F756DA">
      <w:pPr>
        <w:pStyle w:val="notemargin"/>
      </w:pPr>
      <w:r w:rsidRPr="00BF61E6">
        <w:t>Note:</w:t>
      </w:r>
      <w:r w:rsidRPr="00BF61E6">
        <w:tab/>
        <w:t>This Part does not apply to a CCIV or a sub</w:t>
      </w:r>
      <w:r>
        <w:noBreakHyphen/>
      </w:r>
      <w:r w:rsidRPr="00BF61E6">
        <w:t>fund of a CCIV: see Division 4 of Part 8B.6.</w:t>
      </w:r>
    </w:p>
    <w:p w:rsidR="00465305" w:rsidRPr="00393F56" w:rsidRDefault="00465305" w:rsidP="00465305">
      <w:pPr>
        <w:pStyle w:val="ActHead3"/>
      </w:pPr>
      <w:bookmarkStart w:id="445" w:name="_Toc117004339"/>
      <w:r w:rsidRPr="00D45415">
        <w:rPr>
          <w:rStyle w:val="CharDivNo"/>
        </w:rPr>
        <w:t>Division 1</w:t>
      </w:r>
      <w:r w:rsidRPr="00393F56">
        <w:t>—</w:t>
      </w:r>
      <w:r w:rsidRPr="00D45415">
        <w:rPr>
          <w:rStyle w:val="CharDivText"/>
        </w:rPr>
        <w:t>Preliminary</w:t>
      </w:r>
      <w:bookmarkEnd w:id="445"/>
    </w:p>
    <w:p w:rsidR="00465305" w:rsidRPr="00393F56" w:rsidRDefault="00465305" w:rsidP="00465305">
      <w:pPr>
        <w:pStyle w:val="ActHead5"/>
      </w:pPr>
      <w:bookmarkStart w:id="446" w:name="_Toc117004340"/>
      <w:r w:rsidRPr="00D45415">
        <w:rPr>
          <w:rStyle w:val="CharSectno"/>
        </w:rPr>
        <w:t>452A</w:t>
      </w:r>
      <w:r w:rsidRPr="00393F56">
        <w:t xml:space="preserve">  Object of this Part</w:t>
      </w:r>
      <w:bookmarkEnd w:id="446"/>
    </w:p>
    <w:p w:rsidR="00465305" w:rsidRPr="00393F56" w:rsidRDefault="00465305" w:rsidP="00465305">
      <w:pPr>
        <w:pStyle w:val="subsection"/>
        <w:outlineLvl w:val="3"/>
      </w:pPr>
      <w:r w:rsidRPr="00393F56">
        <w:tab/>
      </w:r>
      <w:r w:rsidRPr="00393F56">
        <w:tab/>
        <w:t>The object of this Part, and Schedule 2 to the extent that it relates to this Part, is to provide for a restructuring process for eligible companies that allows the companies:</w:t>
      </w:r>
    </w:p>
    <w:p w:rsidR="00465305" w:rsidRPr="00393F56" w:rsidRDefault="00465305" w:rsidP="00465305">
      <w:pPr>
        <w:pStyle w:val="paragraph"/>
        <w:outlineLvl w:val="3"/>
      </w:pPr>
      <w:r w:rsidRPr="00393F56">
        <w:tab/>
        <w:t>(a)</w:t>
      </w:r>
      <w:r w:rsidRPr="00393F56">
        <w:tab/>
        <w:t>to retain control of the business, property and affairs while developing a plan to restructure with the assistance of a small business restructuring practitioner; and</w:t>
      </w:r>
    </w:p>
    <w:p w:rsidR="00465305" w:rsidRPr="00393F56" w:rsidRDefault="00465305" w:rsidP="00465305">
      <w:pPr>
        <w:pStyle w:val="paragraph"/>
        <w:outlineLvl w:val="3"/>
      </w:pPr>
      <w:r w:rsidRPr="00393F56">
        <w:tab/>
        <w:t>(b)</w:t>
      </w:r>
      <w:r w:rsidRPr="00393F56">
        <w:tab/>
        <w:t>to enter into a restructuring plan with creditors.</w:t>
      </w:r>
    </w:p>
    <w:p w:rsidR="00465305" w:rsidRPr="00393F56" w:rsidRDefault="00465305" w:rsidP="00465305">
      <w:pPr>
        <w:pStyle w:val="notetext"/>
      </w:pPr>
      <w:r w:rsidRPr="00393F56">
        <w:t>Note:</w:t>
      </w:r>
      <w:r w:rsidRPr="00393F56">
        <w:tab/>
        <w:t>Schedule 2 contains additional rules about the restructuring process.</w:t>
      </w:r>
    </w:p>
    <w:p w:rsidR="00465305" w:rsidRPr="00393F56" w:rsidRDefault="00465305" w:rsidP="00465305">
      <w:pPr>
        <w:pStyle w:val="ActHead5"/>
      </w:pPr>
      <w:bookmarkStart w:id="447" w:name="_Toc117004341"/>
      <w:r w:rsidRPr="00D45415">
        <w:rPr>
          <w:rStyle w:val="CharSectno"/>
        </w:rPr>
        <w:t>452B</w:t>
      </w:r>
      <w:r w:rsidRPr="00393F56">
        <w:t xml:space="preserve">  Definitions</w:t>
      </w:r>
      <w:bookmarkEnd w:id="447"/>
    </w:p>
    <w:p w:rsidR="00465305" w:rsidRPr="00393F56" w:rsidRDefault="00465305" w:rsidP="00465305">
      <w:pPr>
        <w:pStyle w:val="subsection"/>
        <w:outlineLvl w:val="3"/>
      </w:pPr>
      <w:r w:rsidRPr="00393F56">
        <w:tab/>
      </w:r>
      <w:r w:rsidRPr="00393F56">
        <w:tab/>
        <w:t>In this Part, unless the contrary intention appears:</w:t>
      </w:r>
    </w:p>
    <w:p w:rsidR="00465305" w:rsidRPr="00393F56" w:rsidRDefault="00465305" w:rsidP="00465305">
      <w:pPr>
        <w:pStyle w:val="Definition"/>
      </w:pPr>
      <w:r w:rsidRPr="00393F56">
        <w:rPr>
          <w:b/>
          <w:i/>
        </w:rPr>
        <w:t>property</w:t>
      </w:r>
      <w:r w:rsidRPr="00393F56">
        <w:t xml:space="preserve"> of a company includes any PPSA retention of title property of the company.</w:t>
      </w:r>
    </w:p>
    <w:p w:rsidR="00465305" w:rsidRPr="00393F56" w:rsidRDefault="00465305" w:rsidP="00465305">
      <w:pPr>
        <w:pStyle w:val="notetext"/>
      </w:pPr>
      <w:r w:rsidRPr="00393F56">
        <w:t>Note:</w:t>
      </w:r>
      <w:r w:rsidRPr="00393F56">
        <w:tab/>
        <w:t xml:space="preserve">See sections 9 (definition of </w:t>
      </w:r>
      <w:r w:rsidRPr="00393F56">
        <w:rPr>
          <w:b/>
          <w:i/>
        </w:rPr>
        <w:t>property</w:t>
      </w:r>
      <w:r w:rsidRPr="00393F56">
        <w:t xml:space="preserve">) and 51F (PPSA retention of title property). An extended definition of </w:t>
      </w:r>
      <w:r w:rsidRPr="00393F56">
        <w:rPr>
          <w:b/>
          <w:i/>
        </w:rPr>
        <w:t>property</w:t>
      </w:r>
      <w:r w:rsidRPr="00393F56">
        <w:t xml:space="preserve"> applies in </w:t>
      </w:r>
      <w:r w:rsidR="00DC5637" w:rsidRPr="00393F56">
        <w:t>subsection 4</w:t>
      </w:r>
      <w:r w:rsidRPr="00393F56">
        <w:t xml:space="preserve">44E(3) (see </w:t>
      </w:r>
      <w:r w:rsidR="00DC5637" w:rsidRPr="00393F56">
        <w:t>subsection 4</w:t>
      </w:r>
      <w:r w:rsidRPr="00393F56">
        <w:t>44E(4)).</w:t>
      </w:r>
    </w:p>
    <w:p w:rsidR="00465305" w:rsidRPr="00393F56" w:rsidRDefault="00465305" w:rsidP="00CD4B0A">
      <w:pPr>
        <w:pStyle w:val="ActHead3"/>
        <w:pageBreakBefore/>
      </w:pPr>
      <w:bookmarkStart w:id="448" w:name="_Toc117004342"/>
      <w:r w:rsidRPr="00D45415">
        <w:rPr>
          <w:rStyle w:val="CharDivNo"/>
        </w:rPr>
        <w:t>Division 2</w:t>
      </w:r>
      <w:r w:rsidRPr="00393F56">
        <w:t>—</w:t>
      </w:r>
      <w:r w:rsidRPr="00D45415">
        <w:rPr>
          <w:rStyle w:val="CharDivText"/>
        </w:rPr>
        <w:t>Restructuring</w:t>
      </w:r>
      <w:bookmarkEnd w:id="448"/>
    </w:p>
    <w:p w:rsidR="00465305" w:rsidRPr="00393F56" w:rsidRDefault="00465305" w:rsidP="00465305">
      <w:pPr>
        <w:pStyle w:val="ActHead4"/>
      </w:pPr>
      <w:bookmarkStart w:id="449" w:name="_Toc117004343"/>
      <w:r w:rsidRPr="00D45415">
        <w:rPr>
          <w:rStyle w:val="CharSubdNo"/>
        </w:rPr>
        <w:t>Subdivision A</w:t>
      </w:r>
      <w:r w:rsidRPr="00393F56">
        <w:t>—</w:t>
      </w:r>
      <w:r w:rsidRPr="00D45415">
        <w:rPr>
          <w:rStyle w:val="CharSubdText"/>
        </w:rPr>
        <w:t>When restructuring begins and ends</w:t>
      </w:r>
      <w:bookmarkEnd w:id="449"/>
    </w:p>
    <w:p w:rsidR="00465305" w:rsidRPr="00393F56" w:rsidRDefault="00465305" w:rsidP="00465305">
      <w:pPr>
        <w:pStyle w:val="ActHead5"/>
      </w:pPr>
      <w:bookmarkStart w:id="450" w:name="_Toc117004344"/>
      <w:r w:rsidRPr="00D45415">
        <w:rPr>
          <w:rStyle w:val="CharSectno"/>
        </w:rPr>
        <w:t>453A</w:t>
      </w:r>
      <w:r w:rsidRPr="00393F56">
        <w:t xml:space="preserve">  When restructuring begins and ends</w:t>
      </w:r>
      <w:bookmarkEnd w:id="450"/>
    </w:p>
    <w:p w:rsidR="00465305" w:rsidRPr="00393F56" w:rsidRDefault="00465305" w:rsidP="00465305">
      <w:pPr>
        <w:pStyle w:val="subsection"/>
        <w:outlineLvl w:val="3"/>
      </w:pPr>
      <w:r w:rsidRPr="00393F56">
        <w:tab/>
      </w:r>
      <w:r w:rsidRPr="00393F56">
        <w:tab/>
        <w:t xml:space="preserve">The </w:t>
      </w:r>
      <w:r w:rsidRPr="00393F56">
        <w:rPr>
          <w:b/>
          <w:i/>
        </w:rPr>
        <w:t>restructuring</w:t>
      </w:r>
      <w:r w:rsidRPr="00393F56">
        <w:t xml:space="preserve"> of a company:</w:t>
      </w:r>
    </w:p>
    <w:p w:rsidR="00465305" w:rsidRPr="00393F56" w:rsidRDefault="00465305" w:rsidP="00465305">
      <w:pPr>
        <w:pStyle w:val="paragraph"/>
        <w:outlineLvl w:val="3"/>
      </w:pPr>
      <w:r w:rsidRPr="00393F56">
        <w:tab/>
        <w:t>(a)</w:t>
      </w:r>
      <w:r w:rsidRPr="00393F56">
        <w:tab/>
        <w:t>begins when a restructuring practitioner for the company is appointed under section 453B; and</w:t>
      </w:r>
    </w:p>
    <w:p w:rsidR="00465305" w:rsidRPr="00393F56" w:rsidRDefault="00465305" w:rsidP="00465305">
      <w:pPr>
        <w:pStyle w:val="paragraph"/>
        <w:outlineLvl w:val="3"/>
      </w:pPr>
      <w:r w:rsidRPr="00393F56">
        <w:tab/>
        <w:t>(b)</w:t>
      </w:r>
      <w:r w:rsidRPr="00393F56">
        <w:tab/>
        <w:t>ends in the circumstances prescribed by the regulations.</w:t>
      </w:r>
    </w:p>
    <w:p w:rsidR="00465305" w:rsidRPr="00393F56" w:rsidRDefault="00465305" w:rsidP="00465305">
      <w:pPr>
        <w:pStyle w:val="ActHead4"/>
      </w:pPr>
      <w:bookmarkStart w:id="451" w:name="_Toc117004345"/>
      <w:r w:rsidRPr="00D45415">
        <w:rPr>
          <w:rStyle w:val="CharSubdNo"/>
        </w:rPr>
        <w:t>Subdivision B</w:t>
      </w:r>
      <w:r w:rsidRPr="00393F56">
        <w:t>—</w:t>
      </w:r>
      <w:r w:rsidRPr="00D45415">
        <w:rPr>
          <w:rStyle w:val="CharSubdText"/>
        </w:rPr>
        <w:t>Appointment of restructuring practitioner</w:t>
      </w:r>
      <w:bookmarkEnd w:id="451"/>
    </w:p>
    <w:p w:rsidR="00465305" w:rsidRPr="00393F56" w:rsidRDefault="00465305" w:rsidP="00465305">
      <w:pPr>
        <w:pStyle w:val="ActHead5"/>
      </w:pPr>
      <w:bookmarkStart w:id="452" w:name="_Toc117004346"/>
      <w:r w:rsidRPr="00D45415">
        <w:rPr>
          <w:rStyle w:val="CharSectno"/>
        </w:rPr>
        <w:t>453B</w:t>
      </w:r>
      <w:r w:rsidRPr="00393F56">
        <w:t xml:space="preserve">  Appointing a restructuring practitioner</w:t>
      </w:r>
      <w:bookmarkEnd w:id="452"/>
    </w:p>
    <w:p w:rsidR="00465305" w:rsidRPr="00393F56" w:rsidRDefault="00465305" w:rsidP="00465305">
      <w:pPr>
        <w:pStyle w:val="subsection"/>
        <w:outlineLvl w:val="3"/>
      </w:pPr>
      <w:r w:rsidRPr="00393F56">
        <w:tab/>
        <w:t>(1)</w:t>
      </w:r>
      <w:r w:rsidRPr="00393F56">
        <w:tab/>
        <w:t>A company may, by writing, appoint a small business restructuring practitioner for the company if:</w:t>
      </w:r>
    </w:p>
    <w:p w:rsidR="00465305" w:rsidRPr="00393F56" w:rsidRDefault="00465305" w:rsidP="00465305">
      <w:pPr>
        <w:pStyle w:val="paragraph"/>
        <w:outlineLvl w:val="3"/>
      </w:pPr>
      <w:r w:rsidRPr="00393F56">
        <w:tab/>
        <w:t>(a)</w:t>
      </w:r>
      <w:r w:rsidRPr="00393F56">
        <w:tab/>
        <w:t>the eligibility criteria for restructuring are met in relation to the company on the day the appointment is made; and</w:t>
      </w:r>
    </w:p>
    <w:p w:rsidR="00465305" w:rsidRPr="00393F56" w:rsidRDefault="00465305" w:rsidP="00465305">
      <w:pPr>
        <w:pStyle w:val="paragraph"/>
        <w:outlineLvl w:val="3"/>
      </w:pPr>
      <w:r w:rsidRPr="00393F56">
        <w:tab/>
        <w:t>(b)</w:t>
      </w:r>
      <w:r w:rsidRPr="00393F56">
        <w:tab/>
        <w:t>the board has resolved to the effect that:</w:t>
      </w:r>
    </w:p>
    <w:p w:rsidR="00465305" w:rsidRPr="00393F56" w:rsidRDefault="00465305" w:rsidP="00465305">
      <w:pPr>
        <w:pStyle w:val="paragraphsub"/>
        <w:outlineLvl w:val="3"/>
      </w:pPr>
      <w:r w:rsidRPr="00393F56">
        <w:tab/>
        <w:t>(i)</w:t>
      </w:r>
      <w:r w:rsidRPr="00393F56">
        <w:tab/>
        <w:t>in the opinion of the directors voting for the resolution, the company is insolvent, or is likely to become insolvent at some future time; and</w:t>
      </w:r>
    </w:p>
    <w:p w:rsidR="00465305" w:rsidRPr="00393F56" w:rsidRDefault="00465305" w:rsidP="00465305">
      <w:pPr>
        <w:pStyle w:val="paragraphsub"/>
        <w:outlineLvl w:val="3"/>
      </w:pPr>
      <w:r w:rsidRPr="00393F56">
        <w:tab/>
        <w:t>(ii)</w:t>
      </w:r>
      <w:r w:rsidRPr="00393F56">
        <w:tab/>
        <w:t>a restructuring practitioner for the company should be appointed.</w:t>
      </w:r>
    </w:p>
    <w:p w:rsidR="00465305" w:rsidRPr="00393F56" w:rsidRDefault="00465305" w:rsidP="00465305">
      <w:pPr>
        <w:pStyle w:val="subsection"/>
        <w:outlineLvl w:val="3"/>
      </w:pPr>
      <w:r w:rsidRPr="00393F56">
        <w:tab/>
        <w:t>(2)</w:t>
      </w:r>
      <w:r w:rsidRPr="00393F56">
        <w:tab/>
        <w:t>A company must not appoint a restructuring practitioner under subsection (1) if:</w:t>
      </w:r>
    </w:p>
    <w:p w:rsidR="00FA787C" w:rsidRPr="00393F56" w:rsidRDefault="00FA787C" w:rsidP="00FA787C">
      <w:pPr>
        <w:pStyle w:val="paragraph"/>
      </w:pPr>
      <w:r w:rsidRPr="00393F56">
        <w:tab/>
        <w:t>(aa)</w:t>
      </w:r>
      <w:r w:rsidRPr="00393F56">
        <w:tab/>
        <w:t xml:space="preserve">the company is, or is a related body corporate of, a body regulated by APRA (within the meaning of the </w:t>
      </w:r>
      <w:r w:rsidRPr="00393F56">
        <w:rPr>
          <w:i/>
        </w:rPr>
        <w:t>Australian Prudential Regulation Authority Act 1998</w:t>
      </w:r>
      <w:r w:rsidRPr="00393F56">
        <w:t>); or</w:t>
      </w:r>
    </w:p>
    <w:p w:rsidR="00465305" w:rsidRPr="00393F56" w:rsidRDefault="00465305" w:rsidP="00465305">
      <w:pPr>
        <w:pStyle w:val="paragraph"/>
      </w:pPr>
      <w:r w:rsidRPr="00393F56">
        <w:tab/>
        <w:t>(a)</w:t>
      </w:r>
      <w:r w:rsidRPr="00393F56">
        <w:tab/>
        <w:t>the company is already under restructuring; or</w:t>
      </w:r>
    </w:p>
    <w:p w:rsidR="00465305" w:rsidRPr="00393F56" w:rsidRDefault="00465305" w:rsidP="00465305">
      <w:pPr>
        <w:pStyle w:val="paragraph"/>
      </w:pPr>
      <w:r w:rsidRPr="00393F56">
        <w:tab/>
        <w:t>(b)</w:t>
      </w:r>
      <w:r w:rsidRPr="00393F56">
        <w:tab/>
        <w:t>the company has made a restructuring plan that has not yet terminated; or</w:t>
      </w:r>
    </w:p>
    <w:p w:rsidR="00465305" w:rsidRPr="00393F56" w:rsidRDefault="00465305" w:rsidP="00465305">
      <w:pPr>
        <w:pStyle w:val="paragraph"/>
      </w:pPr>
      <w:r w:rsidRPr="00393F56">
        <w:tab/>
        <w:t>(c)</w:t>
      </w:r>
      <w:r w:rsidRPr="00393F56">
        <w:tab/>
        <w:t>the company is under administration; or</w:t>
      </w:r>
    </w:p>
    <w:p w:rsidR="00465305" w:rsidRPr="00393F56" w:rsidRDefault="00465305" w:rsidP="00465305">
      <w:pPr>
        <w:pStyle w:val="paragraph"/>
      </w:pPr>
      <w:r w:rsidRPr="00393F56">
        <w:tab/>
        <w:t>(d)</w:t>
      </w:r>
      <w:r w:rsidRPr="00393F56">
        <w:tab/>
        <w:t>the company has executed a deed of company arrangement that has not yet terminated; or</w:t>
      </w:r>
    </w:p>
    <w:p w:rsidR="00465305" w:rsidRPr="00393F56" w:rsidRDefault="00465305" w:rsidP="00465305">
      <w:pPr>
        <w:pStyle w:val="paragraph"/>
      </w:pPr>
      <w:r w:rsidRPr="00393F56">
        <w:tab/>
        <w:t>(e)</w:t>
      </w:r>
      <w:r w:rsidRPr="00393F56">
        <w:tab/>
        <w:t>a person holds an appointment as liquidator, provisional liquidator or administrator of the company.</w:t>
      </w:r>
    </w:p>
    <w:p w:rsidR="00465305" w:rsidRPr="00393F56" w:rsidRDefault="00465305" w:rsidP="00465305">
      <w:pPr>
        <w:pStyle w:val="ActHead5"/>
      </w:pPr>
      <w:bookmarkStart w:id="453" w:name="_Toc117004347"/>
      <w:r w:rsidRPr="00D45415">
        <w:rPr>
          <w:rStyle w:val="CharSectno"/>
        </w:rPr>
        <w:t>453C</w:t>
      </w:r>
      <w:r w:rsidRPr="00393F56">
        <w:t xml:space="preserve">  Eligibility criteria for restructuring</w:t>
      </w:r>
      <w:bookmarkEnd w:id="453"/>
    </w:p>
    <w:p w:rsidR="00465305" w:rsidRPr="00393F56" w:rsidRDefault="00465305" w:rsidP="00465305">
      <w:pPr>
        <w:pStyle w:val="subsection"/>
        <w:outlineLvl w:val="3"/>
      </w:pPr>
      <w:r w:rsidRPr="00393F56">
        <w:tab/>
        <w:t>(1)</w:t>
      </w:r>
      <w:r w:rsidRPr="00393F56">
        <w:tab/>
        <w:t xml:space="preserve">The </w:t>
      </w:r>
      <w:r w:rsidRPr="00393F56">
        <w:rPr>
          <w:b/>
          <w:i/>
        </w:rPr>
        <w:t>eligibility criteria</w:t>
      </w:r>
      <w:r w:rsidRPr="00393F56">
        <w:t xml:space="preserve"> for restructuring are met in relation to a company if, on the day on which a restructuring practitioner for the company is appointed:</w:t>
      </w:r>
    </w:p>
    <w:p w:rsidR="00465305" w:rsidRPr="00393F56" w:rsidRDefault="00465305" w:rsidP="00465305">
      <w:pPr>
        <w:pStyle w:val="paragraph"/>
      </w:pPr>
      <w:r w:rsidRPr="00393F56">
        <w:tab/>
        <w:t>(a)</w:t>
      </w:r>
      <w:r w:rsidRPr="00393F56">
        <w:tab/>
        <w:t>in a case where the regulations prescribe a test for eligibility based on the liabilities of the company—that test is satisfied; and</w:t>
      </w:r>
    </w:p>
    <w:p w:rsidR="00465305" w:rsidRPr="00393F56" w:rsidRDefault="00465305" w:rsidP="00465305">
      <w:pPr>
        <w:pStyle w:val="paragraph"/>
        <w:outlineLvl w:val="3"/>
      </w:pPr>
      <w:r w:rsidRPr="00393F56">
        <w:tab/>
        <w:t>(b)</w:t>
      </w:r>
      <w:r w:rsidRPr="00393F56">
        <w:tab/>
        <w:t>no person who:</w:t>
      </w:r>
    </w:p>
    <w:p w:rsidR="00465305" w:rsidRPr="00393F56" w:rsidRDefault="00465305" w:rsidP="00465305">
      <w:pPr>
        <w:pStyle w:val="paragraphsub"/>
      </w:pPr>
      <w:r w:rsidRPr="00393F56">
        <w:tab/>
        <w:t>(i)</w:t>
      </w:r>
      <w:r w:rsidRPr="00393F56">
        <w:tab/>
        <w:t>is a director of the company; or</w:t>
      </w:r>
    </w:p>
    <w:p w:rsidR="00465305" w:rsidRPr="00393F56" w:rsidRDefault="00465305" w:rsidP="00465305">
      <w:pPr>
        <w:pStyle w:val="paragraphsub"/>
      </w:pPr>
      <w:r w:rsidRPr="00393F56">
        <w:tab/>
        <w:t>(ii)</w:t>
      </w:r>
      <w:r w:rsidRPr="00393F56">
        <w:tab/>
        <w:t>has been a director of the company within the 12 months immediately preceding that day;</w:t>
      </w:r>
    </w:p>
    <w:p w:rsidR="00465305" w:rsidRPr="00393F56" w:rsidRDefault="00465305" w:rsidP="00465305">
      <w:pPr>
        <w:pStyle w:val="paragraph"/>
      </w:pPr>
      <w:r w:rsidRPr="00393F56">
        <w:tab/>
      </w:r>
      <w:r w:rsidRPr="00393F56">
        <w:tab/>
        <w:t>has been a director of another company that has been under restructuring or been the subject of a simplified liquidation process</w:t>
      </w:r>
      <w:r w:rsidRPr="00393F56">
        <w:rPr>
          <w:i/>
        </w:rPr>
        <w:t xml:space="preserve"> </w:t>
      </w:r>
      <w:r w:rsidRPr="00393F56">
        <w:t>within a period prescribed by the regulations, unless exempt under regulations made for the purposes of subsection (2); and</w:t>
      </w:r>
    </w:p>
    <w:p w:rsidR="00465305" w:rsidRPr="00393F56" w:rsidRDefault="00465305" w:rsidP="00465305">
      <w:pPr>
        <w:pStyle w:val="paragraph"/>
      </w:pPr>
      <w:r w:rsidRPr="00393F56">
        <w:tab/>
        <w:t>(c)</w:t>
      </w:r>
      <w:r w:rsidRPr="00393F56">
        <w:tab/>
        <w:t>the company has not been under restructuring or been the subject of a simplified liquidation process</w:t>
      </w:r>
      <w:r w:rsidRPr="00393F56">
        <w:rPr>
          <w:i/>
        </w:rPr>
        <w:t xml:space="preserve"> </w:t>
      </w:r>
      <w:r w:rsidRPr="00393F56">
        <w:t>within a period prescribed by the regulations, unless exempt under regulations made for the purposes of subsection (2).</w:t>
      </w:r>
    </w:p>
    <w:p w:rsidR="00465305" w:rsidRPr="00393F56" w:rsidRDefault="00465305" w:rsidP="00465305">
      <w:pPr>
        <w:pStyle w:val="subsection"/>
      </w:pPr>
      <w:r w:rsidRPr="00393F56">
        <w:tab/>
        <w:t>(2)</w:t>
      </w:r>
      <w:r w:rsidRPr="00393F56">
        <w:tab/>
        <w:t>The regulations may prescribe:</w:t>
      </w:r>
    </w:p>
    <w:p w:rsidR="00465305" w:rsidRPr="00393F56" w:rsidRDefault="00465305" w:rsidP="00465305">
      <w:pPr>
        <w:pStyle w:val="paragraph"/>
      </w:pPr>
      <w:r w:rsidRPr="00393F56">
        <w:tab/>
        <w:t>(a)</w:t>
      </w:r>
      <w:r w:rsidRPr="00393F56">
        <w:tab/>
        <w:t>tests for eligibility based on the liabilities of companies for the purposes of paragraph (1)(a); and</w:t>
      </w:r>
    </w:p>
    <w:p w:rsidR="00465305" w:rsidRPr="00393F56" w:rsidRDefault="00465305" w:rsidP="00465305">
      <w:pPr>
        <w:pStyle w:val="paragraph"/>
      </w:pPr>
      <w:r w:rsidRPr="00393F56">
        <w:tab/>
        <w:t>(b)</w:t>
      </w:r>
      <w:r w:rsidRPr="00393F56">
        <w:tab/>
        <w:t>circumstances in which the directors of companies are exempt from the requirement in paragraph (1)(b); and</w:t>
      </w:r>
    </w:p>
    <w:p w:rsidR="00465305" w:rsidRPr="00393F56" w:rsidRDefault="00465305" w:rsidP="00465305">
      <w:pPr>
        <w:pStyle w:val="paragraph"/>
      </w:pPr>
      <w:r w:rsidRPr="00393F56">
        <w:tab/>
        <w:t>(c)</w:t>
      </w:r>
      <w:r w:rsidRPr="00393F56">
        <w:tab/>
        <w:t>circumstances in which companies are exempt from the requirement in paragraph (1)(c).</w:t>
      </w:r>
    </w:p>
    <w:p w:rsidR="00465305" w:rsidRPr="00393F56" w:rsidRDefault="00465305" w:rsidP="00465305">
      <w:pPr>
        <w:pStyle w:val="ActHead5"/>
      </w:pPr>
      <w:bookmarkStart w:id="454" w:name="_Toc117004348"/>
      <w:r w:rsidRPr="00D45415">
        <w:rPr>
          <w:rStyle w:val="CharSectno"/>
        </w:rPr>
        <w:t>453D</w:t>
      </w:r>
      <w:r w:rsidRPr="00393F56">
        <w:t xml:space="preserve">  Declaration by restructuring practitioner—relevant relationships</w:t>
      </w:r>
      <w:bookmarkEnd w:id="454"/>
    </w:p>
    <w:p w:rsidR="00465305" w:rsidRPr="00393F56" w:rsidRDefault="00465305" w:rsidP="00465305">
      <w:pPr>
        <w:pStyle w:val="subsection"/>
        <w:outlineLvl w:val="3"/>
      </w:pPr>
      <w:r w:rsidRPr="00393F56">
        <w:tab/>
        <w:t>(1)</w:t>
      </w:r>
      <w:r w:rsidRPr="00393F56">
        <w:tab/>
        <w:t>As soon as practicable after being appointed, a restructuring practitioner</w:t>
      </w:r>
      <w:r w:rsidR="001D7CAB" w:rsidRPr="00393F56">
        <w:t xml:space="preserve"> for a company</w:t>
      </w:r>
      <w:r w:rsidRPr="00393F56">
        <w:t xml:space="preserve"> must make a declaration of relevant relationships.</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
        <w:outlineLvl w:val="3"/>
      </w:pPr>
      <w:r w:rsidRPr="00393F56">
        <w:tab/>
        <w:t>(2)</w:t>
      </w:r>
      <w:r w:rsidRPr="00393F56">
        <w:tab/>
        <w:t>The restructuring practitioner must give a copy of the declaration under subsection (1) to as many of the company’s creditors as reasonably practicable.</w:t>
      </w:r>
    </w:p>
    <w:p w:rsidR="00465305" w:rsidRPr="00393F56" w:rsidRDefault="00465305" w:rsidP="00465305">
      <w:pPr>
        <w:pStyle w:val="notetext"/>
      </w:pPr>
      <w:r w:rsidRPr="00393F56">
        <w:t>Note:</w:t>
      </w:r>
      <w:r w:rsidRPr="00393F56">
        <w:tab/>
        <w:t>F</w:t>
      </w:r>
      <w:r w:rsidRPr="00393F56">
        <w:rPr>
          <w:lang w:eastAsia="en-US"/>
        </w:rPr>
        <w:t>a</w:t>
      </w:r>
      <w:r w:rsidRPr="00393F56">
        <w:t>ilure to comply with this subsection is an offence (see subsection 1311(1)).</w:t>
      </w:r>
    </w:p>
    <w:p w:rsidR="00465305" w:rsidRPr="00393F56" w:rsidRDefault="00465305" w:rsidP="00465305">
      <w:pPr>
        <w:pStyle w:val="subsection"/>
        <w:outlineLvl w:val="3"/>
      </w:pPr>
      <w:r w:rsidRPr="00393F56">
        <w:tab/>
        <w:t>(3)</w:t>
      </w:r>
      <w:r w:rsidRPr="00393F56">
        <w:tab/>
        <w:t>As soon as practicable after making a declaration under subsection (1), the restructuring practitioner must lodge a copy of the declaration with ASIC.</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
        <w:outlineLvl w:val="3"/>
      </w:pPr>
      <w:r w:rsidRPr="00393F56">
        <w:tab/>
        <w:t>(4)</w:t>
      </w:r>
      <w:r w:rsidRPr="00393F56">
        <w:tab/>
        <w:t>If:</w:t>
      </w:r>
    </w:p>
    <w:p w:rsidR="00465305" w:rsidRPr="00393F56" w:rsidRDefault="00465305" w:rsidP="00465305">
      <w:pPr>
        <w:pStyle w:val="paragraph"/>
        <w:outlineLvl w:val="3"/>
      </w:pPr>
      <w:r w:rsidRPr="00393F56">
        <w:tab/>
        <w:t>(a)</w:t>
      </w:r>
      <w:r w:rsidRPr="00393F56">
        <w:tab/>
        <w:t>at a particular time, the restructuring practitioner makes a declaration of relevant relationships under subsection (1) or this subsection; and</w:t>
      </w:r>
    </w:p>
    <w:p w:rsidR="00465305" w:rsidRPr="00393F56" w:rsidRDefault="00465305" w:rsidP="00465305">
      <w:pPr>
        <w:pStyle w:val="paragraph"/>
        <w:outlineLvl w:val="3"/>
      </w:pPr>
      <w:r w:rsidRPr="00393F56">
        <w:tab/>
        <w:t>(b)</w:t>
      </w:r>
      <w:r w:rsidRPr="00393F56">
        <w:tab/>
        <w:t>at a later time:</w:t>
      </w:r>
    </w:p>
    <w:p w:rsidR="00465305" w:rsidRPr="00393F56" w:rsidRDefault="00465305" w:rsidP="00465305">
      <w:pPr>
        <w:pStyle w:val="paragraphsub"/>
        <w:outlineLvl w:val="3"/>
      </w:pPr>
      <w:r w:rsidRPr="00393F56">
        <w:tab/>
        <w:t>(i)</w:t>
      </w:r>
      <w:r w:rsidRPr="00393F56">
        <w:tab/>
        <w:t>the declaration has become out</w:t>
      </w:r>
      <w:r w:rsidR="00D45415">
        <w:noBreakHyphen/>
      </w:r>
      <w:r w:rsidRPr="00393F56">
        <w:t>of</w:t>
      </w:r>
      <w:r w:rsidR="00D45415">
        <w:noBreakHyphen/>
      </w:r>
      <w:r w:rsidRPr="00393F56">
        <w:t>date; or</w:t>
      </w:r>
    </w:p>
    <w:p w:rsidR="00465305" w:rsidRPr="00393F56" w:rsidRDefault="00465305" w:rsidP="00465305">
      <w:pPr>
        <w:pStyle w:val="paragraphsub"/>
        <w:outlineLvl w:val="3"/>
      </w:pPr>
      <w:r w:rsidRPr="00393F56">
        <w:tab/>
        <w:t>(ii)</w:t>
      </w:r>
      <w:r w:rsidRPr="00393F56">
        <w:tab/>
        <w:t>the restructuring practitioner becomes aware of an error in the declaration;</w:t>
      </w:r>
    </w:p>
    <w:p w:rsidR="00465305" w:rsidRPr="00393F56" w:rsidRDefault="00465305" w:rsidP="00465305">
      <w:pPr>
        <w:pStyle w:val="subsection2"/>
        <w:outlineLvl w:val="3"/>
      </w:pPr>
      <w:r w:rsidRPr="00393F56">
        <w:t>the restructuring practitioner must, as soon as practicable, make a replacement declaration of relevant relationships.</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
        <w:outlineLvl w:val="3"/>
      </w:pPr>
      <w:r w:rsidRPr="00393F56">
        <w:tab/>
        <w:t>(5)</w:t>
      </w:r>
      <w:r w:rsidRPr="00393F56">
        <w:tab/>
        <w:t>The restructuring practitioner must give a copy of the replacement declaration under subsection (4) to as many of the company’s creditors as reasonably practicable.</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
        <w:outlineLvl w:val="3"/>
      </w:pPr>
      <w:r w:rsidRPr="00393F56">
        <w:tab/>
        <w:t>(6)</w:t>
      </w:r>
      <w:r w:rsidRPr="00393F56">
        <w:tab/>
        <w:t>As soon as practicable after making a replacement declaration under subsection (4), the restructuring practitioner must lodge a copy of the replacement declaration with ASIC.</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
        <w:outlineLvl w:val="3"/>
      </w:pPr>
      <w:r w:rsidRPr="00393F56">
        <w:tab/>
        <w:t>(7)</w:t>
      </w:r>
      <w:r w:rsidRPr="00393F56">
        <w:tab/>
        <w:t>In a prosecution for an offence constituted by a failure to include a particular matter in a declaration under this section, it is a defence if the defendant proves that:</w:t>
      </w:r>
    </w:p>
    <w:p w:rsidR="00465305" w:rsidRPr="00393F56" w:rsidRDefault="00465305" w:rsidP="00465305">
      <w:pPr>
        <w:pStyle w:val="paragraph"/>
        <w:outlineLvl w:val="3"/>
      </w:pPr>
      <w:r w:rsidRPr="00393F56">
        <w:tab/>
        <w:t>(a)</w:t>
      </w:r>
      <w:r w:rsidRPr="00393F56">
        <w:tab/>
        <w:t>the defendant made reasonable enquiries; and</w:t>
      </w:r>
    </w:p>
    <w:p w:rsidR="00465305" w:rsidRPr="00393F56" w:rsidRDefault="00465305" w:rsidP="00465305">
      <w:pPr>
        <w:pStyle w:val="paragraph"/>
        <w:outlineLvl w:val="3"/>
      </w:pPr>
      <w:r w:rsidRPr="00393F56">
        <w:tab/>
        <w:t>(b)</w:t>
      </w:r>
      <w:r w:rsidRPr="00393F56">
        <w:tab/>
        <w:t>after making these enquiries, the defendant had no reasonable grounds for believing that the matter should have been included in the declaration.</w:t>
      </w:r>
    </w:p>
    <w:p w:rsidR="00465305" w:rsidRPr="00393F56" w:rsidRDefault="00465305" w:rsidP="00465305">
      <w:pPr>
        <w:pStyle w:val="ActHead4"/>
      </w:pPr>
      <w:bookmarkStart w:id="455" w:name="_Toc117004349"/>
      <w:r w:rsidRPr="00D45415">
        <w:rPr>
          <w:rStyle w:val="CharSubdNo"/>
        </w:rPr>
        <w:t>Subdivision C</w:t>
      </w:r>
      <w:r w:rsidRPr="00393F56">
        <w:t>—</w:t>
      </w:r>
      <w:r w:rsidRPr="00D45415">
        <w:rPr>
          <w:rStyle w:val="CharSubdText"/>
        </w:rPr>
        <w:t>Role of the restructuring practitioner during restructuring</w:t>
      </w:r>
      <w:bookmarkEnd w:id="455"/>
    </w:p>
    <w:p w:rsidR="00465305" w:rsidRPr="00393F56" w:rsidRDefault="00465305" w:rsidP="00465305">
      <w:pPr>
        <w:pStyle w:val="ActHead5"/>
      </w:pPr>
      <w:bookmarkStart w:id="456" w:name="_Toc117004350"/>
      <w:r w:rsidRPr="00D45415">
        <w:rPr>
          <w:rStyle w:val="CharSectno"/>
        </w:rPr>
        <w:t>453E</w:t>
      </w:r>
      <w:r w:rsidRPr="00393F56">
        <w:t xml:space="preserve">  Functions, duties and powers of the restructuring practitioner</w:t>
      </w:r>
      <w:bookmarkEnd w:id="456"/>
    </w:p>
    <w:p w:rsidR="00465305" w:rsidRPr="00393F56" w:rsidRDefault="00465305" w:rsidP="00465305">
      <w:pPr>
        <w:pStyle w:val="subsection"/>
        <w:outlineLvl w:val="3"/>
      </w:pPr>
      <w:r w:rsidRPr="00393F56">
        <w:tab/>
        <w:t>(1)</w:t>
      </w:r>
      <w:r w:rsidRPr="00393F56">
        <w:tab/>
        <w:t>The functions of the restructuring practitioner for a company under restructuring are:</w:t>
      </w:r>
    </w:p>
    <w:p w:rsidR="00465305" w:rsidRPr="00393F56" w:rsidRDefault="00465305" w:rsidP="00465305">
      <w:pPr>
        <w:pStyle w:val="paragraph"/>
        <w:outlineLvl w:val="3"/>
      </w:pPr>
      <w:r w:rsidRPr="00393F56">
        <w:tab/>
        <w:t>(a)</w:t>
      </w:r>
      <w:r w:rsidRPr="00393F56">
        <w:tab/>
        <w:t>to provide advice to the company on matters relating to restructuring; and</w:t>
      </w:r>
    </w:p>
    <w:p w:rsidR="00465305" w:rsidRPr="00393F56" w:rsidRDefault="00465305" w:rsidP="00465305">
      <w:pPr>
        <w:pStyle w:val="paragraph"/>
        <w:outlineLvl w:val="3"/>
      </w:pPr>
      <w:r w:rsidRPr="00393F56">
        <w:tab/>
        <w:t>(b)</w:t>
      </w:r>
      <w:r w:rsidRPr="00393F56">
        <w:tab/>
        <w:t>to assist the company to prepare a restructuring plan; and</w:t>
      </w:r>
    </w:p>
    <w:p w:rsidR="00465305" w:rsidRPr="00393F56" w:rsidRDefault="00465305" w:rsidP="00465305">
      <w:pPr>
        <w:pStyle w:val="paragraph"/>
        <w:outlineLvl w:val="3"/>
      </w:pPr>
      <w:r w:rsidRPr="00393F56">
        <w:tab/>
        <w:t>(c)</w:t>
      </w:r>
      <w:r w:rsidRPr="00393F56">
        <w:tab/>
        <w:t>to make a declaration to creditors in accordance with the regulations in relation to a restructuring plan proposed to the creditors; and</w:t>
      </w:r>
    </w:p>
    <w:p w:rsidR="00465305" w:rsidRPr="00393F56" w:rsidRDefault="00465305" w:rsidP="00465305">
      <w:pPr>
        <w:pStyle w:val="paragraph"/>
        <w:outlineLvl w:val="3"/>
      </w:pPr>
      <w:r w:rsidRPr="00393F56">
        <w:tab/>
        <w:t>(d)</w:t>
      </w:r>
      <w:r w:rsidRPr="00393F56">
        <w:tab/>
        <w:t>any other functions given to the restructuring practitioner under this Act.</w:t>
      </w:r>
    </w:p>
    <w:p w:rsidR="00465305" w:rsidRPr="00393F56" w:rsidRDefault="00465305" w:rsidP="00465305">
      <w:pPr>
        <w:pStyle w:val="subsection"/>
      </w:pPr>
      <w:r w:rsidRPr="00393F56">
        <w:tab/>
        <w:t>(2)</w:t>
      </w:r>
      <w:r w:rsidRPr="00393F56">
        <w:tab/>
        <w:t>The regulations may make provision for and in relation to the following:</w:t>
      </w:r>
    </w:p>
    <w:p w:rsidR="00465305" w:rsidRPr="00393F56" w:rsidRDefault="00465305" w:rsidP="00465305">
      <w:pPr>
        <w:pStyle w:val="paragraph"/>
      </w:pPr>
      <w:r w:rsidRPr="00393F56">
        <w:tab/>
        <w:t>(a)</w:t>
      </w:r>
      <w:r w:rsidRPr="00393F56">
        <w:tab/>
        <w:t>the functions of the restructuring practitioner for a company under restructuring;</w:t>
      </w:r>
    </w:p>
    <w:p w:rsidR="00465305" w:rsidRPr="00393F56" w:rsidRDefault="00465305" w:rsidP="00465305">
      <w:pPr>
        <w:pStyle w:val="paragraph"/>
      </w:pPr>
      <w:r w:rsidRPr="00393F56">
        <w:tab/>
        <w:t>(b)</w:t>
      </w:r>
      <w:r w:rsidRPr="00393F56">
        <w:tab/>
        <w:t>the duties of the restructuring practitioner for a company under restructuring;</w:t>
      </w:r>
    </w:p>
    <w:p w:rsidR="00465305" w:rsidRPr="00393F56" w:rsidRDefault="00465305" w:rsidP="00465305">
      <w:pPr>
        <w:pStyle w:val="paragraph"/>
      </w:pPr>
      <w:r w:rsidRPr="00393F56">
        <w:tab/>
        <w:t>(c)</w:t>
      </w:r>
      <w:r w:rsidRPr="00393F56">
        <w:tab/>
        <w:t>the powers of the restructuring practitioner for a company under restructuring;</w:t>
      </w:r>
    </w:p>
    <w:p w:rsidR="00465305" w:rsidRPr="00393F56" w:rsidRDefault="00465305" w:rsidP="00465305">
      <w:pPr>
        <w:pStyle w:val="paragraph"/>
      </w:pPr>
      <w:r w:rsidRPr="00393F56">
        <w:tab/>
        <w:t>(d)</w:t>
      </w:r>
      <w:r w:rsidRPr="00393F56">
        <w:tab/>
        <w:t>the rights and liabilities of a person who is or has been the restructuring practitioner for a company arising out of the performance of the functions and duties, and the exercise of the powers, of the person as restructuring practitioner.</w:t>
      </w:r>
    </w:p>
    <w:p w:rsidR="00465305" w:rsidRPr="00393F56" w:rsidRDefault="00465305" w:rsidP="00465305">
      <w:pPr>
        <w:pStyle w:val="ActHead5"/>
      </w:pPr>
      <w:bookmarkStart w:id="457" w:name="_Toc117004351"/>
      <w:r w:rsidRPr="00D45415">
        <w:rPr>
          <w:rStyle w:val="CharSectno"/>
        </w:rPr>
        <w:t>453F</w:t>
      </w:r>
      <w:r w:rsidRPr="00393F56">
        <w:t xml:space="preserve">  Directors to help restructuring practitioner</w:t>
      </w:r>
      <w:bookmarkEnd w:id="457"/>
    </w:p>
    <w:p w:rsidR="00465305" w:rsidRPr="00393F56" w:rsidRDefault="00465305" w:rsidP="00465305">
      <w:pPr>
        <w:pStyle w:val="subsection"/>
        <w:outlineLvl w:val="3"/>
      </w:pPr>
      <w:r w:rsidRPr="00393F56">
        <w:tab/>
        <w:t>(1)</w:t>
      </w:r>
      <w:r w:rsidRPr="00393F56">
        <w:tab/>
        <w:t>A director of a company under restructuring must:</w:t>
      </w:r>
    </w:p>
    <w:p w:rsidR="00465305" w:rsidRPr="00393F56" w:rsidRDefault="00465305" w:rsidP="00465305">
      <w:pPr>
        <w:pStyle w:val="paragraph"/>
        <w:outlineLvl w:val="3"/>
      </w:pPr>
      <w:r w:rsidRPr="00393F56">
        <w:tab/>
        <w:t>(a)</w:t>
      </w:r>
      <w:r w:rsidRPr="00393F56">
        <w:tab/>
        <w:t>attend on the restructuring practitioner; and</w:t>
      </w:r>
    </w:p>
    <w:p w:rsidR="00465305" w:rsidRPr="00393F56" w:rsidRDefault="00465305" w:rsidP="00465305">
      <w:pPr>
        <w:pStyle w:val="paragraph"/>
        <w:keepNext/>
        <w:outlineLvl w:val="3"/>
      </w:pPr>
      <w:r w:rsidRPr="00393F56">
        <w:tab/>
        <w:t>(b)</w:t>
      </w:r>
      <w:r w:rsidRPr="00393F56">
        <w:tab/>
        <w:t>give the restructuring practitioner information about the company’s business, property, affairs and financial circumstances; and</w:t>
      </w:r>
    </w:p>
    <w:p w:rsidR="00465305" w:rsidRPr="00393F56" w:rsidRDefault="00465305" w:rsidP="00465305">
      <w:pPr>
        <w:pStyle w:val="paragraph"/>
        <w:outlineLvl w:val="3"/>
      </w:pPr>
      <w:r w:rsidRPr="00393F56">
        <w:tab/>
        <w:t>(c)</w:t>
      </w:r>
      <w:r w:rsidRPr="00393F56">
        <w:tab/>
        <w:t>allow the restructuring practitioner to inspect and take copies of the company’s books;</w:t>
      </w:r>
    </w:p>
    <w:p w:rsidR="00465305" w:rsidRPr="00393F56" w:rsidRDefault="00465305" w:rsidP="00465305">
      <w:pPr>
        <w:pStyle w:val="subsection2"/>
        <w:outlineLvl w:val="3"/>
        <w:rPr>
          <w:i/>
        </w:rPr>
      </w:pPr>
      <w:r w:rsidRPr="00393F56">
        <w:t>at the times and in the manner reasonably required by the restructuring practitioner</w:t>
      </w:r>
      <w:r w:rsidRPr="00393F56">
        <w:rPr>
          <w:i/>
        </w:rPr>
        <w:t>.</w:t>
      </w:r>
    </w:p>
    <w:p w:rsidR="00465305" w:rsidRPr="00393F56" w:rsidRDefault="00465305" w:rsidP="00465305">
      <w:pPr>
        <w:pStyle w:val="subsection"/>
        <w:outlineLvl w:val="3"/>
      </w:pPr>
      <w:r w:rsidRPr="00393F56">
        <w:tab/>
        <w:t>(2)</w:t>
      </w:r>
      <w:r w:rsidRPr="00393F56">
        <w:tab/>
        <w:t>A person must not fail to comply with subsection (1).</w:t>
      </w:r>
    </w:p>
    <w:p w:rsidR="00465305" w:rsidRPr="00393F56" w:rsidRDefault="00465305" w:rsidP="00465305">
      <w:pPr>
        <w:pStyle w:val="Penalty"/>
      </w:pPr>
      <w:r w:rsidRPr="00393F56">
        <w:t>Penalty:</w:t>
      </w:r>
      <w:r w:rsidRPr="00393F56">
        <w:tab/>
        <w:t>120 penalty units.</w:t>
      </w:r>
    </w:p>
    <w:p w:rsidR="00465305" w:rsidRPr="00393F56" w:rsidRDefault="00465305" w:rsidP="00465305">
      <w:pPr>
        <w:pStyle w:val="subsection"/>
        <w:outlineLvl w:val="3"/>
      </w:pPr>
      <w:r w:rsidRPr="00393F56">
        <w:tab/>
        <w:t>(3)</w:t>
      </w:r>
      <w:r w:rsidRPr="00393F56">
        <w:tab/>
        <w:t>An offence based on subsection (1) is an offence of strict liability.</w:t>
      </w:r>
    </w:p>
    <w:p w:rsidR="00465305" w:rsidRPr="00393F56" w:rsidRDefault="00465305" w:rsidP="00465305">
      <w:pPr>
        <w:pStyle w:val="subsection"/>
        <w:outlineLvl w:val="3"/>
      </w:pPr>
      <w:r w:rsidRPr="00393F56">
        <w:tab/>
        <w:t>(4)</w:t>
      </w:r>
      <w:r w:rsidRPr="00393F56">
        <w:tab/>
        <w:t>Subsection (3) does not apply to the extent that the person has a reasonable excuse.</w:t>
      </w:r>
    </w:p>
    <w:p w:rsidR="00465305" w:rsidRPr="00393F56" w:rsidRDefault="00465305" w:rsidP="00465305">
      <w:pPr>
        <w:pStyle w:val="notetext"/>
        <w:outlineLvl w:val="3"/>
      </w:pPr>
      <w:r w:rsidRPr="00393F56">
        <w:t>Note:</w:t>
      </w:r>
      <w:r w:rsidRPr="00393F56">
        <w:tab/>
        <w:t xml:space="preserve">A defendant bears an evidential burden in relation to the matter in subsection (4), see subsection 13.3(3) of the </w:t>
      </w:r>
      <w:r w:rsidRPr="00393F56">
        <w:rPr>
          <w:i/>
        </w:rPr>
        <w:t>Criminal Code</w:t>
      </w:r>
      <w:r w:rsidRPr="00393F56">
        <w:t>.</w:t>
      </w:r>
    </w:p>
    <w:p w:rsidR="00465305" w:rsidRPr="00393F56" w:rsidRDefault="00465305" w:rsidP="00465305">
      <w:pPr>
        <w:pStyle w:val="ActHead5"/>
      </w:pPr>
      <w:bookmarkStart w:id="458" w:name="_Toc117004352"/>
      <w:r w:rsidRPr="00D45415">
        <w:rPr>
          <w:rStyle w:val="CharSectno"/>
        </w:rPr>
        <w:t>453G</w:t>
      </w:r>
      <w:r w:rsidRPr="00393F56">
        <w:t xml:space="preserve">  Restructuring practitioner’s right to inspect books held by other persons</w:t>
      </w:r>
      <w:bookmarkEnd w:id="458"/>
    </w:p>
    <w:p w:rsidR="00465305" w:rsidRPr="00393F56" w:rsidRDefault="00465305" w:rsidP="00465305">
      <w:pPr>
        <w:pStyle w:val="subsection"/>
      </w:pPr>
      <w:r w:rsidRPr="00393F56">
        <w:tab/>
      </w:r>
      <w:r w:rsidRPr="00393F56">
        <w:tab/>
        <w:t>If the books of a company under restructuring are held by a person other than the company, that person must permit the restructuring practitioner for the company to inspect and make copies of the company’s books at any reasonable time.</w:t>
      </w:r>
    </w:p>
    <w:p w:rsidR="00465305" w:rsidRPr="00393F56" w:rsidRDefault="00465305" w:rsidP="00465305">
      <w:pPr>
        <w:pStyle w:val="ActHead5"/>
      </w:pPr>
      <w:bookmarkStart w:id="459" w:name="_Toc117004353"/>
      <w:r w:rsidRPr="00D45415">
        <w:rPr>
          <w:rStyle w:val="CharSectno"/>
        </w:rPr>
        <w:t>453H</w:t>
      </w:r>
      <w:r w:rsidRPr="00393F56">
        <w:t xml:space="preserve">  Restructuring practitioner acts as company’s agent</w:t>
      </w:r>
      <w:bookmarkEnd w:id="459"/>
    </w:p>
    <w:p w:rsidR="00465305" w:rsidRPr="00393F56" w:rsidRDefault="00465305" w:rsidP="00465305">
      <w:pPr>
        <w:pStyle w:val="subsection"/>
      </w:pPr>
      <w:r w:rsidRPr="00393F56">
        <w:tab/>
      </w:r>
      <w:r w:rsidRPr="00393F56">
        <w:tab/>
        <w:t>When performing a function or duty, or exercising a power, as restructuring practitioner for a company under restructuring, the restructuring practitioner is taken to be acting as the company’s agent.</w:t>
      </w:r>
    </w:p>
    <w:p w:rsidR="00465305" w:rsidRPr="00393F56" w:rsidRDefault="00465305" w:rsidP="00465305">
      <w:pPr>
        <w:pStyle w:val="ActHead5"/>
      </w:pPr>
      <w:bookmarkStart w:id="460" w:name="_Toc117004354"/>
      <w:r w:rsidRPr="00D45415">
        <w:rPr>
          <w:rStyle w:val="CharSectno"/>
        </w:rPr>
        <w:t>453J</w:t>
      </w:r>
      <w:r w:rsidRPr="00393F56">
        <w:t xml:space="preserve">  Restructuring practitioner may terminate restructuring</w:t>
      </w:r>
      <w:bookmarkEnd w:id="460"/>
    </w:p>
    <w:p w:rsidR="00465305" w:rsidRPr="00393F56" w:rsidRDefault="00465305" w:rsidP="00465305">
      <w:pPr>
        <w:pStyle w:val="subsection"/>
      </w:pPr>
      <w:r w:rsidRPr="00393F56">
        <w:tab/>
        <w:t>(1)</w:t>
      </w:r>
      <w:r w:rsidRPr="00393F56">
        <w:tab/>
        <w:t>The restructuring practitioner for a company under restructuring may, at any time, terminate the restructuring of the company:</w:t>
      </w:r>
    </w:p>
    <w:p w:rsidR="00465305" w:rsidRPr="00393F56" w:rsidRDefault="00465305" w:rsidP="00465305">
      <w:pPr>
        <w:pStyle w:val="paragraph"/>
      </w:pPr>
      <w:r w:rsidRPr="00393F56">
        <w:tab/>
        <w:t>(a)</w:t>
      </w:r>
      <w:r w:rsidRPr="00393F56">
        <w:tab/>
        <w:t>if the restructuring practitioner believes on reasonable grounds that:</w:t>
      </w:r>
    </w:p>
    <w:p w:rsidR="00465305" w:rsidRPr="00393F56" w:rsidRDefault="00465305" w:rsidP="00465305">
      <w:pPr>
        <w:pStyle w:val="paragraphsub"/>
      </w:pPr>
      <w:r w:rsidRPr="00393F56">
        <w:tab/>
        <w:t>(i)</w:t>
      </w:r>
      <w:r w:rsidRPr="00393F56">
        <w:tab/>
        <w:t>the company does not meet the eligibility criteria for restructuring; or</w:t>
      </w:r>
    </w:p>
    <w:p w:rsidR="00465305" w:rsidRPr="00393F56" w:rsidRDefault="00465305" w:rsidP="00465305">
      <w:pPr>
        <w:pStyle w:val="paragraphsub"/>
      </w:pPr>
      <w:r w:rsidRPr="00393F56">
        <w:tab/>
        <w:t>(ii)</w:t>
      </w:r>
      <w:r w:rsidRPr="00393F56">
        <w:tab/>
        <w:t>it would not be in the interests of the creditors to make a restructuring plan; or</w:t>
      </w:r>
    </w:p>
    <w:p w:rsidR="00465305" w:rsidRPr="00393F56" w:rsidRDefault="00465305" w:rsidP="00465305">
      <w:pPr>
        <w:pStyle w:val="paragraphsub"/>
      </w:pPr>
      <w:r w:rsidRPr="00393F56">
        <w:tab/>
        <w:t>(iii)</w:t>
      </w:r>
      <w:r w:rsidRPr="00393F56">
        <w:tab/>
        <w:t>it would be in the interests of the creditors for the restructuring to end; or</w:t>
      </w:r>
    </w:p>
    <w:p w:rsidR="00465305" w:rsidRPr="00393F56" w:rsidRDefault="00465305" w:rsidP="00465305">
      <w:pPr>
        <w:pStyle w:val="paragraphsub"/>
      </w:pPr>
      <w:r w:rsidRPr="00393F56">
        <w:tab/>
        <w:t>(iv)</w:t>
      </w:r>
      <w:r w:rsidRPr="00393F56">
        <w:tab/>
        <w:t>it would be in the interests of the creditors for the company to be wound up; or</w:t>
      </w:r>
    </w:p>
    <w:p w:rsidR="00465305" w:rsidRPr="00393F56" w:rsidRDefault="00465305" w:rsidP="00465305">
      <w:pPr>
        <w:pStyle w:val="paragraph"/>
      </w:pPr>
      <w:r w:rsidRPr="00393F56">
        <w:tab/>
        <w:t>(b)</w:t>
      </w:r>
      <w:r w:rsidRPr="00393F56">
        <w:tab/>
        <w:t>on any other grounds prescribed by the regulations.</w:t>
      </w:r>
    </w:p>
    <w:p w:rsidR="00465305" w:rsidRPr="00393F56" w:rsidRDefault="00465305" w:rsidP="00465305">
      <w:pPr>
        <w:pStyle w:val="subsection"/>
      </w:pPr>
      <w:r w:rsidRPr="00393F56">
        <w:tab/>
        <w:t>(2)</w:t>
      </w:r>
      <w:r w:rsidRPr="00393F56">
        <w:tab/>
        <w:t>The restructuring practitioner for a company under restructuring terminates the restructuring of the company by giving notice in accordance with this section.</w:t>
      </w:r>
    </w:p>
    <w:p w:rsidR="00465305" w:rsidRPr="00393F56" w:rsidRDefault="00465305" w:rsidP="00465305">
      <w:pPr>
        <w:pStyle w:val="subsection"/>
      </w:pPr>
      <w:r w:rsidRPr="00393F56">
        <w:tab/>
        <w:t>(3)</w:t>
      </w:r>
      <w:r w:rsidRPr="00393F56">
        <w:tab/>
        <w:t>The notice must:</w:t>
      </w:r>
    </w:p>
    <w:p w:rsidR="00465305" w:rsidRPr="00393F56" w:rsidRDefault="00465305" w:rsidP="00465305">
      <w:pPr>
        <w:pStyle w:val="paragraph"/>
      </w:pPr>
      <w:r w:rsidRPr="00393F56">
        <w:tab/>
        <w:t>(a)</w:t>
      </w:r>
      <w:r w:rsidRPr="00393F56">
        <w:tab/>
        <w:t>be in writing; and</w:t>
      </w:r>
    </w:p>
    <w:p w:rsidR="00465305" w:rsidRPr="00393F56" w:rsidRDefault="00465305" w:rsidP="00465305">
      <w:pPr>
        <w:pStyle w:val="paragraph"/>
      </w:pPr>
      <w:r w:rsidRPr="00393F56">
        <w:tab/>
        <w:t>(b)</w:t>
      </w:r>
      <w:r w:rsidRPr="00393F56">
        <w:tab/>
        <w:t>include all information prescribed by the regulations; and</w:t>
      </w:r>
    </w:p>
    <w:p w:rsidR="00465305" w:rsidRPr="00393F56" w:rsidRDefault="00465305" w:rsidP="00465305">
      <w:pPr>
        <w:pStyle w:val="paragraph"/>
      </w:pPr>
      <w:r w:rsidRPr="00393F56">
        <w:tab/>
        <w:t>(c)</w:t>
      </w:r>
      <w:r w:rsidRPr="00393F56">
        <w:tab/>
        <w:t>be given to:</w:t>
      </w:r>
    </w:p>
    <w:p w:rsidR="00465305" w:rsidRPr="00393F56" w:rsidRDefault="00465305" w:rsidP="00465305">
      <w:pPr>
        <w:pStyle w:val="paragraphsub"/>
      </w:pPr>
      <w:r w:rsidRPr="00393F56">
        <w:tab/>
        <w:t>(i)</w:t>
      </w:r>
      <w:r w:rsidRPr="00393F56">
        <w:tab/>
        <w:t>the company; and</w:t>
      </w:r>
    </w:p>
    <w:p w:rsidR="00465305" w:rsidRPr="00393F56" w:rsidRDefault="00465305" w:rsidP="00465305">
      <w:pPr>
        <w:pStyle w:val="paragraphsub"/>
      </w:pPr>
      <w:r w:rsidRPr="00393F56">
        <w:tab/>
        <w:t>(ii)</w:t>
      </w:r>
      <w:r w:rsidRPr="00393F56">
        <w:tab/>
        <w:t>as many of the company’s creditors as reasonably practicable.</w:t>
      </w:r>
    </w:p>
    <w:p w:rsidR="00465305" w:rsidRPr="00393F56" w:rsidRDefault="00465305" w:rsidP="00465305">
      <w:pPr>
        <w:pStyle w:val="subsection"/>
      </w:pPr>
      <w:r w:rsidRPr="00393F56">
        <w:tab/>
        <w:t>(4)</w:t>
      </w:r>
      <w:r w:rsidRPr="00393F56">
        <w:tab/>
        <w:t>The termination takes effect on the day on which notice under this section is given to the company.</w:t>
      </w:r>
    </w:p>
    <w:p w:rsidR="00465305" w:rsidRPr="00393F56" w:rsidRDefault="00465305" w:rsidP="00465305">
      <w:pPr>
        <w:pStyle w:val="ActHead4"/>
      </w:pPr>
      <w:bookmarkStart w:id="461" w:name="_Toc117004355"/>
      <w:r w:rsidRPr="00D45415">
        <w:rPr>
          <w:rStyle w:val="CharSubdNo"/>
        </w:rPr>
        <w:t>Subdivision D</w:t>
      </w:r>
      <w:r w:rsidRPr="00393F56">
        <w:t>—</w:t>
      </w:r>
      <w:r w:rsidRPr="00D45415">
        <w:rPr>
          <w:rStyle w:val="CharSubdText"/>
        </w:rPr>
        <w:t>Conduct of company during restructuring</w:t>
      </w:r>
      <w:bookmarkEnd w:id="461"/>
    </w:p>
    <w:p w:rsidR="00465305" w:rsidRPr="00393F56" w:rsidRDefault="00465305" w:rsidP="00465305">
      <w:pPr>
        <w:pStyle w:val="ActHead5"/>
      </w:pPr>
      <w:bookmarkStart w:id="462" w:name="_Toc117004356"/>
      <w:r w:rsidRPr="00D45415">
        <w:rPr>
          <w:rStyle w:val="CharSectno"/>
        </w:rPr>
        <w:t>453K</w:t>
      </w:r>
      <w:r w:rsidRPr="00393F56">
        <w:t xml:space="preserve">  Control of company under restructuring</w:t>
      </w:r>
      <w:bookmarkEnd w:id="462"/>
    </w:p>
    <w:p w:rsidR="00465305" w:rsidRPr="00393F56" w:rsidRDefault="00465305" w:rsidP="00465305">
      <w:pPr>
        <w:pStyle w:val="subsection"/>
      </w:pPr>
      <w:r w:rsidRPr="00393F56">
        <w:tab/>
        <w:t>(1)</w:t>
      </w:r>
      <w:r w:rsidRPr="00393F56">
        <w:tab/>
        <w:t>Subject to this Part, while a company is under restructuring the company has control of the company’s business, property and affairs.</w:t>
      </w:r>
    </w:p>
    <w:p w:rsidR="00465305" w:rsidRPr="00393F56" w:rsidRDefault="00465305" w:rsidP="00465305">
      <w:pPr>
        <w:pStyle w:val="subsection"/>
      </w:pPr>
      <w:r w:rsidRPr="00393F56">
        <w:tab/>
        <w:t>(2)</w:t>
      </w:r>
      <w:r w:rsidRPr="00393F56">
        <w:tab/>
        <w:t>While a company is under restructuring, a receiver or controller appointed for the purposes of Part 5.2 (whether under an instrument relating to a security interest or a court order) may only perform the functions and exercise the powers of a receiver or controller in relation to a security interest if:</w:t>
      </w:r>
    </w:p>
    <w:p w:rsidR="00465305" w:rsidRPr="00393F56" w:rsidRDefault="00465305" w:rsidP="00465305">
      <w:pPr>
        <w:pStyle w:val="paragraph"/>
      </w:pPr>
      <w:r w:rsidRPr="00393F56">
        <w:tab/>
        <w:t>(a)</w:t>
      </w:r>
      <w:r w:rsidRPr="00393F56">
        <w:tab/>
        <w:t>section 454C, 454D or 454E applies to the enforcement of the security interest; or</w:t>
      </w:r>
    </w:p>
    <w:p w:rsidR="00465305" w:rsidRPr="00393F56" w:rsidRDefault="00465305" w:rsidP="00465305">
      <w:pPr>
        <w:pStyle w:val="paragraph"/>
      </w:pPr>
      <w:r w:rsidRPr="00393F56">
        <w:tab/>
        <w:t>(b)</w:t>
      </w:r>
      <w:r w:rsidRPr="00393F56">
        <w:tab/>
        <w:t>section 454K or 454L applies to the enforcement of a right, or the performance or exercise of a function or power, over property to which the security interest relates.</w:t>
      </w:r>
    </w:p>
    <w:p w:rsidR="00465305" w:rsidRPr="00393F56" w:rsidRDefault="00465305" w:rsidP="00465305">
      <w:pPr>
        <w:pStyle w:val="ActHead5"/>
      </w:pPr>
      <w:bookmarkStart w:id="463" w:name="_Toc117004357"/>
      <w:r w:rsidRPr="00D45415">
        <w:rPr>
          <w:rStyle w:val="CharSectno"/>
        </w:rPr>
        <w:t>453L</w:t>
      </w:r>
      <w:r w:rsidRPr="00393F56">
        <w:t xml:space="preserve">  Conducting the business of the company during restructuring</w:t>
      </w:r>
      <w:bookmarkEnd w:id="463"/>
    </w:p>
    <w:p w:rsidR="00465305" w:rsidRPr="00393F56" w:rsidRDefault="00465305" w:rsidP="00465305">
      <w:pPr>
        <w:pStyle w:val="SubsectionHead"/>
      </w:pPr>
      <w:r w:rsidRPr="00393F56">
        <w:t>Transactions and dealings affecting property</w:t>
      </w:r>
    </w:p>
    <w:p w:rsidR="00465305" w:rsidRPr="00393F56" w:rsidRDefault="00465305" w:rsidP="00465305">
      <w:pPr>
        <w:pStyle w:val="subsection"/>
      </w:pPr>
      <w:r w:rsidRPr="00393F56">
        <w:tab/>
        <w:t>(1)</w:t>
      </w:r>
      <w:r w:rsidRPr="00393F56">
        <w:tab/>
        <w:t>A person contravenes this section if:</w:t>
      </w:r>
    </w:p>
    <w:p w:rsidR="00465305" w:rsidRPr="00393F56" w:rsidRDefault="00465305" w:rsidP="00465305">
      <w:pPr>
        <w:pStyle w:val="paragraph"/>
      </w:pPr>
      <w:r w:rsidRPr="00393F56">
        <w:tab/>
        <w:t>(a)</w:t>
      </w:r>
      <w:r w:rsidRPr="00393F56">
        <w:tab/>
        <w:t>a company is under restructuring; and</w:t>
      </w:r>
    </w:p>
    <w:p w:rsidR="00465305" w:rsidRPr="00393F56" w:rsidRDefault="00465305" w:rsidP="00465305">
      <w:pPr>
        <w:pStyle w:val="paragraph"/>
      </w:pPr>
      <w:r w:rsidRPr="00393F56">
        <w:tab/>
        <w:t>(b)</w:t>
      </w:r>
      <w:r w:rsidRPr="00393F56">
        <w:tab/>
        <w:t>the person is a director of the company; and</w:t>
      </w:r>
    </w:p>
    <w:p w:rsidR="00465305" w:rsidRPr="00393F56" w:rsidRDefault="00465305" w:rsidP="00465305">
      <w:pPr>
        <w:pStyle w:val="paragraph"/>
      </w:pPr>
      <w:r w:rsidRPr="00393F56">
        <w:tab/>
        <w:t>(c)</w:t>
      </w:r>
      <w:r w:rsidRPr="00393F56">
        <w:tab/>
        <w:t>either:</w:t>
      </w:r>
    </w:p>
    <w:p w:rsidR="00465305" w:rsidRPr="00393F56" w:rsidRDefault="00465305" w:rsidP="00465305">
      <w:pPr>
        <w:pStyle w:val="paragraphsub"/>
      </w:pPr>
      <w:r w:rsidRPr="00393F56">
        <w:tab/>
        <w:t>(i)</w:t>
      </w:r>
      <w:r w:rsidRPr="00393F56">
        <w:tab/>
        <w:t>the company purports to enter into a transaction or dealing affecting the property of the company and the person approves of that action; or</w:t>
      </w:r>
    </w:p>
    <w:p w:rsidR="00465305" w:rsidRPr="00393F56" w:rsidRDefault="00465305" w:rsidP="00465305">
      <w:pPr>
        <w:pStyle w:val="paragraphsub"/>
      </w:pPr>
      <w:r w:rsidRPr="00393F56">
        <w:tab/>
        <w:t>(ii)</w:t>
      </w:r>
      <w:r w:rsidRPr="00393F56">
        <w:tab/>
        <w:t>the person purports to enter into a transaction or dealing affecting the property of the company on behalf of the company.</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Head"/>
      </w:pPr>
      <w:r w:rsidRPr="00393F56">
        <w:t>Circumstances in which transactions and dealings may occur</w:t>
      </w:r>
    </w:p>
    <w:p w:rsidR="00465305" w:rsidRPr="00393F56" w:rsidRDefault="00465305" w:rsidP="00465305">
      <w:pPr>
        <w:pStyle w:val="subsection"/>
      </w:pPr>
      <w:r w:rsidRPr="00393F56">
        <w:tab/>
        <w:t>(2)</w:t>
      </w:r>
      <w:r w:rsidRPr="00393F56">
        <w:tab/>
        <w:t>Subsection (1) does not apply if:</w:t>
      </w:r>
    </w:p>
    <w:p w:rsidR="00465305" w:rsidRPr="00393F56" w:rsidRDefault="00465305" w:rsidP="00465305">
      <w:pPr>
        <w:pStyle w:val="paragraph"/>
      </w:pPr>
      <w:r w:rsidRPr="00393F56">
        <w:tab/>
        <w:t>(a)</w:t>
      </w:r>
      <w:r w:rsidRPr="00393F56">
        <w:tab/>
        <w:t>entering into the transaction or dealing was in the ordinary course of the company’s business; or</w:t>
      </w:r>
    </w:p>
    <w:p w:rsidR="00465305" w:rsidRPr="00393F56" w:rsidRDefault="00465305" w:rsidP="00465305">
      <w:pPr>
        <w:pStyle w:val="paragraph"/>
      </w:pPr>
      <w:r w:rsidRPr="00393F56">
        <w:tab/>
        <w:t>(b)</w:t>
      </w:r>
      <w:r w:rsidRPr="00393F56">
        <w:tab/>
        <w:t>the restructuring practitioner has consented to the transaction or dealing and, if any conditions are imposed on that consent, those conditions are met; or</w:t>
      </w:r>
    </w:p>
    <w:p w:rsidR="00465305" w:rsidRPr="00393F56" w:rsidRDefault="00465305" w:rsidP="00465305">
      <w:pPr>
        <w:pStyle w:val="paragraph"/>
      </w:pPr>
      <w:r w:rsidRPr="00393F56">
        <w:tab/>
        <w:t>(c)</w:t>
      </w:r>
      <w:r w:rsidRPr="00393F56">
        <w:tab/>
        <w:t>the transaction or dealing was entered into under an order of the Court.</w:t>
      </w:r>
    </w:p>
    <w:p w:rsidR="00465305" w:rsidRPr="00393F56" w:rsidRDefault="00465305" w:rsidP="00465305">
      <w:pPr>
        <w:pStyle w:val="subsection"/>
      </w:pPr>
      <w:r w:rsidRPr="00393F56">
        <w:tab/>
        <w:t>(3)</w:t>
      </w:r>
      <w:r w:rsidRPr="00393F56">
        <w:tab/>
        <w:t>Subsection (1) does not apply to a payment made:</w:t>
      </w:r>
    </w:p>
    <w:p w:rsidR="00465305" w:rsidRPr="00393F56" w:rsidRDefault="00465305" w:rsidP="00465305">
      <w:pPr>
        <w:pStyle w:val="paragraph"/>
      </w:pPr>
      <w:r w:rsidRPr="00393F56">
        <w:tab/>
        <w:t>(a)</w:t>
      </w:r>
      <w:r w:rsidRPr="00393F56">
        <w:tab/>
        <w:t>by an Australian ADI out of an account kept by the company with the ADI; and</w:t>
      </w:r>
    </w:p>
    <w:p w:rsidR="00465305" w:rsidRPr="00393F56" w:rsidRDefault="00465305" w:rsidP="00465305">
      <w:pPr>
        <w:pStyle w:val="paragraph"/>
      </w:pPr>
      <w:r w:rsidRPr="00393F56">
        <w:tab/>
        <w:t>(b)</w:t>
      </w:r>
      <w:r w:rsidRPr="00393F56">
        <w:tab/>
        <w:t>in good faith and in the ordinary course of the ADI’s banking business; and</w:t>
      </w:r>
    </w:p>
    <w:p w:rsidR="00465305" w:rsidRPr="00393F56" w:rsidRDefault="00465305" w:rsidP="00465305">
      <w:pPr>
        <w:pStyle w:val="paragraph"/>
      </w:pPr>
      <w:r w:rsidRPr="00393F56">
        <w:tab/>
        <w:t>(c)</w:t>
      </w:r>
      <w:r w:rsidRPr="00393F56">
        <w:tab/>
        <w:t>after the restructuring began and on or before the day on which:</w:t>
      </w:r>
    </w:p>
    <w:p w:rsidR="00465305" w:rsidRPr="00393F56" w:rsidRDefault="00465305" w:rsidP="00465305">
      <w:pPr>
        <w:pStyle w:val="paragraphsub"/>
      </w:pPr>
      <w:r w:rsidRPr="00393F56">
        <w:tab/>
        <w:t>(i)</w:t>
      </w:r>
      <w:r w:rsidRPr="00393F56">
        <w:tab/>
        <w:t>the restructuring practitioner gives to the ADI written notice of the appointment that began the restructuring; or</w:t>
      </w:r>
    </w:p>
    <w:p w:rsidR="00465305" w:rsidRPr="00393F56" w:rsidRDefault="00465305" w:rsidP="00465305">
      <w:pPr>
        <w:pStyle w:val="paragraphsub"/>
      </w:pPr>
      <w:r w:rsidRPr="00393F56">
        <w:tab/>
        <w:t>(ii)</w:t>
      </w:r>
      <w:r w:rsidRPr="00393F56">
        <w:tab/>
        <w:t>publishes a notice of the appointment that began the restructuring in accordance with the regulations;</w:t>
      </w:r>
    </w:p>
    <w:p w:rsidR="00465305" w:rsidRPr="00393F56" w:rsidRDefault="00465305" w:rsidP="00465305">
      <w:pPr>
        <w:pStyle w:val="paragraph"/>
      </w:pPr>
      <w:r w:rsidRPr="00393F56">
        <w:tab/>
      </w:r>
      <w:r w:rsidRPr="00393F56">
        <w:tab/>
        <w:t>whichever happens first.</w:t>
      </w:r>
    </w:p>
    <w:p w:rsidR="00465305" w:rsidRPr="00393F56" w:rsidRDefault="00465305" w:rsidP="00465305">
      <w:pPr>
        <w:pStyle w:val="subsection"/>
      </w:pPr>
      <w:r w:rsidRPr="00393F56">
        <w:tab/>
        <w:t>(4)</w:t>
      </w:r>
      <w:r w:rsidRPr="00393F56">
        <w:tab/>
        <w:t>The regulations may prescribe circumstances in which entering into a transaction or dealing is, or is not, to be treated as in the ordinary course of a company’s business.</w:t>
      </w:r>
    </w:p>
    <w:p w:rsidR="00465305" w:rsidRPr="00393F56" w:rsidRDefault="00465305" w:rsidP="00465305">
      <w:pPr>
        <w:pStyle w:val="SubsectionHead"/>
      </w:pPr>
      <w:r w:rsidRPr="00393F56">
        <w:t>Transactions and dealings in contravention of subsection (1) void</w:t>
      </w:r>
    </w:p>
    <w:p w:rsidR="00465305" w:rsidRPr="00393F56" w:rsidRDefault="00465305" w:rsidP="00465305">
      <w:pPr>
        <w:pStyle w:val="subsection"/>
      </w:pPr>
      <w:r w:rsidRPr="00393F56">
        <w:tab/>
        <w:t>(5)</w:t>
      </w:r>
      <w:r w:rsidRPr="00393F56">
        <w:tab/>
        <w:t>A transaction or dealing entered into in contravention of subsection (1) is void, unless the Court orders otherwise.</w:t>
      </w:r>
    </w:p>
    <w:p w:rsidR="00465305" w:rsidRPr="00393F56" w:rsidRDefault="00465305" w:rsidP="00465305">
      <w:pPr>
        <w:pStyle w:val="SubsectionHead"/>
      </w:pPr>
      <w:r w:rsidRPr="00393F56">
        <w:t>Restructuring practitioner’s consent</w:t>
      </w:r>
    </w:p>
    <w:p w:rsidR="00465305" w:rsidRPr="00393F56" w:rsidRDefault="00465305" w:rsidP="00465305">
      <w:pPr>
        <w:pStyle w:val="subsection"/>
      </w:pPr>
      <w:r w:rsidRPr="00393F56">
        <w:tab/>
        <w:t>(6)</w:t>
      </w:r>
      <w:r w:rsidRPr="00393F56">
        <w:tab/>
        <w:t>The restructuring practitioner for a company under restructuring may only give consent under paragraph (2)(b) if the restructuring practitioner believes on reasonable grounds that it would be in the interests of the creditors for the company to enter into the transaction or dealing.</w:t>
      </w:r>
    </w:p>
    <w:p w:rsidR="00465305" w:rsidRPr="00393F56" w:rsidRDefault="00465305" w:rsidP="00465305">
      <w:pPr>
        <w:pStyle w:val="subsection"/>
      </w:pPr>
      <w:r w:rsidRPr="00393F56">
        <w:tab/>
        <w:t>(7)</w:t>
      </w:r>
      <w:r w:rsidRPr="00393F56">
        <w:tab/>
        <w:t>The restructuring practitioner may give consent subject to conditions.</w:t>
      </w:r>
    </w:p>
    <w:p w:rsidR="00465305" w:rsidRPr="00393F56" w:rsidRDefault="00465305" w:rsidP="00465305">
      <w:pPr>
        <w:pStyle w:val="SubsectionHead"/>
      </w:pPr>
      <w:r w:rsidRPr="00393F56">
        <w:t>Interpretive provisions</w:t>
      </w:r>
    </w:p>
    <w:p w:rsidR="00465305" w:rsidRPr="00393F56" w:rsidRDefault="00465305" w:rsidP="00465305">
      <w:pPr>
        <w:pStyle w:val="subsection"/>
      </w:pPr>
      <w:r w:rsidRPr="00393F56">
        <w:tab/>
        <w:t>(8)</w:t>
      </w:r>
      <w:r w:rsidRPr="00393F56">
        <w:tab/>
        <w:t>For the purposes of this section, a director who votes in favour of a resolution approving, or who otherwise approves, the company entering into a transaction or dealing affecting the property of the company is taken to have approved the company purporting to take that action.</w:t>
      </w:r>
    </w:p>
    <w:p w:rsidR="00465305" w:rsidRPr="00393F56" w:rsidRDefault="00465305" w:rsidP="00465305">
      <w:pPr>
        <w:pStyle w:val="ActHead5"/>
      </w:pPr>
      <w:bookmarkStart w:id="464" w:name="_Toc117004358"/>
      <w:r w:rsidRPr="00D45415">
        <w:rPr>
          <w:rStyle w:val="CharSectno"/>
        </w:rPr>
        <w:t>453M</w:t>
      </w:r>
      <w:r w:rsidRPr="00393F56">
        <w:t xml:space="preserve">  Order for compensation where director involved in void transaction</w:t>
      </w:r>
      <w:bookmarkEnd w:id="464"/>
    </w:p>
    <w:p w:rsidR="00465305" w:rsidRPr="00393F56" w:rsidRDefault="00465305" w:rsidP="00465305">
      <w:pPr>
        <w:pStyle w:val="subsection"/>
      </w:pPr>
      <w:r w:rsidRPr="00393F56">
        <w:tab/>
        <w:t>(1)</w:t>
      </w:r>
      <w:r w:rsidRPr="00393F56">
        <w:tab/>
        <w:t>Where:</w:t>
      </w:r>
    </w:p>
    <w:p w:rsidR="00465305" w:rsidRPr="00393F56" w:rsidRDefault="00465305" w:rsidP="00465305">
      <w:pPr>
        <w:pStyle w:val="paragraph"/>
      </w:pPr>
      <w:r w:rsidRPr="00393F56">
        <w:tab/>
        <w:t>(a)</w:t>
      </w:r>
      <w:r w:rsidRPr="00393F56">
        <w:tab/>
        <w:t xml:space="preserve">a court finds a person guilty of an offence constituted by a contravention of </w:t>
      </w:r>
      <w:r w:rsidR="00DC5637" w:rsidRPr="00393F56">
        <w:t>subsection 4</w:t>
      </w:r>
      <w:r w:rsidRPr="00393F56">
        <w:t>53L(1); and</w:t>
      </w:r>
    </w:p>
    <w:p w:rsidR="00465305" w:rsidRPr="00393F56" w:rsidRDefault="00465305" w:rsidP="00465305">
      <w:pPr>
        <w:pStyle w:val="paragraph"/>
      </w:pPr>
      <w:r w:rsidRPr="00393F56">
        <w:tab/>
        <w:t>(b)</w:t>
      </w:r>
      <w:r w:rsidRPr="00393F56">
        <w:tab/>
        <w:t>the court is satisfied that the company or another person has suffered loss or damage because of the act or omission constituting the offence;</w:t>
      </w:r>
    </w:p>
    <w:p w:rsidR="00465305" w:rsidRPr="00393F56" w:rsidRDefault="00465305" w:rsidP="00465305">
      <w:pPr>
        <w:pStyle w:val="subsection2"/>
      </w:pPr>
      <w:r w:rsidRPr="00393F56">
        <w:t>the court may (whether or not it imposes a penalty) order the first</w:t>
      </w:r>
      <w:r w:rsidR="00D45415">
        <w:noBreakHyphen/>
      </w:r>
      <w:r w:rsidRPr="00393F56">
        <w:t>mentioned person to pay compensation to the company or other person, as the case may be, of such amount as the order specifies.</w:t>
      </w:r>
    </w:p>
    <w:p w:rsidR="00465305" w:rsidRPr="00393F56" w:rsidRDefault="00465305" w:rsidP="00465305">
      <w:pPr>
        <w:pStyle w:val="notetext"/>
      </w:pPr>
      <w:r w:rsidRPr="00393F56">
        <w:t>Note:</w:t>
      </w:r>
      <w:r w:rsidRPr="00393F56">
        <w:tab/>
        <w:t>Section 73A defines when a court is taken to find a person guilty of an offence.</w:t>
      </w:r>
    </w:p>
    <w:p w:rsidR="00465305" w:rsidRPr="00393F56" w:rsidRDefault="00465305" w:rsidP="00465305">
      <w:pPr>
        <w:pStyle w:val="subsection"/>
      </w:pPr>
      <w:r w:rsidRPr="00393F56">
        <w:tab/>
        <w:t>(2)</w:t>
      </w:r>
      <w:r w:rsidRPr="00393F56">
        <w:tab/>
        <w:t>An order under subsection (1) may be enforced as if it were a judgment of the court.</w:t>
      </w:r>
    </w:p>
    <w:p w:rsidR="00465305" w:rsidRPr="00393F56" w:rsidRDefault="00465305" w:rsidP="00465305">
      <w:pPr>
        <w:pStyle w:val="subsection"/>
      </w:pPr>
      <w:r w:rsidRPr="00393F56">
        <w:tab/>
        <w:t>(3)</w:t>
      </w:r>
      <w:r w:rsidRPr="00393F56">
        <w:tab/>
        <w:t>The power of a court under section 1318 to relieve a person from liability as mentioned in that section extends to relieving a person from liability to be ordered under this section to pay compensation.</w:t>
      </w:r>
    </w:p>
    <w:p w:rsidR="00465305" w:rsidRPr="00393F56" w:rsidRDefault="00465305" w:rsidP="00465305">
      <w:pPr>
        <w:pStyle w:val="ActHead5"/>
      </w:pPr>
      <w:bookmarkStart w:id="465" w:name="_Toc117004359"/>
      <w:r w:rsidRPr="00D45415">
        <w:rPr>
          <w:rStyle w:val="CharSectno"/>
        </w:rPr>
        <w:t>453N</w:t>
      </w:r>
      <w:r w:rsidRPr="00393F56">
        <w:t xml:space="preserve">  Effect of things done during restructuring of company</w:t>
      </w:r>
      <w:bookmarkEnd w:id="465"/>
    </w:p>
    <w:p w:rsidR="00465305" w:rsidRPr="00393F56" w:rsidRDefault="00465305" w:rsidP="00465305">
      <w:pPr>
        <w:pStyle w:val="subsection"/>
      </w:pPr>
      <w:r w:rsidRPr="00393F56">
        <w:tab/>
      </w:r>
      <w:r w:rsidRPr="00393F56">
        <w:tab/>
        <w:t>A payment made, transaction entered into, or any other act or thing done, in good faith by:</w:t>
      </w:r>
    </w:p>
    <w:p w:rsidR="00465305" w:rsidRPr="00393F56" w:rsidRDefault="00465305" w:rsidP="00465305">
      <w:pPr>
        <w:pStyle w:val="paragraph"/>
      </w:pPr>
      <w:r w:rsidRPr="00393F56">
        <w:tab/>
        <w:t>(a)</w:t>
      </w:r>
      <w:r w:rsidRPr="00393F56">
        <w:tab/>
        <w:t>the restructuring practitioner for a company under restructuring; or</w:t>
      </w:r>
    </w:p>
    <w:p w:rsidR="00465305" w:rsidRPr="00393F56" w:rsidRDefault="00465305" w:rsidP="00465305">
      <w:pPr>
        <w:pStyle w:val="paragraph"/>
      </w:pPr>
      <w:r w:rsidRPr="00393F56">
        <w:tab/>
        <w:t>(b)</w:t>
      </w:r>
      <w:r w:rsidRPr="00393F56">
        <w:tab/>
        <w:t>a company under restructuring with the consent of the restructuring practitioner for the company; or</w:t>
      </w:r>
    </w:p>
    <w:p w:rsidR="00465305" w:rsidRPr="00393F56" w:rsidRDefault="00465305" w:rsidP="00465305">
      <w:pPr>
        <w:pStyle w:val="paragraph"/>
      </w:pPr>
      <w:r w:rsidRPr="00393F56">
        <w:tab/>
        <w:t>(c)</w:t>
      </w:r>
      <w:r w:rsidRPr="00393F56">
        <w:tab/>
        <w:t>a company under restructuring in compliance with an order of the Court;</w:t>
      </w:r>
    </w:p>
    <w:p w:rsidR="00465305" w:rsidRPr="00393F56" w:rsidRDefault="00465305" w:rsidP="00465305">
      <w:pPr>
        <w:pStyle w:val="subsection2"/>
      </w:pPr>
      <w:r w:rsidRPr="00393F56">
        <w:t>is valid and effectual for the purposes of this Act, and is not liable to be set aside in a winding up of the company.</w:t>
      </w:r>
    </w:p>
    <w:p w:rsidR="00465305" w:rsidRPr="00393F56" w:rsidRDefault="00465305" w:rsidP="00465305">
      <w:pPr>
        <w:pStyle w:val="ActHead5"/>
      </w:pPr>
      <w:bookmarkStart w:id="466" w:name="_Toc117004360"/>
      <w:r w:rsidRPr="00D45415">
        <w:rPr>
          <w:rStyle w:val="CharSectno"/>
        </w:rPr>
        <w:t>453P</w:t>
      </w:r>
      <w:r w:rsidRPr="00393F56">
        <w:t xml:space="preserve">  Effect of restructuring on company’s members</w:t>
      </w:r>
      <w:bookmarkEnd w:id="466"/>
    </w:p>
    <w:p w:rsidR="00465305" w:rsidRPr="00393F56" w:rsidRDefault="00465305" w:rsidP="00465305">
      <w:pPr>
        <w:pStyle w:val="SubsectionHead"/>
      </w:pPr>
      <w:r w:rsidRPr="00393F56">
        <w:t>Transfer of shares</w:t>
      </w:r>
    </w:p>
    <w:p w:rsidR="00465305" w:rsidRPr="00393F56" w:rsidRDefault="00465305" w:rsidP="00465305">
      <w:pPr>
        <w:pStyle w:val="subsection"/>
      </w:pPr>
      <w:r w:rsidRPr="00393F56">
        <w:tab/>
        <w:t>(1)</w:t>
      </w:r>
      <w:r w:rsidRPr="00393F56">
        <w:tab/>
        <w:t>A transfer of shares in a company that is made while the company is under restructuring is void except if:</w:t>
      </w:r>
    </w:p>
    <w:p w:rsidR="00465305" w:rsidRPr="00393F56" w:rsidRDefault="00465305" w:rsidP="00465305">
      <w:pPr>
        <w:pStyle w:val="paragraph"/>
      </w:pPr>
      <w:r w:rsidRPr="00393F56">
        <w:tab/>
        <w:t>(a)</w:t>
      </w:r>
      <w:r w:rsidRPr="00393F56">
        <w:tab/>
        <w:t>both:</w:t>
      </w:r>
    </w:p>
    <w:p w:rsidR="00465305" w:rsidRPr="00393F56" w:rsidRDefault="00465305" w:rsidP="00465305">
      <w:pPr>
        <w:pStyle w:val="paragraphsub"/>
      </w:pPr>
      <w:r w:rsidRPr="00393F56">
        <w:tab/>
        <w:t>(i)</w:t>
      </w:r>
      <w:r w:rsidRPr="00393F56">
        <w:tab/>
        <w:t>the restructuring practitioner gives written consent to the transfer; and</w:t>
      </w:r>
    </w:p>
    <w:p w:rsidR="00465305" w:rsidRPr="00393F56" w:rsidRDefault="00465305" w:rsidP="00465305">
      <w:pPr>
        <w:pStyle w:val="paragraphsub"/>
      </w:pPr>
      <w:r w:rsidRPr="00393F56">
        <w:tab/>
        <w:t>(ii)</w:t>
      </w:r>
      <w:r w:rsidRPr="00393F56">
        <w:tab/>
        <w:t>that consent is unconditional; or</w:t>
      </w:r>
    </w:p>
    <w:p w:rsidR="00465305" w:rsidRPr="00393F56" w:rsidRDefault="00465305" w:rsidP="00465305">
      <w:pPr>
        <w:pStyle w:val="paragraph"/>
      </w:pPr>
      <w:r w:rsidRPr="00393F56">
        <w:tab/>
        <w:t>(b)</w:t>
      </w:r>
      <w:r w:rsidRPr="00393F56">
        <w:tab/>
        <w:t>all of the following subparagraphs apply:</w:t>
      </w:r>
    </w:p>
    <w:p w:rsidR="00465305" w:rsidRPr="00393F56" w:rsidRDefault="00465305" w:rsidP="00465305">
      <w:pPr>
        <w:pStyle w:val="paragraphsub"/>
      </w:pPr>
      <w:r w:rsidRPr="00393F56">
        <w:tab/>
        <w:t>(i)</w:t>
      </w:r>
      <w:r w:rsidRPr="00393F56">
        <w:tab/>
        <w:t>the restructuring practitioner gives written consent to the transfer;</w:t>
      </w:r>
    </w:p>
    <w:p w:rsidR="00465305" w:rsidRPr="00393F56" w:rsidRDefault="00465305" w:rsidP="00465305">
      <w:pPr>
        <w:pStyle w:val="paragraphsub"/>
      </w:pPr>
      <w:r w:rsidRPr="00393F56">
        <w:tab/>
        <w:t>(ii)</w:t>
      </w:r>
      <w:r w:rsidRPr="00393F56">
        <w:tab/>
        <w:t>that consent is subject to one or more specified conditions;</w:t>
      </w:r>
    </w:p>
    <w:p w:rsidR="00465305" w:rsidRPr="00393F56" w:rsidRDefault="00465305" w:rsidP="00465305">
      <w:pPr>
        <w:pStyle w:val="paragraphsub"/>
      </w:pPr>
      <w:r w:rsidRPr="00393F56">
        <w:tab/>
        <w:t>(iii)</w:t>
      </w:r>
      <w:r w:rsidRPr="00393F56">
        <w:tab/>
        <w:t>those conditions have been satisfied; or</w:t>
      </w:r>
    </w:p>
    <w:p w:rsidR="00465305" w:rsidRPr="00393F56" w:rsidRDefault="00465305" w:rsidP="00465305">
      <w:pPr>
        <w:pStyle w:val="paragraph"/>
      </w:pPr>
      <w:r w:rsidRPr="00393F56">
        <w:tab/>
        <w:t>(c)</w:t>
      </w:r>
      <w:r w:rsidRPr="00393F56">
        <w:tab/>
        <w:t>the Court makes an order under subsection (4) authorising the transfer.</w:t>
      </w:r>
    </w:p>
    <w:p w:rsidR="00465305" w:rsidRPr="00393F56" w:rsidRDefault="00465305" w:rsidP="00465305">
      <w:pPr>
        <w:pStyle w:val="subsection"/>
      </w:pPr>
      <w:r w:rsidRPr="00393F56">
        <w:tab/>
        <w:t>(2)</w:t>
      </w:r>
      <w:r w:rsidRPr="00393F56">
        <w:tab/>
        <w:t>The restructuring practitioner may only give consent under paragraph (1)(a) or (b) if the restructuring practitioner believes on reasonable grounds that the transfer is in the best interests of the company’s creditors as a whole.</w:t>
      </w:r>
    </w:p>
    <w:p w:rsidR="00465305" w:rsidRPr="00393F56" w:rsidRDefault="00465305" w:rsidP="00465305">
      <w:pPr>
        <w:pStyle w:val="subsection"/>
      </w:pPr>
      <w:r w:rsidRPr="00393F56">
        <w:tab/>
        <w:t>(3)</w:t>
      </w:r>
      <w:r w:rsidRPr="00393F56">
        <w:tab/>
        <w:t>If the restructuring practitioner refuses to give consent under paragraph (1)(a) or (b) to a transfer of shares in the company:</w:t>
      </w:r>
    </w:p>
    <w:p w:rsidR="00465305" w:rsidRPr="00393F56" w:rsidRDefault="00465305" w:rsidP="00465305">
      <w:pPr>
        <w:pStyle w:val="paragraph"/>
      </w:pPr>
      <w:r w:rsidRPr="00393F56">
        <w:tab/>
        <w:t>(a)</w:t>
      </w:r>
      <w:r w:rsidRPr="00393F56">
        <w:tab/>
        <w:t>the prospective transferor; or</w:t>
      </w:r>
    </w:p>
    <w:p w:rsidR="00465305" w:rsidRPr="00393F56" w:rsidRDefault="00465305" w:rsidP="00465305">
      <w:pPr>
        <w:pStyle w:val="paragraph"/>
      </w:pPr>
      <w:r w:rsidRPr="00393F56">
        <w:tab/>
        <w:t>(b)</w:t>
      </w:r>
      <w:r w:rsidRPr="00393F56">
        <w:tab/>
        <w:t>the prospective transferee; or</w:t>
      </w:r>
    </w:p>
    <w:p w:rsidR="00465305" w:rsidRPr="00393F56" w:rsidRDefault="00465305" w:rsidP="00465305">
      <w:pPr>
        <w:pStyle w:val="paragraph"/>
      </w:pPr>
      <w:r w:rsidRPr="00393F56">
        <w:tab/>
        <w:t>(c)</w:t>
      </w:r>
      <w:r w:rsidRPr="00393F56">
        <w:tab/>
        <w:t>a creditor of the company;</w:t>
      </w:r>
    </w:p>
    <w:p w:rsidR="00465305" w:rsidRPr="00393F56" w:rsidRDefault="00465305" w:rsidP="00465305">
      <w:pPr>
        <w:pStyle w:val="subsection2"/>
      </w:pPr>
      <w:r w:rsidRPr="00393F56">
        <w:t>may apply to the Court for an order authorising the transfer.</w:t>
      </w:r>
    </w:p>
    <w:p w:rsidR="00465305" w:rsidRPr="00393F56" w:rsidRDefault="00465305" w:rsidP="00465305">
      <w:pPr>
        <w:pStyle w:val="subsection"/>
      </w:pPr>
      <w:r w:rsidRPr="00393F56">
        <w:tab/>
        <w:t>(4)</w:t>
      </w:r>
      <w:r w:rsidRPr="00393F56">
        <w:tab/>
        <w:t>If the Court is satisfied, on an application under subsection (3), that the transfer is in the best interests of the company’s creditors as a whole, the Court may, by order, authorise the transfer.</w:t>
      </w:r>
    </w:p>
    <w:p w:rsidR="00465305" w:rsidRPr="00393F56" w:rsidRDefault="00465305" w:rsidP="00465305">
      <w:pPr>
        <w:pStyle w:val="subsection"/>
      </w:pPr>
      <w:r w:rsidRPr="00393F56">
        <w:tab/>
        <w:t>(5)</w:t>
      </w:r>
      <w:r w:rsidRPr="00393F56">
        <w:tab/>
        <w:t>If the restructuring practitioner gives consent under paragraph (1)(b) to a transfer of shares in the company:</w:t>
      </w:r>
    </w:p>
    <w:p w:rsidR="00465305" w:rsidRPr="00393F56" w:rsidRDefault="00465305" w:rsidP="00465305">
      <w:pPr>
        <w:pStyle w:val="paragraph"/>
      </w:pPr>
      <w:r w:rsidRPr="00393F56">
        <w:tab/>
        <w:t>(a)</w:t>
      </w:r>
      <w:r w:rsidRPr="00393F56">
        <w:tab/>
        <w:t>the prospective transferor; or</w:t>
      </w:r>
    </w:p>
    <w:p w:rsidR="00465305" w:rsidRPr="00393F56" w:rsidRDefault="00465305" w:rsidP="00465305">
      <w:pPr>
        <w:pStyle w:val="paragraph"/>
      </w:pPr>
      <w:r w:rsidRPr="00393F56">
        <w:tab/>
        <w:t>(b)</w:t>
      </w:r>
      <w:r w:rsidRPr="00393F56">
        <w:tab/>
        <w:t>the prospective transferee; or</w:t>
      </w:r>
    </w:p>
    <w:p w:rsidR="00465305" w:rsidRPr="00393F56" w:rsidRDefault="00465305" w:rsidP="00465305">
      <w:pPr>
        <w:pStyle w:val="paragraph"/>
      </w:pPr>
      <w:r w:rsidRPr="00393F56">
        <w:tab/>
        <w:t>(c)</w:t>
      </w:r>
      <w:r w:rsidRPr="00393F56">
        <w:tab/>
        <w:t>a creditor of the company;</w:t>
      </w:r>
    </w:p>
    <w:p w:rsidR="00465305" w:rsidRPr="00393F56" w:rsidRDefault="00465305" w:rsidP="00465305">
      <w:pPr>
        <w:pStyle w:val="subsection2"/>
      </w:pPr>
      <w:r w:rsidRPr="00393F56">
        <w:t>may apply to the Court for an order setting aside any or all of the conditions to which the consent is subject.</w:t>
      </w:r>
    </w:p>
    <w:p w:rsidR="00465305" w:rsidRPr="00393F56" w:rsidRDefault="00465305" w:rsidP="00465305">
      <w:pPr>
        <w:pStyle w:val="subsection"/>
      </w:pPr>
      <w:r w:rsidRPr="00393F56">
        <w:tab/>
        <w:t>(6)</w:t>
      </w:r>
      <w:r w:rsidRPr="00393F56">
        <w:tab/>
        <w:t>If the Court is satisfied, on an application under subsection (5), that any or all of the conditions covered by the application are not in the best interests of the company’s creditors as a whole, the Court may, by order, set aside any or all of the conditions.</w:t>
      </w:r>
    </w:p>
    <w:p w:rsidR="00465305" w:rsidRPr="00393F56" w:rsidRDefault="00465305" w:rsidP="00465305">
      <w:pPr>
        <w:pStyle w:val="subsection"/>
      </w:pPr>
      <w:r w:rsidRPr="00393F56">
        <w:tab/>
        <w:t>(7)</w:t>
      </w:r>
      <w:r w:rsidRPr="00393F56">
        <w:tab/>
        <w:t>The restructuring practitioner is entitled to be heard in a proceeding before the Court in relation to an application under subsection (3) or (5).</w:t>
      </w:r>
    </w:p>
    <w:p w:rsidR="00465305" w:rsidRPr="00393F56" w:rsidRDefault="00465305" w:rsidP="00465305">
      <w:pPr>
        <w:pStyle w:val="SubsectionHead"/>
      </w:pPr>
      <w:r w:rsidRPr="00393F56">
        <w:t>Alteration in the status of members</w:t>
      </w:r>
    </w:p>
    <w:p w:rsidR="00465305" w:rsidRPr="00393F56" w:rsidRDefault="00465305" w:rsidP="00465305">
      <w:pPr>
        <w:pStyle w:val="subsection"/>
      </w:pPr>
      <w:r w:rsidRPr="00393F56">
        <w:tab/>
        <w:t>(8)</w:t>
      </w:r>
      <w:r w:rsidRPr="00393F56">
        <w:tab/>
        <w:t>An alteration in the status of members of a company that is made while the company is under restructuring is void except if:</w:t>
      </w:r>
    </w:p>
    <w:p w:rsidR="00465305" w:rsidRPr="00393F56" w:rsidRDefault="00465305" w:rsidP="00465305">
      <w:pPr>
        <w:pStyle w:val="paragraph"/>
      </w:pPr>
      <w:r w:rsidRPr="00393F56">
        <w:tab/>
        <w:t>(a)</w:t>
      </w:r>
      <w:r w:rsidRPr="00393F56">
        <w:tab/>
        <w:t>both:</w:t>
      </w:r>
    </w:p>
    <w:p w:rsidR="00465305" w:rsidRPr="00393F56" w:rsidRDefault="00465305" w:rsidP="00465305">
      <w:pPr>
        <w:pStyle w:val="paragraphsub"/>
      </w:pPr>
      <w:r w:rsidRPr="00393F56">
        <w:tab/>
        <w:t>(i)</w:t>
      </w:r>
      <w:r w:rsidRPr="00393F56">
        <w:tab/>
        <w:t>the restructuring practitioner gives written consent to the alteration; and</w:t>
      </w:r>
    </w:p>
    <w:p w:rsidR="00465305" w:rsidRPr="00393F56" w:rsidRDefault="00465305" w:rsidP="00465305">
      <w:pPr>
        <w:pStyle w:val="paragraphsub"/>
      </w:pPr>
      <w:r w:rsidRPr="00393F56">
        <w:tab/>
        <w:t>(ii)</w:t>
      </w:r>
      <w:r w:rsidRPr="00393F56">
        <w:tab/>
        <w:t>that consent is unconditional; or</w:t>
      </w:r>
    </w:p>
    <w:p w:rsidR="00465305" w:rsidRPr="00393F56" w:rsidRDefault="00465305" w:rsidP="00465305">
      <w:pPr>
        <w:pStyle w:val="paragraph"/>
      </w:pPr>
      <w:r w:rsidRPr="00393F56">
        <w:tab/>
        <w:t>(b)</w:t>
      </w:r>
      <w:r w:rsidRPr="00393F56">
        <w:tab/>
        <w:t>all of the following subparagraphs apply:</w:t>
      </w:r>
    </w:p>
    <w:p w:rsidR="00465305" w:rsidRPr="00393F56" w:rsidRDefault="00465305" w:rsidP="00465305">
      <w:pPr>
        <w:pStyle w:val="paragraphsub"/>
      </w:pPr>
      <w:r w:rsidRPr="00393F56">
        <w:tab/>
        <w:t>(i)</w:t>
      </w:r>
      <w:r w:rsidRPr="00393F56">
        <w:tab/>
        <w:t>the restructuring practitioner gives written consent to the alteration;</w:t>
      </w:r>
    </w:p>
    <w:p w:rsidR="00465305" w:rsidRPr="00393F56" w:rsidRDefault="00465305" w:rsidP="00465305">
      <w:pPr>
        <w:pStyle w:val="paragraphsub"/>
      </w:pPr>
      <w:r w:rsidRPr="00393F56">
        <w:tab/>
        <w:t>(ii)</w:t>
      </w:r>
      <w:r w:rsidRPr="00393F56">
        <w:tab/>
        <w:t>that consent is subject to one or more specified conditions;</w:t>
      </w:r>
    </w:p>
    <w:p w:rsidR="00465305" w:rsidRPr="00393F56" w:rsidRDefault="00465305" w:rsidP="00465305">
      <w:pPr>
        <w:pStyle w:val="paragraphsub"/>
      </w:pPr>
      <w:r w:rsidRPr="00393F56">
        <w:tab/>
        <w:t>(iii)</w:t>
      </w:r>
      <w:r w:rsidRPr="00393F56">
        <w:tab/>
        <w:t>those conditions have been satisfied; or</w:t>
      </w:r>
    </w:p>
    <w:p w:rsidR="00465305" w:rsidRPr="00393F56" w:rsidRDefault="00465305" w:rsidP="00465305">
      <w:pPr>
        <w:pStyle w:val="paragraph"/>
      </w:pPr>
      <w:r w:rsidRPr="00393F56">
        <w:tab/>
        <w:t>(c)</w:t>
      </w:r>
      <w:r w:rsidRPr="00393F56">
        <w:tab/>
        <w:t>the Court makes an order under subsection (12) authorising the alteration.</w:t>
      </w:r>
    </w:p>
    <w:p w:rsidR="00465305" w:rsidRPr="00393F56" w:rsidRDefault="00465305" w:rsidP="00465305">
      <w:pPr>
        <w:pStyle w:val="notetext"/>
      </w:pPr>
      <w:r w:rsidRPr="00393F56">
        <w:t>Note:</w:t>
      </w:r>
      <w:r w:rsidRPr="00393F56">
        <w:tab/>
        <w:t>An alteration in the status of members of a company that is made while a company is under restructuring may not be void if it is made for the purposes of the conversion and write</w:t>
      </w:r>
      <w:r w:rsidR="00D45415">
        <w:noBreakHyphen/>
      </w:r>
      <w:r w:rsidRPr="00393F56">
        <w:t xml:space="preserve">off provisions determined by APRA (see Subdivision B of Division 1A of Part II of the </w:t>
      </w:r>
      <w:r w:rsidRPr="00393F56">
        <w:rPr>
          <w:i/>
        </w:rPr>
        <w:t>Banking Act 1959</w:t>
      </w:r>
      <w:r w:rsidRPr="00393F56">
        <w:t xml:space="preserve">, Division 2 of Part IIIA of the </w:t>
      </w:r>
      <w:r w:rsidRPr="00393F56">
        <w:rPr>
          <w:i/>
        </w:rPr>
        <w:t>Insurance Act 1973</w:t>
      </w:r>
      <w:r w:rsidRPr="00393F56">
        <w:t xml:space="preserve"> and Division 1A of Part 10A of the </w:t>
      </w:r>
      <w:r w:rsidRPr="00393F56">
        <w:rPr>
          <w:i/>
        </w:rPr>
        <w:t>Life Insurance Act 1995</w:t>
      </w:r>
      <w:r w:rsidRPr="00393F56">
        <w:t>).</w:t>
      </w:r>
    </w:p>
    <w:p w:rsidR="00465305" w:rsidRPr="00393F56" w:rsidRDefault="00465305" w:rsidP="00465305">
      <w:pPr>
        <w:pStyle w:val="subsection"/>
      </w:pPr>
      <w:r w:rsidRPr="00393F56">
        <w:tab/>
        <w:t>(9)</w:t>
      </w:r>
      <w:r w:rsidRPr="00393F56">
        <w:tab/>
        <w:t>The restructuring practitioner may only give consent under paragraph (8)(a) or (b) if the restructuring practitioner believes on reasonable grounds that the alteration is in the best interests of the company’s creditors as a whole.</w:t>
      </w:r>
    </w:p>
    <w:p w:rsidR="00465305" w:rsidRPr="00393F56" w:rsidRDefault="00465305" w:rsidP="00465305">
      <w:pPr>
        <w:pStyle w:val="subsection"/>
      </w:pPr>
      <w:r w:rsidRPr="00393F56">
        <w:tab/>
        <w:t>(10)</w:t>
      </w:r>
      <w:r w:rsidRPr="00393F56">
        <w:tab/>
        <w:t>The restructuring practitioner must refuse to give consent under paragraph (8)(a) or (b) if the alteration would contravene Part 2F.2.</w:t>
      </w:r>
    </w:p>
    <w:p w:rsidR="00465305" w:rsidRPr="00393F56" w:rsidRDefault="00465305" w:rsidP="00465305">
      <w:pPr>
        <w:pStyle w:val="subsection"/>
      </w:pPr>
      <w:r w:rsidRPr="00393F56">
        <w:tab/>
        <w:t>(11)</w:t>
      </w:r>
      <w:r w:rsidRPr="00393F56">
        <w:tab/>
        <w:t>If the restructuring practitioner refuses to give consent under paragraph (8)(a) or (b) to an alteration in the status of members of a company:</w:t>
      </w:r>
    </w:p>
    <w:p w:rsidR="00465305" w:rsidRPr="00393F56" w:rsidRDefault="00465305" w:rsidP="00465305">
      <w:pPr>
        <w:pStyle w:val="paragraph"/>
      </w:pPr>
      <w:r w:rsidRPr="00393F56">
        <w:tab/>
        <w:t>(a)</w:t>
      </w:r>
      <w:r w:rsidRPr="00393F56">
        <w:tab/>
        <w:t>a member of the company; or</w:t>
      </w:r>
    </w:p>
    <w:p w:rsidR="00465305" w:rsidRPr="00393F56" w:rsidRDefault="00465305" w:rsidP="00465305">
      <w:pPr>
        <w:pStyle w:val="paragraph"/>
      </w:pPr>
      <w:r w:rsidRPr="00393F56">
        <w:tab/>
        <w:t>(b)</w:t>
      </w:r>
      <w:r w:rsidRPr="00393F56">
        <w:tab/>
        <w:t>a creditor of the company;</w:t>
      </w:r>
    </w:p>
    <w:p w:rsidR="00465305" w:rsidRPr="00393F56" w:rsidRDefault="00465305" w:rsidP="00465305">
      <w:pPr>
        <w:pStyle w:val="subsection2"/>
      </w:pPr>
      <w:r w:rsidRPr="00393F56">
        <w:t>may apply to the Court for an order authorising the alteration.</w:t>
      </w:r>
    </w:p>
    <w:p w:rsidR="00465305" w:rsidRPr="00393F56" w:rsidRDefault="00465305" w:rsidP="00465305">
      <w:pPr>
        <w:pStyle w:val="subsection"/>
      </w:pPr>
      <w:r w:rsidRPr="00393F56">
        <w:tab/>
        <w:t>(12)</w:t>
      </w:r>
      <w:r w:rsidRPr="00393F56">
        <w:tab/>
        <w:t>If the Court is satisfied, on an application under subsection (11), that:</w:t>
      </w:r>
    </w:p>
    <w:p w:rsidR="00465305" w:rsidRPr="00393F56" w:rsidRDefault="00465305" w:rsidP="00465305">
      <w:pPr>
        <w:pStyle w:val="paragraph"/>
      </w:pPr>
      <w:r w:rsidRPr="00393F56">
        <w:tab/>
        <w:t>(a)</w:t>
      </w:r>
      <w:r w:rsidRPr="00393F56">
        <w:tab/>
        <w:t>the alteration is in the best interests of the company’s creditors as a whole; and</w:t>
      </w:r>
    </w:p>
    <w:p w:rsidR="00465305" w:rsidRPr="00393F56" w:rsidRDefault="00465305" w:rsidP="00465305">
      <w:pPr>
        <w:pStyle w:val="paragraph"/>
      </w:pPr>
      <w:r w:rsidRPr="00393F56">
        <w:tab/>
        <w:t>(b)</w:t>
      </w:r>
      <w:r w:rsidRPr="00393F56">
        <w:tab/>
        <w:t>the alteration does not contravene Part 2F.2;</w:t>
      </w:r>
    </w:p>
    <w:p w:rsidR="00465305" w:rsidRPr="00393F56" w:rsidRDefault="00465305" w:rsidP="00465305">
      <w:pPr>
        <w:pStyle w:val="subsection2"/>
      </w:pPr>
      <w:r w:rsidRPr="00393F56">
        <w:t>the Court may, by order, authorise the alteration.</w:t>
      </w:r>
    </w:p>
    <w:p w:rsidR="00465305" w:rsidRPr="00393F56" w:rsidRDefault="00465305" w:rsidP="00465305">
      <w:pPr>
        <w:pStyle w:val="subsection"/>
      </w:pPr>
      <w:r w:rsidRPr="00393F56">
        <w:tab/>
        <w:t>(13)</w:t>
      </w:r>
      <w:r w:rsidRPr="00393F56">
        <w:tab/>
        <w:t>If the restructuring practitioner gives consent under paragraph (8)(b) to an alteration in the status of members of a company:</w:t>
      </w:r>
    </w:p>
    <w:p w:rsidR="00465305" w:rsidRPr="00393F56" w:rsidRDefault="00465305" w:rsidP="00465305">
      <w:pPr>
        <w:pStyle w:val="paragraph"/>
      </w:pPr>
      <w:r w:rsidRPr="00393F56">
        <w:tab/>
        <w:t>(a)</w:t>
      </w:r>
      <w:r w:rsidRPr="00393F56">
        <w:tab/>
        <w:t>a member of the company; or</w:t>
      </w:r>
    </w:p>
    <w:p w:rsidR="00465305" w:rsidRPr="00393F56" w:rsidRDefault="00465305" w:rsidP="00465305">
      <w:pPr>
        <w:pStyle w:val="paragraph"/>
      </w:pPr>
      <w:r w:rsidRPr="00393F56">
        <w:tab/>
        <w:t>(b)</w:t>
      </w:r>
      <w:r w:rsidRPr="00393F56">
        <w:tab/>
        <w:t>a creditor of the company;</w:t>
      </w:r>
    </w:p>
    <w:p w:rsidR="00465305" w:rsidRPr="00393F56" w:rsidRDefault="00465305" w:rsidP="00465305">
      <w:pPr>
        <w:pStyle w:val="subsection2"/>
      </w:pPr>
      <w:r w:rsidRPr="00393F56">
        <w:t>may apply to the Court for an order setting aside any or all of the conditions to which the consent is subject.</w:t>
      </w:r>
    </w:p>
    <w:p w:rsidR="00465305" w:rsidRPr="00393F56" w:rsidRDefault="00465305" w:rsidP="00465305">
      <w:pPr>
        <w:pStyle w:val="subsection"/>
      </w:pPr>
      <w:r w:rsidRPr="00393F56">
        <w:tab/>
        <w:t>(14)</w:t>
      </w:r>
      <w:r w:rsidRPr="00393F56">
        <w:tab/>
        <w:t>If the Court is satisfied, on an application under subsection (13), that any or all of the conditions covered by the application are not in the best interests of the company’s creditors as a whole, the Court may, by order, set aside any or all of the conditions.</w:t>
      </w:r>
    </w:p>
    <w:p w:rsidR="00465305" w:rsidRPr="00393F56" w:rsidRDefault="00465305" w:rsidP="00465305">
      <w:pPr>
        <w:pStyle w:val="subsection"/>
      </w:pPr>
      <w:r w:rsidRPr="00393F56">
        <w:tab/>
        <w:t>(15)</w:t>
      </w:r>
      <w:r w:rsidRPr="00393F56">
        <w:tab/>
        <w:t>The restructuring practitioner is entitled to be heard in a proceeding before the Court in relation to an application under subsection (11) or (13).</w:t>
      </w:r>
    </w:p>
    <w:p w:rsidR="00465305" w:rsidRPr="00393F56" w:rsidRDefault="00465305" w:rsidP="00465305">
      <w:pPr>
        <w:pStyle w:val="ActHead4"/>
      </w:pPr>
      <w:bookmarkStart w:id="467" w:name="_Toc117004361"/>
      <w:r w:rsidRPr="00D45415">
        <w:rPr>
          <w:rStyle w:val="CharSubdNo"/>
        </w:rPr>
        <w:t>Subdivision E</w:t>
      </w:r>
      <w:r w:rsidRPr="00393F56">
        <w:t>—</w:t>
      </w:r>
      <w:r w:rsidRPr="00D45415">
        <w:rPr>
          <w:rStyle w:val="CharSubdText"/>
        </w:rPr>
        <w:t>Effect on company etc. during restructuring</w:t>
      </w:r>
      <w:bookmarkEnd w:id="467"/>
    </w:p>
    <w:p w:rsidR="00465305" w:rsidRPr="00393F56" w:rsidRDefault="00465305" w:rsidP="00465305">
      <w:pPr>
        <w:pStyle w:val="ActHead5"/>
      </w:pPr>
      <w:bookmarkStart w:id="468" w:name="_Toc117004362"/>
      <w:r w:rsidRPr="00D45415">
        <w:rPr>
          <w:rStyle w:val="CharSectno"/>
        </w:rPr>
        <w:t>453Q</w:t>
      </w:r>
      <w:r w:rsidRPr="00393F56">
        <w:t xml:space="preserve">  Winding up company</w:t>
      </w:r>
      <w:bookmarkEnd w:id="468"/>
    </w:p>
    <w:p w:rsidR="00465305" w:rsidRPr="00393F56" w:rsidRDefault="00465305" w:rsidP="00465305">
      <w:pPr>
        <w:pStyle w:val="subsection"/>
        <w:outlineLvl w:val="3"/>
      </w:pPr>
      <w:r w:rsidRPr="00393F56">
        <w:tab/>
        <w:t>(1)</w:t>
      </w:r>
      <w:r w:rsidRPr="00393F56">
        <w:tab/>
        <w:t>The Court is to adjourn the hearing of an application for an order to wind up a company if the company is under restructuring and the Court is satisfied that it is in the interests of the company’s creditors for the company to continue under restructuring rather than be wound up.</w:t>
      </w:r>
    </w:p>
    <w:p w:rsidR="00465305" w:rsidRPr="00393F56" w:rsidRDefault="00465305" w:rsidP="00465305">
      <w:pPr>
        <w:pStyle w:val="subsection"/>
        <w:outlineLvl w:val="3"/>
      </w:pPr>
      <w:r w:rsidRPr="00393F56">
        <w:tab/>
        <w:t>(2)</w:t>
      </w:r>
      <w:r w:rsidRPr="00393F56">
        <w:tab/>
        <w:t>The Court is not to appoint a provisional liquidator of a company if the company is under restructuring and the Court is satisfied that it is in the interests of the company’s creditors for the company to continue under restructuring rather than have a provisional liquidator appointed.</w:t>
      </w:r>
    </w:p>
    <w:p w:rsidR="00465305" w:rsidRPr="00393F56" w:rsidRDefault="00465305" w:rsidP="00465305">
      <w:pPr>
        <w:pStyle w:val="ActHead5"/>
      </w:pPr>
      <w:bookmarkStart w:id="469" w:name="_Toc117004363"/>
      <w:r w:rsidRPr="00D45415">
        <w:rPr>
          <w:rStyle w:val="CharSectno"/>
        </w:rPr>
        <w:t>453R</w:t>
      </w:r>
      <w:r w:rsidRPr="00393F56">
        <w:t xml:space="preserve">  Restrictions on exercise of third party property rights</w:t>
      </w:r>
      <w:bookmarkEnd w:id="469"/>
    </w:p>
    <w:p w:rsidR="00465305" w:rsidRPr="00393F56" w:rsidRDefault="00465305" w:rsidP="00465305">
      <w:pPr>
        <w:pStyle w:val="SubsectionHead"/>
        <w:outlineLvl w:val="3"/>
      </w:pPr>
      <w:r w:rsidRPr="00393F56">
        <w:t>General rule</w:t>
      </w:r>
    </w:p>
    <w:p w:rsidR="00465305" w:rsidRPr="00393F56" w:rsidRDefault="00465305" w:rsidP="00465305">
      <w:pPr>
        <w:pStyle w:val="subsection"/>
        <w:outlineLvl w:val="3"/>
      </w:pPr>
      <w:r w:rsidRPr="00393F56">
        <w:tab/>
        <w:t>(1)</w:t>
      </w:r>
      <w:r w:rsidRPr="00393F56">
        <w:tab/>
        <w:t xml:space="preserve">During the restructuring of a company, the restrictions set out in the table at the end of this section apply in relation to the exercise of the rights of a person (the </w:t>
      </w:r>
      <w:r w:rsidRPr="00393F56">
        <w:rPr>
          <w:b/>
          <w:i/>
        </w:rPr>
        <w:t>third party</w:t>
      </w:r>
      <w:r w:rsidRPr="00393F56">
        <w:t>) in property of the company, or other property used or occupied by, or in the possession of, the company, as set out in the table.</w:t>
      </w:r>
    </w:p>
    <w:p w:rsidR="00465305" w:rsidRPr="00393F56" w:rsidRDefault="00465305" w:rsidP="00465305">
      <w:pPr>
        <w:pStyle w:val="notetext"/>
        <w:outlineLvl w:val="3"/>
      </w:pPr>
      <w:r w:rsidRPr="00393F56">
        <w:t>Note:</w:t>
      </w:r>
      <w:r w:rsidRPr="00393F56">
        <w:tab/>
        <w:t>The property of the company includes any PPSA retention of title property of the company (see section 452B).</w:t>
      </w:r>
    </w:p>
    <w:p w:rsidR="00465305" w:rsidRPr="00393F56" w:rsidRDefault="00465305" w:rsidP="00465305">
      <w:pPr>
        <w:pStyle w:val="SubsectionHead"/>
        <w:outlineLvl w:val="3"/>
      </w:pPr>
      <w:r w:rsidRPr="00393F56">
        <w:t>Exception—consent of restructuring practitioner or leave of court</w:t>
      </w:r>
    </w:p>
    <w:p w:rsidR="00465305" w:rsidRPr="00393F56" w:rsidRDefault="00465305" w:rsidP="00465305">
      <w:pPr>
        <w:pStyle w:val="subsection"/>
        <w:outlineLvl w:val="3"/>
      </w:pPr>
      <w:r w:rsidRPr="00393F56">
        <w:tab/>
        <w:t>(2)</w:t>
      </w:r>
      <w:r w:rsidRPr="00393F56">
        <w:tab/>
        <w:t>The restrictions set out in the table at the end of this section do not apply in relation to the exercise of a third party’s rights in property if the rights are exercised:</w:t>
      </w:r>
    </w:p>
    <w:p w:rsidR="00465305" w:rsidRPr="00393F56" w:rsidRDefault="00465305" w:rsidP="00465305">
      <w:pPr>
        <w:pStyle w:val="paragraph"/>
      </w:pPr>
      <w:r w:rsidRPr="00393F56">
        <w:tab/>
        <w:t>(a)</w:t>
      </w:r>
      <w:r w:rsidRPr="00393F56">
        <w:tab/>
        <w:t>with the restructuring practitioner’s written consent; or</w:t>
      </w:r>
    </w:p>
    <w:p w:rsidR="00465305" w:rsidRPr="00393F56" w:rsidRDefault="00465305" w:rsidP="00465305">
      <w:pPr>
        <w:pStyle w:val="paragraph"/>
      </w:pPr>
      <w:r w:rsidRPr="00393F56">
        <w:tab/>
        <w:t>(b)</w:t>
      </w:r>
      <w:r w:rsidRPr="00393F56">
        <w:tab/>
        <w:t>with the leave of the Court.</w:t>
      </w:r>
    </w:p>
    <w:p w:rsidR="00465305" w:rsidRPr="00393F56" w:rsidRDefault="00465305" w:rsidP="00465305">
      <w:pPr>
        <w:pStyle w:val="SubsectionHead"/>
        <w:outlineLvl w:val="3"/>
      </w:pPr>
      <w:r w:rsidRPr="00393F56">
        <w:t>Possessory security interests—continued possession</w:t>
      </w:r>
    </w:p>
    <w:p w:rsidR="00465305" w:rsidRPr="00393F56" w:rsidRDefault="00465305" w:rsidP="00465305">
      <w:pPr>
        <w:pStyle w:val="subsection"/>
        <w:outlineLvl w:val="3"/>
      </w:pPr>
      <w:r w:rsidRPr="00393F56">
        <w:tab/>
        <w:t>(3)</w:t>
      </w:r>
      <w:r w:rsidRPr="00393F56">
        <w:tab/>
        <w:t>If a company’s property is subject to a possessory security interest, and the property is in the lawful possession of the secured party, the secured party may continue to possess the property during the restructuring of the company.</w:t>
      </w:r>
    </w:p>
    <w:p w:rsidR="00465305" w:rsidRPr="00393F56" w:rsidRDefault="00465305" w:rsidP="00465305">
      <w:pPr>
        <w:pStyle w:val="Tabletext"/>
      </w:pPr>
    </w:p>
    <w:tbl>
      <w:tblPr>
        <w:tblW w:w="0" w:type="auto"/>
        <w:tblInd w:w="113" w:type="dxa"/>
        <w:tblLook w:val="0000" w:firstRow="0" w:lastRow="0" w:firstColumn="0" w:lastColumn="0" w:noHBand="0" w:noVBand="0"/>
      </w:tblPr>
      <w:tblGrid>
        <w:gridCol w:w="714"/>
        <w:gridCol w:w="3186"/>
        <w:gridCol w:w="3186"/>
      </w:tblGrid>
      <w:tr w:rsidR="00465305" w:rsidRPr="00393F56" w:rsidTr="00465305">
        <w:trPr>
          <w:tblHeader/>
        </w:trPr>
        <w:tc>
          <w:tcPr>
            <w:tcW w:w="7086" w:type="dxa"/>
            <w:gridSpan w:val="3"/>
            <w:tcBorders>
              <w:top w:val="single" w:sz="12" w:space="0" w:color="auto"/>
              <w:bottom w:val="single" w:sz="6" w:space="0" w:color="auto"/>
            </w:tcBorders>
            <w:shd w:val="clear" w:color="auto" w:fill="auto"/>
          </w:tcPr>
          <w:p w:rsidR="00465305" w:rsidRPr="00393F56" w:rsidRDefault="00465305" w:rsidP="00465305">
            <w:pPr>
              <w:pStyle w:val="TableHeading"/>
            </w:pPr>
            <w:r w:rsidRPr="00393F56">
              <w:t>Restrictions on exercise of third party rights</w:t>
            </w:r>
          </w:p>
        </w:tc>
      </w:tr>
      <w:tr w:rsidR="00465305" w:rsidRPr="00393F56" w:rsidTr="00465305">
        <w:trPr>
          <w:tblHeader/>
        </w:trPr>
        <w:tc>
          <w:tcPr>
            <w:tcW w:w="714" w:type="dxa"/>
            <w:tcBorders>
              <w:top w:val="single" w:sz="6" w:space="0" w:color="auto"/>
              <w:bottom w:val="single" w:sz="12" w:space="0" w:color="auto"/>
            </w:tcBorders>
            <w:shd w:val="clear" w:color="auto" w:fill="auto"/>
          </w:tcPr>
          <w:p w:rsidR="00465305" w:rsidRPr="00393F56" w:rsidRDefault="00465305" w:rsidP="00465305">
            <w:pPr>
              <w:pStyle w:val="TableHeading"/>
            </w:pPr>
            <w:r w:rsidRPr="00393F56">
              <w:t>Item</w:t>
            </w:r>
          </w:p>
        </w:tc>
        <w:tc>
          <w:tcPr>
            <w:tcW w:w="3186" w:type="dxa"/>
            <w:tcBorders>
              <w:top w:val="single" w:sz="6" w:space="0" w:color="auto"/>
              <w:bottom w:val="single" w:sz="12" w:space="0" w:color="auto"/>
            </w:tcBorders>
            <w:shd w:val="clear" w:color="auto" w:fill="auto"/>
          </w:tcPr>
          <w:p w:rsidR="00465305" w:rsidRPr="00393F56" w:rsidRDefault="00465305" w:rsidP="00465305">
            <w:pPr>
              <w:pStyle w:val="TableHeading"/>
            </w:pPr>
            <w:r w:rsidRPr="00393F56">
              <w:t>If the third party is …</w:t>
            </w:r>
          </w:p>
        </w:tc>
        <w:tc>
          <w:tcPr>
            <w:tcW w:w="3186" w:type="dxa"/>
            <w:tcBorders>
              <w:top w:val="single" w:sz="6" w:space="0" w:color="auto"/>
              <w:bottom w:val="single" w:sz="12" w:space="0" w:color="auto"/>
            </w:tcBorders>
            <w:shd w:val="clear" w:color="auto" w:fill="auto"/>
          </w:tcPr>
          <w:p w:rsidR="00465305" w:rsidRPr="00393F56" w:rsidRDefault="00465305" w:rsidP="00465305">
            <w:pPr>
              <w:pStyle w:val="TableHeading"/>
            </w:pPr>
            <w:r w:rsidRPr="00393F56">
              <w:t>then …</w:t>
            </w:r>
          </w:p>
        </w:tc>
      </w:tr>
      <w:tr w:rsidR="00465305" w:rsidRPr="00393F56" w:rsidTr="00465305">
        <w:tc>
          <w:tcPr>
            <w:tcW w:w="714" w:type="dxa"/>
            <w:tcBorders>
              <w:top w:val="single" w:sz="12" w:space="0" w:color="auto"/>
              <w:bottom w:val="single" w:sz="2" w:space="0" w:color="auto"/>
            </w:tcBorders>
            <w:shd w:val="clear" w:color="auto" w:fill="auto"/>
          </w:tcPr>
          <w:p w:rsidR="00465305" w:rsidRPr="00393F56" w:rsidRDefault="00465305" w:rsidP="00465305">
            <w:pPr>
              <w:pStyle w:val="Tabletext"/>
              <w:outlineLvl w:val="3"/>
            </w:pPr>
            <w:r w:rsidRPr="00393F56">
              <w:t>1</w:t>
            </w:r>
          </w:p>
        </w:tc>
        <w:tc>
          <w:tcPr>
            <w:tcW w:w="3186" w:type="dxa"/>
            <w:tcBorders>
              <w:top w:val="single" w:sz="12" w:space="0" w:color="auto"/>
              <w:bottom w:val="single" w:sz="2" w:space="0" w:color="auto"/>
            </w:tcBorders>
            <w:shd w:val="clear" w:color="auto" w:fill="auto"/>
          </w:tcPr>
          <w:p w:rsidR="00465305" w:rsidRPr="00393F56" w:rsidRDefault="00465305" w:rsidP="00465305">
            <w:pPr>
              <w:pStyle w:val="Tabletext"/>
              <w:outlineLvl w:val="3"/>
            </w:pPr>
            <w:r w:rsidRPr="00393F56">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465305" w:rsidRPr="00393F56" w:rsidRDefault="00465305" w:rsidP="00465305">
            <w:pPr>
              <w:pStyle w:val="Tabletext"/>
              <w:outlineLvl w:val="3"/>
            </w:pPr>
            <w:r w:rsidRPr="00393F56">
              <w:t>the third party cannot enforce the security interest.</w:t>
            </w:r>
          </w:p>
        </w:tc>
      </w:tr>
      <w:tr w:rsidR="00465305" w:rsidRPr="00393F56" w:rsidTr="00465305">
        <w:tc>
          <w:tcPr>
            <w:tcW w:w="714" w:type="dxa"/>
            <w:tcBorders>
              <w:top w:val="single" w:sz="2" w:space="0" w:color="auto"/>
              <w:bottom w:val="single" w:sz="2" w:space="0" w:color="auto"/>
            </w:tcBorders>
            <w:shd w:val="clear" w:color="auto" w:fill="auto"/>
          </w:tcPr>
          <w:p w:rsidR="00465305" w:rsidRPr="00393F56" w:rsidRDefault="00465305" w:rsidP="00465305">
            <w:pPr>
              <w:pStyle w:val="Tabletext"/>
              <w:outlineLvl w:val="3"/>
            </w:pPr>
            <w:r w:rsidRPr="00393F56">
              <w:t>2</w:t>
            </w:r>
          </w:p>
        </w:tc>
        <w:tc>
          <w:tcPr>
            <w:tcW w:w="3186" w:type="dxa"/>
            <w:tcBorders>
              <w:top w:val="single" w:sz="2" w:space="0" w:color="auto"/>
              <w:bottom w:val="single" w:sz="2" w:space="0" w:color="auto"/>
            </w:tcBorders>
            <w:shd w:val="clear" w:color="auto" w:fill="auto"/>
          </w:tcPr>
          <w:p w:rsidR="00465305" w:rsidRPr="00393F56" w:rsidRDefault="00465305" w:rsidP="00465305">
            <w:pPr>
              <w:pStyle w:val="Tabletext"/>
              <w:outlineLvl w:val="3"/>
            </w:pPr>
            <w:r w:rsidRPr="00393F56">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465305" w:rsidRPr="00393F56" w:rsidRDefault="00465305" w:rsidP="00465305">
            <w:pPr>
              <w:pStyle w:val="Tabletext"/>
              <w:outlineLvl w:val="3"/>
            </w:pPr>
            <w:r w:rsidRPr="00393F56">
              <w:t>the third party cannot sell the property, or otherwise enforce the security interest.</w:t>
            </w:r>
          </w:p>
        </w:tc>
      </w:tr>
      <w:tr w:rsidR="00465305" w:rsidRPr="00393F56" w:rsidTr="00465305">
        <w:tc>
          <w:tcPr>
            <w:tcW w:w="714" w:type="dxa"/>
            <w:tcBorders>
              <w:top w:val="single" w:sz="2" w:space="0" w:color="auto"/>
              <w:bottom w:val="single" w:sz="2" w:space="0" w:color="auto"/>
            </w:tcBorders>
            <w:shd w:val="clear" w:color="auto" w:fill="auto"/>
          </w:tcPr>
          <w:p w:rsidR="00465305" w:rsidRPr="00393F56" w:rsidRDefault="00465305" w:rsidP="00465305">
            <w:pPr>
              <w:pStyle w:val="Tabletext"/>
              <w:outlineLvl w:val="3"/>
            </w:pPr>
            <w:r w:rsidRPr="00393F56">
              <w:t>3</w:t>
            </w:r>
          </w:p>
        </w:tc>
        <w:tc>
          <w:tcPr>
            <w:tcW w:w="3186" w:type="dxa"/>
            <w:tcBorders>
              <w:top w:val="single" w:sz="2" w:space="0" w:color="auto"/>
              <w:bottom w:val="single" w:sz="2" w:space="0" w:color="auto"/>
            </w:tcBorders>
            <w:shd w:val="clear" w:color="auto" w:fill="auto"/>
          </w:tcPr>
          <w:p w:rsidR="00465305" w:rsidRPr="00393F56" w:rsidRDefault="00465305" w:rsidP="00465305">
            <w:pPr>
              <w:pStyle w:val="Tabletext"/>
              <w:outlineLvl w:val="3"/>
            </w:pPr>
            <w:r w:rsidRPr="00393F56">
              <w:t xml:space="preserve">a lessor of property used or occupied by, or in the possession of, the company, including a secured party (a </w:t>
            </w:r>
            <w:r w:rsidRPr="00393F56">
              <w:rPr>
                <w:b/>
                <w:i/>
              </w:rPr>
              <w:t>PPSA secured party</w:t>
            </w:r>
            <w:r w:rsidRPr="00393F56">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465305" w:rsidRPr="00393F56" w:rsidRDefault="00465305" w:rsidP="00465305">
            <w:pPr>
              <w:pStyle w:val="Tabletext"/>
              <w:outlineLvl w:val="3"/>
            </w:pPr>
            <w:r w:rsidRPr="00393F56">
              <w:t>the following restrictions apply:</w:t>
            </w:r>
          </w:p>
          <w:p w:rsidR="00465305" w:rsidRPr="00393F56" w:rsidRDefault="00465305" w:rsidP="00465305">
            <w:pPr>
              <w:pStyle w:val="Tablea"/>
              <w:outlineLvl w:val="3"/>
            </w:pPr>
            <w:r w:rsidRPr="00393F56">
              <w:t>(a) distress for rent must not be carried out against the property;</w:t>
            </w:r>
          </w:p>
          <w:p w:rsidR="00465305" w:rsidRPr="00393F56" w:rsidRDefault="00465305" w:rsidP="00465305">
            <w:pPr>
              <w:pStyle w:val="Tablea"/>
              <w:outlineLvl w:val="3"/>
            </w:pPr>
            <w:r w:rsidRPr="00393F56">
              <w:t>(b) the third party cannot take possession of the property or otherwise recover it;</w:t>
            </w:r>
          </w:p>
          <w:p w:rsidR="00465305" w:rsidRPr="00393F56" w:rsidRDefault="00465305" w:rsidP="00465305">
            <w:pPr>
              <w:pStyle w:val="Tablea"/>
              <w:outlineLvl w:val="3"/>
            </w:pPr>
            <w:r w:rsidRPr="00393F56">
              <w:t>(c) if the third party is a PPSA secured party—the third party cannot otherwise enforce the security interest.</w:t>
            </w:r>
          </w:p>
        </w:tc>
      </w:tr>
      <w:tr w:rsidR="00465305" w:rsidRPr="00393F56" w:rsidTr="00465305">
        <w:tc>
          <w:tcPr>
            <w:tcW w:w="714" w:type="dxa"/>
            <w:tcBorders>
              <w:top w:val="single" w:sz="2" w:space="0" w:color="auto"/>
              <w:bottom w:val="single" w:sz="12" w:space="0" w:color="auto"/>
            </w:tcBorders>
            <w:shd w:val="clear" w:color="auto" w:fill="auto"/>
          </w:tcPr>
          <w:p w:rsidR="00465305" w:rsidRPr="00393F56" w:rsidRDefault="00465305" w:rsidP="00465305">
            <w:pPr>
              <w:pStyle w:val="Tabletext"/>
              <w:outlineLvl w:val="3"/>
            </w:pPr>
            <w:r w:rsidRPr="00393F56">
              <w:t>4</w:t>
            </w:r>
          </w:p>
        </w:tc>
        <w:tc>
          <w:tcPr>
            <w:tcW w:w="3186" w:type="dxa"/>
            <w:tcBorders>
              <w:top w:val="single" w:sz="2" w:space="0" w:color="auto"/>
              <w:bottom w:val="single" w:sz="12" w:space="0" w:color="auto"/>
            </w:tcBorders>
            <w:shd w:val="clear" w:color="auto" w:fill="auto"/>
          </w:tcPr>
          <w:p w:rsidR="00465305" w:rsidRPr="00393F56" w:rsidRDefault="00465305" w:rsidP="00465305">
            <w:pPr>
              <w:pStyle w:val="Tabletext"/>
              <w:outlineLvl w:val="3"/>
            </w:pPr>
            <w:r w:rsidRPr="00393F56">
              <w:t xml:space="preserve">an owner (other than a lessor) of property used or occupied by, or in the possession of, the company, including a secured party (a </w:t>
            </w:r>
            <w:r w:rsidRPr="00393F56">
              <w:rPr>
                <w:b/>
                <w:i/>
              </w:rPr>
              <w:t>PPSA secured party</w:t>
            </w:r>
            <w:r w:rsidRPr="00393F56">
              <w:t>) in relation to a PPSA security interest in the property</w:t>
            </w:r>
          </w:p>
        </w:tc>
        <w:tc>
          <w:tcPr>
            <w:tcW w:w="3186" w:type="dxa"/>
            <w:tcBorders>
              <w:top w:val="single" w:sz="2" w:space="0" w:color="auto"/>
              <w:bottom w:val="single" w:sz="12" w:space="0" w:color="auto"/>
            </w:tcBorders>
            <w:shd w:val="clear" w:color="auto" w:fill="auto"/>
          </w:tcPr>
          <w:p w:rsidR="00465305" w:rsidRPr="00393F56" w:rsidRDefault="00465305" w:rsidP="00465305">
            <w:pPr>
              <w:pStyle w:val="Tabletext"/>
              <w:outlineLvl w:val="3"/>
            </w:pPr>
            <w:r w:rsidRPr="00393F56">
              <w:t>the following restrictions apply:</w:t>
            </w:r>
          </w:p>
          <w:p w:rsidR="00465305" w:rsidRPr="00393F56" w:rsidRDefault="00465305" w:rsidP="00465305">
            <w:pPr>
              <w:pStyle w:val="Tablea"/>
              <w:outlineLvl w:val="3"/>
            </w:pPr>
            <w:r w:rsidRPr="00393F56">
              <w:t>(a) the third party cannot take possession of the property or otherwise recover it;</w:t>
            </w:r>
          </w:p>
          <w:p w:rsidR="00465305" w:rsidRPr="00393F56" w:rsidRDefault="00465305" w:rsidP="00465305">
            <w:pPr>
              <w:pStyle w:val="Tablea"/>
              <w:outlineLvl w:val="3"/>
            </w:pPr>
            <w:r w:rsidRPr="00393F56">
              <w:t>(b) if the third party is a PPSA secured party—the third party cannot otherwise enforce the security interest.</w:t>
            </w:r>
          </w:p>
        </w:tc>
      </w:tr>
    </w:tbl>
    <w:p w:rsidR="00465305" w:rsidRPr="00393F56" w:rsidRDefault="00465305" w:rsidP="00465305">
      <w:pPr>
        <w:pStyle w:val="ActHead5"/>
      </w:pPr>
      <w:bookmarkStart w:id="470" w:name="_Toc117004364"/>
      <w:r w:rsidRPr="00D45415">
        <w:rPr>
          <w:rStyle w:val="CharSectno"/>
        </w:rPr>
        <w:t>453S</w:t>
      </w:r>
      <w:r w:rsidRPr="00393F56">
        <w:t xml:space="preserve">  Stay of proceedings</w:t>
      </w:r>
      <w:bookmarkEnd w:id="470"/>
    </w:p>
    <w:p w:rsidR="00465305" w:rsidRPr="00393F56" w:rsidRDefault="00465305" w:rsidP="00465305">
      <w:pPr>
        <w:pStyle w:val="subsection"/>
        <w:outlineLvl w:val="3"/>
      </w:pPr>
      <w:r w:rsidRPr="00393F56">
        <w:tab/>
        <w:t>(1)</w:t>
      </w:r>
      <w:r w:rsidRPr="00393F56">
        <w:tab/>
        <w:t>During the restructuring of a company, a proceeding in a court against the company or in relation to any of its property cannot be begun or proceeded with, except:</w:t>
      </w:r>
    </w:p>
    <w:p w:rsidR="00465305" w:rsidRPr="00393F56" w:rsidRDefault="00465305" w:rsidP="00465305">
      <w:pPr>
        <w:pStyle w:val="paragraph"/>
      </w:pPr>
      <w:r w:rsidRPr="00393F56">
        <w:tab/>
        <w:t>(a)</w:t>
      </w:r>
      <w:r w:rsidRPr="00393F56">
        <w:tab/>
        <w:t>with the restructuring practitioner’s written consent; or</w:t>
      </w:r>
    </w:p>
    <w:p w:rsidR="00465305" w:rsidRPr="00393F56" w:rsidRDefault="00465305" w:rsidP="00465305">
      <w:pPr>
        <w:pStyle w:val="paragraph"/>
      </w:pPr>
      <w:r w:rsidRPr="00393F56">
        <w:tab/>
        <w:t>(b)</w:t>
      </w:r>
      <w:r w:rsidRPr="00393F56">
        <w:tab/>
        <w:t>with the leave of the Court and in accordance with such terms (if any) as the Court imposes.</w:t>
      </w:r>
    </w:p>
    <w:p w:rsidR="00465305" w:rsidRPr="00393F56" w:rsidRDefault="00465305" w:rsidP="00465305">
      <w:pPr>
        <w:pStyle w:val="subsection"/>
        <w:outlineLvl w:val="3"/>
      </w:pPr>
      <w:r w:rsidRPr="00393F56">
        <w:tab/>
        <w:t>(2)</w:t>
      </w:r>
      <w:r w:rsidRPr="00393F56">
        <w:tab/>
        <w:t>Subsection (1) does not apply to:</w:t>
      </w:r>
    </w:p>
    <w:p w:rsidR="00465305" w:rsidRPr="00393F56" w:rsidRDefault="00465305" w:rsidP="00465305">
      <w:pPr>
        <w:pStyle w:val="paragraph"/>
        <w:outlineLvl w:val="3"/>
      </w:pPr>
      <w:r w:rsidRPr="00393F56">
        <w:tab/>
        <w:t>(a)</w:t>
      </w:r>
      <w:r w:rsidRPr="00393F56">
        <w:tab/>
        <w:t>a criminal proceeding; or</w:t>
      </w:r>
    </w:p>
    <w:p w:rsidR="00465305" w:rsidRPr="00393F56" w:rsidRDefault="00465305" w:rsidP="00465305">
      <w:pPr>
        <w:pStyle w:val="paragraph"/>
        <w:outlineLvl w:val="3"/>
      </w:pPr>
      <w:r w:rsidRPr="00393F56">
        <w:tab/>
        <w:t>(b)</w:t>
      </w:r>
      <w:r w:rsidRPr="00393F56">
        <w:tab/>
        <w:t>a prescribed proceeding.</w:t>
      </w:r>
    </w:p>
    <w:p w:rsidR="00465305" w:rsidRPr="00393F56" w:rsidRDefault="00465305" w:rsidP="00465305">
      <w:pPr>
        <w:pStyle w:val="ActHead5"/>
      </w:pPr>
      <w:bookmarkStart w:id="471" w:name="_Toc117004365"/>
      <w:r w:rsidRPr="00D45415">
        <w:rPr>
          <w:rStyle w:val="CharSectno"/>
        </w:rPr>
        <w:t>453T</w:t>
      </w:r>
      <w:r w:rsidRPr="00393F56">
        <w:t xml:space="preserve">  Suspension of enforcement process</w:t>
      </w:r>
      <w:bookmarkEnd w:id="471"/>
    </w:p>
    <w:p w:rsidR="00465305" w:rsidRPr="00393F56" w:rsidRDefault="00465305" w:rsidP="00465305">
      <w:pPr>
        <w:pStyle w:val="subsection"/>
        <w:outlineLvl w:val="3"/>
      </w:pPr>
      <w:r w:rsidRPr="00393F56">
        <w:tab/>
      </w:r>
      <w:r w:rsidRPr="00393F56">
        <w:tab/>
        <w:t>During the restructuring of a company, no enforcement process in relation to property of the company can be begun or proceeded with, except:</w:t>
      </w:r>
    </w:p>
    <w:p w:rsidR="00465305" w:rsidRPr="00393F56" w:rsidRDefault="00465305" w:rsidP="00465305">
      <w:pPr>
        <w:pStyle w:val="paragraph"/>
        <w:outlineLvl w:val="3"/>
      </w:pPr>
      <w:r w:rsidRPr="00393F56">
        <w:tab/>
        <w:t>(a)</w:t>
      </w:r>
      <w:r w:rsidRPr="00393F56">
        <w:tab/>
        <w:t>with the leave of the Court; and</w:t>
      </w:r>
    </w:p>
    <w:p w:rsidR="00465305" w:rsidRPr="00393F56" w:rsidRDefault="00465305" w:rsidP="00465305">
      <w:pPr>
        <w:pStyle w:val="paragraph"/>
        <w:outlineLvl w:val="3"/>
      </w:pPr>
      <w:r w:rsidRPr="00393F56">
        <w:tab/>
        <w:t>(b)</w:t>
      </w:r>
      <w:r w:rsidRPr="00393F56">
        <w:tab/>
        <w:t>in accordance with such terms (if any) as the Court imposes.</w:t>
      </w:r>
    </w:p>
    <w:p w:rsidR="00465305" w:rsidRPr="00393F56" w:rsidRDefault="00465305" w:rsidP="00465305">
      <w:pPr>
        <w:pStyle w:val="ActHead5"/>
      </w:pPr>
      <w:bookmarkStart w:id="472" w:name="_Toc117004366"/>
      <w:r w:rsidRPr="00D45415">
        <w:rPr>
          <w:rStyle w:val="CharSectno"/>
        </w:rPr>
        <w:t>453U</w:t>
      </w:r>
      <w:r w:rsidRPr="00393F56">
        <w:t xml:space="preserve">  Duties of court officer in relation to property of company</w:t>
      </w:r>
      <w:bookmarkEnd w:id="472"/>
    </w:p>
    <w:p w:rsidR="00465305" w:rsidRPr="00393F56" w:rsidRDefault="00465305" w:rsidP="00465305">
      <w:pPr>
        <w:pStyle w:val="subsection"/>
      </w:pPr>
      <w:r w:rsidRPr="00393F56">
        <w:tab/>
        <w:t>(1)</w:t>
      </w:r>
      <w:r w:rsidRPr="00393F56">
        <w:tab/>
        <w:t xml:space="preserve">This section applies where an officer of a court (the </w:t>
      </w:r>
      <w:r w:rsidRPr="00393F56">
        <w:rPr>
          <w:b/>
          <w:i/>
        </w:rPr>
        <w:t>court officer</w:t>
      </w:r>
      <w:r w:rsidRPr="00393F56">
        <w:t>), being:</w:t>
      </w:r>
    </w:p>
    <w:p w:rsidR="00465305" w:rsidRPr="00393F56" w:rsidRDefault="00465305" w:rsidP="00465305">
      <w:pPr>
        <w:pStyle w:val="paragraph"/>
      </w:pPr>
      <w:r w:rsidRPr="00393F56">
        <w:tab/>
        <w:t>(a)</w:t>
      </w:r>
      <w:r w:rsidRPr="00393F56">
        <w:tab/>
        <w:t>a sheriff; or</w:t>
      </w:r>
    </w:p>
    <w:p w:rsidR="00465305" w:rsidRPr="00393F56" w:rsidRDefault="00465305" w:rsidP="00465305">
      <w:pPr>
        <w:pStyle w:val="paragraph"/>
        <w:keepNext/>
      </w:pPr>
      <w:r w:rsidRPr="00393F56">
        <w:tab/>
        <w:t>(b)</w:t>
      </w:r>
      <w:r w:rsidRPr="00393F56">
        <w:tab/>
        <w:t>the registrar or other appropriate officer of the court;</w:t>
      </w:r>
    </w:p>
    <w:p w:rsidR="00465305" w:rsidRPr="00393F56" w:rsidRDefault="00465305" w:rsidP="00465305">
      <w:pPr>
        <w:pStyle w:val="subsection2"/>
      </w:pPr>
      <w:r w:rsidRPr="00393F56">
        <w:t>receives written notice of the fact that a company is under restructuring.</w:t>
      </w:r>
    </w:p>
    <w:p w:rsidR="00465305" w:rsidRPr="00393F56" w:rsidRDefault="00465305" w:rsidP="00465305">
      <w:pPr>
        <w:pStyle w:val="subsection"/>
      </w:pPr>
      <w:r w:rsidRPr="00393F56">
        <w:tab/>
        <w:t>(2)</w:t>
      </w:r>
      <w:r w:rsidRPr="00393F56">
        <w:tab/>
        <w:t>During the restructuring, the court officer cannot:</w:t>
      </w:r>
    </w:p>
    <w:p w:rsidR="00465305" w:rsidRPr="00393F56" w:rsidRDefault="00465305" w:rsidP="00465305">
      <w:pPr>
        <w:pStyle w:val="paragraph"/>
      </w:pPr>
      <w:r w:rsidRPr="00393F56">
        <w:tab/>
        <w:t>(a)</w:t>
      </w:r>
      <w:r w:rsidRPr="00393F56">
        <w:tab/>
        <w:t>take action to sell property of the company under a process of execution; or</w:t>
      </w:r>
    </w:p>
    <w:p w:rsidR="00465305" w:rsidRPr="00393F56" w:rsidRDefault="00465305" w:rsidP="00465305">
      <w:pPr>
        <w:pStyle w:val="paragraph"/>
        <w:keepNext/>
      </w:pPr>
      <w:r w:rsidRPr="00393F56">
        <w:tab/>
        <w:t>(b)</w:t>
      </w:r>
      <w:r w:rsidRPr="00393F56">
        <w:tab/>
        <w:t>pay to a person (other than the restructuring practitioner):</w:t>
      </w:r>
    </w:p>
    <w:p w:rsidR="00465305" w:rsidRPr="00393F56" w:rsidRDefault="00465305" w:rsidP="00465305">
      <w:pPr>
        <w:pStyle w:val="paragraphsub"/>
      </w:pPr>
      <w:r w:rsidRPr="00393F56">
        <w:tab/>
        <w:t>(i)</w:t>
      </w:r>
      <w:r w:rsidRPr="00393F56">
        <w:tab/>
        <w:t>proceeds of selling property of the company (at any time) under a process of execution; or</w:t>
      </w:r>
    </w:p>
    <w:p w:rsidR="00465305" w:rsidRPr="00393F56" w:rsidRDefault="00465305" w:rsidP="00465305">
      <w:pPr>
        <w:pStyle w:val="paragraphsub"/>
      </w:pPr>
      <w:r w:rsidRPr="00393F56">
        <w:tab/>
        <w:t>(ii)</w:t>
      </w:r>
      <w:r w:rsidRPr="00393F56">
        <w:tab/>
        <w:t>money of the company seized (at any time) under a process of execution; or</w:t>
      </w:r>
    </w:p>
    <w:p w:rsidR="00465305" w:rsidRPr="00393F56" w:rsidRDefault="00465305" w:rsidP="00465305">
      <w:pPr>
        <w:pStyle w:val="paragraphsub"/>
      </w:pPr>
      <w:r w:rsidRPr="00393F56">
        <w:tab/>
        <w:t>(iii)</w:t>
      </w:r>
      <w:r w:rsidRPr="00393F56">
        <w:tab/>
        <w:t>money paid (at any time) to avoid seizure or sale of property of the company under a process of execution; or</w:t>
      </w:r>
    </w:p>
    <w:p w:rsidR="00465305" w:rsidRPr="00393F56" w:rsidRDefault="00465305" w:rsidP="00465305">
      <w:pPr>
        <w:pStyle w:val="paragraph"/>
      </w:pPr>
      <w:r w:rsidRPr="00393F56">
        <w:tab/>
        <w:t>(c)</w:t>
      </w:r>
      <w:r w:rsidRPr="00393F56">
        <w:tab/>
        <w:t>take action in relation to the attachment of a debt due to the company; or</w:t>
      </w:r>
    </w:p>
    <w:p w:rsidR="00465305" w:rsidRPr="00393F56" w:rsidRDefault="00465305" w:rsidP="00465305">
      <w:pPr>
        <w:pStyle w:val="paragraph"/>
      </w:pPr>
      <w:r w:rsidRPr="00393F56">
        <w:tab/>
        <w:t>(d)</w:t>
      </w:r>
      <w:r w:rsidRPr="00393F56">
        <w:tab/>
        <w:t>pay to a person (other than the restructuring practitioner) money received because of the attachment of such a debt.</w:t>
      </w:r>
    </w:p>
    <w:p w:rsidR="00465305" w:rsidRPr="00393F56" w:rsidRDefault="00465305" w:rsidP="00465305">
      <w:pPr>
        <w:pStyle w:val="subsection"/>
      </w:pPr>
      <w:r w:rsidRPr="00393F56">
        <w:tab/>
        <w:t>(3)</w:t>
      </w:r>
      <w:r w:rsidRPr="00393F56">
        <w:tab/>
        <w:t>The court officer must deliver to the restructuring practitioner any property of the company that is in the court officer’s possession under a process of execution (whenever begun).</w:t>
      </w:r>
    </w:p>
    <w:p w:rsidR="00465305" w:rsidRPr="00393F56" w:rsidRDefault="00465305" w:rsidP="00465305">
      <w:pPr>
        <w:pStyle w:val="subsection"/>
      </w:pPr>
      <w:r w:rsidRPr="00393F56">
        <w:tab/>
        <w:t>(4)</w:t>
      </w:r>
      <w:r w:rsidRPr="00393F56">
        <w:tab/>
        <w:t>The court officer must pay to the restructuring practitioner all proceeds or money of a kind referred to in paragraph (2)(b) or (d) that:</w:t>
      </w:r>
    </w:p>
    <w:p w:rsidR="00465305" w:rsidRPr="00393F56" w:rsidRDefault="00465305" w:rsidP="00465305">
      <w:pPr>
        <w:pStyle w:val="paragraph"/>
      </w:pPr>
      <w:r w:rsidRPr="00393F56">
        <w:tab/>
        <w:t>(a)</w:t>
      </w:r>
      <w:r w:rsidRPr="00393F56">
        <w:tab/>
        <w:t>are in the court officer’s possession; or</w:t>
      </w:r>
    </w:p>
    <w:p w:rsidR="00465305" w:rsidRPr="00393F56" w:rsidRDefault="00465305" w:rsidP="00465305">
      <w:pPr>
        <w:pStyle w:val="paragraph"/>
      </w:pPr>
      <w:r w:rsidRPr="00393F56">
        <w:tab/>
        <w:t>(b)</w:t>
      </w:r>
      <w:r w:rsidRPr="00393F56">
        <w:tab/>
        <w:t>have been paid into the court and have not since been paid out.</w:t>
      </w:r>
    </w:p>
    <w:p w:rsidR="00465305" w:rsidRPr="00393F56" w:rsidRDefault="00465305" w:rsidP="00465305">
      <w:pPr>
        <w:pStyle w:val="subsection"/>
      </w:pPr>
      <w:r w:rsidRPr="00393F56">
        <w:tab/>
        <w:t>(5)</w:t>
      </w:r>
      <w:r w:rsidRPr="00393F56">
        <w:tab/>
        <w:t>The costs of the execution or attachment are a first charge on property delivered under subsection (3) or proceeds or money paid under subsection (4).</w:t>
      </w:r>
    </w:p>
    <w:p w:rsidR="00465305" w:rsidRPr="00393F56" w:rsidRDefault="00465305" w:rsidP="00465305">
      <w:pPr>
        <w:pStyle w:val="subsection"/>
      </w:pPr>
      <w:r w:rsidRPr="00393F56">
        <w:tab/>
        <w:t>(6)</w:t>
      </w:r>
      <w:r w:rsidRPr="00393F56">
        <w:tab/>
        <w:t>In order to give effect to a charge under subsection (5) on proceeds or money, the court officer may retain, on behalf of the person entitled to the charge, so much of the proceeds or money as the court officer thinks necessary.</w:t>
      </w:r>
    </w:p>
    <w:p w:rsidR="00465305" w:rsidRPr="00393F56" w:rsidRDefault="00465305" w:rsidP="00465305">
      <w:pPr>
        <w:pStyle w:val="subsection"/>
      </w:pPr>
      <w:r w:rsidRPr="00393F56">
        <w:tab/>
        <w:t>(7)</w:t>
      </w:r>
      <w:r w:rsidRPr="00393F56">
        <w:tab/>
        <w:t>The Court may, if it is satisfied that it is appropriate to do so, permit the court officer to take action, or to make a payment, that subsection (2) would otherwise prevent.</w:t>
      </w:r>
    </w:p>
    <w:p w:rsidR="00465305" w:rsidRPr="00393F56" w:rsidRDefault="00465305" w:rsidP="00465305">
      <w:pPr>
        <w:pStyle w:val="subsection"/>
      </w:pPr>
      <w:r w:rsidRPr="00393F56">
        <w:tab/>
        <w:t>(8)</w:t>
      </w:r>
      <w:r w:rsidRPr="00393F56">
        <w:tab/>
        <w:t>A person who buys property in good faith under a sale under a process of execution gets a good title to the property as against the company and the restructuring practitioner, despite anything else in this section.</w:t>
      </w:r>
    </w:p>
    <w:p w:rsidR="00465305" w:rsidRPr="00393F56" w:rsidRDefault="00465305" w:rsidP="00465305">
      <w:pPr>
        <w:pStyle w:val="ActHead5"/>
      </w:pPr>
      <w:bookmarkStart w:id="473" w:name="_Toc117004367"/>
      <w:r w:rsidRPr="00D45415">
        <w:rPr>
          <w:rStyle w:val="CharSectno"/>
        </w:rPr>
        <w:t>453V</w:t>
      </w:r>
      <w:r w:rsidRPr="00393F56">
        <w:t xml:space="preserve">  Lis pendens taken to exist</w:t>
      </w:r>
      <w:bookmarkEnd w:id="473"/>
    </w:p>
    <w:p w:rsidR="00465305" w:rsidRPr="00393F56" w:rsidRDefault="00465305" w:rsidP="00465305">
      <w:pPr>
        <w:pStyle w:val="subsection"/>
      </w:pPr>
      <w:r w:rsidRPr="00393F56">
        <w:tab/>
        <w:t>(1)</w:t>
      </w:r>
      <w:r w:rsidRPr="00393F56">
        <w:tab/>
        <w:t>This section has effect only for the purposes of a law about the effect of a lis pendens on purchasers or mortgagees.</w:t>
      </w:r>
    </w:p>
    <w:p w:rsidR="00465305" w:rsidRPr="00393F56" w:rsidRDefault="00465305" w:rsidP="00465305">
      <w:pPr>
        <w:pStyle w:val="subsection"/>
      </w:pPr>
      <w:r w:rsidRPr="00393F56">
        <w:tab/>
        <w:t>(2)</w:t>
      </w:r>
      <w:r w:rsidRPr="00393F56">
        <w:tab/>
        <w:t>During the restructuring of the company, an application to wind up the company is taken to be pending.</w:t>
      </w:r>
    </w:p>
    <w:p w:rsidR="00465305" w:rsidRPr="00393F56" w:rsidRDefault="00465305" w:rsidP="00465305">
      <w:pPr>
        <w:pStyle w:val="subsection"/>
      </w:pPr>
      <w:r w:rsidRPr="00393F56">
        <w:tab/>
        <w:t>(3)</w:t>
      </w:r>
      <w:r w:rsidRPr="00393F56">
        <w:tab/>
        <w:t>An application that is taken because of subsection (2) to be pending constitutes a lis pendens.</w:t>
      </w:r>
    </w:p>
    <w:p w:rsidR="00465305" w:rsidRPr="00393F56" w:rsidRDefault="00465305" w:rsidP="00465305">
      <w:pPr>
        <w:pStyle w:val="ActHead5"/>
      </w:pPr>
      <w:bookmarkStart w:id="474" w:name="_Toc117004368"/>
      <w:r w:rsidRPr="00D45415">
        <w:rPr>
          <w:rStyle w:val="CharSectno"/>
        </w:rPr>
        <w:t>453W</w:t>
      </w:r>
      <w:r w:rsidRPr="00393F56">
        <w:t xml:space="preserve">  Restructuring not to trigger liability of director or relative under guarantee of company’s liability</w:t>
      </w:r>
      <w:bookmarkEnd w:id="474"/>
    </w:p>
    <w:p w:rsidR="00465305" w:rsidRPr="00393F56" w:rsidRDefault="00465305" w:rsidP="00465305">
      <w:pPr>
        <w:pStyle w:val="subsection"/>
      </w:pPr>
      <w:r w:rsidRPr="00393F56">
        <w:tab/>
        <w:t>(1)</w:t>
      </w:r>
      <w:r w:rsidRPr="00393F56">
        <w:tab/>
        <w:t>During the restructuring of a company:</w:t>
      </w:r>
    </w:p>
    <w:p w:rsidR="00465305" w:rsidRPr="00393F56" w:rsidRDefault="00465305" w:rsidP="00465305">
      <w:pPr>
        <w:pStyle w:val="paragraph"/>
      </w:pPr>
      <w:r w:rsidRPr="00393F56">
        <w:tab/>
        <w:t>(a)</w:t>
      </w:r>
      <w:r w:rsidRPr="00393F56">
        <w:tab/>
        <w:t>a guarantee of a liability of the company cannot be enforced, as against:</w:t>
      </w:r>
    </w:p>
    <w:p w:rsidR="00465305" w:rsidRPr="00393F56" w:rsidRDefault="00465305" w:rsidP="00465305">
      <w:pPr>
        <w:pStyle w:val="paragraphsub"/>
      </w:pPr>
      <w:r w:rsidRPr="00393F56">
        <w:tab/>
        <w:t>(i)</w:t>
      </w:r>
      <w:r w:rsidRPr="00393F56">
        <w:tab/>
        <w:t>a director of the company who is a natural person; or</w:t>
      </w:r>
    </w:p>
    <w:p w:rsidR="00465305" w:rsidRPr="00393F56" w:rsidRDefault="00465305" w:rsidP="00465305">
      <w:pPr>
        <w:pStyle w:val="paragraphsub"/>
      </w:pPr>
      <w:r w:rsidRPr="00393F56">
        <w:tab/>
        <w:t>(ii)</w:t>
      </w:r>
      <w:r w:rsidRPr="00393F56">
        <w:tab/>
        <w:t>a spouse or relative of such a director; and</w:t>
      </w:r>
    </w:p>
    <w:p w:rsidR="00465305" w:rsidRPr="00393F56" w:rsidRDefault="00465305" w:rsidP="00465305">
      <w:pPr>
        <w:pStyle w:val="paragraph"/>
        <w:keepNext/>
      </w:pPr>
      <w:r w:rsidRPr="00393F56">
        <w:tab/>
        <w:t>(b)</w:t>
      </w:r>
      <w:r w:rsidRPr="00393F56">
        <w:tab/>
        <w:t>without limiting paragraph (a), a proceeding in relation to such a guarantee cannot be begun against such a director, spouse or relative;</w:t>
      </w:r>
    </w:p>
    <w:p w:rsidR="00465305" w:rsidRPr="00393F56" w:rsidRDefault="00465305" w:rsidP="00465305">
      <w:pPr>
        <w:pStyle w:val="subsection2"/>
      </w:pPr>
      <w:r w:rsidRPr="00393F56">
        <w:t>except with the leave of the Court and in accordance with such terms (if any) as the Court imposes.</w:t>
      </w:r>
    </w:p>
    <w:p w:rsidR="00465305" w:rsidRPr="00393F56" w:rsidRDefault="00465305" w:rsidP="00465305">
      <w:pPr>
        <w:pStyle w:val="subsection"/>
      </w:pPr>
      <w:r w:rsidRPr="00393F56">
        <w:tab/>
        <w:t>(2)</w:t>
      </w:r>
      <w:r w:rsidRPr="00393F56">
        <w:tab/>
        <w:t>While subsection (1) prevents a person (the</w:t>
      </w:r>
      <w:r w:rsidRPr="00393F56">
        <w:rPr>
          <w:b/>
          <w:i/>
        </w:rPr>
        <w:t xml:space="preserve"> creditor</w:t>
      </w:r>
      <w:r w:rsidRPr="00393F56">
        <w:t>) from:</w:t>
      </w:r>
    </w:p>
    <w:p w:rsidR="00465305" w:rsidRPr="00393F56" w:rsidRDefault="00465305" w:rsidP="00465305">
      <w:pPr>
        <w:pStyle w:val="paragraph"/>
      </w:pPr>
      <w:r w:rsidRPr="00393F56">
        <w:tab/>
        <w:t>(a)</w:t>
      </w:r>
      <w:r w:rsidRPr="00393F56">
        <w:tab/>
        <w:t>enforcing as against another person (the</w:t>
      </w:r>
      <w:r w:rsidRPr="00393F56">
        <w:rPr>
          <w:b/>
          <w:i/>
        </w:rPr>
        <w:t xml:space="preserve"> guarantor</w:t>
      </w:r>
      <w:r w:rsidRPr="00393F56">
        <w:t>) a guarantee of a liability of a company; or</w:t>
      </w:r>
    </w:p>
    <w:p w:rsidR="00465305" w:rsidRPr="00393F56" w:rsidRDefault="00465305" w:rsidP="00465305">
      <w:pPr>
        <w:pStyle w:val="paragraph"/>
        <w:keepNext/>
      </w:pPr>
      <w:r w:rsidRPr="00393F56">
        <w:tab/>
        <w:t>(b)</w:t>
      </w:r>
      <w:r w:rsidRPr="00393F56">
        <w:tab/>
        <w:t>beginning a proceeding against another person (the</w:t>
      </w:r>
      <w:r w:rsidRPr="00393F56">
        <w:rPr>
          <w:b/>
          <w:i/>
        </w:rPr>
        <w:t xml:space="preserve"> guarantor</w:t>
      </w:r>
      <w:r w:rsidRPr="00393F56">
        <w:t>) in relation to such a guarantee;</w:t>
      </w:r>
    </w:p>
    <w:p w:rsidR="00465305" w:rsidRPr="00393F56" w:rsidRDefault="00465305" w:rsidP="00465305">
      <w:pPr>
        <w:pStyle w:val="subsection2"/>
      </w:pPr>
      <w:r w:rsidRPr="00393F56">
        <w:t>section 1323 applies in relation to the creditor and the guarantor as if:</w:t>
      </w:r>
    </w:p>
    <w:p w:rsidR="00465305" w:rsidRPr="00393F56" w:rsidRDefault="00465305" w:rsidP="00465305">
      <w:pPr>
        <w:pStyle w:val="paragraph"/>
      </w:pPr>
      <w:r w:rsidRPr="00393F56">
        <w:tab/>
        <w:t>(c)</w:t>
      </w:r>
      <w:r w:rsidRPr="00393F56">
        <w:tab/>
        <w:t>a civil proceeding against the guarantor had begun under this Act; and</w:t>
      </w:r>
    </w:p>
    <w:p w:rsidR="00465305" w:rsidRPr="00393F56" w:rsidRDefault="00465305" w:rsidP="00465305">
      <w:pPr>
        <w:pStyle w:val="paragraph"/>
      </w:pPr>
      <w:r w:rsidRPr="00393F56">
        <w:tab/>
        <w:t>(d)</w:t>
      </w:r>
      <w:r w:rsidRPr="00393F56">
        <w:tab/>
        <w:t>the creditor were the only person of a kind referred to in that section as an aggrieved person.</w:t>
      </w:r>
    </w:p>
    <w:p w:rsidR="00465305" w:rsidRPr="00393F56" w:rsidRDefault="00465305" w:rsidP="00465305">
      <w:pPr>
        <w:pStyle w:val="notetext"/>
      </w:pPr>
      <w:r w:rsidRPr="00393F56">
        <w:t>Note:</w:t>
      </w:r>
      <w:r w:rsidRPr="00393F56">
        <w:tab/>
        <w:t>Under section 1323, the Court can make a range of orders to ensure that a person can meet the person’s liabilities.</w:t>
      </w:r>
    </w:p>
    <w:p w:rsidR="00465305" w:rsidRPr="00393F56" w:rsidRDefault="00465305" w:rsidP="00465305">
      <w:pPr>
        <w:pStyle w:val="subsection"/>
      </w:pPr>
      <w:r w:rsidRPr="00393F56">
        <w:tab/>
        <w:t>(3)</w:t>
      </w:r>
      <w:r w:rsidRPr="00393F56">
        <w:tab/>
        <w:t>The effect that section 1323 has because of a particular application of subsection (2) is additional to, and does not prejudice, the effect the section otherwise has.</w:t>
      </w:r>
    </w:p>
    <w:p w:rsidR="00465305" w:rsidRPr="00393F56" w:rsidRDefault="00465305" w:rsidP="00465305">
      <w:pPr>
        <w:pStyle w:val="subsection"/>
      </w:pPr>
      <w:r w:rsidRPr="00393F56">
        <w:tab/>
        <w:t>(4)</w:t>
      </w:r>
      <w:r w:rsidRPr="00393F56">
        <w:tab/>
        <w:t>In this section:</w:t>
      </w:r>
    </w:p>
    <w:p w:rsidR="00465305" w:rsidRPr="00393F56" w:rsidRDefault="00465305" w:rsidP="00465305">
      <w:pPr>
        <w:pStyle w:val="Definition"/>
      </w:pPr>
      <w:r w:rsidRPr="00393F56">
        <w:rPr>
          <w:b/>
          <w:i/>
        </w:rPr>
        <w:t>guarantee</w:t>
      </w:r>
      <w:r w:rsidRPr="00393F56">
        <w:t>, in relation to a liability of a company, includes a relevant agreement (as defined in section 9) because of which a person other than the company has incurred, or may incur, whether jointly with the company or otherwise, a liability in respect of the liability of the company.</w:t>
      </w:r>
    </w:p>
    <w:p w:rsidR="00465305" w:rsidRPr="00393F56" w:rsidRDefault="00465305" w:rsidP="00465305">
      <w:pPr>
        <w:pStyle w:val="Definition"/>
      </w:pPr>
      <w:r w:rsidRPr="00393F56">
        <w:rPr>
          <w:b/>
          <w:i/>
        </w:rPr>
        <w:t>liability</w:t>
      </w:r>
      <w:r w:rsidRPr="00393F56">
        <w:t xml:space="preserve"> means a debt, liability or other obligation.</w:t>
      </w:r>
    </w:p>
    <w:p w:rsidR="00465305" w:rsidRPr="00393F56" w:rsidRDefault="00465305" w:rsidP="009E16D6">
      <w:pPr>
        <w:pStyle w:val="ActHead5"/>
      </w:pPr>
      <w:bookmarkStart w:id="475" w:name="_Toc117004369"/>
      <w:r w:rsidRPr="00D45415">
        <w:rPr>
          <w:rStyle w:val="CharSectno"/>
        </w:rPr>
        <w:t>453X</w:t>
      </w:r>
      <w:r w:rsidRPr="00393F56">
        <w:t xml:space="preserve">  Property subject to a banker’s lien—exemption from this Subdivision</w:t>
      </w:r>
      <w:bookmarkEnd w:id="475"/>
    </w:p>
    <w:p w:rsidR="00465305" w:rsidRPr="00393F56" w:rsidRDefault="00465305" w:rsidP="009E16D6">
      <w:pPr>
        <w:pStyle w:val="subsection"/>
        <w:keepNext/>
        <w:keepLines/>
      </w:pPr>
      <w:r w:rsidRPr="00393F56">
        <w:tab/>
      </w:r>
      <w:r w:rsidRPr="00393F56">
        <w:tab/>
        <w:t>If:</w:t>
      </w:r>
    </w:p>
    <w:p w:rsidR="00465305" w:rsidRPr="00393F56" w:rsidRDefault="00465305" w:rsidP="009E16D6">
      <w:pPr>
        <w:pStyle w:val="paragraph"/>
        <w:keepNext/>
        <w:keepLines/>
      </w:pPr>
      <w:r w:rsidRPr="00393F56">
        <w:tab/>
        <w:t>(a)</w:t>
      </w:r>
      <w:r w:rsidRPr="00393F56">
        <w:tab/>
        <w:t>a company is under restructuring; and</w:t>
      </w:r>
    </w:p>
    <w:p w:rsidR="00465305" w:rsidRPr="00393F56" w:rsidRDefault="00465305" w:rsidP="009E16D6">
      <w:pPr>
        <w:pStyle w:val="paragraph"/>
        <w:keepNext/>
        <w:keepLines/>
      </w:pPr>
      <w:r w:rsidRPr="00393F56">
        <w:tab/>
        <w:t>(b)</w:t>
      </w:r>
      <w:r w:rsidRPr="00393F56">
        <w:tab/>
        <w:t>property of the company consists of:</w:t>
      </w:r>
    </w:p>
    <w:p w:rsidR="00465305" w:rsidRPr="00393F56" w:rsidRDefault="00465305" w:rsidP="00465305">
      <w:pPr>
        <w:pStyle w:val="paragraphsub"/>
      </w:pPr>
      <w:r w:rsidRPr="00393F56">
        <w:tab/>
        <w:t>(i)</w:t>
      </w:r>
      <w:r w:rsidRPr="00393F56">
        <w:tab/>
        <w:t>cash in the form of notes or coins; or</w:t>
      </w:r>
    </w:p>
    <w:p w:rsidR="00465305" w:rsidRPr="00393F56" w:rsidRDefault="00465305" w:rsidP="00465305">
      <w:pPr>
        <w:pStyle w:val="paragraphsub"/>
      </w:pPr>
      <w:r w:rsidRPr="00393F56">
        <w:tab/>
        <w:t>(ii)</w:t>
      </w:r>
      <w:r w:rsidRPr="00393F56">
        <w:tab/>
        <w:t>a negotiable instrument; or</w:t>
      </w:r>
    </w:p>
    <w:p w:rsidR="00465305" w:rsidRPr="00393F56" w:rsidRDefault="00465305" w:rsidP="00465305">
      <w:pPr>
        <w:pStyle w:val="paragraphsub"/>
      </w:pPr>
      <w:r w:rsidRPr="00393F56">
        <w:tab/>
        <w:t>(iii)</w:t>
      </w:r>
      <w:r w:rsidRPr="00393F56">
        <w:tab/>
        <w:t>a security (as defined by subsection 92(1)); or</w:t>
      </w:r>
    </w:p>
    <w:p w:rsidR="00465305" w:rsidRPr="00393F56" w:rsidRDefault="00465305" w:rsidP="00465305">
      <w:pPr>
        <w:pStyle w:val="paragraphsub"/>
      </w:pPr>
      <w:r w:rsidRPr="00393F56">
        <w:tab/>
        <w:t>(iv)</w:t>
      </w:r>
      <w:r w:rsidRPr="00393F56">
        <w:tab/>
        <w:t>a derivative (as defined in Chapter 7); and</w:t>
      </w:r>
    </w:p>
    <w:p w:rsidR="00465305" w:rsidRPr="00393F56" w:rsidRDefault="00465305" w:rsidP="00465305">
      <w:pPr>
        <w:pStyle w:val="paragraph"/>
      </w:pPr>
      <w:r w:rsidRPr="00393F56">
        <w:tab/>
        <w:t>(c)</w:t>
      </w:r>
      <w:r w:rsidRPr="00393F56">
        <w:tab/>
        <w:t>the property is subject to a possessory security interest; and</w:t>
      </w:r>
    </w:p>
    <w:p w:rsidR="00465305" w:rsidRPr="00393F56" w:rsidRDefault="00465305" w:rsidP="00465305">
      <w:pPr>
        <w:pStyle w:val="paragraph"/>
      </w:pPr>
      <w:r w:rsidRPr="00393F56">
        <w:tab/>
        <w:t>(d)</w:t>
      </w:r>
      <w:r w:rsidRPr="00393F56">
        <w:tab/>
        <w:t>the secured party is:</w:t>
      </w:r>
    </w:p>
    <w:p w:rsidR="00465305" w:rsidRPr="00393F56" w:rsidRDefault="00465305" w:rsidP="00465305">
      <w:pPr>
        <w:pStyle w:val="paragraphsub"/>
      </w:pPr>
      <w:r w:rsidRPr="00393F56">
        <w:tab/>
        <w:t>(i)</w:t>
      </w:r>
      <w:r w:rsidRPr="00393F56">
        <w:tab/>
        <w:t xml:space="preserve">an ADI (within the meaning of the </w:t>
      </w:r>
      <w:r w:rsidRPr="00393F56">
        <w:rPr>
          <w:i/>
        </w:rPr>
        <w:t>Banking Act 1959</w:t>
      </w:r>
      <w:r w:rsidRPr="00393F56">
        <w:t>); or</w:t>
      </w:r>
    </w:p>
    <w:p w:rsidR="00465305" w:rsidRPr="00393F56" w:rsidRDefault="00465305" w:rsidP="00465305">
      <w:pPr>
        <w:pStyle w:val="paragraphsub"/>
      </w:pPr>
      <w:r w:rsidRPr="00393F56">
        <w:tab/>
        <w:t>(ii)</w:t>
      </w:r>
      <w:r w:rsidRPr="00393F56">
        <w:tab/>
        <w:t>the operator of a clearing and settlement facility (within the meaning of section 768A);</w:t>
      </w:r>
    </w:p>
    <w:p w:rsidR="00465305" w:rsidRPr="00393F56" w:rsidRDefault="00465305" w:rsidP="00465305">
      <w:pPr>
        <w:pStyle w:val="subsection2"/>
      </w:pPr>
      <w:r w:rsidRPr="00393F56">
        <w:t>this Subdivision does not apply to the property.</w:t>
      </w:r>
    </w:p>
    <w:p w:rsidR="00465305" w:rsidRPr="00393F56" w:rsidRDefault="00465305" w:rsidP="00465305">
      <w:pPr>
        <w:pStyle w:val="ActHead4"/>
      </w:pPr>
      <w:bookmarkStart w:id="476" w:name="_Toc117004370"/>
      <w:r w:rsidRPr="00D45415">
        <w:rPr>
          <w:rStyle w:val="CharSubdNo"/>
        </w:rPr>
        <w:t>Subdivision F</w:t>
      </w:r>
      <w:r w:rsidRPr="00393F56">
        <w:t>—</w:t>
      </w:r>
      <w:r w:rsidRPr="00D45415">
        <w:rPr>
          <w:rStyle w:val="CharSubdText"/>
        </w:rPr>
        <w:t>Rights of secured party, owner or lessor during restructuring</w:t>
      </w:r>
      <w:bookmarkEnd w:id="476"/>
    </w:p>
    <w:p w:rsidR="00465305" w:rsidRPr="00393F56" w:rsidRDefault="00465305" w:rsidP="00465305">
      <w:pPr>
        <w:pStyle w:val="ActHead5"/>
      </w:pPr>
      <w:bookmarkStart w:id="477" w:name="_Toc117004371"/>
      <w:r w:rsidRPr="00D45415">
        <w:rPr>
          <w:rStyle w:val="CharSectno"/>
        </w:rPr>
        <w:t>454A</w:t>
      </w:r>
      <w:r w:rsidRPr="00393F56">
        <w:t xml:space="preserve">  Application of Subdivision</w:t>
      </w:r>
      <w:bookmarkEnd w:id="477"/>
    </w:p>
    <w:p w:rsidR="00465305" w:rsidRPr="00393F56" w:rsidRDefault="00465305" w:rsidP="00465305">
      <w:pPr>
        <w:pStyle w:val="subsection"/>
      </w:pPr>
      <w:r w:rsidRPr="00393F56">
        <w:tab/>
      </w:r>
      <w:r w:rsidRPr="00393F56">
        <w:tab/>
        <w:t>Except as expressly provided, nothing in this Subdivision limits the generality of anything else in it.</w:t>
      </w:r>
    </w:p>
    <w:p w:rsidR="00465305" w:rsidRPr="00393F56" w:rsidRDefault="00465305" w:rsidP="00465305">
      <w:pPr>
        <w:pStyle w:val="ActHead5"/>
      </w:pPr>
      <w:bookmarkStart w:id="478" w:name="_Toc117004372"/>
      <w:r w:rsidRPr="00D45415">
        <w:rPr>
          <w:rStyle w:val="CharSectno"/>
        </w:rPr>
        <w:t>454B</w:t>
      </w:r>
      <w:r w:rsidRPr="00393F56">
        <w:t xml:space="preserve">  Application of sections 454C to 454H—PPSA security interests</w:t>
      </w:r>
      <w:bookmarkEnd w:id="478"/>
    </w:p>
    <w:p w:rsidR="00465305" w:rsidRPr="00393F56" w:rsidRDefault="00465305" w:rsidP="00465305">
      <w:pPr>
        <w:pStyle w:val="subsection"/>
      </w:pPr>
      <w:r w:rsidRPr="00393F56">
        <w:tab/>
      </w:r>
      <w:r w:rsidRPr="00393F56">
        <w:tab/>
        <w:t xml:space="preserve">Sections 454C to 454H only apply in relation to the enforcement of a PPSA security interest if the security interest is perfected, within the meaning of the </w:t>
      </w:r>
      <w:r w:rsidRPr="00393F56">
        <w:rPr>
          <w:i/>
        </w:rPr>
        <w:t>Personal Property Securities Act 2009</w:t>
      </w:r>
      <w:r w:rsidRPr="00393F56">
        <w:t>, at the time the enforcement starts.</w:t>
      </w:r>
    </w:p>
    <w:p w:rsidR="00465305" w:rsidRPr="00393F56" w:rsidRDefault="00465305" w:rsidP="00465305">
      <w:pPr>
        <w:pStyle w:val="ActHead5"/>
      </w:pPr>
      <w:bookmarkStart w:id="479" w:name="_Toc117004373"/>
      <w:r w:rsidRPr="00D45415">
        <w:rPr>
          <w:rStyle w:val="CharSectno"/>
        </w:rPr>
        <w:t>454C</w:t>
      </w:r>
      <w:r w:rsidRPr="00393F56">
        <w:t xml:space="preserve">  Secured party acts before or during decision period</w:t>
      </w:r>
      <w:bookmarkEnd w:id="479"/>
    </w:p>
    <w:p w:rsidR="00465305" w:rsidRPr="00393F56" w:rsidRDefault="00465305" w:rsidP="00465305">
      <w:pPr>
        <w:pStyle w:val="SubsectionHead"/>
      </w:pPr>
      <w:r w:rsidRPr="00393F56">
        <w:t>Scope</w:t>
      </w:r>
    </w:p>
    <w:p w:rsidR="00465305" w:rsidRPr="00393F56" w:rsidRDefault="00465305" w:rsidP="00465305">
      <w:pPr>
        <w:pStyle w:val="subsection"/>
      </w:pPr>
      <w:r w:rsidRPr="00393F56">
        <w:tab/>
        <w:t>(1)</w:t>
      </w:r>
      <w:r w:rsidRPr="00393F56">
        <w:tab/>
        <w:t>This section applies if:</w:t>
      </w:r>
    </w:p>
    <w:p w:rsidR="00465305" w:rsidRPr="00393F56" w:rsidRDefault="00465305" w:rsidP="00465305">
      <w:pPr>
        <w:pStyle w:val="paragraph"/>
      </w:pPr>
      <w:r w:rsidRPr="00393F56">
        <w:tab/>
        <w:t>(a)</w:t>
      </w:r>
      <w:r w:rsidRPr="00393F56">
        <w:tab/>
        <w:t>the whole, or substantially the whole, of the property of a company under restructuring is subject to a security interest; and</w:t>
      </w:r>
    </w:p>
    <w:p w:rsidR="00465305" w:rsidRPr="00393F56" w:rsidRDefault="00465305" w:rsidP="00465305">
      <w:pPr>
        <w:pStyle w:val="paragraph"/>
      </w:pPr>
      <w:r w:rsidRPr="00393F56">
        <w:tab/>
        <w:t>(b)</w:t>
      </w:r>
      <w:r w:rsidRPr="00393F56">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465305" w:rsidRPr="00393F56" w:rsidRDefault="00465305" w:rsidP="00465305">
      <w:pPr>
        <w:pStyle w:val="subsection"/>
      </w:pPr>
      <w:r w:rsidRPr="00393F56">
        <w:tab/>
        <w:t>(2)</w:t>
      </w:r>
      <w:r w:rsidRPr="00393F56">
        <w:tab/>
        <w:t>This section also applies if:</w:t>
      </w:r>
    </w:p>
    <w:p w:rsidR="00465305" w:rsidRPr="00393F56" w:rsidRDefault="00465305" w:rsidP="00465305">
      <w:pPr>
        <w:pStyle w:val="paragraph"/>
      </w:pPr>
      <w:r w:rsidRPr="00393F56">
        <w:tab/>
        <w:t>(a)</w:t>
      </w:r>
      <w:r w:rsidRPr="00393F56">
        <w:tab/>
        <w:t>a company is under restructuring; and</w:t>
      </w:r>
    </w:p>
    <w:p w:rsidR="00465305" w:rsidRPr="00393F56" w:rsidRDefault="00465305" w:rsidP="00465305">
      <w:pPr>
        <w:pStyle w:val="paragraph"/>
      </w:pPr>
      <w:r w:rsidRPr="00393F56">
        <w:tab/>
        <w:t>(b)</w:t>
      </w:r>
      <w:r w:rsidRPr="00393F56">
        <w:tab/>
        <w:t>the same person is the secured party in relation to each of 2 or more security interests in property (including PPSA retention of title property) of the company; and</w:t>
      </w:r>
    </w:p>
    <w:p w:rsidR="00465305" w:rsidRPr="00393F56" w:rsidRDefault="00465305" w:rsidP="00465305">
      <w:pPr>
        <w:pStyle w:val="paragraph"/>
        <w:keepNext/>
        <w:keepLines/>
      </w:pPr>
      <w:r w:rsidRPr="00393F56">
        <w:tab/>
        <w:t>(c)</w:t>
      </w:r>
      <w:r w:rsidRPr="00393F56">
        <w:tab/>
        <w:t xml:space="preserve">the property of the company (the </w:t>
      </w:r>
      <w:r w:rsidRPr="00393F56">
        <w:rPr>
          <w:b/>
          <w:i/>
        </w:rPr>
        <w:t>secured property</w:t>
      </w:r>
      <w:r w:rsidRPr="00393F56">
        <w:t>) subject to the respective security interests together constitutes the whole, or substantially the whole, of the company’s property; and</w:t>
      </w:r>
    </w:p>
    <w:p w:rsidR="00465305" w:rsidRPr="00393F56" w:rsidRDefault="00465305" w:rsidP="00465305">
      <w:pPr>
        <w:pStyle w:val="paragraph"/>
      </w:pPr>
      <w:r w:rsidRPr="00393F56">
        <w:tab/>
        <w:t>(d)</w:t>
      </w:r>
      <w:r w:rsidRPr="00393F56">
        <w:tab/>
        <w:t>before or during the decision period, the secured party enforced the security interests in relation to all the secured property:</w:t>
      </w:r>
    </w:p>
    <w:p w:rsidR="00465305" w:rsidRPr="00393F56" w:rsidRDefault="00465305" w:rsidP="00465305">
      <w:pPr>
        <w:pStyle w:val="paragraphsub"/>
      </w:pPr>
      <w:r w:rsidRPr="00393F56">
        <w:tab/>
        <w:t>(i)</w:t>
      </w:r>
      <w:r w:rsidRPr="00393F56">
        <w:tab/>
        <w:t>whether or not the security interests were enforced in the same way in relation to all the secured property; and</w:t>
      </w:r>
    </w:p>
    <w:p w:rsidR="00465305" w:rsidRPr="00393F56" w:rsidRDefault="00465305" w:rsidP="00465305">
      <w:pPr>
        <w:pStyle w:val="paragraphsub"/>
      </w:pPr>
      <w:r w:rsidRPr="00393F56">
        <w:tab/>
        <w:t>(ii)</w:t>
      </w:r>
      <w:r w:rsidRPr="00393F56">
        <w:tab/>
        <w:t>whether or not any of the security interests was enforced in the same way in relation to all the property of the company subject to that security interest; and</w:t>
      </w:r>
    </w:p>
    <w:p w:rsidR="00465305" w:rsidRPr="00393F56" w:rsidRDefault="00465305" w:rsidP="00465305">
      <w:pPr>
        <w:pStyle w:val="paragraphsub"/>
      </w:pPr>
      <w:r w:rsidRPr="00393F56">
        <w:tab/>
        <w:t>(iii)</w:t>
      </w:r>
      <w:r w:rsidRPr="00393F56">
        <w:tab/>
        <w:t>in so far as the security interests were enforced in relation to property of the company by a receiver or controller appointed for the purposes of Part 5.2 (whether under an instrument relating to the security interest or a court order)—whether or not the same person was appointed in respect of all of the last</w:t>
      </w:r>
      <w:r w:rsidR="00D45415">
        <w:noBreakHyphen/>
      </w:r>
      <w:r w:rsidRPr="00393F56">
        <w:t>mentioned property.</w:t>
      </w:r>
    </w:p>
    <w:p w:rsidR="00465305" w:rsidRPr="00393F56" w:rsidRDefault="00465305" w:rsidP="00465305">
      <w:pPr>
        <w:pStyle w:val="SubsectionHead"/>
      </w:pPr>
      <w:r w:rsidRPr="00393F56">
        <w:t>Power of enforcement by secured party, receiver or controller</w:t>
      </w:r>
    </w:p>
    <w:p w:rsidR="00465305" w:rsidRPr="00393F56" w:rsidRDefault="00465305" w:rsidP="00465305">
      <w:pPr>
        <w:pStyle w:val="subsection"/>
      </w:pPr>
      <w:r w:rsidRPr="00393F56">
        <w:tab/>
        <w:t>(3)</w:t>
      </w:r>
      <w:r w:rsidRPr="00393F56">
        <w:tab/>
        <w:t xml:space="preserve">Nothing in section 453K, 453R, 453T, 453U or 454N, or in an order under </w:t>
      </w:r>
      <w:r w:rsidR="00DC5637" w:rsidRPr="00393F56">
        <w:t>subsection 4</w:t>
      </w:r>
      <w:r w:rsidRPr="00393F56">
        <w:t>54P(1), prevents any of the following from enforcing the security interest, or any of the security interests:</w:t>
      </w:r>
    </w:p>
    <w:p w:rsidR="00465305" w:rsidRPr="00393F56" w:rsidRDefault="00465305" w:rsidP="00465305">
      <w:pPr>
        <w:pStyle w:val="paragraph"/>
      </w:pPr>
      <w:r w:rsidRPr="00393F56">
        <w:tab/>
        <w:t>(a)</w:t>
      </w:r>
      <w:r w:rsidRPr="00393F56">
        <w:tab/>
        <w:t>the secured party;</w:t>
      </w:r>
    </w:p>
    <w:p w:rsidR="00465305" w:rsidRPr="00393F56" w:rsidRDefault="00465305" w:rsidP="00465305">
      <w:pPr>
        <w:pStyle w:val="paragraph"/>
      </w:pPr>
      <w:r w:rsidRPr="00393F56">
        <w:tab/>
        <w:t>(b)</w:t>
      </w:r>
      <w:r w:rsidRPr="00393F56">
        <w:tab/>
        <w:t>a receiver or controller appointed for the purposes of Part 5.2 (whether under an instrument relating to the security interest or a court order, and even if appointed after the decision period).</w:t>
      </w:r>
    </w:p>
    <w:p w:rsidR="00465305" w:rsidRPr="00393F56" w:rsidRDefault="00465305" w:rsidP="00465305">
      <w:pPr>
        <w:pStyle w:val="ActHead5"/>
      </w:pPr>
      <w:bookmarkStart w:id="480" w:name="_Toc117004374"/>
      <w:r w:rsidRPr="00D45415">
        <w:rPr>
          <w:rStyle w:val="CharSectno"/>
        </w:rPr>
        <w:t>454D</w:t>
      </w:r>
      <w:r w:rsidRPr="00393F56">
        <w:t xml:space="preserve">  Where enforcement of security interest begins before restructuring</w:t>
      </w:r>
      <w:bookmarkEnd w:id="480"/>
    </w:p>
    <w:p w:rsidR="00465305" w:rsidRPr="00393F56" w:rsidRDefault="00465305" w:rsidP="00465305">
      <w:pPr>
        <w:pStyle w:val="subsection"/>
      </w:pPr>
      <w:r w:rsidRPr="00393F56">
        <w:tab/>
        <w:t>(1)</w:t>
      </w:r>
      <w:r w:rsidRPr="00393F56">
        <w:tab/>
        <w:t>This section applies if, before the beginning of the restructuring of a company, a secured party, receiver or other person:</w:t>
      </w:r>
    </w:p>
    <w:p w:rsidR="00465305" w:rsidRPr="00393F56" w:rsidRDefault="00465305" w:rsidP="00465305">
      <w:pPr>
        <w:pStyle w:val="paragraph"/>
      </w:pPr>
      <w:r w:rsidRPr="00393F56">
        <w:tab/>
        <w:t>(a)</w:t>
      </w:r>
      <w:r w:rsidRPr="00393F56">
        <w:tab/>
        <w:t>entered into possession, or assumed control, of property of the company; or</w:t>
      </w:r>
    </w:p>
    <w:p w:rsidR="00465305" w:rsidRPr="00393F56" w:rsidRDefault="00465305" w:rsidP="00465305">
      <w:pPr>
        <w:pStyle w:val="paragraph"/>
      </w:pPr>
      <w:r w:rsidRPr="00393F56">
        <w:tab/>
        <w:t>(b)</w:t>
      </w:r>
      <w:r w:rsidRPr="00393F56">
        <w:tab/>
        <w:t>entered into an agreement to sell such property; or</w:t>
      </w:r>
    </w:p>
    <w:p w:rsidR="00465305" w:rsidRPr="00393F56" w:rsidRDefault="00465305" w:rsidP="00465305">
      <w:pPr>
        <w:pStyle w:val="paragraph"/>
      </w:pPr>
      <w:r w:rsidRPr="00393F56">
        <w:tab/>
        <w:t>(c)</w:t>
      </w:r>
      <w:r w:rsidRPr="00393F56">
        <w:tab/>
        <w:t>made arrangements for such property to be offered for sale by public auction; or</w:t>
      </w:r>
    </w:p>
    <w:p w:rsidR="00465305" w:rsidRPr="00393F56" w:rsidRDefault="00465305" w:rsidP="00465305">
      <w:pPr>
        <w:pStyle w:val="paragraph"/>
      </w:pPr>
      <w:r w:rsidRPr="00393F56">
        <w:tab/>
        <w:t>(d)</w:t>
      </w:r>
      <w:r w:rsidRPr="00393F56">
        <w:tab/>
        <w:t>publicly invited tenders for the purchase of such property; or</w:t>
      </w:r>
    </w:p>
    <w:p w:rsidR="00465305" w:rsidRPr="00393F56" w:rsidRDefault="00465305" w:rsidP="00465305">
      <w:pPr>
        <w:pStyle w:val="paragraph"/>
        <w:keepNext/>
      </w:pPr>
      <w:r w:rsidRPr="00393F56">
        <w:tab/>
        <w:t>(e)</w:t>
      </w:r>
      <w:r w:rsidRPr="00393F56">
        <w:tab/>
        <w:t>exercised any other power in relation to such property;</w:t>
      </w:r>
    </w:p>
    <w:p w:rsidR="00465305" w:rsidRPr="00393F56" w:rsidRDefault="00465305" w:rsidP="00465305">
      <w:pPr>
        <w:pStyle w:val="subsection2"/>
      </w:pPr>
      <w:r w:rsidRPr="00393F56">
        <w:t>for the purpose of enforcing a security interest in that property.</w:t>
      </w:r>
    </w:p>
    <w:p w:rsidR="00465305" w:rsidRPr="00393F56" w:rsidRDefault="00465305" w:rsidP="00465305">
      <w:pPr>
        <w:pStyle w:val="subsection"/>
      </w:pPr>
      <w:r w:rsidRPr="00393F56">
        <w:tab/>
        <w:t>(2)</w:t>
      </w:r>
      <w:r w:rsidRPr="00393F56">
        <w:tab/>
        <w:t xml:space="preserve">Nothing in section 453K, 453R, 453T, 453U or 454N, or in an order made under </w:t>
      </w:r>
      <w:r w:rsidR="00DC5637" w:rsidRPr="00393F56">
        <w:t>subsection 4</w:t>
      </w:r>
      <w:r w:rsidRPr="00393F56">
        <w:t>54P(1), prevents the secured party, receiver or other person from enforcing the security interest in relation to that property.</w:t>
      </w:r>
    </w:p>
    <w:p w:rsidR="00465305" w:rsidRPr="00393F56" w:rsidRDefault="00465305" w:rsidP="00465305">
      <w:pPr>
        <w:pStyle w:val="ActHead5"/>
      </w:pPr>
      <w:bookmarkStart w:id="481" w:name="_Toc117004375"/>
      <w:r w:rsidRPr="00D45415">
        <w:rPr>
          <w:rStyle w:val="CharSectno"/>
        </w:rPr>
        <w:t>454E</w:t>
      </w:r>
      <w:r w:rsidRPr="00393F56">
        <w:t xml:space="preserve">  Security interest in perishable property</w:t>
      </w:r>
      <w:bookmarkEnd w:id="481"/>
    </w:p>
    <w:p w:rsidR="00465305" w:rsidRPr="00393F56" w:rsidRDefault="00465305" w:rsidP="00465305">
      <w:pPr>
        <w:pStyle w:val="SubsectionHead"/>
      </w:pPr>
      <w:r w:rsidRPr="00393F56">
        <w:t>Scope</w:t>
      </w:r>
    </w:p>
    <w:p w:rsidR="00465305" w:rsidRPr="00393F56" w:rsidRDefault="00465305" w:rsidP="00465305">
      <w:pPr>
        <w:pStyle w:val="subsection"/>
      </w:pPr>
      <w:r w:rsidRPr="00393F56">
        <w:tab/>
        <w:t>(1)</w:t>
      </w:r>
      <w:r w:rsidRPr="00393F56">
        <w:tab/>
        <w:t>This section applies if perishable property of a company under restructuring is subject to a security interest.</w:t>
      </w:r>
    </w:p>
    <w:p w:rsidR="00465305" w:rsidRPr="00393F56" w:rsidRDefault="00465305" w:rsidP="00465305">
      <w:pPr>
        <w:pStyle w:val="SubsectionHead"/>
      </w:pPr>
      <w:r w:rsidRPr="00393F56">
        <w:t>Power of enforcement by secured party, receiver or controller</w:t>
      </w:r>
    </w:p>
    <w:p w:rsidR="00465305" w:rsidRPr="00393F56" w:rsidRDefault="00465305" w:rsidP="00465305">
      <w:pPr>
        <w:pStyle w:val="subsection"/>
      </w:pPr>
      <w:r w:rsidRPr="00393F56">
        <w:tab/>
        <w:t>(2)</w:t>
      </w:r>
      <w:r w:rsidRPr="00393F56">
        <w:tab/>
        <w:t xml:space="preserve">Nothing in section 453K, 453R or 454N, or in an order made under </w:t>
      </w:r>
      <w:r w:rsidR="00DC5637" w:rsidRPr="00393F56">
        <w:t>subsection 4</w:t>
      </w:r>
      <w:r w:rsidRPr="00393F56">
        <w:t>54P(1), prevents any of the following from enforcing the security interest, so far as it is a security interest in perishable property:</w:t>
      </w:r>
    </w:p>
    <w:p w:rsidR="00465305" w:rsidRPr="00393F56" w:rsidRDefault="00465305" w:rsidP="00465305">
      <w:pPr>
        <w:pStyle w:val="paragraph"/>
      </w:pPr>
      <w:r w:rsidRPr="00393F56">
        <w:tab/>
        <w:t>(a)</w:t>
      </w:r>
      <w:r w:rsidRPr="00393F56">
        <w:tab/>
        <w:t>the secured party;</w:t>
      </w:r>
    </w:p>
    <w:p w:rsidR="00465305" w:rsidRPr="00393F56" w:rsidRDefault="00465305" w:rsidP="00465305">
      <w:pPr>
        <w:pStyle w:val="paragraph"/>
        <w:keepNext/>
        <w:keepLines/>
      </w:pPr>
      <w:r w:rsidRPr="00393F56">
        <w:tab/>
        <w:t>(b)</w:t>
      </w:r>
      <w:r w:rsidRPr="00393F56">
        <w:tab/>
        <w:t>a receiver or controller appointed for the purposes of Part 5.2 (whether under an instrument relating to the security interest or a court order, and even if appointed after the decision period).</w:t>
      </w:r>
    </w:p>
    <w:p w:rsidR="00465305" w:rsidRPr="00393F56" w:rsidRDefault="00465305" w:rsidP="00465305">
      <w:pPr>
        <w:pStyle w:val="ActHead5"/>
      </w:pPr>
      <w:bookmarkStart w:id="482" w:name="_Toc117004376"/>
      <w:r w:rsidRPr="00D45415">
        <w:rPr>
          <w:rStyle w:val="CharSectno"/>
        </w:rPr>
        <w:t>454F</w:t>
      </w:r>
      <w:r w:rsidRPr="00393F56">
        <w:t xml:space="preserve">  Court may limit powers of secured party etc. in relation to secured property</w:t>
      </w:r>
      <w:bookmarkEnd w:id="482"/>
    </w:p>
    <w:p w:rsidR="00465305" w:rsidRPr="00393F56" w:rsidRDefault="00465305" w:rsidP="00465305">
      <w:pPr>
        <w:pStyle w:val="subsection"/>
      </w:pPr>
      <w:r w:rsidRPr="00393F56">
        <w:tab/>
        <w:t>(1)</w:t>
      </w:r>
      <w:r w:rsidRPr="00393F56">
        <w:tab/>
        <w:t>This section applies if:</w:t>
      </w:r>
    </w:p>
    <w:p w:rsidR="00465305" w:rsidRPr="00393F56" w:rsidRDefault="00465305" w:rsidP="00465305">
      <w:pPr>
        <w:pStyle w:val="paragraph"/>
      </w:pPr>
      <w:r w:rsidRPr="00393F56">
        <w:tab/>
        <w:t>(a)</w:t>
      </w:r>
      <w:r w:rsidRPr="00393F56">
        <w:tab/>
        <w:t xml:space="preserve">for the purpose of enforcing a security interest in property of a company, the secured party, or a receiver or other person, does or proposes to do an act of a kind referred to in a paragraph of </w:t>
      </w:r>
      <w:r w:rsidR="00DC5637" w:rsidRPr="00393F56">
        <w:t>subsection 4</w:t>
      </w:r>
      <w:r w:rsidRPr="00393F56">
        <w:t>54D(1); and</w:t>
      </w:r>
    </w:p>
    <w:p w:rsidR="00465305" w:rsidRPr="00393F56" w:rsidRDefault="00465305" w:rsidP="00465305">
      <w:pPr>
        <w:pStyle w:val="paragraph"/>
        <w:keepNext/>
      </w:pPr>
      <w:r w:rsidRPr="00393F56">
        <w:tab/>
        <w:t>(b)</w:t>
      </w:r>
      <w:r w:rsidRPr="00393F56">
        <w:tab/>
        <w:t>the company is under restructuring when the secured party, receiver or other person does or proposes to do the act, or the company later begins to be under restructuring;</w:t>
      </w:r>
    </w:p>
    <w:p w:rsidR="00465305" w:rsidRPr="00393F56" w:rsidRDefault="00465305" w:rsidP="00465305">
      <w:pPr>
        <w:pStyle w:val="subsection2"/>
      </w:pPr>
      <w:r w:rsidRPr="00393F56">
        <w:t>but does not apply in a case where section 454C applies.</w:t>
      </w:r>
    </w:p>
    <w:p w:rsidR="00465305" w:rsidRPr="00393F56" w:rsidRDefault="00465305" w:rsidP="00465305">
      <w:pPr>
        <w:pStyle w:val="subsection"/>
      </w:pPr>
      <w:r w:rsidRPr="00393F56">
        <w:tab/>
        <w:t>(2)</w:t>
      </w:r>
      <w:r w:rsidRPr="00393F56">
        <w:tab/>
        <w:t>On application by the restructuring practitioner, the Court may order the secured party, receiver or other person not to perform specified functions, or exercise specified powers, except as permitted by the order.</w:t>
      </w:r>
    </w:p>
    <w:p w:rsidR="00465305" w:rsidRPr="00393F56" w:rsidRDefault="00465305" w:rsidP="00465305">
      <w:pPr>
        <w:pStyle w:val="subsection"/>
      </w:pPr>
      <w:r w:rsidRPr="00393F56">
        <w:tab/>
        <w:t>(3)</w:t>
      </w:r>
      <w:r w:rsidRPr="00393F56">
        <w:tab/>
        <w:t>The Court may only make an order if satisfied that the secured party’s interests will be adequately protected during the restructuring of the company.</w:t>
      </w:r>
    </w:p>
    <w:p w:rsidR="00465305" w:rsidRPr="00393F56" w:rsidRDefault="00465305" w:rsidP="00465305">
      <w:pPr>
        <w:pStyle w:val="subsection"/>
      </w:pPr>
      <w:r w:rsidRPr="00393F56">
        <w:tab/>
        <w:t>(4)</w:t>
      </w:r>
      <w:r w:rsidRPr="00393F56">
        <w:tab/>
        <w:t>An order may only be made, and only has effect, during the restructuring.</w:t>
      </w:r>
    </w:p>
    <w:p w:rsidR="00465305" w:rsidRPr="00393F56" w:rsidRDefault="00465305" w:rsidP="00465305">
      <w:pPr>
        <w:pStyle w:val="subsection"/>
      </w:pPr>
      <w:r w:rsidRPr="00393F56">
        <w:tab/>
        <w:t>(5)</w:t>
      </w:r>
      <w:r w:rsidRPr="00393F56">
        <w:tab/>
        <w:t>An order has effect despite sections 454D and 454E.</w:t>
      </w:r>
    </w:p>
    <w:p w:rsidR="00465305" w:rsidRPr="00393F56" w:rsidRDefault="00465305" w:rsidP="00465305">
      <w:pPr>
        <w:pStyle w:val="ActHead5"/>
      </w:pPr>
      <w:bookmarkStart w:id="483" w:name="_Toc117004377"/>
      <w:r w:rsidRPr="00D45415">
        <w:rPr>
          <w:rStyle w:val="CharSectno"/>
        </w:rPr>
        <w:t>454G</w:t>
      </w:r>
      <w:r w:rsidRPr="00393F56">
        <w:t xml:space="preserve">  Giving a notice under a security agreement etc.</w:t>
      </w:r>
      <w:bookmarkEnd w:id="483"/>
    </w:p>
    <w:p w:rsidR="00465305" w:rsidRPr="00393F56" w:rsidRDefault="00465305" w:rsidP="00465305">
      <w:pPr>
        <w:pStyle w:val="subsection"/>
      </w:pPr>
      <w:r w:rsidRPr="00393F56">
        <w:tab/>
      </w:r>
      <w:r w:rsidRPr="00393F56">
        <w:tab/>
        <w:t xml:space="preserve">Nothing in section 453K, 453R or 454N, or in an order made under </w:t>
      </w:r>
      <w:r w:rsidR="00DC5637" w:rsidRPr="00393F56">
        <w:t>subsection 4</w:t>
      </w:r>
      <w:r w:rsidRPr="00393F56">
        <w:t>54P(1), prevents a person from giving a notice under the provisions of an agreement or instrument under which a security interest is created or arises.</w:t>
      </w:r>
    </w:p>
    <w:p w:rsidR="00465305" w:rsidRPr="00393F56" w:rsidRDefault="00465305" w:rsidP="00465305">
      <w:pPr>
        <w:pStyle w:val="ActHead5"/>
      </w:pPr>
      <w:bookmarkStart w:id="484" w:name="_Toc117004378"/>
      <w:r w:rsidRPr="00D45415">
        <w:rPr>
          <w:rStyle w:val="CharSectno"/>
        </w:rPr>
        <w:t>454H</w:t>
      </w:r>
      <w:r w:rsidRPr="00393F56">
        <w:t xml:space="preserve">  Sale of property subject to a possessory security interest</w:t>
      </w:r>
      <w:bookmarkEnd w:id="484"/>
    </w:p>
    <w:p w:rsidR="00465305" w:rsidRPr="00393F56" w:rsidRDefault="00465305" w:rsidP="00465305">
      <w:pPr>
        <w:pStyle w:val="SubsectionHead"/>
      </w:pPr>
      <w:r w:rsidRPr="00393F56">
        <w:t>Scope</w:t>
      </w:r>
    </w:p>
    <w:p w:rsidR="00465305" w:rsidRPr="00393F56" w:rsidRDefault="00465305" w:rsidP="00465305">
      <w:pPr>
        <w:pStyle w:val="subsection"/>
      </w:pPr>
      <w:r w:rsidRPr="00393F56">
        <w:tab/>
        <w:t>(1)</w:t>
      </w:r>
      <w:r w:rsidRPr="00393F56">
        <w:tab/>
        <w:t>This section applies if:</w:t>
      </w:r>
    </w:p>
    <w:p w:rsidR="00465305" w:rsidRPr="00393F56" w:rsidRDefault="00465305" w:rsidP="00465305">
      <w:pPr>
        <w:pStyle w:val="paragraph"/>
      </w:pPr>
      <w:r w:rsidRPr="00393F56">
        <w:tab/>
        <w:t>(a)</w:t>
      </w:r>
      <w:r w:rsidRPr="00393F56">
        <w:tab/>
        <w:t>a company is under restructuring; and</w:t>
      </w:r>
    </w:p>
    <w:p w:rsidR="00465305" w:rsidRPr="00393F56" w:rsidRDefault="00465305" w:rsidP="00465305">
      <w:pPr>
        <w:pStyle w:val="paragraph"/>
      </w:pPr>
      <w:r w:rsidRPr="00393F56">
        <w:tab/>
        <w:t>(b)</w:t>
      </w:r>
      <w:r w:rsidRPr="00393F56">
        <w:tab/>
        <w:t>property of the company is subject to a possessory security interest; and</w:t>
      </w:r>
    </w:p>
    <w:p w:rsidR="00465305" w:rsidRPr="00393F56" w:rsidRDefault="00465305" w:rsidP="00465305">
      <w:pPr>
        <w:pStyle w:val="paragraph"/>
      </w:pPr>
      <w:r w:rsidRPr="00393F56">
        <w:tab/>
        <w:t>(c)</w:t>
      </w:r>
      <w:r w:rsidRPr="00393F56">
        <w:tab/>
        <w:t>the property is in the possession of the secured party; and</w:t>
      </w:r>
    </w:p>
    <w:p w:rsidR="00465305" w:rsidRPr="00393F56" w:rsidRDefault="00465305" w:rsidP="00465305">
      <w:pPr>
        <w:pStyle w:val="paragraph"/>
      </w:pPr>
      <w:r w:rsidRPr="00393F56">
        <w:tab/>
        <w:t>(d)</w:t>
      </w:r>
      <w:r w:rsidRPr="00393F56">
        <w:tab/>
        <w:t>either:</w:t>
      </w:r>
    </w:p>
    <w:p w:rsidR="00465305" w:rsidRPr="00393F56" w:rsidRDefault="00465305" w:rsidP="00465305">
      <w:pPr>
        <w:pStyle w:val="paragraphsub"/>
      </w:pPr>
      <w:r w:rsidRPr="00393F56">
        <w:tab/>
        <w:t>(i)</w:t>
      </w:r>
      <w:r w:rsidRPr="00393F56">
        <w:tab/>
        <w:t>there is no other security interest in the property; or</w:t>
      </w:r>
    </w:p>
    <w:p w:rsidR="00465305" w:rsidRPr="00393F56" w:rsidRDefault="00465305" w:rsidP="00465305">
      <w:pPr>
        <w:pStyle w:val="paragraphsub"/>
      </w:pPr>
      <w:r w:rsidRPr="00393F56">
        <w:tab/>
        <w:t>(ii)</w:t>
      </w:r>
      <w:r w:rsidRPr="00393F56">
        <w:tab/>
        <w:t>there are one or more other security interests in the property, but none of the debts secured by those other security interests has a priority that is equal to or higher than the priority of the debt secured by the possessory security interest; and</w:t>
      </w:r>
    </w:p>
    <w:p w:rsidR="00465305" w:rsidRPr="00393F56" w:rsidRDefault="00465305" w:rsidP="00465305">
      <w:pPr>
        <w:pStyle w:val="paragraph"/>
      </w:pPr>
      <w:r w:rsidRPr="00393F56">
        <w:tab/>
        <w:t>(e)</w:t>
      </w:r>
      <w:r w:rsidRPr="00393F56">
        <w:tab/>
        <w:t>the secured party sells the property.</w:t>
      </w:r>
    </w:p>
    <w:p w:rsidR="00465305" w:rsidRPr="00393F56" w:rsidRDefault="00465305" w:rsidP="00465305">
      <w:pPr>
        <w:pStyle w:val="SubsectionHead"/>
      </w:pPr>
      <w:r w:rsidRPr="00393F56">
        <w:t>Distribution of proceeds of sale</w:t>
      </w:r>
    </w:p>
    <w:p w:rsidR="00465305" w:rsidRPr="00393F56" w:rsidRDefault="00465305" w:rsidP="00465305">
      <w:pPr>
        <w:pStyle w:val="subsection"/>
      </w:pPr>
      <w:r w:rsidRPr="00393F56">
        <w:tab/>
        <w:t>(2)</w:t>
      </w:r>
      <w:r w:rsidRPr="00393F56">
        <w:tab/>
        <w:t>The secured party is entitled to retain proceeds of the sale as follows:</w:t>
      </w:r>
    </w:p>
    <w:p w:rsidR="00465305" w:rsidRPr="00393F56" w:rsidRDefault="00465305" w:rsidP="00465305">
      <w:pPr>
        <w:pStyle w:val="paragraph"/>
      </w:pPr>
      <w:r w:rsidRPr="00393F56">
        <w:tab/>
        <w:t>(a)</w:t>
      </w:r>
      <w:r w:rsidRPr="00393F56">
        <w:tab/>
        <w:t>if the net proceeds of sale equals the debt secured by the possessory security interest—the secured party is entitled to retain the net proceeds;</w:t>
      </w:r>
    </w:p>
    <w:p w:rsidR="00465305" w:rsidRPr="00393F56" w:rsidRDefault="00465305" w:rsidP="00465305">
      <w:pPr>
        <w:pStyle w:val="paragraph"/>
      </w:pPr>
      <w:r w:rsidRPr="00393F56">
        <w:tab/>
        <w:t>(b)</w:t>
      </w:r>
      <w:r w:rsidRPr="00393F56">
        <w:tab/>
        <w:t>if the net proceeds of sale exceeds the debt secured by the possessory security interest—the secured party is entitled to retain so much of the net proceeds as equals the amount of the debt secured by the security interest, but must pay the excess to the restructuring practitioner on behalf of the company;</w:t>
      </w:r>
    </w:p>
    <w:p w:rsidR="00465305" w:rsidRPr="00393F56" w:rsidRDefault="00465305" w:rsidP="00465305">
      <w:pPr>
        <w:pStyle w:val="paragraph"/>
      </w:pPr>
      <w:r w:rsidRPr="00393F56">
        <w:tab/>
        <w:t>(c)</w:t>
      </w:r>
      <w:r w:rsidRPr="00393F56">
        <w:tab/>
        <w:t>if the net proceeds of sale fall short of the debt secured by the possessory security interest—the secured party is entitled to retain the net proceeds.</w:t>
      </w:r>
    </w:p>
    <w:p w:rsidR="00465305" w:rsidRPr="00393F56" w:rsidRDefault="00465305" w:rsidP="00465305">
      <w:pPr>
        <w:pStyle w:val="ActHead5"/>
      </w:pPr>
      <w:bookmarkStart w:id="485" w:name="_Toc117004379"/>
      <w:r w:rsidRPr="00D45415">
        <w:rPr>
          <w:rStyle w:val="CharSectno"/>
        </w:rPr>
        <w:t>454J</w:t>
      </w:r>
      <w:r w:rsidRPr="00393F56">
        <w:t xml:space="preserve">  Scope of sections 454K to 454M</w:t>
      </w:r>
      <w:bookmarkEnd w:id="485"/>
    </w:p>
    <w:p w:rsidR="00465305" w:rsidRPr="00393F56" w:rsidRDefault="00465305" w:rsidP="00465305">
      <w:pPr>
        <w:pStyle w:val="subsection"/>
      </w:pPr>
      <w:r w:rsidRPr="00393F56">
        <w:tab/>
      </w:r>
      <w:r w:rsidRPr="00393F56">
        <w:tab/>
        <w:t>Sections 454K to 454M do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465305" w:rsidRPr="00393F56" w:rsidRDefault="00465305" w:rsidP="00465305">
      <w:pPr>
        <w:pStyle w:val="notetext"/>
      </w:pPr>
      <w:r w:rsidRPr="00393F56">
        <w:t>Example:</w:t>
      </w:r>
      <w:r w:rsidRPr="00393F56">
        <w:tab/>
        <w:t xml:space="preserve">An example of a transaction or dealing in relation to which sections 454K to 454M do not apply because of this section is a commercial consignment of personal property. Such a transaction gives rise to a PPSA security interest because of section 12 of the </w:t>
      </w:r>
      <w:r w:rsidRPr="00393F56">
        <w:rPr>
          <w:i/>
        </w:rPr>
        <w:t>Personal Property Securities Act 2009</w:t>
      </w:r>
      <w:r w:rsidRPr="00393F56">
        <w:t>. The consigned property is PPSA retention of title property of the company (see sections 51F and 452B).</w:t>
      </w:r>
    </w:p>
    <w:p w:rsidR="00465305" w:rsidRPr="00393F56" w:rsidRDefault="00465305" w:rsidP="00465305">
      <w:pPr>
        <w:pStyle w:val="notetext"/>
      </w:pPr>
      <w:r w:rsidRPr="00393F56">
        <w:t>Note:</w:t>
      </w:r>
      <w:r w:rsidRPr="00393F56">
        <w:tab/>
        <w:t>Sections 454C to 454H (property subject to security interests) may apply in relation to transactions or dealings to which this Subdivision does not apply because of this section. For example, sections 454C to 454H would apply in relation to a commercial consignment of personal property, because such a transaction gives rise to a PPSA security interest.</w:t>
      </w:r>
    </w:p>
    <w:p w:rsidR="00465305" w:rsidRPr="00393F56" w:rsidRDefault="00465305" w:rsidP="00465305">
      <w:pPr>
        <w:pStyle w:val="ActHead5"/>
      </w:pPr>
      <w:bookmarkStart w:id="486" w:name="_Toc117004380"/>
      <w:r w:rsidRPr="00D45415">
        <w:rPr>
          <w:rStyle w:val="CharSectno"/>
        </w:rPr>
        <w:t>454K</w:t>
      </w:r>
      <w:r w:rsidRPr="00393F56">
        <w:t xml:space="preserve">  Where recovery of property begins before restructuring</w:t>
      </w:r>
      <w:bookmarkEnd w:id="486"/>
    </w:p>
    <w:p w:rsidR="00465305" w:rsidRPr="00393F56" w:rsidRDefault="00465305" w:rsidP="00465305">
      <w:pPr>
        <w:pStyle w:val="subsection"/>
      </w:pPr>
      <w:r w:rsidRPr="00393F56">
        <w:tab/>
        <w:t>(1)</w:t>
      </w:r>
      <w:r w:rsidRPr="00393F56">
        <w:tab/>
        <w:t>This section applies if, before the beginning of the restructuring of a company, a receiver or other person:</w:t>
      </w:r>
    </w:p>
    <w:p w:rsidR="00465305" w:rsidRPr="00393F56" w:rsidRDefault="00465305" w:rsidP="00465305">
      <w:pPr>
        <w:pStyle w:val="paragraph"/>
      </w:pPr>
      <w:r w:rsidRPr="00393F56">
        <w:tab/>
        <w:t>(a)</w:t>
      </w:r>
      <w:r w:rsidRPr="00393F56">
        <w:tab/>
        <w:t>entered into possession, or assumed control, of property used or occupied by, or in the possession of, the company; or</w:t>
      </w:r>
    </w:p>
    <w:p w:rsidR="00465305" w:rsidRPr="00393F56" w:rsidRDefault="00465305" w:rsidP="00465305">
      <w:pPr>
        <w:pStyle w:val="paragraph"/>
        <w:keepNext/>
      </w:pPr>
      <w:r w:rsidRPr="00393F56">
        <w:tab/>
        <w:t>(b)</w:t>
      </w:r>
      <w:r w:rsidRPr="00393F56">
        <w:tab/>
        <w:t>exercised any other power in relation to such property;</w:t>
      </w:r>
    </w:p>
    <w:p w:rsidR="00465305" w:rsidRPr="00393F56" w:rsidRDefault="00465305" w:rsidP="00465305">
      <w:pPr>
        <w:pStyle w:val="subsection2"/>
      </w:pPr>
      <w:r w:rsidRPr="00393F56">
        <w:t>for the purpose of enforcing a right of the owner or lessor of the property to take possession of the property or otherwise recover it.</w:t>
      </w:r>
    </w:p>
    <w:p w:rsidR="00465305" w:rsidRPr="00393F56" w:rsidRDefault="00465305" w:rsidP="00465305">
      <w:pPr>
        <w:pStyle w:val="subsection"/>
      </w:pPr>
      <w:r w:rsidRPr="00393F56">
        <w:tab/>
        <w:t>(2)</w:t>
      </w:r>
      <w:r w:rsidRPr="00393F56">
        <w:tab/>
        <w:t>Nothing in section 453K or 453R prevents the receiver or other person from performing a function, or exercising a power, in relation to the property.</w:t>
      </w:r>
    </w:p>
    <w:p w:rsidR="00465305" w:rsidRPr="00393F56" w:rsidRDefault="00465305" w:rsidP="00465305">
      <w:pPr>
        <w:pStyle w:val="ActHead5"/>
      </w:pPr>
      <w:bookmarkStart w:id="487" w:name="_Toc117004381"/>
      <w:r w:rsidRPr="00D45415">
        <w:rPr>
          <w:rStyle w:val="CharSectno"/>
        </w:rPr>
        <w:t>454L</w:t>
      </w:r>
      <w:r w:rsidRPr="00393F56">
        <w:t xml:space="preserve">  Recovering perishable property</w:t>
      </w:r>
      <w:bookmarkEnd w:id="487"/>
    </w:p>
    <w:p w:rsidR="00465305" w:rsidRPr="00393F56" w:rsidRDefault="00465305" w:rsidP="00465305">
      <w:pPr>
        <w:pStyle w:val="subsection"/>
      </w:pPr>
      <w:r w:rsidRPr="00393F56">
        <w:tab/>
      </w:r>
      <w:r w:rsidRPr="00393F56">
        <w:tab/>
        <w:t>Nothing in section 453K or 453R prevents a person from taking possession of, or otherwise recovering, perishable property.</w:t>
      </w:r>
    </w:p>
    <w:p w:rsidR="00465305" w:rsidRPr="00393F56" w:rsidRDefault="00465305" w:rsidP="00465305">
      <w:pPr>
        <w:pStyle w:val="ActHead5"/>
      </w:pPr>
      <w:bookmarkStart w:id="488" w:name="_Toc117004382"/>
      <w:r w:rsidRPr="00D45415">
        <w:rPr>
          <w:rStyle w:val="CharSectno"/>
        </w:rPr>
        <w:t>454M</w:t>
      </w:r>
      <w:r w:rsidRPr="00393F56">
        <w:t xml:space="preserve">  Court may limit powers of receiver etc. in relation to property used by company</w:t>
      </w:r>
      <w:bookmarkEnd w:id="488"/>
    </w:p>
    <w:p w:rsidR="00465305" w:rsidRPr="00393F56" w:rsidRDefault="00465305" w:rsidP="00465305">
      <w:pPr>
        <w:pStyle w:val="subsection"/>
      </w:pPr>
      <w:r w:rsidRPr="00393F56">
        <w:tab/>
        <w:t>(1)</w:t>
      </w:r>
      <w:r w:rsidRPr="00393F56">
        <w:tab/>
        <w:t>This section applies if:</w:t>
      </w:r>
    </w:p>
    <w:p w:rsidR="00465305" w:rsidRPr="00393F56" w:rsidRDefault="00465305" w:rsidP="00465305">
      <w:pPr>
        <w:pStyle w:val="paragraph"/>
      </w:pPr>
      <w:r w:rsidRPr="00393F56">
        <w:tab/>
        <w:t>(a)</w:t>
      </w:r>
      <w:r w:rsidRPr="00393F56">
        <w:tab/>
        <w:t>for the purpose of enforcing a right of the owner or lessor of property used or occupied by, or in the possession of, a company to take possession of the property or otherwise recover it, a person:</w:t>
      </w:r>
    </w:p>
    <w:p w:rsidR="00465305" w:rsidRPr="00393F56" w:rsidRDefault="00465305" w:rsidP="00465305">
      <w:pPr>
        <w:pStyle w:val="paragraphsub"/>
      </w:pPr>
      <w:r w:rsidRPr="00393F56">
        <w:tab/>
        <w:t>(i)</w:t>
      </w:r>
      <w:r w:rsidRPr="00393F56">
        <w:tab/>
        <w:t>enters into possession, or assumes control, of the property; or</w:t>
      </w:r>
    </w:p>
    <w:p w:rsidR="00465305" w:rsidRPr="00393F56" w:rsidRDefault="00465305" w:rsidP="00465305">
      <w:pPr>
        <w:pStyle w:val="paragraphsub"/>
      </w:pPr>
      <w:r w:rsidRPr="00393F56">
        <w:tab/>
        <w:t>(ii)</w:t>
      </w:r>
      <w:r w:rsidRPr="00393F56">
        <w:tab/>
        <w:t>exercises any other power in relation to the property; and</w:t>
      </w:r>
    </w:p>
    <w:p w:rsidR="00465305" w:rsidRPr="00393F56" w:rsidRDefault="00465305" w:rsidP="00465305">
      <w:pPr>
        <w:pStyle w:val="paragraph"/>
      </w:pPr>
      <w:r w:rsidRPr="00393F56">
        <w:tab/>
        <w:t>(b)</w:t>
      </w:r>
      <w:r w:rsidRPr="00393F56">
        <w:tab/>
        <w:t>the company is under restructuring when the person does so, or the company later begins to be under restructuring.</w:t>
      </w:r>
    </w:p>
    <w:p w:rsidR="00465305" w:rsidRPr="00393F56" w:rsidRDefault="00465305" w:rsidP="00465305">
      <w:pPr>
        <w:pStyle w:val="subsection"/>
      </w:pPr>
      <w:r w:rsidRPr="00393F56">
        <w:tab/>
        <w:t>(2)</w:t>
      </w:r>
      <w:r w:rsidRPr="00393F56">
        <w:tab/>
        <w:t>On application by the restructuring practitioner, the Court may order the person not to perform specified functions, or exercise specified powers, in relation to the property, except as permitted by the order.</w:t>
      </w:r>
    </w:p>
    <w:p w:rsidR="00465305" w:rsidRPr="00393F56" w:rsidRDefault="00465305" w:rsidP="00465305">
      <w:pPr>
        <w:pStyle w:val="subsection"/>
      </w:pPr>
      <w:r w:rsidRPr="00393F56">
        <w:tab/>
        <w:t>(3)</w:t>
      </w:r>
      <w:r w:rsidRPr="00393F56">
        <w:tab/>
        <w:t>The Court may only make an order if satisfied that the interests of the owner or lessor will be adequately protected during the restructuring of the company.</w:t>
      </w:r>
    </w:p>
    <w:p w:rsidR="00465305" w:rsidRPr="00393F56" w:rsidRDefault="00465305" w:rsidP="00465305">
      <w:pPr>
        <w:pStyle w:val="subsection"/>
      </w:pPr>
      <w:r w:rsidRPr="00393F56">
        <w:tab/>
        <w:t>(4)</w:t>
      </w:r>
      <w:r w:rsidRPr="00393F56">
        <w:tab/>
        <w:t>An order may only be made, and only has effect, during the restructuring.</w:t>
      </w:r>
    </w:p>
    <w:p w:rsidR="00465305" w:rsidRPr="00393F56" w:rsidRDefault="00465305" w:rsidP="00465305">
      <w:pPr>
        <w:pStyle w:val="subsection"/>
      </w:pPr>
      <w:r w:rsidRPr="00393F56">
        <w:tab/>
        <w:t>(5)</w:t>
      </w:r>
      <w:r w:rsidRPr="00393F56">
        <w:tab/>
        <w:t>An order has effect despite sections 454K and 454L.</w:t>
      </w:r>
    </w:p>
    <w:p w:rsidR="00465305" w:rsidRPr="00393F56" w:rsidRDefault="00465305" w:rsidP="00465305">
      <w:pPr>
        <w:pStyle w:val="ActHead4"/>
      </w:pPr>
      <w:bookmarkStart w:id="489" w:name="_Toc117004383"/>
      <w:r w:rsidRPr="00D45415">
        <w:rPr>
          <w:rStyle w:val="CharSubdNo"/>
        </w:rPr>
        <w:t>Subdivision G</w:t>
      </w:r>
      <w:r w:rsidRPr="00393F56">
        <w:t>—</w:t>
      </w:r>
      <w:r w:rsidRPr="00D45415">
        <w:rPr>
          <w:rStyle w:val="CharSubdText"/>
        </w:rPr>
        <w:t>Enforcement rights triggered by restructuring</w:t>
      </w:r>
      <w:bookmarkEnd w:id="489"/>
    </w:p>
    <w:p w:rsidR="00465305" w:rsidRPr="00393F56" w:rsidRDefault="00465305" w:rsidP="00465305">
      <w:pPr>
        <w:pStyle w:val="ActHead5"/>
      </w:pPr>
      <w:bookmarkStart w:id="490" w:name="_Toc117004384"/>
      <w:r w:rsidRPr="00D45415">
        <w:rPr>
          <w:rStyle w:val="CharSectno"/>
        </w:rPr>
        <w:t>454N</w:t>
      </w:r>
      <w:r w:rsidRPr="00393F56">
        <w:t xml:space="preserve">  Stay on enforcing rights merely because the company is under restructuring etc.</w:t>
      </w:r>
      <w:bookmarkEnd w:id="490"/>
    </w:p>
    <w:p w:rsidR="00465305" w:rsidRPr="00393F56" w:rsidRDefault="00465305" w:rsidP="00465305">
      <w:pPr>
        <w:pStyle w:val="SubsectionHead"/>
        <w:outlineLvl w:val="3"/>
      </w:pPr>
      <w:r w:rsidRPr="00393F56">
        <w:t>Stay on enforcing rights</w:t>
      </w:r>
    </w:p>
    <w:p w:rsidR="00465305" w:rsidRPr="00393F56" w:rsidRDefault="00465305" w:rsidP="00465305">
      <w:pPr>
        <w:pStyle w:val="subsection"/>
        <w:outlineLvl w:val="3"/>
      </w:pPr>
      <w:r w:rsidRPr="00393F56">
        <w:tab/>
        <w:t>(1)</w:t>
      </w:r>
      <w:r w:rsidRPr="00393F56">
        <w:tab/>
        <w:t>A right cannot be enforced against a company for:</w:t>
      </w:r>
    </w:p>
    <w:p w:rsidR="00465305" w:rsidRPr="00393F56" w:rsidRDefault="00465305" w:rsidP="00465305">
      <w:pPr>
        <w:pStyle w:val="paragraph"/>
        <w:outlineLvl w:val="3"/>
      </w:pPr>
      <w:r w:rsidRPr="00393F56">
        <w:tab/>
        <w:t>(a)</w:t>
      </w:r>
      <w:r w:rsidRPr="00393F56">
        <w:tab/>
        <w:t>the reason that the company has come or is under restructuring; or</w:t>
      </w:r>
    </w:p>
    <w:p w:rsidR="00465305" w:rsidRPr="00393F56" w:rsidRDefault="00465305" w:rsidP="00465305">
      <w:pPr>
        <w:pStyle w:val="paragraph"/>
        <w:outlineLvl w:val="3"/>
      </w:pPr>
      <w:r w:rsidRPr="00393F56">
        <w:tab/>
        <w:t>(b)</w:t>
      </w:r>
      <w:r w:rsidRPr="00393F56">
        <w:tab/>
        <w:t>the company’s financial position, if the company is under restructuring; or</w:t>
      </w:r>
    </w:p>
    <w:p w:rsidR="00465305" w:rsidRPr="00393F56" w:rsidRDefault="00465305" w:rsidP="00465305">
      <w:pPr>
        <w:pStyle w:val="paragraph"/>
        <w:outlineLvl w:val="3"/>
      </w:pPr>
      <w:r w:rsidRPr="00393F56">
        <w:tab/>
        <w:t>(c)</w:t>
      </w:r>
      <w:r w:rsidRPr="00393F56">
        <w:tab/>
        <w:t>a reason, prescribed by the regulations for the purposes of this paragraph, that relates to:</w:t>
      </w:r>
    </w:p>
    <w:p w:rsidR="00465305" w:rsidRPr="00393F56" w:rsidRDefault="00465305" w:rsidP="00465305">
      <w:pPr>
        <w:pStyle w:val="paragraphsub"/>
        <w:outlineLvl w:val="3"/>
      </w:pPr>
      <w:r w:rsidRPr="00393F56">
        <w:tab/>
        <w:t>(i)</w:t>
      </w:r>
      <w:r w:rsidRPr="00393F56">
        <w:tab/>
        <w:t>the company coming, or possibly coming, under restructuring; or</w:t>
      </w:r>
    </w:p>
    <w:p w:rsidR="00465305" w:rsidRPr="00393F56" w:rsidRDefault="00465305" w:rsidP="00465305">
      <w:pPr>
        <w:pStyle w:val="paragraphsub"/>
        <w:outlineLvl w:val="3"/>
      </w:pPr>
      <w:r w:rsidRPr="00393F56">
        <w:tab/>
        <w:t>(ii)</w:t>
      </w:r>
      <w:r w:rsidRPr="00393F56">
        <w:tab/>
        <w:t>the company’s financial position;</w:t>
      </w:r>
    </w:p>
    <w:p w:rsidR="00465305" w:rsidRPr="00393F56" w:rsidRDefault="00465305" w:rsidP="00465305">
      <w:pPr>
        <w:pStyle w:val="paragraph"/>
        <w:outlineLvl w:val="3"/>
      </w:pPr>
      <w:r w:rsidRPr="00393F56">
        <w:tab/>
      </w:r>
      <w:r w:rsidRPr="00393F56">
        <w:tab/>
        <w:t>if the company later comes under restructuring; or</w:t>
      </w:r>
    </w:p>
    <w:p w:rsidR="00465305" w:rsidRPr="00393F56" w:rsidRDefault="00465305" w:rsidP="00465305">
      <w:pPr>
        <w:pStyle w:val="paragraph"/>
        <w:outlineLvl w:val="3"/>
      </w:pPr>
      <w:r w:rsidRPr="00393F56">
        <w:tab/>
        <w:t>(d)</w:t>
      </w:r>
      <w:r w:rsidRPr="00393F56">
        <w:tab/>
        <w:t>a reason that, in substance, is contrary to this subsection;</w:t>
      </w:r>
    </w:p>
    <w:p w:rsidR="00465305" w:rsidRPr="00393F56" w:rsidRDefault="00465305" w:rsidP="00465305">
      <w:pPr>
        <w:pStyle w:val="subsection2"/>
        <w:outlineLvl w:val="3"/>
      </w:pPr>
      <w:r w:rsidRPr="00393F56">
        <w:t>if the right arises for that reason by express provision (however described) of a contract, agreement or arrangement.</w:t>
      </w:r>
    </w:p>
    <w:p w:rsidR="00465305" w:rsidRPr="00393F56" w:rsidRDefault="00465305" w:rsidP="00465305">
      <w:pPr>
        <w:pStyle w:val="notetext"/>
        <w:outlineLvl w:val="3"/>
      </w:pPr>
      <w:r w:rsidRPr="00393F56">
        <w:t>Note:</w:t>
      </w:r>
      <w:r w:rsidRPr="00393F56">
        <w:tab/>
        <w:t>This result is subject to subsections (5) and (7), and to any order under section 454P.</w:t>
      </w:r>
    </w:p>
    <w:p w:rsidR="00465305" w:rsidRPr="00393F56" w:rsidRDefault="00465305" w:rsidP="00465305">
      <w:pPr>
        <w:pStyle w:val="notetext"/>
        <w:outlineLvl w:val="3"/>
      </w:pPr>
      <w:r w:rsidRPr="00393F56">
        <w:t>Example:</w:t>
      </w:r>
      <w:r w:rsidRPr="00393F56">
        <w:tab/>
        <w:t>A right to terminate a contract will not be enforceable to the extent that those rights are triggered by the company coming under restructuring.</w:t>
      </w:r>
    </w:p>
    <w:p w:rsidR="00465305" w:rsidRPr="00393F56" w:rsidRDefault="00465305" w:rsidP="00465305">
      <w:pPr>
        <w:pStyle w:val="SubsectionHead"/>
        <w:outlineLvl w:val="3"/>
      </w:pPr>
      <w:r w:rsidRPr="00393F56">
        <w:t>Period of the stay</w:t>
      </w:r>
    </w:p>
    <w:p w:rsidR="00465305" w:rsidRPr="00393F56" w:rsidRDefault="00465305" w:rsidP="00465305">
      <w:pPr>
        <w:pStyle w:val="subsection"/>
        <w:outlineLvl w:val="3"/>
      </w:pPr>
      <w:r w:rsidRPr="00393F56">
        <w:tab/>
        <w:t>(2)</w:t>
      </w:r>
      <w:r w:rsidRPr="00393F56">
        <w:tab/>
        <w:t xml:space="preserve">The right cannot be enforced as described in subsection (1) during the period (the </w:t>
      </w:r>
      <w:r w:rsidRPr="00393F56">
        <w:rPr>
          <w:b/>
          <w:i/>
        </w:rPr>
        <w:t>stay period</w:t>
      </w:r>
      <w:r w:rsidRPr="00393F56">
        <w:t>) starting when the restructuring of the company begins and ending at the later of the following:</w:t>
      </w:r>
    </w:p>
    <w:p w:rsidR="00465305" w:rsidRPr="00393F56" w:rsidRDefault="00465305" w:rsidP="00465305">
      <w:pPr>
        <w:pStyle w:val="paragraph"/>
        <w:outlineLvl w:val="3"/>
      </w:pPr>
      <w:r w:rsidRPr="00393F56">
        <w:tab/>
        <w:t>(a)</w:t>
      </w:r>
      <w:r w:rsidRPr="00393F56">
        <w:tab/>
        <w:t>when the restructuring ends;</w:t>
      </w:r>
    </w:p>
    <w:p w:rsidR="00465305" w:rsidRPr="00393F56" w:rsidRDefault="00465305" w:rsidP="00465305">
      <w:pPr>
        <w:pStyle w:val="paragraph"/>
        <w:outlineLvl w:val="3"/>
      </w:pPr>
      <w:r w:rsidRPr="00393F56">
        <w:tab/>
        <w:t>(b)</w:t>
      </w:r>
      <w:r w:rsidRPr="00393F56">
        <w:tab/>
        <w:t>if one or more orders are made under subsection (3) for the company as the result of an application made before the restructuring ends—when the last made of those orders ceases to be in force;</w:t>
      </w:r>
    </w:p>
    <w:p w:rsidR="00465305" w:rsidRPr="00393F56" w:rsidRDefault="00465305" w:rsidP="00465305">
      <w:pPr>
        <w:pStyle w:val="paragraph"/>
        <w:outlineLvl w:val="3"/>
      </w:pPr>
      <w:r w:rsidRPr="00393F56">
        <w:tab/>
        <w:t>(c)</w:t>
      </w:r>
      <w:r w:rsidRPr="00393F56">
        <w:tab/>
        <w:t>if the company ceases to be under restructuring because of a resolution or order for the company to be wound up—when the company’s affairs have been fully wound up.</w:t>
      </w:r>
    </w:p>
    <w:p w:rsidR="00465305" w:rsidRPr="00393F56" w:rsidRDefault="00465305" w:rsidP="00465305">
      <w:pPr>
        <w:pStyle w:val="subsection"/>
        <w:outlineLvl w:val="3"/>
      </w:pPr>
      <w:r w:rsidRPr="00393F56">
        <w:tab/>
        <w:t>(3)</w:t>
      </w:r>
      <w:r w:rsidRPr="00393F56">
        <w:tab/>
        <w:t>The Court:</w:t>
      </w:r>
    </w:p>
    <w:p w:rsidR="00465305" w:rsidRPr="00393F56" w:rsidRDefault="00465305" w:rsidP="00465305">
      <w:pPr>
        <w:pStyle w:val="paragraph"/>
        <w:outlineLvl w:val="3"/>
      </w:pPr>
      <w:r w:rsidRPr="00393F56">
        <w:tab/>
        <w:t>(a)</w:t>
      </w:r>
      <w:r w:rsidRPr="00393F56">
        <w:tab/>
        <w:t>may order an extension of the stay period for the company if the Court is satisfied that the extension is appropriate having regard to the interests of justice; and</w:t>
      </w:r>
    </w:p>
    <w:p w:rsidR="00465305" w:rsidRPr="00393F56" w:rsidRDefault="00465305" w:rsidP="00465305">
      <w:pPr>
        <w:pStyle w:val="paragraph"/>
        <w:outlineLvl w:val="3"/>
      </w:pPr>
      <w:r w:rsidRPr="00393F56">
        <w:tab/>
        <w:t>(b)</w:t>
      </w:r>
      <w:r w:rsidRPr="00393F56">
        <w:tab/>
        <w:t>before deciding an application for an order under paragraph (a), may grant an interim order, but must not require the applicant to give an undertaking as to damages as a condition for doing so.</w:t>
      </w:r>
    </w:p>
    <w:p w:rsidR="00465305" w:rsidRPr="00393F56" w:rsidRDefault="00465305" w:rsidP="00465305">
      <w:pPr>
        <w:pStyle w:val="SubsectionHead"/>
        <w:outlineLvl w:val="3"/>
      </w:pPr>
      <w:r w:rsidRPr="00393F56">
        <w:t>Enforcing rights after the stay for reasons relating to earlier circumstances</w:t>
      </w:r>
    </w:p>
    <w:p w:rsidR="00465305" w:rsidRPr="00393F56" w:rsidRDefault="00465305" w:rsidP="00465305">
      <w:pPr>
        <w:pStyle w:val="subsection"/>
        <w:outlineLvl w:val="3"/>
      </w:pPr>
      <w:r w:rsidRPr="00393F56">
        <w:tab/>
        <w:t>(4)</w:t>
      </w:r>
      <w:r w:rsidRPr="00393F56">
        <w:tab/>
        <w:t>The right is unenforceable against the company indefinitely after the end of the stay period to the extent that a reason for seeking to enforce the right:</w:t>
      </w:r>
    </w:p>
    <w:p w:rsidR="00465305" w:rsidRPr="00393F56" w:rsidRDefault="00465305" w:rsidP="00465305">
      <w:pPr>
        <w:pStyle w:val="paragraph"/>
        <w:outlineLvl w:val="3"/>
      </w:pPr>
      <w:r w:rsidRPr="00393F56">
        <w:tab/>
        <w:t>(a)</w:t>
      </w:r>
      <w:r w:rsidRPr="00393F56">
        <w:tab/>
        <w:t>is the company’s financial position before the end of the stay period; or</w:t>
      </w:r>
    </w:p>
    <w:p w:rsidR="00465305" w:rsidRPr="00393F56" w:rsidRDefault="00465305" w:rsidP="00465305">
      <w:pPr>
        <w:pStyle w:val="paragraph"/>
        <w:outlineLvl w:val="3"/>
      </w:pPr>
      <w:r w:rsidRPr="00393F56">
        <w:tab/>
        <w:t>(b)</w:t>
      </w:r>
      <w:r w:rsidRPr="00393F56">
        <w:tab/>
        <w:t>is the company having come or been under restructuring before the end of the stay period; or</w:t>
      </w:r>
    </w:p>
    <w:p w:rsidR="00465305" w:rsidRPr="00393F56" w:rsidRDefault="00465305" w:rsidP="00465305">
      <w:pPr>
        <w:pStyle w:val="paragraph"/>
        <w:outlineLvl w:val="3"/>
      </w:pPr>
      <w:r w:rsidRPr="00393F56">
        <w:tab/>
        <w:t>(c)</w:t>
      </w:r>
      <w:r w:rsidRPr="00393F56">
        <w:tab/>
        <w:t>is a reason, prescribed by the regulations for the purposes of this paragraph, relating to circumstances in existence during the stay period; or</w:t>
      </w:r>
    </w:p>
    <w:p w:rsidR="00465305" w:rsidRPr="00393F56" w:rsidRDefault="00465305" w:rsidP="00465305">
      <w:pPr>
        <w:pStyle w:val="paragraph"/>
        <w:outlineLvl w:val="3"/>
      </w:pPr>
      <w:r w:rsidRPr="00393F56">
        <w:tab/>
        <w:t>(d)</w:t>
      </w:r>
      <w:r w:rsidRPr="00393F56">
        <w:tab/>
        <w:t>is a reason referred to in paragraph (1)(c) or (d).</w:t>
      </w:r>
    </w:p>
    <w:p w:rsidR="00465305" w:rsidRPr="00393F56" w:rsidRDefault="00465305" w:rsidP="00465305">
      <w:pPr>
        <w:pStyle w:val="SubsectionHead"/>
        <w:outlineLvl w:val="3"/>
      </w:pPr>
      <w:r w:rsidRPr="00393F56">
        <w:t>Rights not subject to the stay</w:t>
      </w:r>
    </w:p>
    <w:p w:rsidR="00465305" w:rsidRPr="00393F56" w:rsidRDefault="00465305" w:rsidP="00465305">
      <w:pPr>
        <w:pStyle w:val="subsection"/>
        <w:outlineLvl w:val="3"/>
      </w:pPr>
      <w:r w:rsidRPr="00393F56">
        <w:tab/>
        <w:t>(5)</w:t>
      </w:r>
      <w:r w:rsidRPr="00393F56">
        <w:tab/>
        <w:t>Subsection (1) does not apply to the right if it is:</w:t>
      </w:r>
    </w:p>
    <w:p w:rsidR="00465305" w:rsidRPr="00393F56" w:rsidRDefault="00465305" w:rsidP="00465305">
      <w:pPr>
        <w:pStyle w:val="paragraph"/>
        <w:outlineLvl w:val="3"/>
      </w:pPr>
      <w:r w:rsidRPr="00393F56">
        <w:tab/>
        <w:t>(a)</w:t>
      </w:r>
      <w:r w:rsidRPr="00393F56">
        <w:tab/>
        <w:t>a right under a contract, agreement or arrangement entered into after the company comes under restructuring; or</w:t>
      </w:r>
    </w:p>
    <w:p w:rsidR="00465305" w:rsidRPr="00393F56" w:rsidRDefault="00465305" w:rsidP="00465305">
      <w:pPr>
        <w:pStyle w:val="paragraph"/>
        <w:outlineLvl w:val="3"/>
      </w:pPr>
      <w:r w:rsidRPr="00393F56">
        <w:tab/>
        <w:t>(b)</w:t>
      </w:r>
      <w:r w:rsidRPr="00393F56">
        <w:tab/>
        <w:t xml:space="preserve">a right under a contract, agreement or arrangement entered into before </w:t>
      </w:r>
      <w:r w:rsidR="00DC5637" w:rsidRPr="00393F56">
        <w:t>1 July</w:t>
      </w:r>
      <w:r w:rsidRPr="00393F56">
        <w:t xml:space="preserve"> 2018; or</w:t>
      </w:r>
    </w:p>
    <w:p w:rsidR="00465305" w:rsidRPr="00393F56" w:rsidRDefault="00465305" w:rsidP="00465305">
      <w:pPr>
        <w:pStyle w:val="paragraph"/>
        <w:outlineLvl w:val="3"/>
      </w:pPr>
      <w:r w:rsidRPr="00393F56">
        <w:tab/>
        <w:t>(c)</w:t>
      </w:r>
      <w:r w:rsidRPr="00393F56">
        <w:tab/>
        <w:t>a right contained in a kind of contract, agreement or arrangement:</w:t>
      </w:r>
    </w:p>
    <w:p w:rsidR="00465305" w:rsidRPr="00393F56" w:rsidRDefault="00465305" w:rsidP="00465305">
      <w:pPr>
        <w:pStyle w:val="paragraphsub"/>
        <w:outlineLvl w:val="3"/>
      </w:pPr>
      <w:r w:rsidRPr="00393F56">
        <w:tab/>
        <w:t>(i)</w:t>
      </w:r>
      <w:r w:rsidRPr="00393F56">
        <w:tab/>
        <w:t>prescribed by the regulations for the purposes of this subparagraph; or</w:t>
      </w:r>
    </w:p>
    <w:p w:rsidR="00465305" w:rsidRPr="00393F56" w:rsidRDefault="00465305" w:rsidP="00465305">
      <w:pPr>
        <w:pStyle w:val="paragraphsub"/>
        <w:outlineLvl w:val="3"/>
      </w:pPr>
      <w:r w:rsidRPr="00393F56">
        <w:tab/>
        <w:t>(ii)</w:t>
      </w:r>
      <w:r w:rsidRPr="00393F56">
        <w:tab/>
        <w:t>declared under paragraph (6)(a); or</w:t>
      </w:r>
    </w:p>
    <w:p w:rsidR="00465305" w:rsidRPr="00393F56" w:rsidRDefault="00465305" w:rsidP="00465305">
      <w:pPr>
        <w:pStyle w:val="paragraph"/>
        <w:outlineLvl w:val="3"/>
      </w:pPr>
      <w:r w:rsidRPr="00393F56">
        <w:tab/>
        <w:t>(d)</w:t>
      </w:r>
      <w:r w:rsidRPr="00393F56">
        <w:tab/>
        <w:t>a right of a kind:</w:t>
      </w:r>
    </w:p>
    <w:p w:rsidR="00465305" w:rsidRPr="00393F56" w:rsidRDefault="00465305" w:rsidP="00465305">
      <w:pPr>
        <w:pStyle w:val="paragraphsub"/>
        <w:outlineLvl w:val="3"/>
      </w:pPr>
      <w:r w:rsidRPr="00393F56">
        <w:tab/>
        <w:t>(i)</w:t>
      </w:r>
      <w:r w:rsidRPr="00393F56">
        <w:tab/>
        <w:t>prescribed by the regulations for the purposes of this subparagraph; or</w:t>
      </w:r>
    </w:p>
    <w:p w:rsidR="00465305" w:rsidRPr="00393F56" w:rsidRDefault="00465305" w:rsidP="00465305">
      <w:pPr>
        <w:pStyle w:val="paragraphsub"/>
        <w:outlineLvl w:val="3"/>
      </w:pPr>
      <w:r w:rsidRPr="00393F56">
        <w:tab/>
        <w:t>(ii)</w:t>
      </w:r>
      <w:r w:rsidRPr="00393F56">
        <w:tab/>
        <w:t>declared under paragraph (6)(b); or</w:t>
      </w:r>
    </w:p>
    <w:p w:rsidR="00465305" w:rsidRPr="00393F56" w:rsidRDefault="00465305" w:rsidP="00465305">
      <w:pPr>
        <w:pStyle w:val="paragraph"/>
        <w:outlineLvl w:val="3"/>
      </w:pPr>
      <w:r w:rsidRPr="00393F56">
        <w:tab/>
        <w:t>(e)</w:t>
      </w:r>
      <w:r w:rsidRPr="00393F56">
        <w:tab/>
        <w:t>a right of a kind declared under paragraph (6)(c), and the circumstances specified in that declaration exist.</w:t>
      </w:r>
    </w:p>
    <w:p w:rsidR="00465305" w:rsidRPr="00393F56" w:rsidRDefault="00465305" w:rsidP="00465305">
      <w:pPr>
        <w:pStyle w:val="subsection"/>
        <w:outlineLvl w:val="3"/>
      </w:pPr>
      <w:r w:rsidRPr="00393F56">
        <w:tab/>
        <w:t>(6)</w:t>
      </w:r>
      <w:r w:rsidRPr="00393F56">
        <w:tab/>
        <w:t>For the purposes of subsection (5), the Minister may, by legislative instrument:</w:t>
      </w:r>
    </w:p>
    <w:p w:rsidR="00465305" w:rsidRPr="00393F56" w:rsidRDefault="00465305" w:rsidP="00465305">
      <w:pPr>
        <w:pStyle w:val="paragraph"/>
        <w:outlineLvl w:val="3"/>
      </w:pPr>
      <w:r w:rsidRPr="00393F56">
        <w:tab/>
        <w:t>(a)</w:t>
      </w:r>
      <w:r w:rsidRPr="00393F56">
        <w:tab/>
        <w:t>declare kinds of contracts, agreements or arrangements referred to in a specified law of the Commonwealth; or</w:t>
      </w:r>
    </w:p>
    <w:p w:rsidR="00465305" w:rsidRPr="00393F56" w:rsidRDefault="00465305" w:rsidP="00465305">
      <w:pPr>
        <w:pStyle w:val="paragraph"/>
        <w:outlineLvl w:val="3"/>
      </w:pPr>
      <w:r w:rsidRPr="00393F56">
        <w:tab/>
        <w:t>(b)</w:t>
      </w:r>
      <w:r w:rsidRPr="00393F56">
        <w:tab/>
        <w:t>declare kinds of rights to which subsection (1) does not apply; or</w:t>
      </w:r>
    </w:p>
    <w:p w:rsidR="00465305" w:rsidRPr="00393F56" w:rsidRDefault="00465305" w:rsidP="00465305">
      <w:pPr>
        <w:pStyle w:val="paragraph"/>
        <w:outlineLvl w:val="3"/>
      </w:pPr>
      <w:r w:rsidRPr="00393F56">
        <w:tab/>
        <w:t>(c)</w:t>
      </w:r>
      <w:r w:rsidRPr="00393F56">
        <w:tab/>
        <w:t>declare kinds of rights to which subsection (1) does not apply in specified circumstances.</w:t>
      </w:r>
    </w:p>
    <w:p w:rsidR="00465305" w:rsidRPr="00393F56" w:rsidRDefault="00465305" w:rsidP="00465305">
      <w:pPr>
        <w:pStyle w:val="subsection"/>
        <w:outlineLvl w:val="3"/>
      </w:pPr>
      <w:r w:rsidRPr="00393F56">
        <w:tab/>
        <w:t>(7)</w:t>
      </w:r>
      <w:r w:rsidRPr="00393F56">
        <w:tab/>
        <w:t>Subsection (1) does not apply to the right to the extent that:</w:t>
      </w:r>
    </w:p>
    <w:p w:rsidR="00465305" w:rsidRPr="00393F56" w:rsidRDefault="00465305" w:rsidP="00465305">
      <w:pPr>
        <w:pStyle w:val="paragraph"/>
        <w:outlineLvl w:val="3"/>
      </w:pPr>
      <w:r w:rsidRPr="00393F56">
        <w:tab/>
        <w:t>(a)</w:t>
      </w:r>
      <w:r w:rsidRPr="00393F56">
        <w:tab/>
        <w:t>the restructuring practitioner for the company; or</w:t>
      </w:r>
    </w:p>
    <w:p w:rsidR="00465305" w:rsidRPr="00393F56" w:rsidRDefault="00465305" w:rsidP="00465305">
      <w:pPr>
        <w:pStyle w:val="paragraph"/>
        <w:outlineLvl w:val="3"/>
      </w:pPr>
      <w:r w:rsidRPr="00393F56">
        <w:tab/>
        <w:t>(b)</w:t>
      </w:r>
      <w:r w:rsidRPr="00393F56">
        <w:tab/>
        <w:t>if an administrator of the company, or an administrator of a deed of company arrangement executed by the company, is appointed after the restructuring ends—the administrator; or</w:t>
      </w:r>
    </w:p>
    <w:p w:rsidR="00465305" w:rsidRPr="00393F56" w:rsidRDefault="00465305" w:rsidP="00465305">
      <w:pPr>
        <w:pStyle w:val="paragraph"/>
        <w:outlineLvl w:val="3"/>
        <w:rPr>
          <w:b/>
        </w:rPr>
      </w:pPr>
      <w:r w:rsidRPr="00393F56">
        <w:tab/>
        <w:t>(c)</w:t>
      </w:r>
      <w:r w:rsidRPr="00393F56">
        <w:tab/>
        <w:t>if a liquidator of the company is appointed after the restructuring ends—the liquidator;</w:t>
      </w:r>
    </w:p>
    <w:p w:rsidR="00465305" w:rsidRPr="00393F56" w:rsidRDefault="00465305" w:rsidP="00465305">
      <w:pPr>
        <w:pStyle w:val="subsection2"/>
        <w:outlineLvl w:val="3"/>
      </w:pPr>
      <w:r w:rsidRPr="00393F56">
        <w:t>has consented in writing to the enforcement of the right.</w:t>
      </w:r>
    </w:p>
    <w:p w:rsidR="00465305" w:rsidRPr="00393F56" w:rsidRDefault="00465305" w:rsidP="00465305">
      <w:pPr>
        <w:pStyle w:val="SubsectionHead"/>
        <w:outlineLvl w:val="3"/>
      </w:pPr>
      <w:r w:rsidRPr="00393F56">
        <w:t>Stay on company’s right to new advance of money or credit</w:t>
      </w:r>
    </w:p>
    <w:p w:rsidR="00465305" w:rsidRPr="00393F56" w:rsidRDefault="00465305" w:rsidP="00465305">
      <w:pPr>
        <w:pStyle w:val="subsection"/>
        <w:outlineLvl w:val="3"/>
      </w:pPr>
      <w:r w:rsidRPr="00393F56">
        <w:tab/>
        <w:t>(8)</w:t>
      </w:r>
      <w:r w:rsidRPr="00393F56">
        <w:tab/>
        <w:t>If:</w:t>
      </w:r>
    </w:p>
    <w:p w:rsidR="00465305" w:rsidRPr="00393F56" w:rsidRDefault="00465305" w:rsidP="00465305">
      <w:pPr>
        <w:pStyle w:val="paragraph"/>
        <w:outlineLvl w:val="3"/>
      </w:pPr>
      <w:r w:rsidRPr="00393F56">
        <w:tab/>
        <w:t>(a)</w:t>
      </w:r>
      <w:r w:rsidRPr="00393F56">
        <w:tab/>
        <w:t>one or more rights of an entity cannot be enforced against a company for a period because of subsection (1); and</w:t>
      </w:r>
    </w:p>
    <w:p w:rsidR="00465305" w:rsidRPr="00393F56" w:rsidRDefault="00465305" w:rsidP="00465305">
      <w:pPr>
        <w:pStyle w:val="paragraph"/>
        <w:outlineLvl w:val="3"/>
      </w:pPr>
      <w:r w:rsidRPr="00393F56">
        <w:tab/>
        <w:t>(b)</w:t>
      </w:r>
      <w:r w:rsidRPr="00393F56">
        <w:tab/>
        <w:t>the company has a right under a contract, agreement or arrangement against the entity for a new advance of money or credit;</w:t>
      </w:r>
    </w:p>
    <w:p w:rsidR="00465305" w:rsidRPr="00393F56" w:rsidRDefault="00465305" w:rsidP="00465305">
      <w:pPr>
        <w:pStyle w:val="subsection2"/>
      </w:pPr>
      <w:r w:rsidRPr="00393F56">
        <w:t>that right of the company cannot be enforced during the same period.</w:t>
      </w:r>
    </w:p>
    <w:p w:rsidR="00465305" w:rsidRPr="00393F56" w:rsidRDefault="00465305" w:rsidP="00465305">
      <w:pPr>
        <w:pStyle w:val="ActHead5"/>
      </w:pPr>
      <w:bookmarkStart w:id="491" w:name="_Toc117004385"/>
      <w:r w:rsidRPr="00D45415">
        <w:rPr>
          <w:rStyle w:val="CharSectno"/>
        </w:rPr>
        <w:t>454P</w:t>
      </w:r>
      <w:r w:rsidRPr="00393F56">
        <w:t xml:space="preserve">  Lifting the stay on enforcing rights</w:t>
      </w:r>
      <w:bookmarkEnd w:id="491"/>
    </w:p>
    <w:p w:rsidR="00465305" w:rsidRPr="00393F56" w:rsidRDefault="00465305" w:rsidP="00465305">
      <w:pPr>
        <w:pStyle w:val="subsection"/>
        <w:outlineLvl w:val="3"/>
      </w:pPr>
      <w:r w:rsidRPr="00393F56">
        <w:tab/>
        <w:t>(1)</w:t>
      </w:r>
      <w:r w:rsidRPr="00393F56">
        <w:tab/>
        <w:t xml:space="preserve">The Court may order that </w:t>
      </w:r>
      <w:r w:rsidR="00DC5637" w:rsidRPr="00393F56">
        <w:t>subsection 4</w:t>
      </w:r>
      <w:r w:rsidRPr="00393F56">
        <w:t>54N(1) does not apply for one or more rights against a company if the Court is satisfied that this is appropriate in the interests of justice.</w:t>
      </w:r>
    </w:p>
    <w:p w:rsidR="00465305" w:rsidRPr="00393F56" w:rsidRDefault="00465305" w:rsidP="00465305">
      <w:pPr>
        <w:pStyle w:val="subsection"/>
        <w:outlineLvl w:val="3"/>
      </w:pPr>
      <w:r w:rsidRPr="00393F56">
        <w:tab/>
        <w:t>(2)</w:t>
      </w:r>
      <w:r w:rsidRPr="00393F56">
        <w:tab/>
        <w:t>An application for the order may be made by the holder of those rights.</w:t>
      </w:r>
    </w:p>
    <w:p w:rsidR="00465305" w:rsidRPr="00393F56" w:rsidRDefault="00465305" w:rsidP="00465305">
      <w:pPr>
        <w:pStyle w:val="ActHead5"/>
      </w:pPr>
      <w:bookmarkStart w:id="492" w:name="_Toc117004386"/>
      <w:r w:rsidRPr="00D45415">
        <w:rPr>
          <w:rStyle w:val="CharSectno"/>
        </w:rPr>
        <w:t>454Q</w:t>
      </w:r>
      <w:r w:rsidRPr="00393F56">
        <w:t xml:space="preserve">  Order for rights to be enforceable only with leave of the Court</w:t>
      </w:r>
      <w:bookmarkEnd w:id="492"/>
    </w:p>
    <w:p w:rsidR="00465305" w:rsidRPr="00393F56" w:rsidRDefault="00465305" w:rsidP="00465305">
      <w:pPr>
        <w:pStyle w:val="SubsectionHead"/>
      </w:pPr>
      <w:r w:rsidRPr="00393F56">
        <w:t>Orders</w:t>
      </w:r>
    </w:p>
    <w:p w:rsidR="00465305" w:rsidRPr="00393F56" w:rsidRDefault="00465305" w:rsidP="00465305">
      <w:pPr>
        <w:pStyle w:val="subsection"/>
      </w:pPr>
      <w:r w:rsidRPr="00393F56">
        <w:tab/>
        <w:t>(1)</w:t>
      </w:r>
      <w:r w:rsidRPr="00393F56">
        <w:tab/>
        <w:t>The Court may order that one or more rights under a contract, agreement or arrangement are enforceable against a company only:</w:t>
      </w:r>
    </w:p>
    <w:p w:rsidR="00465305" w:rsidRPr="00393F56" w:rsidRDefault="00465305" w:rsidP="00465305">
      <w:pPr>
        <w:pStyle w:val="paragraph"/>
      </w:pPr>
      <w:r w:rsidRPr="00393F56">
        <w:tab/>
        <w:t>(a)</w:t>
      </w:r>
      <w:r w:rsidRPr="00393F56">
        <w:tab/>
        <w:t>with the leave of the Court; and</w:t>
      </w:r>
    </w:p>
    <w:p w:rsidR="00465305" w:rsidRPr="00393F56" w:rsidRDefault="00465305" w:rsidP="00465305">
      <w:pPr>
        <w:pStyle w:val="paragraph"/>
      </w:pPr>
      <w:r w:rsidRPr="00393F56">
        <w:tab/>
        <w:t>(b)</w:t>
      </w:r>
      <w:r w:rsidRPr="00393F56">
        <w:tab/>
        <w:t>in accordance with such terms (if any) as the Court imposes.</w:t>
      </w:r>
    </w:p>
    <w:p w:rsidR="00465305" w:rsidRPr="00393F56" w:rsidRDefault="00465305" w:rsidP="00465305">
      <w:pPr>
        <w:pStyle w:val="notetext"/>
      </w:pPr>
      <w:r w:rsidRPr="00393F56">
        <w:t>Example:</w:t>
      </w:r>
      <w:r w:rsidRPr="00393F56">
        <w:tab/>
        <w:t>The order could be sought for a right to terminate for convenience.</w:t>
      </w:r>
    </w:p>
    <w:p w:rsidR="00465305" w:rsidRPr="00393F56" w:rsidRDefault="00465305" w:rsidP="00465305">
      <w:pPr>
        <w:pStyle w:val="subsection"/>
      </w:pPr>
      <w:r w:rsidRPr="00393F56">
        <w:tab/>
        <w:t>(2)</w:t>
      </w:r>
      <w:r w:rsidRPr="00393F56">
        <w:tab/>
        <w:t>The Court may make the order if:</w:t>
      </w:r>
    </w:p>
    <w:p w:rsidR="00465305" w:rsidRPr="00393F56" w:rsidRDefault="00465305" w:rsidP="00465305">
      <w:pPr>
        <w:pStyle w:val="paragraph"/>
      </w:pPr>
      <w:r w:rsidRPr="00393F56">
        <w:tab/>
        <w:t>(a)</w:t>
      </w:r>
      <w:r w:rsidRPr="00393F56">
        <w:tab/>
        <w:t>the company is under restructuring; and</w:t>
      </w:r>
    </w:p>
    <w:p w:rsidR="00465305" w:rsidRPr="00393F56" w:rsidRDefault="00465305" w:rsidP="00465305">
      <w:pPr>
        <w:pStyle w:val="paragraph"/>
      </w:pPr>
      <w:r w:rsidRPr="00393F56">
        <w:tab/>
        <w:t>(b)</w:t>
      </w:r>
      <w:r w:rsidRPr="00393F56">
        <w:tab/>
        <w:t>the Court is satisfied that:</w:t>
      </w:r>
    </w:p>
    <w:p w:rsidR="00465305" w:rsidRPr="00393F56" w:rsidRDefault="00465305" w:rsidP="00465305">
      <w:pPr>
        <w:pStyle w:val="paragraphsub"/>
      </w:pPr>
      <w:r w:rsidRPr="00393F56">
        <w:tab/>
        <w:t>(i)</w:t>
      </w:r>
      <w:r w:rsidRPr="00393F56">
        <w:tab/>
        <w:t>the rights are being exercised; or</w:t>
      </w:r>
    </w:p>
    <w:p w:rsidR="00465305" w:rsidRPr="00393F56" w:rsidRDefault="00465305" w:rsidP="00465305">
      <w:pPr>
        <w:pStyle w:val="paragraphsub"/>
      </w:pPr>
      <w:r w:rsidRPr="00393F56">
        <w:tab/>
        <w:t>(ii)</w:t>
      </w:r>
      <w:r w:rsidRPr="00393F56">
        <w:tab/>
        <w:t>the rights are likely to be exercised; or</w:t>
      </w:r>
    </w:p>
    <w:p w:rsidR="00465305" w:rsidRPr="00393F56" w:rsidRDefault="00465305" w:rsidP="00465305">
      <w:pPr>
        <w:pStyle w:val="paragraphsub"/>
      </w:pPr>
      <w:r w:rsidRPr="00393F56">
        <w:tab/>
        <w:t>(iii)</w:t>
      </w:r>
      <w:r w:rsidRPr="00393F56">
        <w:tab/>
        <w:t>there is a threat to exercise the rights;</w:t>
      </w:r>
    </w:p>
    <w:p w:rsidR="00465305" w:rsidRPr="00393F56" w:rsidRDefault="00465305" w:rsidP="00465305">
      <w:pPr>
        <w:pStyle w:val="paragraph"/>
      </w:pPr>
      <w:r w:rsidRPr="00393F56">
        <w:tab/>
      </w:r>
      <w:r w:rsidRPr="00393F56">
        <w:tab/>
        <w:t>because of one or more reasons referred to in paragraphs 454N(1)(a) to (d); and</w:t>
      </w:r>
    </w:p>
    <w:p w:rsidR="00465305" w:rsidRPr="00393F56" w:rsidRDefault="00465305" w:rsidP="00465305">
      <w:pPr>
        <w:pStyle w:val="paragraph"/>
      </w:pPr>
      <w:r w:rsidRPr="00393F56">
        <w:tab/>
        <w:t>(c)</w:t>
      </w:r>
      <w:r w:rsidRPr="00393F56">
        <w:tab/>
        <w:t>an application for the order is made by the restructuring practitioner for the company.</w:t>
      </w:r>
    </w:p>
    <w:p w:rsidR="00465305" w:rsidRPr="00393F56" w:rsidRDefault="00465305" w:rsidP="00465305">
      <w:pPr>
        <w:pStyle w:val="subsection"/>
      </w:pPr>
      <w:r w:rsidRPr="00393F56">
        <w:tab/>
        <w:t>(3)</w:t>
      </w:r>
      <w:r w:rsidRPr="00393F56">
        <w:tab/>
        <w:t>An order under subsection (1) must specify the period for which it applies. In working out the period, the Court must have regard to:</w:t>
      </w:r>
    </w:p>
    <w:p w:rsidR="00465305" w:rsidRPr="00393F56" w:rsidRDefault="00465305" w:rsidP="00465305">
      <w:pPr>
        <w:pStyle w:val="paragraph"/>
      </w:pPr>
      <w:r w:rsidRPr="00393F56">
        <w:tab/>
        <w:t>(a)</w:t>
      </w:r>
      <w:r w:rsidRPr="00393F56">
        <w:tab/>
        <w:t>subsections 454N(2), (3) and (4); and</w:t>
      </w:r>
    </w:p>
    <w:p w:rsidR="00465305" w:rsidRPr="00393F56" w:rsidRDefault="00465305" w:rsidP="00465305">
      <w:pPr>
        <w:pStyle w:val="paragraph"/>
      </w:pPr>
      <w:r w:rsidRPr="00393F56">
        <w:tab/>
        <w:t>(b)</w:t>
      </w:r>
      <w:r w:rsidRPr="00393F56">
        <w:tab/>
        <w:t>the interests of justice.</w:t>
      </w:r>
    </w:p>
    <w:p w:rsidR="00465305" w:rsidRPr="00393F56" w:rsidRDefault="00465305" w:rsidP="00465305">
      <w:pPr>
        <w:pStyle w:val="subsection"/>
      </w:pPr>
      <w:r w:rsidRPr="00393F56">
        <w:tab/>
        <w:t>(4)</w:t>
      </w:r>
      <w:r w:rsidRPr="00393F56">
        <w:tab/>
        <w:t xml:space="preserve">Subsection (1) does not apply to a right referred to in </w:t>
      </w:r>
      <w:r w:rsidR="00DC5637" w:rsidRPr="00393F56">
        <w:t>subsection 4</w:t>
      </w:r>
      <w:r w:rsidRPr="00393F56">
        <w:t>54N(5) or (7).</w:t>
      </w:r>
    </w:p>
    <w:p w:rsidR="00465305" w:rsidRPr="00393F56" w:rsidRDefault="00465305" w:rsidP="00465305">
      <w:pPr>
        <w:pStyle w:val="notetext"/>
      </w:pPr>
      <w:r w:rsidRPr="00393F56">
        <w:t>Note:</w:t>
      </w:r>
      <w:r w:rsidRPr="00393F56">
        <w:tab/>
        <w:t>An order under subsection (1) also does not restrict certain secured creditors (see sections 454C to 454H).</w:t>
      </w:r>
    </w:p>
    <w:p w:rsidR="00465305" w:rsidRPr="00393F56" w:rsidRDefault="00465305" w:rsidP="00465305">
      <w:pPr>
        <w:pStyle w:val="SubsectionHead"/>
      </w:pPr>
      <w:r w:rsidRPr="00393F56">
        <w:t>Interim orders</w:t>
      </w:r>
    </w:p>
    <w:p w:rsidR="00465305" w:rsidRPr="00393F56" w:rsidRDefault="00465305" w:rsidP="00465305">
      <w:pPr>
        <w:pStyle w:val="subsection"/>
      </w:pPr>
      <w:r w:rsidRPr="00393F56">
        <w:tab/>
        <w:t>(5)</w:t>
      </w:r>
      <w:r w:rsidRPr="00393F56">
        <w:tab/>
        <w:t>Before deciding an application for an order under subsection (1), the Court may grant an interim order for one or more rights under a contract, agreement or arrangement not to be enforced against a company.</w:t>
      </w:r>
    </w:p>
    <w:p w:rsidR="00465305" w:rsidRPr="00393F56" w:rsidRDefault="00465305" w:rsidP="00465305">
      <w:pPr>
        <w:pStyle w:val="subsection"/>
      </w:pPr>
      <w:r w:rsidRPr="00393F56">
        <w:tab/>
        <w:t>(6)</w:t>
      </w:r>
      <w:r w:rsidRPr="00393F56">
        <w:tab/>
        <w:t>The Court must not require an applicant for an order under subsection (1) to give an undertaking as to damages as a condition of granting an interim order.</w:t>
      </w:r>
    </w:p>
    <w:p w:rsidR="00465305" w:rsidRPr="00393F56" w:rsidRDefault="00465305" w:rsidP="00465305">
      <w:pPr>
        <w:pStyle w:val="ActHead5"/>
      </w:pPr>
      <w:bookmarkStart w:id="493" w:name="_Toc117004387"/>
      <w:r w:rsidRPr="00D45415">
        <w:rPr>
          <w:rStyle w:val="CharSectno"/>
        </w:rPr>
        <w:t>454R</w:t>
      </w:r>
      <w:r w:rsidRPr="00393F56">
        <w:t xml:space="preserve">  Self</w:t>
      </w:r>
      <w:r w:rsidR="00D45415">
        <w:noBreakHyphen/>
      </w:r>
      <w:r w:rsidRPr="00393F56">
        <w:t>executing provisions</w:t>
      </w:r>
      <w:bookmarkEnd w:id="493"/>
    </w:p>
    <w:p w:rsidR="00465305" w:rsidRPr="00393F56" w:rsidRDefault="00465305" w:rsidP="00465305">
      <w:pPr>
        <w:pStyle w:val="subsection"/>
      </w:pPr>
      <w:r w:rsidRPr="00393F56">
        <w:tab/>
        <w:t>(1)</w:t>
      </w:r>
      <w:r w:rsidRPr="00393F56">
        <w:tab/>
        <w:t>The object of subsection (2) is to ensure that a self</w:t>
      </w:r>
      <w:r w:rsidR="00D45415">
        <w:noBreakHyphen/>
      </w:r>
      <w:r w:rsidRPr="00393F56">
        <w:t>executing provision:</w:t>
      </w:r>
    </w:p>
    <w:p w:rsidR="00465305" w:rsidRPr="00393F56" w:rsidRDefault="00465305" w:rsidP="00465305">
      <w:pPr>
        <w:pStyle w:val="paragraph"/>
      </w:pPr>
      <w:r w:rsidRPr="00393F56">
        <w:tab/>
        <w:t>(a)</w:t>
      </w:r>
      <w:r w:rsidRPr="00393F56">
        <w:tab/>
        <w:t>cannot start to apply against a company for certain reasons; and</w:t>
      </w:r>
    </w:p>
    <w:p w:rsidR="00465305" w:rsidRPr="00393F56" w:rsidRDefault="00465305" w:rsidP="00465305">
      <w:pPr>
        <w:pStyle w:val="paragraph"/>
      </w:pPr>
      <w:r w:rsidRPr="00393F56">
        <w:tab/>
        <w:t>(b)</w:t>
      </w:r>
      <w:r w:rsidRPr="00393F56">
        <w:tab/>
        <w:t>can be the subject of a Court order providing that the provision can only start to apply against a company with the leave of the Court, and in accordance with such terms (if any) as the Court imposes.</w:t>
      </w:r>
    </w:p>
    <w:p w:rsidR="00465305" w:rsidRPr="00393F56" w:rsidRDefault="00465305" w:rsidP="00465305">
      <w:pPr>
        <w:pStyle w:val="subsection"/>
      </w:pPr>
      <w:r w:rsidRPr="00393F56">
        <w:tab/>
        <w:t>(2)</w:t>
      </w:r>
      <w:r w:rsidRPr="00393F56">
        <w:tab/>
        <w:t>Sections 454N to 454Q also apply in relation to a self</w:t>
      </w:r>
      <w:r w:rsidR="00D45415">
        <w:noBreakHyphen/>
      </w:r>
      <w:r w:rsidRPr="00393F56">
        <w:t>executing provision in a corresponding way to the way they apply in relation to a right. For this purpose, assume those sections apply with such modifications as are necessary, including any prescribed by the regulations for the purposes of this subsection.</w:t>
      </w:r>
    </w:p>
    <w:p w:rsidR="00465305" w:rsidRPr="00393F56" w:rsidRDefault="00465305" w:rsidP="00465305">
      <w:pPr>
        <w:pStyle w:val="notetext"/>
      </w:pPr>
      <w:r w:rsidRPr="00393F56">
        <w:t>Note 1:</w:t>
      </w:r>
      <w:r w:rsidRPr="00393F56">
        <w:tab/>
        <w:t>This subsection achieves the object in subsection (1) by extending the application of all of the outcomes, exceptions and powers in sections 454N to 454Q.</w:t>
      </w:r>
    </w:p>
    <w:p w:rsidR="00465305" w:rsidRPr="00393F56" w:rsidRDefault="00465305" w:rsidP="00465305">
      <w:pPr>
        <w:pStyle w:val="notetext"/>
      </w:pPr>
      <w:r w:rsidRPr="00393F56">
        <w:t>Note 2:</w:t>
      </w:r>
      <w:r w:rsidRPr="00393F56">
        <w:tab/>
        <w:t>These modifications include, for example, treating:</w:t>
      </w:r>
    </w:p>
    <w:p w:rsidR="00465305" w:rsidRPr="00393F56" w:rsidRDefault="00465305" w:rsidP="00465305">
      <w:pPr>
        <w:pStyle w:val="notepara"/>
      </w:pPr>
      <w:r w:rsidRPr="00393F56">
        <w:t>(a)</w:t>
      </w:r>
      <w:r w:rsidRPr="00393F56">
        <w:tab/>
        <w:t>a reference that a right cannot be enforced (however described) as including a reference that a self</w:t>
      </w:r>
      <w:r w:rsidR="00D45415">
        <w:noBreakHyphen/>
      </w:r>
      <w:r w:rsidRPr="00393F56">
        <w:t>executing provision cannot start to apply; and</w:t>
      </w:r>
    </w:p>
    <w:p w:rsidR="00465305" w:rsidRPr="00393F56" w:rsidRDefault="00465305" w:rsidP="00465305">
      <w:pPr>
        <w:pStyle w:val="notepara"/>
      </w:pPr>
      <w:r w:rsidRPr="00393F56">
        <w:t>(b)</w:t>
      </w:r>
      <w:r w:rsidRPr="00393F56">
        <w:tab/>
        <w:t xml:space="preserve">the words “if the right arises for that reason by express provision (however described) of a contract, agreement or arrangement” as being omitted from </w:t>
      </w:r>
      <w:r w:rsidR="00DC5637" w:rsidRPr="00393F56">
        <w:t>subsection 4</w:t>
      </w:r>
      <w:r w:rsidRPr="00393F56">
        <w:t>54N(1); and</w:t>
      </w:r>
    </w:p>
    <w:p w:rsidR="00465305" w:rsidRPr="00393F56" w:rsidRDefault="00465305" w:rsidP="00465305">
      <w:pPr>
        <w:pStyle w:val="notepara"/>
      </w:pPr>
      <w:r w:rsidRPr="00393F56">
        <w:t>(c)</w:t>
      </w:r>
      <w:r w:rsidRPr="00393F56">
        <w:tab/>
        <w:t>a reference that one or more rights are enforceable as including a reference that one or more self</w:t>
      </w:r>
      <w:r w:rsidR="00D45415">
        <w:noBreakHyphen/>
      </w:r>
      <w:r w:rsidRPr="00393F56">
        <w:t>executing provisions can start to apply; and</w:t>
      </w:r>
    </w:p>
    <w:p w:rsidR="00465305" w:rsidRPr="00393F56" w:rsidRDefault="00465305" w:rsidP="00465305">
      <w:pPr>
        <w:pStyle w:val="notepara"/>
      </w:pPr>
      <w:r w:rsidRPr="00393F56">
        <w:t>(d)</w:t>
      </w:r>
      <w:r w:rsidRPr="00393F56">
        <w:tab/>
        <w:t>paragraph 454Q(2)(b) as alternatively providing that the Court is satisfied that one or more reasons referred to in paragraphs 454N(1)(a) to (d) can cause the self</w:t>
      </w:r>
      <w:r w:rsidR="00D45415">
        <w:noBreakHyphen/>
      </w:r>
      <w:r w:rsidRPr="00393F56">
        <w:t>executing provisions to start to apply.</w:t>
      </w:r>
    </w:p>
    <w:p w:rsidR="00465305" w:rsidRPr="00393F56" w:rsidRDefault="00465305" w:rsidP="00465305">
      <w:pPr>
        <w:pStyle w:val="subsection"/>
      </w:pPr>
      <w:r w:rsidRPr="00393F56">
        <w:tab/>
        <w:t>(3)</w:t>
      </w:r>
      <w:r w:rsidRPr="00393F56">
        <w:tab/>
        <w:t>In this section:</w:t>
      </w:r>
    </w:p>
    <w:p w:rsidR="00465305" w:rsidRPr="00393F56" w:rsidRDefault="00465305" w:rsidP="00465305">
      <w:pPr>
        <w:pStyle w:val="Definition"/>
      </w:pPr>
      <w:r w:rsidRPr="00393F56">
        <w:rPr>
          <w:b/>
          <w:i/>
        </w:rPr>
        <w:t>self</w:t>
      </w:r>
      <w:r w:rsidR="00D45415">
        <w:rPr>
          <w:b/>
          <w:i/>
        </w:rPr>
        <w:noBreakHyphen/>
      </w:r>
      <w:r w:rsidRPr="00393F56">
        <w:rPr>
          <w:b/>
          <w:i/>
        </w:rPr>
        <w:t>executing provision</w:t>
      </w:r>
      <w:r w:rsidRPr="00393F56">
        <w:t xml:space="preserve"> means a provision of a contract, agreement or arrangement that can start to apply automatically:</w:t>
      </w:r>
    </w:p>
    <w:p w:rsidR="00465305" w:rsidRPr="00393F56" w:rsidRDefault="00465305" w:rsidP="00465305">
      <w:pPr>
        <w:pStyle w:val="paragraph"/>
      </w:pPr>
      <w:r w:rsidRPr="00393F56">
        <w:tab/>
        <w:t>(a)</w:t>
      </w:r>
      <w:r w:rsidRPr="00393F56">
        <w:tab/>
        <w:t>for one or more reasons; and</w:t>
      </w:r>
    </w:p>
    <w:p w:rsidR="00465305" w:rsidRPr="00393F56" w:rsidRDefault="00465305" w:rsidP="00465305">
      <w:pPr>
        <w:pStyle w:val="paragraph"/>
      </w:pPr>
      <w:r w:rsidRPr="00393F56">
        <w:tab/>
        <w:t>(b)</w:t>
      </w:r>
      <w:r w:rsidRPr="00393F56">
        <w:tab/>
        <w:t>without any party to the contract, agreement or arrangement making a decision that the provision should start to apply.</w:t>
      </w:r>
    </w:p>
    <w:p w:rsidR="00465305" w:rsidRPr="00393F56" w:rsidRDefault="00465305" w:rsidP="00465305">
      <w:pPr>
        <w:pStyle w:val="ActHead5"/>
      </w:pPr>
      <w:bookmarkStart w:id="494" w:name="_Toc117004388"/>
      <w:r w:rsidRPr="00D45415">
        <w:rPr>
          <w:rStyle w:val="CharSectno"/>
        </w:rPr>
        <w:t>454S</w:t>
      </w:r>
      <w:r w:rsidRPr="00393F56">
        <w:t xml:space="preserve">  When other laws prevail—certain other Commonwealth Acts</w:t>
      </w:r>
      <w:bookmarkEnd w:id="494"/>
    </w:p>
    <w:p w:rsidR="00465305" w:rsidRPr="00393F56" w:rsidRDefault="00465305" w:rsidP="00465305">
      <w:pPr>
        <w:pStyle w:val="subsection"/>
      </w:pPr>
      <w:r w:rsidRPr="00393F56">
        <w:tab/>
      </w:r>
      <w:r w:rsidRPr="00393F56">
        <w:tab/>
        <w:t>If there is any inconsistency between sections 454N to 454R and one of the following Acts, that Act prevails to the extent of the inconsistency:</w:t>
      </w:r>
    </w:p>
    <w:p w:rsidR="00465305" w:rsidRPr="00393F56" w:rsidRDefault="00465305" w:rsidP="00465305">
      <w:pPr>
        <w:pStyle w:val="paragraph"/>
      </w:pPr>
      <w:r w:rsidRPr="00393F56">
        <w:tab/>
        <w:t>(a)</w:t>
      </w:r>
      <w:r w:rsidRPr="00393F56">
        <w:tab/>
        <w:t xml:space="preserve">the </w:t>
      </w:r>
      <w:r w:rsidRPr="00393F56">
        <w:rPr>
          <w:i/>
        </w:rPr>
        <w:t>Payment Systems and Netting Act 1998</w:t>
      </w:r>
      <w:r w:rsidRPr="00393F56">
        <w:t>;</w:t>
      </w:r>
    </w:p>
    <w:p w:rsidR="00465305" w:rsidRPr="00393F56" w:rsidRDefault="00465305" w:rsidP="00465305">
      <w:pPr>
        <w:pStyle w:val="paragraph"/>
      </w:pPr>
      <w:r w:rsidRPr="00393F56">
        <w:tab/>
        <w:t>(b)</w:t>
      </w:r>
      <w:r w:rsidRPr="00393F56">
        <w:tab/>
        <w:t xml:space="preserve">the </w:t>
      </w:r>
      <w:r w:rsidRPr="00393F56">
        <w:rPr>
          <w:i/>
        </w:rPr>
        <w:t>International Interests in Mobile Equipment (Cape Town Convention) Act 2013</w:t>
      </w:r>
      <w:r w:rsidRPr="00393F56">
        <w:t>.</w:t>
      </w:r>
    </w:p>
    <w:p w:rsidR="00465305" w:rsidRPr="00393F56" w:rsidRDefault="00465305" w:rsidP="00CD4B0A">
      <w:pPr>
        <w:pStyle w:val="ActHead3"/>
        <w:pageBreakBefore/>
      </w:pPr>
      <w:bookmarkStart w:id="495" w:name="_Toc117004389"/>
      <w:r w:rsidRPr="00D45415">
        <w:rPr>
          <w:rStyle w:val="CharDivNo"/>
        </w:rPr>
        <w:t>Division 3</w:t>
      </w:r>
      <w:r w:rsidRPr="00393F56">
        <w:t>—</w:t>
      </w:r>
      <w:r w:rsidRPr="00D45415">
        <w:rPr>
          <w:rStyle w:val="CharDivText"/>
        </w:rPr>
        <w:t>Restructuring plan</w:t>
      </w:r>
      <w:bookmarkEnd w:id="495"/>
    </w:p>
    <w:p w:rsidR="00465305" w:rsidRPr="00393F56" w:rsidRDefault="00465305" w:rsidP="00465305">
      <w:pPr>
        <w:pStyle w:val="ActHead5"/>
      </w:pPr>
      <w:bookmarkStart w:id="496" w:name="_Toc117004390"/>
      <w:r w:rsidRPr="00D45415">
        <w:rPr>
          <w:rStyle w:val="CharSectno"/>
        </w:rPr>
        <w:t>455A</w:t>
      </w:r>
      <w:r w:rsidRPr="00393F56">
        <w:t xml:space="preserve">  Proposing a restructuring plan</w:t>
      </w:r>
      <w:bookmarkEnd w:id="496"/>
    </w:p>
    <w:p w:rsidR="00465305" w:rsidRPr="00393F56" w:rsidRDefault="00465305" w:rsidP="00465305">
      <w:pPr>
        <w:pStyle w:val="subsection"/>
      </w:pPr>
      <w:r w:rsidRPr="00393F56">
        <w:tab/>
        <w:t>(1)</w:t>
      </w:r>
      <w:r w:rsidRPr="00393F56">
        <w:tab/>
        <w:t>A company may propose a restructuring plan to its creditors.</w:t>
      </w:r>
    </w:p>
    <w:p w:rsidR="00465305" w:rsidRPr="00393F56" w:rsidRDefault="00465305" w:rsidP="00465305">
      <w:pPr>
        <w:pStyle w:val="subsection"/>
      </w:pPr>
      <w:r w:rsidRPr="00393F56">
        <w:tab/>
        <w:t>(2)</w:t>
      </w:r>
      <w:r w:rsidRPr="00393F56">
        <w:tab/>
        <w:t xml:space="preserve">The company is taken to be </w:t>
      </w:r>
      <w:r w:rsidRPr="00393F56">
        <w:rPr>
          <w:b/>
          <w:i/>
        </w:rPr>
        <w:t>insolvent</w:t>
      </w:r>
      <w:r w:rsidRPr="00393F56">
        <w:t xml:space="preserve"> if the company does so.</w:t>
      </w:r>
    </w:p>
    <w:p w:rsidR="00465305" w:rsidRPr="00393F56" w:rsidRDefault="00465305" w:rsidP="00465305">
      <w:pPr>
        <w:pStyle w:val="subsection"/>
      </w:pPr>
      <w:r w:rsidRPr="00393F56">
        <w:tab/>
        <w:t>(3)</w:t>
      </w:r>
      <w:r w:rsidRPr="00393F56">
        <w:tab/>
        <w:t>The regulations may prescribe the time at which the company is taken to have done so, for the purpose of determining when the company became insolvent under subsection (2).</w:t>
      </w:r>
    </w:p>
    <w:p w:rsidR="00465305" w:rsidRPr="00393F56" w:rsidRDefault="00465305" w:rsidP="00465305">
      <w:pPr>
        <w:pStyle w:val="ActHead5"/>
      </w:pPr>
      <w:bookmarkStart w:id="497" w:name="_Toc117004391"/>
      <w:r w:rsidRPr="00D45415">
        <w:rPr>
          <w:rStyle w:val="CharSectno"/>
        </w:rPr>
        <w:t>455B</w:t>
      </w:r>
      <w:r w:rsidRPr="00393F56">
        <w:t xml:space="preserve">  Restructuring plan</w:t>
      </w:r>
      <w:bookmarkEnd w:id="497"/>
    </w:p>
    <w:p w:rsidR="00465305" w:rsidRPr="00393F56" w:rsidRDefault="00465305" w:rsidP="00465305">
      <w:pPr>
        <w:pStyle w:val="SubsectionHead"/>
      </w:pPr>
      <w:r w:rsidRPr="00393F56">
        <w:t>Proposing a restructuring plan</w:t>
      </w:r>
    </w:p>
    <w:p w:rsidR="00465305" w:rsidRPr="00393F56" w:rsidRDefault="00465305" w:rsidP="00465305">
      <w:pPr>
        <w:pStyle w:val="subsection"/>
      </w:pPr>
      <w:r w:rsidRPr="00393F56">
        <w:tab/>
        <w:t>(1)</w:t>
      </w:r>
      <w:r w:rsidRPr="00393F56">
        <w:tab/>
        <w:t>The regulations may make provision for and in relation to the following:</w:t>
      </w:r>
    </w:p>
    <w:p w:rsidR="00465305" w:rsidRPr="00393F56" w:rsidRDefault="00465305" w:rsidP="00465305">
      <w:pPr>
        <w:pStyle w:val="paragraph"/>
      </w:pPr>
      <w:r w:rsidRPr="00393F56">
        <w:tab/>
        <w:t>(a)</w:t>
      </w:r>
      <w:r w:rsidRPr="00393F56">
        <w:tab/>
        <w:t>proposing a restructuring plan;</w:t>
      </w:r>
    </w:p>
    <w:p w:rsidR="00465305" w:rsidRPr="00393F56" w:rsidRDefault="00465305" w:rsidP="00465305">
      <w:pPr>
        <w:pStyle w:val="paragraph"/>
      </w:pPr>
      <w:r w:rsidRPr="00393F56">
        <w:tab/>
        <w:t>(b)</w:t>
      </w:r>
      <w:r w:rsidRPr="00393F56">
        <w:tab/>
        <w:t>the matters that must or may be included in a restructuring plan;</w:t>
      </w:r>
    </w:p>
    <w:p w:rsidR="00465305" w:rsidRPr="00393F56" w:rsidRDefault="00465305" w:rsidP="00465305">
      <w:pPr>
        <w:pStyle w:val="paragraph"/>
      </w:pPr>
      <w:r w:rsidRPr="00393F56">
        <w:tab/>
        <w:t>(c)</w:t>
      </w:r>
      <w:r w:rsidRPr="00393F56">
        <w:tab/>
        <w:t>accepting and rejecting a proposal for a restructuring plan;</w:t>
      </w:r>
    </w:p>
    <w:p w:rsidR="00465305" w:rsidRPr="00393F56" w:rsidRDefault="00465305" w:rsidP="00465305">
      <w:pPr>
        <w:pStyle w:val="paragraph"/>
      </w:pPr>
      <w:r w:rsidRPr="00393F56">
        <w:tab/>
        <w:t>(d)</w:t>
      </w:r>
      <w:r w:rsidRPr="00393F56">
        <w:tab/>
        <w:t>the circumstances in which a proposal for a restructuring plan lapses;</w:t>
      </w:r>
    </w:p>
    <w:p w:rsidR="00465305" w:rsidRPr="00393F56" w:rsidRDefault="00465305" w:rsidP="00465305">
      <w:pPr>
        <w:pStyle w:val="paragraph"/>
      </w:pPr>
      <w:r w:rsidRPr="00393F56">
        <w:tab/>
        <w:t>(e)</w:t>
      </w:r>
      <w:r w:rsidRPr="00393F56">
        <w:tab/>
        <w:t>the consequences of a proposal for a restructuring plan lapsing.</w:t>
      </w:r>
    </w:p>
    <w:p w:rsidR="00465305" w:rsidRPr="00393F56" w:rsidRDefault="00465305" w:rsidP="00465305">
      <w:pPr>
        <w:pStyle w:val="SubsectionHead"/>
      </w:pPr>
      <w:r w:rsidRPr="00393F56">
        <w:t>Making, varying and terminating a restructuring plan</w:t>
      </w:r>
    </w:p>
    <w:p w:rsidR="00465305" w:rsidRPr="00393F56" w:rsidRDefault="00465305" w:rsidP="00465305">
      <w:pPr>
        <w:pStyle w:val="subsection"/>
      </w:pPr>
      <w:r w:rsidRPr="00393F56">
        <w:tab/>
        <w:t>(2)</w:t>
      </w:r>
      <w:r w:rsidRPr="00393F56">
        <w:tab/>
        <w:t>The regulations may make provision for and in relation to the following:</w:t>
      </w:r>
    </w:p>
    <w:p w:rsidR="00465305" w:rsidRPr="00393F56" w:rsidRDefault="00465305" w:rsidP="00465305">
      <w:pPr>
        <w:pStyle w:val="paragraph"/>
      </w:pPr>
      <w:r w:rsidRPr="00393F56">
        <w:tab/>
        <w:t>(a)</w:t>
      </w:r>
      <w:r w:rsidRPr="00393F56">
        <w:tab/>
        <w:t>making a restructuring plan;</w:t>
      </w:r>
    </w:p>
    <w:p w:rsidR="00465305" w:rsidRPr="00393F56" w:rsidRDefault="00465305" w:rsidP="00465305">
      <w:pPr>
        <w:pStyle w:val="paragraph"/>
      </w:pPr>
      <w:r w:rsidRPr="00393F56">
        <w:tab/>
        <w:t>(b)</w:t>
      </w:r>
      <w:r w:rsidRPr="00393F56">
        <w:tab/>
        <w:t>the consequences of making a restructuring plan;</w:t>
      </w:r>
    </w:p>
    <w:p w:rsidR="00465305" w:rsidRPr="00393F56" w:rsidRDefault="00465305" w:rsidP="00465305">
      <w:pPr>
        <w:pStyle w:val="paragraph"/>
      </w:pPr>
      <w:r w:rsidRPr="00393F56">
        <w:tab/>
        <w:t>(c)</w:t>
      </w:r>
      <w:r w:rsidRPr="00393F56">
        <w:tab/>
        <w:t>the variation of a restructuring plan;</w:t>
      </w:r>
    </w:p>
    <w:p w:rsidR="00465305" w:rsidRPr="00393F56" w:rsidRDefault="00465305" w:rsidP="00465305">
      <w:pPr>
        <w:pStyle w:val="paragraph"/>
      </w:pPr>
      <w:r w:rsidRPr="00393F56">
        <w:tab/>
        <w:t>(d)</w:t>
      </w:r>
      <w:r w:rsidRPr="00393F56">
        <w:tab/>
        <w:t>the termination of a restructuring plan;</w:t>
      </w:r>
    </w:p>
    <w:p w:rsidR="00465305" w:rsidRPr="00393F56" w:rsidRDefault="00465305" w:rsidP="00465305">
      <w:pPr>
        <w:pStyle w:val="paragraph"/>
      </w:pPr>
      <w:r w:rsidRPr="00393F56">
        <w:tab/>
        <w:t>(e)</w:t>
      </w:r>
      <w:r w:rsidRPr="00393F56">
        <w:tab/>
        <w:t>the consequences of a restructuring plan being varied or terminating.</w:t>
      </w:r>
    </w:p>
    <w:p w:rsidR="00465305" w:rsidRPr="00393F56" w:rsidRDefault="00465305" w:rsidP="00465305">
      <w:pPr>
        <w:pStyle w:val="SubsectionHead"/>
      </w:pPr>
      <w:r w:rsidRPr="00393F56">
        <w:t>Debts and claims</w:t>
      </w:r>
    </w:p>
    <w:p w:rsidR="00465305" w:rsidRPr="00393F56" w:rsidRDefault="00465305" w:rsidP="00465305">
      <w:pPr>
        <w:pStyle w:val="subsection"/>
      </w:pPr>
      <w:r w:rsidRPr="00393F56">
        <w:tab/>
        <w:t>(3)</w:t>
      </w:r>
      <w:r w:rsidRPr="00393F56">
        <w:tab/>
        <w:t>The regulations may make provision for and in relation to the following:</w:t>
      </w:r>
    </w:p>
    <w:p w:rsidR="00465305" w:rsidRPr="00393F56" w:rsidRDefault="00465305" w:rsidP="00465305">
      <w:pPr>
        <w:pStyle w:val="paragraph"/>
      </w:pPr>
      <w:r w:rsidRPr="00393F56">
        <w:tab/>
        <w:t>(a)</w:t>
      </w:r>
      <w:r w:rsidRPr="00393F56">
        <w:tab/>
        <w:t>debts and claims that must or may be dealt with in a restructuring plan;</w:t>
      </w:r>
    </w:p>
    <w:p w:rsidR="00465305" w:rsidRPr="00393F56" w:rsidRDefault="00465305" w:rsidP="00465305">
      <w:pPr>
        <w:pStyle w:val="paragraph"/>
      </w:pPr>
      <w:r w:rsidRPr="00393F56">
        <w:tab/>
        <w:t>(b)</w:t>
      </w:r>
      <w:r w:rsidRPr="00393F56">
        <w:tab/>
        <w:t>the calculation of the value of those debts and claims under a restructuring plan;</w:t>
      </w:r>
    </w:p>
    <w:p w:rsidR="00465305" w:rsidRPr="00393F56" w:rsidRDefault="00465305" w:rsidP="00465305">
      <w:pPr>
        <w:pStyle w:val="paragraph"/>
      </w:pPr>
      <w:r w:rsidRPr="00393F56">
        <w:tab/>
        <w:t>(c)</w:t>
      </w:r>
      <w:r w:rsidRPr="00393F56">
        <w:tab/>
        <w:t>the proof and ranking of those debts and claims under a restructuring plan;</w:t>
      </w:r>
    </w:p>
    <w:p w:rsidR="00465305" w:rsidRPr="00393F56" w:rsidRDefault="00465305" w:rsidP="00465305">
      <w:pPr>
        <w:pStyle w:val="paragraph"/>
      </w:pPr>
      <w:r w:rsidRPr="00393F56">
        <w:tab/>
        <w:t>(d)</w:t>
      </w:r>
      <w:r w:rsidRPr="00393F56">
        <w:tab/>
        <w:t>the property of a company that must or may be used in payment of those debts and claims under a restructuring plan;</w:t>
      </w:r>
    </w:p>
    <w:p w:rsidR="00465305" w:rsidRPr="00393F56" w:rsidRDefault="00465305" w:rsidP="00465305">
      <w:pPr>
        <w:pStyle w:val="paragraph"/>
      </w:pPr>
      <w:r w:rsidRPr="00393F56">
        <w:tab/>
        <w:t>(e)</w:t>
      </w:r>
      <w:r w:rsidRPr="00393F56">
        <w:tab/>
        <w:t>the payment of those debts and claims under a restructuring plan;</w:t>
      </w:r>
    </w:p>
    <w:p w:rsidR="00465305" w:rsidRPr="00393F56" w:rsidRDefault="00465305" w:rsidP="00465305">
      <w:pPr>
        <w:pStyle w:val="paragraph"/>
      </w:pPr>
      <w:r w:rsidRPr="00393F56">
        <w:tab/>
        <w:t>(f)</w:t>
      </w:r>
      <w:r w:rsidRPr="00393F56">
        <w:tab/>
        <w:t>the period within which those debts and claims must be paid under a restructuring plan;</w:t>
      </w:r>
    </w:p>
    <w:p w:rsidR="00465305" w:rsidRPr="00393F56" w:rsidRDefault="00465305" w:rsidP="00465305">
      <w:pPr>
        <w:pStyle w:val="paragraph"/>
      </w:pPr>
      <w:r w:rsidRPr="00393F56">
        <w:tab/>
        <w:t>(g)</w:t>
      </w:r>
      <w:r w:rsidRPr="00393F56">
        <w:tab/>
        <w:t>the treatment of those debts and claims under a restructuring plan if the property of the company is not sufficient to satisfy those debts and claims in full;</w:t>
      </w:r>
    </w:p>
    <w:p w:rsidR="00465305" w:rsidRPr="00393F56" w:rsidRDefault="00465305" w:rsidP="00465305">
      <w:pPr>
        <w:pStyle w:val="paragraph"/>
      </w:pPr>
      <w:r w:rsidRPr="00393F56">
        <w:tab/>
        <w:t>(h)</w:t>
      </w:r>
      <w:r w:rsidRPr="00393F56">
        <w:tab/>
        <w:t>the nature and duration of any moratorium on the enforcement of debts of and claims against a company that makes a restructuring plan;</w:t>
      </w:r>
    </w:p>
    <w:p w:rsidR="00465305" w:rsidRPr="00393F56" w:rsidRDefault="00465305" w:rsidP="00465305">
      <w:pPr>
        <w:pStyle w:val="paragraph"/>
      </w:pPr>
      <w:r w:rsidRPr="00393F56">
        <w:tab/>
        <w:t>(i)</w:t>
      </w:r>
      <w:r w:rsidRPr="00393F56">
        <w:tab/>
        <w:t>the effect of a restructuring plan on rights, obligations and liabilities in relation to debts of and claims against a company.</w:t>
      </w:r>
    </w:p>
    <w:p w:rsidR="00465305" w:rsidRPr="00393F56" w:rsidRDefault="00465305" w:rsidP="00465305">
      <w:pPr>
        <w:pStyle w:val="SubsectionHead"/>
      </w:pPr>
      <w:r w:rsidRPr="00393F56">
        <w:t>Contributories</w:t>
      </w:r>
    </w:p>
    <w:p w:rsidR="00465305" w:rsidRPr="00393F56" w:rsidRDefault="00465305" w:rsidP="00465305">
      <w:pPr>
        <w:pStyle w:val="subsection"/>
      </w:pPr>
      <w:r w:rsidRPr="00393F56">
        <w:tab/>
        <w:t>(4)</w:t>
      </w:r>
      <w:r w:rsidRPr="00393F56">
        <w:tab/>
        <w:t>The regulations may make provision for and in relation to the following:</w:t>
      </w:r>
    </w:p>
    <w:p w:rsidR="00465305" w:rsidRPr="00393F56" w:rsidRDefault="00465305" w:rsidP="00465305">
      <w:pPr>
        <w:pStyle w:val="paragraph"/>
      </w:pPr>
      <w:r w:rsidRPr="00393F56">
        <w:tab/>
        <w:t>(a)</w:t>
      </w:r>
      <w:r w:rsidRPr="00393F56">
        <w:tab/>
        <w:t>the identification of contributories of the company;</w:t>
      </w:r>
    </w:p>
    <w:p w:rsidR="00465305" w:rsidRPr="00393F56" w:rsidRDefault="00465305" w:rsidP="00465305">
      <w:pPr>
        <w:pStyle w:val="paragraph"/>
      </w:pPr>
      <w:r w:rsidRPr="00393F56">
        <w:tab/>
        <w:t>(b)</w:t>
      </w:r>
      <w:r w:rsidRPr="00393F56">
        <w:tab/>
        <w:t>the rights, obligations and liabilities of contributories of the company in relation to a restructuring plan.</w:t>
      </w:r>
    </w:p>
    <w:p w:rsidR="00465305" w:rsidRPr="00393F56" w:rsidRDefault="00465305" w:rsidP="00465305">
      <w:pPr>
        <w:pStyle w:val="SubsectionHead"/>
      </w:pPr>
      <w:r w:rsidRPr="00393F56">
        <w:t>Circumstances in which restructuring plan void</w:t>
      </w:r>
    </w:p>
    <w:p w:rsidR="00465305" w:rsidRPr="00393F56" w:rsidRDefault="00465305" w:rsidP="00465305">
      <w:pPr>
        <w:pStyle w:val="subsection"/>
      </w:pPr>
      <w:r w:rsidRPr="00393F56">
        <w:tab/>
        <w:t>(5)</w:t>
      </w:r>
      <w:r w:rsidRPr="00393F56">
        <w:tab/>
        <w:t>The regulations may make provision for and in relation to the following:</w:t>
      </w:r>
    </w:p>
    <w:p w:rsidR="00465305" w:rsidRPr="00393F56" w:rsidRDefault="00465305" w:rsidP="00465305">
      <w:pPr>
        <w:pStyle w:val="paragraph"/>
      </w:pPr>
      <w:r w:rsidRPr="00393F56">
        <w:tab/>
        <w:t>(a)</w:t>
      </w:r>
      <w:r w:rsidRPr="00393F56">
        <w:tab/>
        <w:t>the circumstances in which all or part of a restructuring plan is void;</w:t>
      </w:r>
    </w:p>
    <w:p w:rsidR="00465305" w:rsidRPr="00393F56" w:rsidRDefault="00465305" w:rsidP="00465305">
      <w:pPr>
        <w:pStyle w:val="paragraph"/>
      </w:pPr>
      <w:r w:rsidRPr="00393F56">
        <w:tab/>
        <w:t>(b)</w:t>
      </w:r>
      <w:r w:rsidRPr="00393F56">
        <w:tab/>
        <w:t>the consequences if all or part of a restructuring plan is void.</w:t>
      </w:r>
    </w:p>
    <w:p w:rsidR="00465305" w:rsidRPr="00393F56" w:rsidRDefault="00465305" w:rsidP="00465305">
      <w:pPr>
        <w:pStyle w:val="SubsectionHead"/>
      </w:pPr>
      <w:r w:rsidRPr="00393F56">
        <w:t>Contravention of a restructuring plan</w:t>
      </w:r>
    </w:p>
    <w:p w:rsidR="00465305" w:rsidRPr="00393F56" w:rsidRDefault="00465305" w:rsidP="00465305">
      <w:pPr>
        <w:pStyle w:val="subsection"/>
      </w:pPr>
      <w:r w:rsidRPr="00393F56">
        <w:tab/>
        <w:t>(6)</w:t>
      </w:r>
      <w:r w:rsidRPr="00393F56">
        <w:tab/>
        <w:t>The regulations may make provision for and in relation to the following:</w:t>
      </w:r>
    </w:p>
    <w:p w:rsidR="00465305" w:rsidRPr="00393F56" w:rsidRDefault="00465305" w:rsidP="00465305">
      <w:pPr>
        <w:pStyle w:val="paragraph"/>
      </w:pPr>
      <w:r w:rsidRPr="00393F56">
        <w:tab/>
        <w:t>(a)</w:t>
      </w:r>
      <w:r w:rsidRPr="00393F56">
        <w:tab/>
        <w:t>the circumstances in which a restructuring plan is contravened;</w:t>
      </w:r>
    </w:p>
    <w:p w:rsidR="00465305" w:rsidRPr="00393F56" w:rsidRDefault="00465305" w:rsidP="00465305">
      <w:pPr>
        <w:pStyle w:val="paragraph"/>
      </w:pPr>
      <w:r w:rsidRPr="00393F56">
        <w:tab/>
        <w:t>(b)</w:t>
      </w:r>
      <w:r w:rsidRPr="00393F56">
        <w:tab/>
        <w:t>the consequences if a restructuring plan is contravened.</w:t>
      </w:r>
    </w:p>
    <w:p w:rsidR="00465305" w:rsidRPr="00393F56" w:rsidRDefault="00465305" w:rsidP="00465305">
      <w:pPr>
        <w:pStyle w:val="SubsectionHead"/>
      </w:pPr>
      <w:r w:rsidRPr="00393F56">
        <w:t>The restructuring practitioner</w:t>
      </w:r>
    </w:p>
    <w:p w:rsidR="00465305" w:rsidRPr="00393F56" w:rsidRDefault="00465305" w:rsidP="00465305">
      <w:pPr>
        <w:pStyle w:val="subsection"/>
      </w:pPr>
      <w:r w:rsidRPr="00393F56">
        <w:tab/>
        <w:t>(7)</w:t>
      </w:r>
      <w:r w:rsidRPr="00393F56">
        <w:tab/>
        <w:t>The regulations may make provision for and in relation to the following:</w:t>
      </w:r>
    </w:p>
    <w:p w:rsidR="00465305" w:rsidRPr="00393F56" w:rsidRDefault="00465305" w:rsidP="00465305">
      <w:pPr>
        <w:pStyle w:val="paragraph"/>
      </w:pPr>
      <w:r w:rsidRPr="00393F56">
        <w:tab/>
        <w:t>(a)</w:t>
      </w:r>
      <w:r w:rsidRPr="00393F56">
        <w:tab/>
        <w:t>the appointment of a restructuring practitioner for a restructuring plan;</w:t>
      </w:r>
    </w:p>
    <w:p w:rsidR="00465305" w:rsidRPr="00393F56" w:rsidRDefault="00465305" w:rsidP="00465305">
      <w:pPr>
        <w:pStyle w:val="paragraph"/>
      </w:pPr>
      <w:r w:rsidRPr="00393F56">
        <w:tab/>
        <w:t>(b)</w:t>
      </w:r>
      <w:r w:rsidRPr="00393F56">
        <w:tab/>
        <w:t>the functions of the restructuring practitioner for a restructuring plan;</w:t>
      </w:r>
    </w:p>
    <w:p w:rsidR="00465305" w:rsidRPr="00393F56" w:rsidRDefault="00465305" w:rsidP="00465305">
      <w:pPr>
        <w:pStyle w:val="paragraph"/>
      </w:pPr>
      <w:r w:rsidRPr="00393F56">
        <w:tab/>
        <w:t>(c)</w:t>
      </w:r>
      <w:r w:rsidRPr="00393F56">
        <w:tab/>
        <w:t>the duties of the restructuring practitioner for a restructuring plan;</w:t>
      </w:r>
    </w:p>
    <w:p w:rsidR="00465305" w:rsidRPr="00393F56" w:rsidRDefault="00465305" w:rsidP="00465305">
      <w:pPr>
        <w:pStyle w:val="paragraph"/>
      </w:pPr>
      <w:r w:rsidRPr="00393F56">
        <w:tab/>
        <w:t>(d)</w:t>
      </w:r>
      <w:r w:rsidRPr="00393F56">
        <w:tab/>
        <w:t>the powers of the restructuring practitioner for a restructuring plan;</w:t>
      </w:r>
    </w:p>
    <w:p w:rsidR="00465305" w:rsidRPr="00393F56" w:rsidRDefault="00465305" w:rsidP="00465305">
      <w:pPr>
        <w:pStyle w:val="paragraph"/>
      </w:pPr>
      <w:r w:rsidRPr="00393F56">
        <w:tab/>
        <w:t>(e)</w:t>
      </w:r>
      <w:r w:rsidRPr="00393F56">
        <w:tab/>
        <w:t>the rights, obligations and liabilities of the restructuring practitioner for a restructuring plan arising out of the performance of the functions and duties, and the exercise of the powers, of the restructuring practitioner for the plan.</w:t>
      </w:r>
    </w:p>
    <w:p w:rsidR="00465305" w:rsidRPr="00393F56" w:rsidRDefault="00465305" w:rsidP="00465305">
      <w:pPr>
        <w:pStyle w:val="SubsectionHead"/>
      </w:pPr>
      <w:r w:rsidRPr="00393F56">
        <w:t>General</w:t>
      </w:r>
    </w:p>
    <w:p w:rsidR="00465305" w:rsidRPr="00393F56" w:rsidRDefault="00465305" w:rsidP="00465305">
      <w:pPr>
        <w:pStyle w:val="subsection"/>
      </w:pPr>
      <w:r w:rsidRPr="00393F56">
        <w:tab/>
        <w:t>(8)</w:t>
      </w:r>
      <w:r w:rsidRPr="00393F56">
        <w:tab/>
        <w:t xml:space="preserve">Without limiting anything in this section, the regulations may make provision for and in relation to any information (including personal information within the meaning of the </w:t>
      </w:r>
      <w:r w:rsidRPr="00393F56">
        <w:rPr>
          <w:i/>
        </w:rPr>
        <w:t>Privacy Act 1988</w:t>
      </w:r>
      <w:r w:rsidRPr="00393F56">
        <w:t>), report or other document that must or may be created or given in relation to a proposal for a restructuring plan, or a restructuring plan.</w:t>
      </w:r>
    </w:p>
    <w:p w:rsidR="00465305" w:rsidRPr="00393F56" w:rsidRDefault="00465305" w:rsidP="00CD4B0A">
      <w:pPr>
        <w:pStyle w:val="ActHead3"/>
        <w:pageBreakBefore/>
      </w:pPr>
      <w:bookmarkStart w:id="498" w:name="_Toc117004392"/>
      <w:r w:rsidRPr="00D45415">
        <w:rPr>
          <w:rStyle w:val="CharDivNo"/>
        </w:rPr>
        <w:t>Division 4</w:t>
      </w:r>
      <w:r w:rsidRPr="00393F56">
        <w:t>—</w:t>
      </w:r>
      <w:r w:rsidRPr="00D45415">
        <w:rPr>
          <w:rStyle w:val="CharDivText"/>
        </w:rPr>
        <w:t>The restructuring practitioner</w:t>
      </w:r>
      <w:bookmarkEnd w:id="498"/>
    </w:p>
    <w:p w:rsidR="00465305" w:rsidRPr="00393F56" w:rsidRDefault="00465305" w:rsidP="00465305">
      <w:pPr>
        <w:pStyle w:val="ActHead4"/>
      </w:pPr>
      <w:bookmarkStart w:id="499" w:name="_Toc117004393"/>
      <w:r w:rsidRPr="00D45415">
        <w:rPr>
          <w:rStyle w:val="CharSubdNo"/>
        </w:rPr>
        <w:t>Subdivision A</w:t>
      </w:r>
      <w:r w:rsidRPr="00393F56">
        <w:t>—</w:t>
      </w:r>
      <w:r w:rsidRPr="00D45415">
        <w:rPr>
          <w:rStyle w:val="CharSubdText"/>
        </w:rPr>
        <w:t>Qualifications of restructuring practitioners</w:t>
      </w:r>
      <w:bookmarkEnd w:id="499"/>
    </w:p>
    <w:p w:rsidR="00465305" w:rsidRPr="00393F56" w:rsidRDefault="00465305" w:rsidP="00465305">
      <w:pPr>
        <w:pStyle w:val="ActHead5"/>
      </w:pPr>
      <w:bookmarkStart w:id="500" w:name="_Toc117004394"/>
      <w:r w:rsidRPr="00D45415">
        <w:rPr>
          <w:rStyle w:val="CharSectno"/>
        </w:rPr>
        <w:t>456A</w:t>
      </w:r>
      <w:r w:rsidRPr="00393F56">
        <w:t xml:space="preserve">  Appointee must consent</w:t>
      </w:r>
      <w:bookmarkEnd w:id="500"/>
    </w:p>
    <w:p w:rsidR="00465305" w:rsidRPr="00393F56" w:rsidRDefault="00465305" w:rsidP="00465305">
      <w:pPr>
        <w:pStyle w:val="subsection"/>
        <w:outlineLvl w:val="3"/>
      </w:pPr>
      <w:r w:rsidRPr="00393F56">
        <w:tab/>
      </w:r>
      <w:r w:rsidRPr="00393F56">
        <w:tab/>
        <w:t>A person cannot be appointed as restructuring practitioner for a company or for a restructuring plan unless:</w:t>
      </w:r>
    </w:p>
    <w:p w:rsidR="00465305" w:rsidRPr="00393F56" w:rsidRDefault="00465305" w:rsidP="00465305">
      <w:pPr>
        <w:pStyle w:val="paragraph"/>
        <w:outlineLvl w:val="3"/>
      </w:pPr>
      <w:r w:rsidRPr="00393F56">
        <w:tab/>
        <w:t>(a)</w:t>
      </w:r>
      <w:r w:rsidRPr="00393F56">
        <w:tab/>
        <w:t>the person has consented in writing to the appointment; and</w:t>
      </w:r>
    </w:p>
    <w:p w:rsidR="00465305" w:rsidRPr="00393F56" w:rsidRDefault="00465305" w:rsidP="00465305">
      <w:pPr>
        <w:pStyle w:val="paragraph"/>
        <w:outlineLvl w:val="3"/>
      </w:pPr>
      <w:r w:rsidRPr="00393F56">
        <w:tab/>
        <w:t>(b)</w:t>
      </w:r>
      <w:r w:rsidRPr="00393F56">
        <w:tab/>
        <w:t>as at the time of the appointment, the person has not withdrawn the consent.</w:t>
      </w:r>
    </w:p>
    <w:p w:rsidR="00465305" w:rsidRPr="00393F56" w:rsidRDefault="00465305" w:rsidP="00465305">
      <w:pPr>
        <w:pStyle w:val="ActHead5"/>
      </w:pPr>
      <w:bookmarkStart w:id="501" w:name="_Toc117004395"/>
      <w:r w:rsidRPr="00D45415">
        <w:rPr>
          <w:rStyle w:val="CharSectno"/>
        </w:rPr>
        <w:t>456B</w:t>
      </w:r>
      <w:r w:rsidRPr="00393F56">
        <w:t xml:space="preserve">  Restructuring practitioner must be registered liquidator</w:t>
      </w:r>
      <w:bookmarkEnd w:id="501"/>
    </w:p>
    <w:p w:rsidR="00465305" w:rsidRPr="00393F56" w:rsidRDefault="00465305" w:rsidP="00465305">
      <w:pPr>
        <w:pStyle w:val="subsection"/>
      </w:pPr>
      <w:r w:rsidRPr="00393F56">
        <w:tab/>
        <w:t>(1)</w:t>
      </w:r>
      <w:r w:rsidRPr="00393F56">
        <w:tab/>
        <w:t>A person must not consent to be appointed, and must not act as restructuring practitioner for a company or for a restructuring plan.</w:t>
      </w:r>
    </w:p>
    <w:p w:rsidR="00465305" w:rsidRPr="00393F56" w:rsidRDefault="00465305" w:rsidP="00465305">
      <w:pPr>
        <w:pStyle w:val="subsection"/>
      </w:pPr>
      <w:r w:rsidRPr="00393F56">
        <w:tab/>
        <w:t>(2)</w:t>
      </w:r>
      <w:r w:rsidRPr="00393F56">
        <w:tab/>
        <w:t>Subsection (1) does not apply if the person is a registered liquidator.</w:t>
      </w:r>
    </w:p>
    <w:p w:rsidR="00465305" w:rsidRPr="00393F56" w:rsidRDefault="00465305" w:rsidP="00465305">
      <w:pPr>
        <w:pStyle w:val="notetext"/>
        <w:outlineLvl w:val="3"/>
      </w:pPr>
      <w:r w:rsidRPr="00393F56">
        <w:t>Note:</w:t>
      </w:r>
      <w:r w:rsidRPr="00393F56">
        <w:tab/>
        <w:t xml:space="preserve">A defendant bears an evidential burden in relation to the matter in subsection (2), see subsection 13.3(3) of the </w:t>
      </w:r>
      <w:r w:rsidRPr="00393F56">
        <w:rPr>
          <w:i/>
        </w:rPr>
        <w:t>Criminal Code</w:t>
      </w:r>
      <w:r w:rsidRPr="00393F56">
        <w:t>.</w:t>
      </w:r>
    </w:p>
    <w:p w:rsidR="00465305" w:rsidRPr="00393F56" w:rsidRDefault="00465305" w:rsidP="00465305">
      <w:pPr>
        <w:pStyle w:val="subsection"/>
        <w:outlineLvl w:val="3"/>
      </w:pPr>
      <w:r w:rsidRPr="00393F56">
        <w:tab/>
        <w:t>(3)</w:t>
      </w:r>
      <w:r w:rsidRPr="00393F56">
        <w:tab/>
        <w:t>An offence based on subsection (1) is an offence of strict liability.</w:t>
      </w:r>
    </w:p>
    <w:p w:rsidR="00465305" w:rsidRPr="00393F56" w:rsidRDefault="00465305" w:rsidP="00465305">
      <w:pPr>
        <w:pStyle w:val="ActHead5"/>
      </w:pPr>
      <w:bookmarkStart w:id="502" w:name="_Toc117004396"/>
      <w:r w:rsidRPr="00D45415">
        <w:rPr>
          <w:rStyle w:val="CharSectno"/>
        </w:rPr>
        <w:t>456C</w:t>
      </w:r>
      <w:r w:rsidRPr="00393F56">
        <w:t xml:space="preserve">  Disqualification of person connected with company</w:t>
      </w:r>
      <w:bookmarkEnd w:id="502"/>
    </w:p>
    <w:p w:rsidR="00465305" w:rsidRPr="00393F56" w:rsidRDefault="00465305" w:rsidP="00465305">
      <w:pPr>
        <w:pStyle w:val="subsection"/>
        <w:outlineLvl w:val="3"/>
      </w:pPr>
      <w:r w:rsidRPr="00393F56">
        <w:tab/>
        <w:t>(1)</w:t>
      </w:r>
      <w:r w:rsidRPr="00393F56">
        <w:tab/>
        <w:t>Subject to this section, a person must not, except with the leave of the Court, seek or consent to be appointed as, or act as, restructuring practitioner for a company or for a restructuring plan if:</w:t>
      </w:r>
    </w:p>
    <w:p w:rsidR="00465305" w:rsidRPr="00393F56" w:rsidRDefault="00465305" w:rsidP="00465305">
      <w:pPr>
        <w:pStyle w:val="paragraph"/>
        <w:outlineLvl w:val="3"/>
      </w:pPr>
      <w:r w:rsidRPr="00393F56">
        <w:tab/>
        <w:t>(a)</w:t>
      </w:r>
      <w:r w:rsidRPr="00393F56">
        <w:tab/>
        <w:t>the person, or a body corporate in which the person has a substantial holding, is indebted in an amount exceeding $5,000 to the company or to a body corporate related to the company; or</w:t>
      </w:r>
    </w:p>
    <w:p w:rsidR="00465305" w:rsidRPr="00393F56" w:rsidRDefault="00465305" w:rsidP="00465305">
      <w:pPr>
        <w:pStyle w:val="paragraph"/>
        <w:outlineLvl w:val="3"/>
      </w:pPr>
      <w:r w:rsidRPr="00393F56">
        <w:tab/>
        <w:t>(b)</w:t>
      </w:r>
      <w:r w:rsidRPr="00393F56">
        <w:tab/>
        <w:t>the person is, otherwise than in a capacity as:</w:t>
      </w:r>
    </w:p>
    <w:p w:rsidR="00465305" w:rsidRPr="00393F56" w:rsidRDefault="00465305" w:rsidP="00465305">
      <w:pPr>
        <w:pStyle w:val="paragraphsub"/>
      </w:pPr>
      <w:r w:rsidRPr="00393F56">
        <w:tab/>
        <w:t>(i)</w:t>
      </w:r>
      <w:r w:rsidRPr="00393F56">
        <w:tab/>
        <w:t>administrator or liquidator of the company or a related body corporate; or</w:t>
      </w:r>
    </w:p>
    <w:p w:rsidR="00465305" w:rsidRPr="00393F56" w:rsidRDefault="00465305" w:rsidP="00465305">
      <w:pPr>
        <w:pStyle w:val="paragraphsub"/>
      </w:pPr>
      <w:r w:rsidRPr="00393F56">
        <w:tab/>
        <w:t>(ii)</w:t>
      </w:r>
      <w:r w:rsidRPr="00393F56">
        <w:tab/>
        <w:t>administrator of a deed of company arrangement executed by the company or a related body corporate; or</w:t>
      </w:r>
    </w:p>
    <w:p w:rsidR="00465305" w:rsidRPr="00393F56" w:rsidRDefault="00465305" w:rsidP="00465305">
      <w:pPr>
        <w:pStyle w:val="paragraphsub"/>
      </w:pPr>
      <w:r w:rsidRPr="00393F56">
        <w:tab/>
        <w:t>(iii)</w:t>
      </w:r>
      <w:r w:rsidRPr="00393F56">
        <w:tab/>
        <w:t>restructuring practitioner for the company or a related body corporate; or</w:t>
      </w:r>
    </w:p>
    <w:p w:rsidR="00465305" w:rsidRPr="00393F56" w:rsidRDefault="00465305" w:rsidP="00465305">
      <w:pPr>
        <w:pStyle w:val="paragraphsub"/>
      </w:pPr>
      <w:r w:rsidRPr="00393F56">
        <w:tab/>
        <w:t>(iv)</w:t>
      </w:r>
      <w:r w:rsidRPr="00393F56">
        <w:tab/>
        <w:t>restructuring practitioner for a restructuring plan made by the company or a related body corporate;</w:t>
      </w:r>
    </w:p>
    <w:p w:rsidR="00465305" w:rsidRPr="00393F56" w:rsidRDefault="00465305" w:rsidP="00465305">
      <w:pPr>
        <w:pStyle w:val="paragraph"/>
      </w:pPr>
      <w:r w:rsidRPr="00393F56">
        <w:tab/>
      </w:r>
      <w:r w:rsidRPr="00393F56">
        <w:tab/>
        <w:t>a creditor of the company or of a related body corporate in an amount exceeding $5,000; or</w:t>
      </w:r>
    </w:p>
    <w:p w:rsidR="00465305" w:rsidRPr="00393F56" w:rsidRDefault="00465305" w:rsidP="00465305">
      <w:pPr>
        <w:pStyle w:val="paragraph"/>
        <w:outlineLvl w:val="3"/>
      </w:pPr>
      <w:r w:rsidRPr="00393F56">
        <w:tab/>
        <w:t>(c)</w:t>
      </w:r>
      <w:r w:rsidRPr="00393F56">
        <w:tab/>
        <w:t>the person is a director, secretary, senior manager or employee of the company; or</w:t>
      </w:r>
    </w:p>
    <w:p w:rsidR="00465305" w:rsidRPr="00393F56" w:rsidRDefault="00465305" w:rsidP="00465305">
      <w:pPr>
        <w:pStyle w:val="paragraph"/>
        <w:outlineLvl w:val="3"/>
      </w:pPr>
      <w:r w:rsidRPr="00393F56">
        <w:tab/>
        <w:t>(d)</w:t>
      </w:r>
      <w:r w:rsidRPr="00393F56">
        <w:tab/>
        <w:t>the person is a director, secretary, senior manager or employee of a body corporate that is a secured party in relation to property of the company; or</w:t>
      </w:r>
    </w:p>
    <w:p w:rsidR="00465305" w:rsidRPr="00393F56" w:rsidRDefault="00465305" w:rsidP="00465305">
      <w:pPr>
        <w:pStyle w:val="paragraph"/>
        <w:outlineLvl w:val="3"/>
      </w:pPr>
      <w:r w:rsidRPr="00393F56">
        <w:tab/>
        <w:t>(e)</w:t>
      </w:r>
      <w:r w:rsidRPr="00393F56">
        <w:tab/>
        <w:t>the person is an auditor of the company; or</w:t>
      </w:r>
    </w:p>
    <w:p w:rsidR="00465305" w:rsidRPr="00393F56" w:rsidRDefault="00465305" w:rsidP="00465305">
      <w:pPr>
        <w:pStyle w:val="paragraph"/>
        <w:outlineLvl w:val="3"/>
      </w:pPr>
      <w:r w:rsidRPr="00393F56">
        <w:tab/>
        <w:t>(f)</w:t>
      </w:r>
      <w:r w:rsidRPr="00393F56">
        <w:tab/>
        <w:t>the person is a partner or employee of an auditor of the company; or</w:t>
      </w:r>
    </w:p>
    <w:p w:rsidR="00465305" w:rsidRPr="00393F56" w:rsidRDefault="00465305" w:rsidP="00465305">
      <w:pPr>
        <w:pStyle w:val="paragraph"/>
        <w:outlineLvl w:val="3"/>
      </w:pPr>
      <w:r w:rsidRPr="00393F56">
        <w:tab/>
        <w:t>(g)</w:t>
      </w:r>
      <w:r w:rsidRPr="00393F56">
        <w:tab/>
        <w:t>the person is a partner, employer or employee of an officer of the company; or</w:t>
      </w:r>
    </w:p>
    <w:p w:rsidR="00465305" w:rsidRPr="00393F56" w:rsidRDefault="00465305" w:rsidP="00465305">
      <w:pPr>
        <w:pStyle w:val="paragraph"/>
        <w:outlineLvl w:val="3"/>
      </w:pPr>
      <w:r w:rsidRPr="00393F56">
        <w:tab/>
        <w:t>(h)</w:t>
      </w:r>
      <w:r w:rsidRPr="00393F56">
        <w:tab/>
        <w:t>the person is a partner or employee of an employee of an officer of the company.</w:t>
      </w:r>
    </w:p>
    <w:p w:rsidR="00465305" w:rsidRPr="00393F56" w:rsidRDefault="00465305" w:rsidP="00465305">
      <w:pPr>
        <w:pStyle w:val="subsection"/>
        <w:outlineLvl w:val="3"/>
      </w:pPr>
      <w:r w:rsidRPr="00393F56">
        <w:tab/>
        <w:t>(2)</w:t>
      </w:r>
      <w:r w:rsidRPr="00393F56">
        <w:tab/>
        <w:t>An offence based on subsection (1) is an offence of strict liability.</w:t>
      </w:r>
    </w:p>
    <w:p w:rsidR="00465305" w:rsidRPr="00393F56" w:rsidRDefault="00465305" w:rsidP="00465305">
      <w:pPr>
        <w:pStyle w:val="subsection"/>
        <w:outlineLvl w:val="3"/>
      </w:pPr>
      <w:r w:rsidRPr="00393F56">
        <w:tab/>
        <w:t>(3)</w:t>
      </w:r>
      <w:r w:rsidRPr="00393F56">
        <w:tab/>
        <w:t>For the purposes of paragraph (1)(a), disregard a debt owed by a natural person to a body corporate if:</w:t>
      </w:r>
    </w:p>
    <w:p w:rsidR="00465305" w:rsidRPr="00393F56" w:rsidRDefault="00465305" w:rsidP="00465305">
      <w:pPr>
        <w:pStyle w:val="paragraph"/>
        <w:outlineLvl w:val="3"/>
      </w:pPr>
      <w:r w:rsidRPr="00393F56">
        <w:tab/>
        <w:t>(a)</w:t>
      </w:r>
      <w:r w:rsidRPr="00393F56">
        <w:tab/>
        <w:t>the body corporate is:</w:t>
      </w:r>
    </w:p>
    <w:p w:rsidR="00465305" w:rsidRPr="00393F56" w:rsidRDefault="00465305" w:rsidP="00465305">
      <w:pPr>
        <w:pStyle w:val="paragraphsub"/>
        <w:outlineLvl w:val="3"/>
      </w:pPr>
      <w:r w:rsidRPr="00393F56">
        <w:tab/>
        <w:t>(i)</w:t>
      </w:r>
      <w:r w:rsidRPr="00393F56">
        <w:tab/>
        <w:t>an Australian ADI; or</w:t>
      </w:r>
    </w:p>
    <w:p w:rsidR="00465305" w:rsidRPr="00393F56" w:rsidRDefault="00465305" w:rsidP="00465305">
      <w:pPr>
        <w:pStyle w:val="paragraphsub"/>
        <w:outlineLvl w:val="3"/>
      </w:pPr>
      <w:r w:rsidRPr="00393F56">
        <w:tab/>
        <w:t>(ii)</w:t>
      </w:r>
      <w:r w:rsidRPr="00393F56">
        <w:tab/>
        <w:t xml:space="preserve">a body corporate registered under section 21 of the </w:t>
      </w:r>
      <w:r w:rsidRPr="00393F56">
        <w:rPr>
          <w:i/>
        </w:rPr>
        <w:t>Life Insurance Act 1995</w:t>
      </w:r>
      <w:r w:rsidRPr="00393F56">
        <w:t>; and</w:t>
      </w:r>
    </w:p>
    <w:p w:rsidR="00465305" w:rsidRPr="00393F56" w:rsidRDefault="00465305" w:rsidP="00465305">
      <w:pPr>
        <w:pStyle w:val="paragraph"/>
        <w:outlineLvl w:val="3"/>
      </w:pPr>
      <w:r w:rsidRPr="00393F56">
        <w:tab/>
        <w:t>(b)</w:t>
      </w:r>
      <w:r w:rsidRPr="00393F56">
        <w:tab/>
        <w:t>the debt arose because of a loan that the body corporate or entity made to the person in the ordinary course of its ordinary business; and</w:t>
      </w:r>
    </w:p>
    <w:p w:rsidR="00465305" w:rsidRPr="00393F56" w:rsidRDefault="00465305" w:rsidP="00465305">
      <w:pPr>
        <w:pStyle w:val="paragraph"/>
        <w:outlineLvl w:val="3"/>
      </w:pPr>
      <w:r w:rsidRPr="00393F56">
        <w:tab/>
        <w:t>(c)</w:t>
      </w:r>
      <w:r w:rsidRPr="00393F56">
        <w:tab/>
        <w:t>the person used the amount of the loan to pay the whole or part of the purchase price of premises that the person uses as their principal place of residence.</w:t>
      </w:r>
    </w:p>
    <w:p w:rsidR="00465305" w:rsidRPr="00393F56" w:rsidRDefault="00465305" w:rsidP="00465305">
      <w:pPr>
        <w:pStyle w:val="subsection"/>
        <w:outlineLvl w:val="3"/>
      </w:pPr>
      <w:r w:rsidRPr="00393F56">
        <w:tab/>
        <w:t>(4)</w:t>
      </w:r>
      <w:r w:rsidRPr="00393F56">
        <w:tab/>
        <w:t>For the purposes of this section, a person is taken to be a director, secretary, senior manager, employee or auditor of a company if:</w:t>
      </w:r>
    </w:p>
    <w:p w:rsidR="00465305" w:rsidRPr="00393F56" w:rsidRDefault="00465305" w:rsidP="00465305">
      <w:pPr>
        <w:pStyle w:val="paragraph"/>
        <w:outlineLvl w:val="3"/>
      </w:pPr>
      <w:r w:rsidRPr="00393F56">
        <w:tab/>
        <w:t>(a)</w:t>
      </w:r>
      <w:r w:rsidRPr="00393F56">
        <w:tab/>
        <w:t>the person is or has, within the last 2 years, been a director, secretary, senior manager, employee, auditor or promoter of the company or a related body corporate; and</w:t>
      </w:r>
    </w:p>
    <w:p w:rsidR="00465305" w:rsidRPr="00393F56" w:rsidRDefault="00465305" w:rsidP="00465305">
      <w:pPr>
        <w:pStyle w:val="paragraph"/>
        <w:outlineLvl w:val="3"/>
      </w:pPr>
      <w:r w:rsidRPr="00393F56">
        <w:tab/>
        <w:t>(b)</w:t>
      </w:r>
      <w:r w:rsidRPr="00393F56">
        <w:tab/>
        <w:t>ASIC has not directed that the person not be taken to be a director, secretary, senior manager, employee or auditor for the purposes of this section.</w:t>
      </w:r>
    </w:p>
    <w:p w:rsidR="00465305" w:rsidRPr="00393F56" w:rsidRDefault="00465305" w:rsidP="00465305">
      <w:pPr>
        <w:pStyle w:val="subsection2"/>
        <w:outlineLvl w:val="3"/>
      </w:pPr>
      <w:r w:rsidRPr="00393F56">
        <w:t>ASIC may give a direction under paragraph (b) only if it thinks fit in the circumstances of the case.</w:t>
      </w:r>
    </w:p>
    <w:p w:rsidR="00465305" w:rsidRPr="00393F56" w:rsidRDefault="00465305" w:rsidP="00465305">
      <w:pPr>
        <w:pStyle w:val="subsection"/>
        <w:outlineLvl w:val="3"/>
      </w:pPr>
      <w:r w:rsidRPr="00393F56">
        <w:tab/>
        <w:t>(5)</w:t>
      </w:r>
      <w:r w:rsidRPr="00393F56">
        <w:tab/>
        <w:t xml:space="preserve">For the purposes of paragraphs (1)(g) and (h), </w:t>
      </w:r>
      <w:r w:rsidRPr="00393F56">
        <w:rPr>
          <w:b/>
          <w:i/>
        </w:rPr>
        <w:t>officer</w:t>
      </w:r>
      <w:r w:rsidRPr="00393F56">
        <w:t xml:space="preserve"> does not include liquidator.</w:t>
      </w:r>
    </w:p>
    <w:p w:rsidR="00465305" w:rsidRPr="00393F56" w:rsidRDefault="00465305" w:rsidP="00465305">
      <w:pPr>
        <w:pStyle w:val="ActHead4"/>
      </w:pPr>
      <w:bookmarkStart w:id="503" w:name="_Toc117004397"/>
      <w:r w:rsidRPr="00D45415">
        <w:rPr>
          <w:rStyle w:val="CharSubdNo"/>
        </w:rPr>
        <w:t>Subdivision B</w:t>
      </w:r>
      <w:r w:rsidRPr="00393F56">
        <w:t>—</w:t>
      </w:r>
      <w:r w:rsidRPr="00D45415">
        <w:rPr>
          <w:rStyle w:val="CharSubdText"/>
        </w:rPr>
        <w:t>Removal and replacement of restructuring practitioner</w:t>
      </w:r>
      <w:bookmarkEnd w:id="503"/>
    </w:p>
    <w:p w:rsidR="00465305" w:rsidRPr="00393F56" w:rsidRDefault="00465305" w:rsidP="00465305">
      <w:pPr>
        <w:pStyle w:val="ActHead5"/>
      </w:pPr>
      <w:bookmarkStart w:id="504" w:name="_Toc117004398"/>
      <w:r w:rsidRPr="00D45415">
        <w:rPr>
          <w:rStyle w:val="CharSectno"/>
        </w:rPr>
        <w:t>456D</w:t>
      </w:r>
      <w:r w:rsidRPr="00393F56">
        <w:t xml:space="preserve">  Appointment of restructuring practitioner cannot be revoked</w:t>
      </w:r>
      <w:bookmarkEnd w:id="504"/>
    </w:p>
    <w:p w:rsidR="00465305" w:rsidRPr="00393F56" w:rsidRDefault="00465305" w:rsidP="00465305">
      <w:pPr>
        <w:pStyle w:val="subsection"/>
        <w:outlineLvl w:val="3"/>
      </w:pPr>
      <w:r w:rsidRPr="00393F56">
        <w:tab/>
      </w:r>
      <w:r w:rsidRPr="00393F56">
        <w:tab/>
        <w:t>The appointment of a person as restructuring practitioner for a company or for a restructuring plan cannot be revoked.</w:t>
      </w:r>
    </w:p>
    <w:p w:rsidR="00465305" w:rsidRPr="00393F56" w:rsidRDefault="00465305" w:rsidP="00465305">
      <w:pPr>
        <w:pStyle w:val="ActHead5"/>
      </w:pPr>
      <w:bookmarkStart w:id="505" w:name="_Toc117004399"/>
      <w:r w:rsidRPr="00D45415">
        <w:rPr>
          <w:rStyle w:val="CharSectno"/>
        </w:rPr>
        <w:t>456E</w:t>
      </w:r>
      <w:r w:rsidRPr="00393F56">
        <w:t xml:space="preserve">  Vacancy in office of restructuring practitioner for company</w:t>
      </w:r>
      <w:bookmarkEnd w:id="505"/>
    </w:p>
    <w:p w:rsidR="00465305" w:rsidRPr="00393F56" w:rsidRDefault="00465305" w:rsidP="00465305">
      <w:pPr>
        <w:pStyle w:val="subsection"/>
        <w:outlineLvl w:val="3"/>
      </w:pPr>
      <w:r w:rsidRPr="00393F56">
        <w:tab/>
        <w:t>(1)</w:t>
      </w:r>
      <w:r w:rsidRPr="00393F56">
        <w:tab/>
        <w:t>Where the restructuring practitioner for a company:</w:t>
      </w:r>
    </w:p>
    <w:p w:rsidR="00465305" w:rsidRPr="00393F56" w:rsidRDefault="00465305" w:rsidP="00465305">
      <w:pPr>
        <w:pStyle w:val="paragraph"/>
        <w:outlineLvl w:val="3"/>
      </w:pPr>
      <w:r w:rsidRPr="00393F56">
        <w:tab/>
        <w:t>(a)</w:t>
      </w:r>
      <w:r w:rsidRPr="00393F56">
        <w:tab/>
        <w:t>dies; or</w:t>
      </w:r>
    </w:p>
    <w:p w:rsidR="00465305" w:rsidRPr="00393F56" w:rsidRDefault="00465305" w:rsidP="00465305">
      <w:pPr>
        <w:pStyle w:val="paragraph"/>
        <w:outlineLvl w:val="3"/>
      </w:pPr>
      <w:r w:rsidRPr="00393F56">
        <w:tab/>
        <w:t>(b)</w:t>
      </w:r>
      <w:r w:rsidRPr="00393F56">
        <w:tab/>
        <w:t>becomes prohibited from acting as restructuring practitioner for the company; or</w:t>
      </w:r>
    </w:p>
    <w:p w:rsidR="00465305" w:rsidRPr="00393F56" w:rsidRDefault="00465305" w:rsidP="00465305">
      <w:pPr>
        <w:pStyle w:val="paragraph"/>
        <w:keepNext/>
        <w:outlineLvl w:val="3"/>
      </w:pPr>
      <w:r w:rsidRPr="00393F56">
        <w:tab/>
        <w:t>(c)</w:t>
      </w:r>
      <w:r w:rsidRPr="00393F56">
        <w:tab/>
        <w:t>resigns by notice in writing given to the company;</w:t>
      </w:r>
    </w:p>
    <w:p w:rsidR="00465305" w:rsidRPr="00393F56" w:rsidRDefault="00465305" w:rsidP="00465305">
      <w:pPr>
        <w:pStyle w:val="subsection2"/>
        <w:outlineLvl w:val="3"/>
      </w:pPr>
      <w:r w:rsidRPr="00393F56">
        <w:t>the appointer may appoint someone else as restructuring practitioner for the company.</w:t>
      </w:r>
    </w:p>
    <w:p w:rsidR="00465305" w:rsidRPr="00393F56" w:rsidRDefault="00465305" w:rsidP="00465305">
      <w:pPr>
        <w:pStyle w:val="subsection"/>
      </w:pPr>
      <w:r w:rsidRPr="00393F56">
        <w:tab/>
        <w:t>(2)</w:t>
      </w:r>
      <w:r w:rsidRPr="00393F56">
        <w:tab/>
        <w:t>In subsection (1):</w:t>
      </w:r>
    </w:p>
    <w:p w:rsidR="00465305" w:rsidRPr="00393F56" w:rsidRDefault="00465305" w:rsidP="00465305">
      <w:pPr>
        <w:pStyle w:val="Definition"/>
      </w:pPr>
      <w:r w:rsidRPr="00393F56">
        <w:rPr>
          <w:b/>
          <w:i/>
        </w:rPr>
        <w:t>appointer</w:t>
      </w:r>
      <w:r w:rsidRPr="00393F56">
        <w:t>, in relation to the restructuring practitioner for a company, means:</w:t>
      </w:r>
    </w:p>
    <w:p w:rsidR="00465305" w:rsidRPr="00393F56" w:rsidRDefault="00465305" w:rsidP="00465305">
      <w:pPr>
        <w:pStyle w:val="paragraph"/>
      </w:pPr>
      <w:r w:rsidRPr="00393F56">
        <w:tab/>
        <w:t>(a)</w:t>
      </w:r>
      <w:r w:rsidRPr="00393F56">
        <w:tab/>
        <w:t>if the restructuring practitioner was appointed by the Court under Division 90 of Schedule 2 (review of the external administration of a company) or subsection (4) of this section—the Court; or</w:t>
      </w:r>
    </w:p>
    <w:p w:rsidR="00465305" w:rsidRPr="00393F56" w:rsidRDefault="00465305" w:rsidP="00465305">
      <w:pPr>
        <w:pStyle w:val="paragraph"/>
      </w:pPr>
      <w:r w:rsidRPr="00393F56">
        <w:tab/>
        <w:t>(b)</w:t>
      </w:r>
      <w:r w:rsidRPr="00393F56">
        <w:tab/>
        <w:t>the company.</w:t>
      </w:r>
    </w:p>
    <w:p w:rsidR="00465305" w:rsidRPr="00393F56" w:rsidRDefault="00465305" w:rsidP="00465305">
      <w:pPr>
        <w:pStyle w:val="subsection"/>
        <w:outlineLvl w:val="3"/>
      </w:pPr>
      <w:r w:rsidRPr="00393F56">
        <w:tab/>
        <w:t>(3)</w:t>
      </w:r>
      <w:r w:rsidRPr="00393F56">
        <w:tab/>
        <w:t>An appointment under subsection (1) by the company must be made by resolution of the board.</w:t>
      </w:r>
    </w:p>
    <w:p w:rsidR="00465305" w:rsidRPr="00393F56" w:rsidRDefault="00465305" w:rsidP="00465305">
      <w:pPr>
        <w:pStyle w:val="subsection"/>
        <w:outlineLvl w:val="3"/>
      </w:pPr>
      <w:r w:rsidRPr="00393F56">
        <w:tab/>
        <w:t>(4)</w:t>
      </w:r>
      <w:r w:rsidRPr="00393F56">
        <w:tab/>
        <w:t>Where a company is under restructuring, but for some reason no restructuring practitioner is acting, the Court may appoint a person as restructuring practitioner on the application of ASIC or of an officer, member or creditor of the company.</w:t>
      </w:r>
    </w:p>
    <w:p w:rsidR="00465305" w:rsidRPr="00393F56" w:rsidRDefault="00465305" w:rsidP="00465305">
      <w:pPr>
        <w:pStyle w:val="ActHead5"/>
      </w:pPr>
      <w:bookmarkStart w:id="506" w:name="_Toc117004400"/>
      <w:r w:rsidRPr="00D45415">
        <w:rPr>
          <w:rStyle w:val="CharSectno"/>
        </w:rPr>
        <w:t>456F</w:t>
      </w:r>
      <w:r w:rsidRPr="00393F56">
        <w:t xml:space="preserve">  Declarations by replacement restructuring practitioner—relevant relationships</w:t>
      </w:r>
      <w:bookmarkEnd w:id="506"/>
    </w:p>
    <w:p w:rsidR="00465305" w:rsidRPr="00393F56" w:rsidRDefault="00465305" w:rsidP="00465305">
      <w:pPr>
        <w:pStyle w:val="SubsectionHead"/>
        <w:outlineLvl w:val="3"/>
      </w:pPr>
      <w:r w:rsidRPr="00393F56">
        <w:t>Scope</w:t>
      </w:r>
    </w:p>
    <w:p w:rsidR="00465305" w:rsidRPr="00393F56" w:rsidRDefault="00465305" w:rsidP="00465305">
      <w:pPr>
        <w:pStyle w:val="subsection"/>
        <w:outlineLvl w:val="3"/>
      </w:pPr>
      <w:r w:rsidRPr="00393F56">
        <w:tab/>
        <w:t>(1)</w:t>
      </w:r>
      <w:r w:rsidRPr="00393F56">
        <w:tab/>
        <w:t xml:space="preserve">This section applies to a restructuring practitioner appointed under </w:t>
      </w:r>
      <w:r w:rsidR="00DC5637" w:rsidRPr="00393F56">
        <w:t>subsection 4</w:t>
      </w:r>
      <w:r w:rsidRPr="00393F56">
        <w:t>56E(1) otherwise than by the Court.</w:t>
      </w:r>
    </w:p>
    <w:p w:rsidR="00465305" w:rsidRPr="00393F56" w:rsidRDefault="00465305" w:rsidP="00465305">
      <w:pPr>
        <w:pStyle w:val="SubsectionHead"/>
        <w:outlineLvl w:val="3"/>
      </w:pPr>
      <w:r w:rsidRPr="00393F56">
        <w:t>Declaration of relationships</w:t>
      </w:r>
    </w:p>
    <w:p w:rsidR="00465305" w:rsidRPr="00393F56" w:rsidRDefault="00465305" w:rsidP="00465305">
      <w:pPr>
        <w:pStyle w:val="subsection"/>
        <w:outlineLvl w:val="3"/>
      </w:pPr>
      <w:r w:rsidRPr="00393F56">
        <w:tab/>
        <w:t>(2)</w:t>
      </w:r>
      <w:r w:rsidRPr="00393F56">
        <w:tab/>
        <w:t>As soon as practicable after being appointed, the restructuring practitioner must make a declaration of relevant relationships.</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Head"/>
        <w:outlineLvl w:val="3"/>
      </w:pPr>
      <w:r w:rsidRPr="00393F56">
        <w:t>Notification of creditors</w:t>
      </w:r>
    </w:p>
    <w:p w:rsidR="00465305" w:rsidRPr="00393F56" w:rsidRDefault="00465305" w:rsidP="00465305">
      <w:pPr>
        <w:pStyle w:val="subsection"/>
        <w:outlineLvl w:val="3"/>
      </w:pPr>
      <w:r w:rsidRPr="00393F56">
        <w:tab/>
        <w:t>(3)</w:t>
      </w:r>
      <w:r w:rsidRPr="00393F56">
        <w:tab/>
        <w:t>The restructuring practitioner must:</w:t>
      </w:r>
    </w:p>
    <w:p w:rsidR="00465305" w:rsidRPr="00393F56" w:rsidRDefault="00465305" w:rsidP="00465305">
      <w:pPr>
        <w:pStyle w:val="paragraph"/>
        <w:outlineLvl w:val="3"/>
      </w:pPr>
      <w:r w:rsidRPr="00393F56">
        <w:tab/>
        <w:t>(a)</w:t>
      </w:r>
      <w:r w:rsidRPr="00393F56">
        <w:tab/>
        <w:t>give a copy of the declaration under subsection (2) to as many of the company’s creditors as reasonably practicable; and</w:t>
      </w:r>
    </w:p>
    <w:p w:rsidR="00465305" w:rsidRPr="00393F56" w:rsidRDefault="00465305" w:rsidP="00465305">
      <w:pPr>
        <w:pStyle w:val="paragraph"/>
        <w:outlineLvl w:val="3"/>
      </w:pPr>
      <w:r w:rsidRPr="00393F56">
        <w:tab/>
        <w:t>(b)</w:t>
      </w:r>
      <w:r w:rsidRPr="00393F56">
        <w:tab/>
        <w:t>do so at the same time as notice of the appointment is given under section 457A.</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
        <w:outlineLvl w:val="3"/>
      </w:pPr>
      <w:r w:rsidRPr="00393F56">
        <w:tab/>
        <w:t>(4)</w:t>
      </w:r>
      <w:r w:rsidRPr="00393F56">
        <w:tab/>
        <w:t>As soon as practicable after making a declaration under subsection (2), the restructuring practitioner must lodge a copy of the declaration with ASIC.</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Head"/>
        <w:outlineLvl w:val="3"/>
      </w:pPr>
      <w:r w:rsidRPr="00393F56">
        <w:t>Updating of declaration</w:t>
      </w:r>
    </w:p>
    <w:p w:rsidR="00465305" w:rsidRPr="00393F56" w:rsidRDefault="00465305" w:rsidP="00465305">
      <w:pPr>
        <w:pStyle w:val="subsection"/>
        <w:outlineLvl w:val="3"/>
      </w:pPr>
      <w:r w:rsidRPr="00393F56">
        <w:tab/>
        <w:t>(5)</w:t>
      </w:r>
      <w:r w:rsidRPr="00393F56">
        <w:tab/>
        <w:t>If:</w:t>
      </w:r>
    </w:p>
    <w:p w:rsidR="00465305" w:rsidRPr="00393F56" w:rsidRDefault="00465305" w:rsidP="00465305">
      <w:pPr>
        <w:pStyle w:val="paragraph"/>
        <w:outlineLvl w:val="3"/>
      </w:pPr>
      <w:r w:rsidRPr="00393F56">
        <w:tab/>
        <w:t>(a)</w:t>
      </w:r>
      <w:r w:rsidRPr="00393F56">
        <w:tab/>
        <w:t>at a particular time, the restructuring practitioner makes a declaration of relevant relationships under subsection (2) or this subsection; and</w:t>
      </w:r>
    </w:p>
    <w:p w:rsidR="00465305" w:rsidRPr="00393F56" w:rsidRDefault="00465305" w:rsidP="00465305">
      <w:pPr>
        <w:pStyle w:val="paragraph"/>
        <w:keepNext/>
        <w:outlineLvl w:val="3"/>
      </w:pPr>
      <w:r w:rsidRPr="00393F56">
        <w:tab/>
        <w:t>(b)</w:t>
      </w:r>
      <w:r w:rsidRPr="00393F56">
        <w:tab/>
        <w:t>at a later time:</w:t>
      </w:r>
    </w:p>
    <w:p w:rsidR="00465305" w:rsidRPr="00393F56" w:rsidRDefault="00465305" w:rsidP="00465305">
      <w:pPr>
        <w:pStyle w:val="paragraphsub"/>
        <w:outlineLvl w:val="3"/>
      </w:pPr>
      <w:r w:rsidRPr="00393F56">
        <w:tab/>
        <w:t>(i)</w:t>
      </w:r>
      <w:r w:rsidRPr="00393F56">
        <w:tab/>
        <w:t>the declaration has become out</w:t>
      </w:r>
      <w:r w:rsidR="00D45415">
        <w:noBreakHyphen/>
      </w:r>
      <w:r w:rsidRPr="00393F56">
        <w:t>of</w:t>
      </w:r>
      <w:r w:rsidR="00D45415">
        <w:noBreakHyphen/>
      </w:r>
      <w:r w:rsidRPr="00393F56">
        <w:t>date; or</w:t>
      </w:r>
    </w:p>
    <w:p w:rsidR="00465305" w:rsidRPr="00393F56" w:rsidRDefault="00465305" w:rsidP="00465305">
      <w:pPr>
        <w:pStyle w:val="paragraphsub"/>
        <w:outlineLvl w:val="3"/>
      </w:pPr>
      <w:r w:rsidRPr="00393F56">
        <w:tab/>
        <w:t>(ii)</w:t>
      </w:r>
      <w:r w:rsidRPr="00393F56">
        <w:tab/>
        <w:t>the restructuring practitioner becomes aware of an error in the declaration;</w:t>
      </w:r>
    </w:p>
    <w:p w:rsidR="00465305" w:rsidRPr="00393F56" w:rsidRDefault="00465305" w:rsidP="00465305">
      <w:pPr>
        <w:pStyle w:val="subsection2"/>
        <w:outlineLvl w:val="3"/>
      </w:pPr>
      <w:r w:rsidRPr="00393F56">
        <w:t>the restructuring practitioner must, as soon as practicable, make a replacement declaration of relevant relationships.</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
        <w:outlineLvl w:val="3"/>
      </w:pPr>
      <w:r w:rsidRPr="00393F56">
        <w:tab/>
        <w:t>(6)</w:t>
      </w:r>
      <w:r w:rsidRPr="00393F56">
        <w:tab/>
        <w:t>As soon as practicable after making a replacement declaration under subsection (5), the restructuring practitioner must lodge a copy of the replacement declaration with ASIC.</w:t>
      </w:r>
    </w:p>
    <w:p w:rsidR="00465305" w:rsidRPr="00393F56" w:rsidRDefault="00465305" w:rsidP="00465305">
      <w:pPr>
        <w:pStyle w:val="notetext"/>
      </w:pPr>
      <w:r w:rsidRPr="00393F56">
        <w:t>Note:</w:t>
      </w:r>
      <w:r w:rsidRPr="00393F56">
        <w:tab/>
        <w:t>Failure to comply with this subsection is an offence (see subsection 1311(1)).</w:t>
      </w:r>
    </w:p>
    <w:p w:rsidR="00465305" w:rsidRPr="00393F56" w:rsidRDefault="00465305" w:rsidP="00465305">
      <w:pPr>
        <w:pStyle w:val="SubsectionHead"/>
        <w:outlineLvl w:val="3"/>
      </w:pPr>
      <w:r w:rsidRPr="00393F56">
        <w:t>Defence</w:t>
      </w:r>
    </w:p>
    <w:p w:rsidR="00465305" w:rsidRPr="00393F56" w:rsidRDefault="00465305" w:rsidP="00465305">
      <w:pPr>
        <w:pStyle w:val="subsection"/>
        <w:outlineLvl w:val="3"/>
      </w:pPr>
      <w:r w:rsidRPr="00393F56">
        <w:tab/>
        <w:t>(7)</w:t>
      </w:r>
      <w:r w:rsidRPr="00393F56">
        <w:tab/>
        <w:t>In a prosecution for an offence constituted by a failure to include a particular matter in a declaration under this section, it is a defence if the defendant proves that:</w:t>
      </w:r>
    </w:p>
    <w:p w:rsidR="00465305" w:rsidRPr="00393F56" w:rsidRDefault="00465305" w:rsidP="00465305">
      <w:pPr>
        <w:pStyle w:val="paragraph"/>
        <w:outlineLvl w:val="3"/>
      </w:pPr>
      <w:r w:rsidRPr="00393F56">
        <w:tab/>
        <w:t>(a)</w:t>
      </w:r>
      <w:r w:rsidRPr="00393F56">
        <w:tab/>
        <w:t>the defendant made reasonable enquiries; and</w:t>
      </w:r>
    </w:p>
    <w:p w:rsidR="00465305" w:rsidRPr="00393F56" w:rsidRDefault="00465305" w:rsidP="00465305">
      <w:pPr>
        <w:pStyle w:val="paragraph"/>
        <w:outlineLvl w:val="3"/>
      </w:pPr>
      <w:r w:rsidRPr="00393F56">
        <w:tab/>
        <w:t>(b)</w:t>
      </w:r>
      <w:r w:rsidRPr="00393F56">
        <w:tab/>
        <w:t>after making these enquiries, the defendant had no reasonable grounds for believing that the matter should have been included in the declaration.</w:t>
      </w:r>
    </w:p>
    <w:p w:rsidR="00465305" w:rsidRPr="00393F56" w:rsidRDefault="00465305" w:rsidP="00465305">
      <w:pPr>
        <w:pStyle w:val="ActHead4"/>
      </w:pPr>
      <w:bookmarkStart w:id="507" w:name="_Toc117004401"/>
      <w:r w:rsidRPr="00D45415">
        <w:rPr>
          <w:rStyle w:val="CharSubdNo"/>
        </w:rPr>
        <w:t>Subdivision C</w:t>
      </w:r>
      <w:r w:rsidRPr="00393F56">
        <w:t>—</w:t>
      </w:r>
      <w:r w:rsidRPr="00D45415">
        <w:rPr>
          <w:rStyle w:val="CharSubdText"/>
        </w:rPr>
        <w:t>Rights, obligations and liabilities in relation to the restructuring practitioner</w:t>
      </w:r>
      <w:bookmarkEnd w:id="507"/>
    </w:p>
    <w:p w:rsidR="00465305" w:rsidRPr="00393F56" w:rsidRDefault="00465305" w:rsidP="00465305">
      <w:pPr>
        <w:pStyle w:val="ActHead5"/>
      </w:pPr>
      <w:bookmarkStart w:id="508" w:name="_Toc117004402"/>
      <w:r w:rsidRPr="00D45415">
        <w:rPr>
          <w:rStyle w:val="CharSectno"/>
        </w:rPr>
        <w:t>456G</w:t>
      </w:r>
      <w:r w:rsidRPr="00393F56">
        <w:t xml:space="preserve">  Rights, obligations and liabilities of a company and its officers in relation to the restructuring practitioner</w:t>
      </w:r>
      <w:bookmarkEnd w:id="508"/>
    </w:p>
    <w:p w:rsidR="00465305" w:rsidRPr="00393F56" w:rsidRDefault="00465305" w:rsidP="00465305">
      <w:pPr>
        <w:pStyle w:val="subsection"/>
      </w:pPr>
      <w:r w:rsidRPr="00393F56">
        <w:tab/>
        <w:t>(1)</w:t>
      </w:r>
      <w:r w:rsidRPr="00393F56">
        <w:tab/>
        <w:t>The regulations may make provision for and in relation to the following:</w:t>
      </w:r>
    </w:p>
    <w:p w:rsidR="00465305" w:rsidRPr="00393F56" w:rsidRDefault="00465305" w:rsidP="00465305">
      <w:pPr>
        <w:pStyle w:val="paragraph"/>
      </w:pPr>
      <w:r w:rsidRPr="00393F56">
        <w:tab/>
        <w:t>(a)</w:t>
      </w:r>
      <w:r w:rsidRPr="00393F56">
        <w:tab/>
        <w:t>the rights, obligations and liabilities of a company that is or has been under restructuring in relation to a person who is or has been the restructuring practitioner for the company;</w:t>
      </w:r>
    </w:p>
    <w:p w:rsidR="00465305" w:rsidRPr="00393F56" w:rsidRDefault="00465305" w:rsidP="00465305">
      <w:pPr>
        <w:pStyle w:val="paragraph"/>
      </w:pPr>
      <w:r w:rsidRPr="00393F56">
        <w:tab/>
        <w:t>(b)</w:t>
      </w:r>
      <w:r w:rsidRPr="00393F56">
        <w:tab/>
        <w:t>the rights, obligations and liabilities of a company that has at any time made a restructuring plan in relation to a person who is or has been the restructuring practitioner for the restructuring plan;</w:t>
      </w:r>
    </w:p>
    <w:p w:rsidR="00465305" w:rsidRPr="00393F56" w:rsidRDefault="00465305" w:rsidP="00465305">
      <w:pPr>
        <w:pStyle w:val="paragraph"/>
      </w:pPr>
      <w:r w:rsidRPr="00393F56">
        <w:tab/>
        <w:t>(c)</w:t>
      </w:r>
      <w:r w:rsidRPr="00393F56">
        <w:tab/>
        <w:t>the rights, obligations and liabilities of the officers and former officers of a company that is or has been under restructuring in relation to a person who is or has been the restructuring practitioner for the company;</w:t>
      </w:r>
    </w:p>
    <w:p w:rsidR="00465305" w:rsidRPr="00393F56" w:rsidRDefault="00465305" w:rsidP="00465305">
      <w:pPr>
        <w:pStyle w:val="paragraph"/>
      </w:pPr>
      <w:r w:rsidRPr="00393F56">
        <w:tab/>
        <w:t>(d)</w:t>
      </w:r>
      <w:r w:rsidRPr="00393F56">
        <w:tab/>
        <w:t>the rights, obligations and liabilities of the officers and former officers of a company that has at any time made a restructuring plan in relation to a person who is or has been a restructuring practitioner for the restructuring plan.</w:t>
      </w:r>
    </w:p>
    <w:p w:rsidR="00465305" w:rsidRPr="00393F56" w:rsidRDefault="00465305" w:rsidP="00465305">
      <w:pPr>
        <w:pStyle w:val="subsection"/>
      </w:pPr>
      <w:r w:rsidRPr="00393F56">
        <w:tab/>
        <w:t>(2)</w:t>
      </w:r>
      <w:r w:rsidRPr="00393F56">
        <w:tab/>
        <w:t>The rights, obligations and liabilities provided for in the regulations are in addition to any other rights, obligations and liabilities provided for under this Act.</w:t>
      </w:r>
    </w:p>
    <w:p w:rsidR="00465305" w:rsidRPr="00393F56" w:rsidRDefault="00465305" w:rsidP="00465305">
      <w:pPr>
        <w:pStyle w:val="ActHead5"/>
      </w:pPr>
      <w:bookmarkStart w:id="509" w:name="_Toc117004403"/>
      <w:r w:rsidRPr="00D45415">
        <w:rPr>
          <w:rStyle w:val="CharSectno"/>
        </w:rPr>
        <w:t>456H</w:t>
      </w:r>
      <w:r w:rsidRPr="00393F56">
        <w:t xml:space="preserve">  No liability for consent etc.</w:t>
      </w:r>
      <w:bookmarkEnd w:id="509"/>
    </w:p>
    <w:p w:rsidR="00465305" w:rsidRPr="00393F56" w:rsidRDefault="00465305" w:rsidP="00465305">
      <w:pPr>
        <w:pStyle w:val="subsection"/>
      </w:pPr>
      <w:r w:rsidRPr="00393F56">
        <w:tab/>
      </w:r>
      <w:r w:rsidRPr="00393F56">
        <w:tab/>
        <w:t>A person who is or has been the restructuring practitioner for a company under restructuring is not liable to an action or other proceeding for damages in respect of:</w:t>
      </w:r>
    </w:p>
    <w:p w:rsidR="00465305" w:rsidRPr="00393F56" w:rsidRDefault="00465305" w:rsidP="00465305">
      <w:pPr>
        <w:pStyle w:val="paragraph"/>
      </w:pPr>
      <w:r w:rsidRPr="00393F56">
        <w:tab/>
        <w:t>(a)</w:t>
      </w:r>
      <w:r w:rsidRPr="00393F56">
        <w:tab/>
        <w:t>a decision to terminate, or not to terminate, the restructuring of a company under section 453J; or</w:t>
      </w:r>
    </w:p>
    <w:p w:rsidR="00465305" w:rsidRPr="00393F56" w:rsidRDefault="00465305" w:rsidP="00465305">
      <w:pPr>
        <w:pStyle w:val="paragraph"/>
      </w:pPr>
      <w:r w:rsidRPr="00393F56">
        <w:tab/>
        <w:t>(b)</w:t>
      </w:r>
      <w:r w:rsidRPr="00393F56">
        <w:tab/>
        <w:t>a decision to give, or refuse to give, an approval or consent under this Division.</w:t>
      </w:r>
    </w:p>
    <w:p w:rsidR="00465305" w:rsidRPr="00393F56" w:rsidRDefault="00465305" w:rsidP="00465305">
      <w:pPr>
        <w:pStyle w:val="ActHead5"/>
      </w:pPr>
      <w:bookmarkStart w:id="510" w:name="_Toc117004404"/>
      <w:r w:rsidRPr="00D45415">
        <w:rPr>
          <w:rStyle w:val="CharSectno"/>
        </w:rPr>
        <w:t>456J</w:t>
      </w:r>
      <w:r w:rsidRPr="00393F56">
        <w:t xml:space="preserve">  Right of indemnity</w:t>
      </w:r>
      <w:bookmarkEnd w:id="510"/>
    </w:p>
    <w:p w:rsidR="00465305" w:rsidRPr="00393F56" w:rsidRDefault="00465305" w:rsidP="00465305">
      <w:pPr>
        <w:pStyle w:val="subsection"/>
      </w:pPr>
      <w:r w:rsidRPr="00393F56">
        <w:tab/>
      </w:r>
      <w:r w:rsidRPr="00393F56">
        <w:tab/>
        <w:t xml:space="preserve">A person who is or has been the restructuring practitioner for a company under restructuring is entitled to be indemnified out of the company’s property (other than any PPSA retention of title property subject to a PPSA security interest that is perfected within the meaning of the </w:t>
      </w:r>
      <w:r w:rsidRPr="00393F56">
        <w:rPr>
          <w:i/>
        </w:rPr>
        <w:t>Personal Property Securities Act 2009</w:t>
      </w:r>
      <w:r w:rsidRPr="00393F56">
        <w:t>) for:</w:t>
      </w:r>
    </w:p>
    <w:p w:rsidR="00465305" w:rsidRPr="00393F56" w:rsidRDefault="00465305" w:rsidP="00465305">
      <w:pPr>
        <w:pStyle w:val="paragraph"/>
      </w:pPr>
      <w:r w:rsidRPr="00393F56">
        <w:tab/>
        <w:t>(a)</w:t>
      </w:r>
      <w:r w:rsidRPr="00393F56">
        <w:tab/>
        <w:t>any debts or liabilities incurred, or damages or losses sustained, in good faith and without negligence, by the restructuring practitioner:</w:t>
      </w:r>
    </w:p>
    <w:p w:rsidR="00465305" w:rsidRPr="00393F56" w:rsidRDefault="00465305" w:rsidP="00465305">
      <w:pPr>
        <w:pStyle w:val="paragraphsub"/>
      </w:pPr>
      <w:r w:rsidRPr="00393F56">
        <w:tab/>
        <w:t>(i)</w:t>
      </w:r>
      <w:r w:rsidRPr="00393F56">
        <w:tab/>
        <w:t>in the performance or purported performance of the restructuring practitioner’s functions or duties; or</w:t>
      </w:r>
    </w:p>
    <w:p w:rsidR="00465305" w:rsidRPr="00393F56" w:rsidRDefault="00465305" w:rsidP="00465305">
      <w:pPr>
        <w:pStyle w:val="paragraphsub"/>
      </w:pPr>
      <w:r w:rsidRPr="00393F56">
        <w:tab/>
        <w:t>(ii)</w:t>
      </w:r>
      <w:r w:rsidRPr="00393F56">
        <w:tab/>
        <w:t>in the exercise or purported exercise of the restructuring practitioner’s powers; and</w:t>
      </w:r>
    </w:p>
    <w:p w:rsidR="00465305" w:rsidRPr="00393F56" w:rsidRDefault="00465305" w:rsidP="00465305">
      <w:pPr>
        <w:pStyle w:val="paragraph"/>
      </w:pPr>
      <w:r w:rsidRPr="00393F56">
        <w:tab/>
        <w:t>(b)</w:t>
      </w:r>
      <w:r w:rsidRPr="00393F56">
        <w:tab/>
        <w:t>the remuneration to which the restructuring practitioner is entitled under Insolvency Practice Rules made under Subdivision DA of Division 60 of Schedule 2.</w:t>
      </w:r>
    </w:p>
    <w:p w:rsidR="00465305" w:rsidRPr="00393F56" w:rsidRDefault="00465305" w:rsidP="00465305">
      <w:pPr>
        <w:pStyle w:val="ActHead5"/>
      </w:pPr>
      <w:bookmarkStart w:id="511" w:name="_Toc117004405"/>
      <w:r w:rsidRPr="00D45415">
        <w:rPr>
          <w:rStyle w:val="CharSectno"/>
        </w:rPr>
        <w:t>456K</w:t>
      </w:r>
      <w:r w:rsidRPr="00393F56">
        <w:t xml:space="preserve">  Right of indemnity has priority over other debts</w:t>
      </w:r>
      <w:bookmarkEnd w:id="511"/>
    </w:p>
    <w:p w:rsidR="00465305" w:rsidRPr="00393F56" w:rsidRDefault="00465305" w:rsidP="00465305">
      <w:pPr>
        <w:pStyle w:val="SubsectionHead"/>
      </w:pPr>
      <w:r w:rsidRPr="00393F56">
        <w:t>General rule</w:t>
      </w:r>
    </w:p>
    <w:p w:rsidR="00465305" w:rsidRPr="00393F56" w:rsidRDefault="00465305" w:rsidP="00465305">
      <w:pPr>
        <w:pStyle w:val="subsection"/>
      </w:pPr>
      <w:r w:rsidRPr="00393F56">
        <w:tab/>
        <w:t>(1)</w:t>
      </w:r>
      <w:r w:rsidRPr="00393F56">
        <w:tab/>
        <w:t>Subject to section 556, a right of indemnity under section 456J has priority over:</w:t>
      </w:r>
    </w:p>
    <w:p w:rsidR="00465305" w:rsidRPr="00393F56" w:rsidRDefault="00465305" w:rsidP="00465305">
      <w:pPr>
        <w:pStyle w:val="paragraph"/>
      </w:pPr>
      <w:r w:rsidRPr="00393F56">
        <w:tab/>
        <w:t>(a)</w:t>
      </w:r>
      <w:r w:rsidRPr="00393F56">
        <w:tab/>
        <w:t>all the company’s unsecured debts; and</w:t>
      </w:r>
    </w:p>
    <w:p w:rsidR="00465305" w:rsidRPr="00393F56" w:rsidRDefault="00465305" w:rsidP="00465305">
      <w:pPr>
        <w:pStyle w:val="paragraph"/>
      </w:pPr>
      <w:r w:rsidRPr="00393F56">
        <w:tab/>
        <w:t>(b)</w:t>
      </w:r>
      <w:r w:rsidRPr="00393F56">
        <w:tab/>
        <w:t>any debts of the company secured by a PPSA security interest in property of the company if, when the restructuring of the company begins, the security interest is vested in the company because of the operation of any of the following provisions:</w:t>
      </w:r>
    </w:p>
    <w:p w:rsidR="00465305" w:rsidRPr="00393F56" w:rsidRDefault="00465305" w:rsidP="00465305">
      <w:pPr>
        <w:pStyle w:val="paragraphsub"/>
      </w:pPr>
      <w:r w:rsidRPr="00393F56">
        <w:tab/>
        <w:t>(i)</w:t>
      </w:r>
      <w:r w:rsidRPr="00393F56">
        <w:tab/>
        <w:t xml:space="preserve">section 267 or 267A of the </w:t>
      </w:r>
      <w:r w:rsidRPr="00393F56">
        <w:rPr>
          <w:i/>
        </w:rPr>
        <w:t>Personal Property Securities Act 2009</w:t>
      </w:r>
      <w:r w:rsidRPr="00393F56">
        <w:t xml:space="preserve"> (property subject to unperfected security interests);</w:t>
      </w:r>
    </w:p>
    <w:p w:rsidR="00465305" w:rsidRPr="00393F56" w:rsidRDefault="00465305" w:rsidP="00465305">
      <w:pPr>
        <w:pStyle w:val="paragraphsub"/>
      </w:pPr>
      <w:r w:rsidRPr="00393F56">
        <w:tab/>
        <w:t>(ii)</w:t>
      </w:r>
      <w:r w:rsidRPr="00393F56">
        <w:tab/>
        <w:t>section 588FL of this Act (collateral not registered within time); and</w:t>
      </w:r>
    </w:p>
    <w:p w:rsidR="00465305" w:rsidRPr="00393F56" w:rsidRDefault="00465305" w:rsidP="00465305">
      <w:pPr>
        <w:pStyle w:val="paragraph"/>
      </w:pPr>
      <w:r w:rsidRPr="00393F56">
        <w:tab/>
        <w:t>(c)</w:t>
      </w:r>
      <w:r w:rsidRPr="00393F56">
        <w:tab/>
        <w:t>subject otherwise to this section—debts of the company secured by a circulating security interest in property of the company.</w:t>
      </w:r>
    </w:p>
    <w:p w:rsidR="00465305" w:rsidRPr="00393F56" w:rsidRDefault="00465305" w:rsidP="00465305">
      <w:pPr>
        <w:pStyle w:val="SubsectionHead"/>
      </w:pPr>
      <w:r w:rsidRPr="00393F56">
        <w:t>Debts secured by circulating security interests—receiver appointed before the beginning of restructuring etc.</w:t>
      </w:r>
    </w:p>
    <w:p w:rsidR="00465305" w:rsidRPr="00393F56" w:rsidRDefault="00465305" w:rsidP="00465305">
      <w:pPr>
        <w:pStyle w:val="subsection"/>
      </w:pPr>
      <w:r w:rsidRPr="00393F56">
        <w:tab/>
        <w:t>(2)</w:t>
      </w:r>
      <w:r w:rsidRPr="00393F56">
        <w:tab/>
        <w:t>A right of indemnity under section 456J does not have priority over debts of the company under restructuring that are secured by a circulating security interest in property of the company, except so far as the secured party agrees, if:</w:t>
      </w:r>
    </w:p>
    <w:p w:rsidR="00465305" w:rsidRPr="00393F56" w:rsidRDefault="00465305" w:rsidP="00465305">
      <w:pPr>
        <w:pStyle w:val="paragraph"/>
      </w:pPr>
      <w:r w:rsidRPr="00393F56">
        <w:tab/>
        <w:t>(a)</w:t>
      </w:r>
      <w:r w:rsidRPr="00393F56">
        <w:tab/>
        <w:t>before the beginning of the restructuring, the secured party:</w:t>
      </w:r>
    </w:p>
    <w:p w:rsidR="00465305" w:rsidRPr="00393F56" w:rsidRDefault="00465305" w:rsidP="00465305">
      <w:pPr>
        <w:pStyle w:val="paragraphsub"/>
      </w:pPr>
      <w:r w:rsidRPr="00393F56">
        <w:tab/>
        <w:t>(i)</w:t>
      </w:r>
      <w:r w:rsidRPr="00393F56">
        <w:tab/>
        <w:t>appointed a receiver of property of the company under a power contained in an instrument relating to the security interest; or</w:t>
      </w:r>
    </w:p>
    <w:p w:rsidR="00465305" w:rsidRPr="00393F56" w:rsidRDefault="00465305" w:rsidP="00465305">
      <w:pPr>
        <w:pStyle w:val="paragraphsub"/>
      </w:pPr>
      <w:r w:rsidRPr="00393F56">
        <w:tab/>
        <w:t>(ii)</w:t>
      </w:r>
      <w:r w:rsidRPr="00393F56">
        <w:tab/>
        <w:t>obtained an order for the appointment of a receiver of property of the company for the purpose of enforcing the security interest; or</w:t>
      </w:r>
    </w:p>
    <w:p w:rsidR="00465305" w:rsidRPr="00393F56" w:rsidRDefault="00465305" w:rsidP="00465305">
      <w:pPr>
        <w:pStyle w:val="paragraphsub"/>
      </w:pPr>
      <w:r w:rsidRPr="00393F56">
        <w:tab/>
        <w:t>(iii)</w:t>
      </w:r>
      <w:r w:rsidRPr="00393F56">
        <w:tab/>
        <w:t>entered into possession, or assumed control, of property of the company for that purpose; or</w:t>
      </w:r>
    </w:p>
    <w:p w:rsidR="00465305" w:rsidRPr="00393F56" w:rsidRDefault="00465305" w:rsidP="00465305">
      <w:pPr>
        <w:pStyle w:val="paragraphsub"/>
      </w:pPr>
      <w:r w:rsidRPr="00393F56">
        <w:tab/>
        <w:t>(iv)</w:t>
      </w:r>
      <w:r w:rsidRPr="00393F56">
        <w:tab/>
        <w:t>appointed a person so to enter into possession or assume control (whether as agent for the secured party or for the company); and</w:t>
      </w:r>
    </w:p>
    <w:p w:rsidR="00465305" w:rsidRPr="00393F56" w:rsidRDefault="00465305" w:rsidP="00465305">
      <w:pPr>
        <w:pStyle w:val="paragraph"/>
      </w:pPr>
      <w:r w:rsidRPr="00393F56">
        <w:tab/>
        <w:t>(b)</w:t>
      </w:r>
      <w:r w:rsidRPr="00393F56">
        <w:tab/>
        <w:t>the receiver or person is still in office, or the secured party is still in possession or control of the property.</w:t>
      </w:r>
    </w:p>
    <w:p w:rsidR="00465305" w:rsidRPr="00393F56" w:rsidRDefault="00465305" w:rsidP="00465305">
      <w:pPr>
        <w:pStyle w:val="SubsectionHead"/>
      </w:pPr>
      <w:r w:rsidRPr="00393F56">
        <w:t>Debts secured by circulating security interests—receiver appointed during restructuring etc.</w:t>
      </w:r>
    </w:p>
    <w:p w:rsidR="00465305" w:rsidRPr="00393F56" w:rsidRDefault="00465305" w:rsidP="00465305">
      <w:pPr>
        <w:pStyle w:val="subsection"/>
      </w:pPr>
      <w:r w:rsidRPr="00393F56">
        <w:tab/>
        <w:t>(3)</w:t>
      </w:r>
      <w:r w:rsidRPr="00393F56">
        <w:tab/>
        <w:t>Subsection (4) applies if:</w:t>
      </w:r>
    </w:p>
    <w:p w:rsidR="00465305" w:rsidRPr="00393F56" w:rsidRDefault="00465305" w:rsidP="00465305">
      <w:pPr>
        <w:pStyle w:val="paragraph"/>
      </w:pPr>
      <w:r w:rsidRPr="00393F56">
        <w:tab/>
        <w:t>(a)</w:t>
      </w:r>
      <w:r w:rsidRPr="00393F56">
        <w:tab/>
        <w:t>debts of a company under restructuring are secured by a circulating security interest in property of the company; and</w:t>
      </w:r>
    </w:p>
    <w:p w:rsidR="00465305" w:rsidRPr="00393F56" w:rsidRDefault="00465305" w:rsidP="00465305">
      <w:pPr>
        <w:pStyle w:val="paragraph"/>
      </w:pPr>
      <w:r w:rsidRPr="00393F56">
        <w:tab/>
        <w:t>(b)</w:t>
      </w:r>
      <w:r w:rsidRPr="00393F56">
        <w:tab/>
        <w:t>during the restructuring, the secured party, consistently with this Part:</w:t>
      </w:r>
    </w:p>
    <w:p w:rsidR="00465305" w:rsidRPr="00393F56" w:rsidRDefault="00465305" w:rsidP="00465305">
      <w:pPr>
        <w:pStyle w:val="paragraphsub"/>
      </w:pPr>
      <w:r w:rsidRPr="00393F56">
        <w:tab/>
        <w:t>(i)</w:t>
      </w:r>
      <w:r w:rsidRPr="00393F56">
        <w:tab/>
        <w:t>appoints a receiver of property of the company under a power contained in an instrument relating to the security interest; or</w:t>
      </w:r>
    </w:p>
    <w:p w:rsidR="00465305" w:rsidRPr="00393F56" w:rsidRDefault="00465305" w:rsidP="00465305">
      <w:pPr>
        <w:pStyle w:val="paragraphsub"/>
      </w:pPr>
      <w:r w:rsidRPr="00393F56">
        <w:tab/>
        <w:t>(ii)</w:t>
      </w:r>
      <w:r w:rsidRPr="00393F56">
        <w:tab/>
        <w:t>obtains an order for the appointment of a receiver of property of the company for the purpose of enforcing the security interest; or</w:t>
      </w:r>
    </w:p>
    <w:p w:rsidR="00465305" w:rsidRPr="00393F56" w:rsidRDefault="00465305" w:rsidP="00465305">
      <w:pPr>
        <w:pStyle w:val="paragraphsub"/>
      </w:pPr>
      <w:r w:rsidRPr="00393F56">
        <w:tab/>
        <w:t>(iii)</w:t>
      </w:r>
      <w:r w:rsidRPr="00393F56">
        <w:tab/>
        <w:t>enters into possession, or assumes control, of property of the company for that purpose; or</w:t>
      </w:r>
    </w:p>
    <w:p w:rsidR="00465305" w:rsidRPr="00393F56" w:rsidRDefault="00465305" w:rsidP="00465305">
      <w:pPr>
        <w:pStyle w:val="paragraphsub"/>
      </w:pPr>
      <w:r w:rsidRPr="00393F56">
        <w:tab/>
        <w:t>(iv)</w:t>
      </w:r>
      <w:r w:rsidRPr="00393F56">
        <w:tab/>
        <w:t>appoints a person so to enter into possession or assume control (whether as agent for the secured party or for the company).</w:t>
      </w:r>
    </w:p>
    <w:p w:rsidR="00465305" w:rsidRPr="00393F56" w:rsidRDefault="00465305" w:rsidP="00465305">
      <w:pPr>
        <w:pStyle w:val="subsection"/>
      </w:pPr>
      <w:r w:rsidRPr="00393F56">
        <w:tab/>
        <w:t>(4)</w:t>
      </w:r>
      <w:r w:rsidRPr="00393F56">
        <w:tab/>
        <w:t>A right of indemnity of the restructuring practitioner under section 456J has priority over those debts only in so far as it is a right of indemnity for debts incurred, or remuneration accruing, before written notice of the appointment, or of the entering into possession or assuming of control, as the case may be, was given to the restructuring practitioner.</w:t>
      </w:r>
    </w:p>
    <w:p w:rsidR="00465305" w:rsidRPr="00393F56" w:rsidRDefault="00465305" w:rsidP="00465305">
      <w:pPr>
        <w:pStyle w:val="SubsectionHead"/>
      </w:pPr>
      <w:r w:rsidRPr="00393F56">
        <w:t>Debts secured by circulating security interests—priority over right of indemnity in relation to repayment of money borrowed etc.</w:t>
      </w:r>
    </w:p>
    <w:p w:rsidR="00465305" w:rsidRPr="00393F56" w:rsidRDefault="00465305" w:rsidP="00465305">
      <w:pPr>
        <w:pStyle w:val="subsection"/>
      </w:pPr>
      <w:r w:rsidRPr="00393F56">
        <w:tab/>
        <w:t>(5)</w:t>
      </w:r>
      <w:r w:rsidRPr="00393F56">
        <w:tab/>
        <w:t>A right of indemnity under section 456J does not have priority over debts of the company under restructuring that are secured by a circulating security interest in property of the company, except so far as the secured party consents in writing, to the extent that the right of indemnity relates to debts incurred for:</w:t>
      </w:r>
    </w:p>
    <w:p w:rsidR="00465305" w:rsidRPr="00393F56" w:rsidRDefault="00465305" w:rsidP="00465305">
      <w:pPr>
        <w:pStyle w:val="paragraph"/>
      </w:pPr>
      <w:r w:rsidRPr="00393F56">
        <w:tab/>
        <w:t>(a)</w:t>
      </w:r>
      <w:r w:rsidRPr="00393F56">
        <w:tab/>
        <w:t>the repayment of money borrowed; or</w:t>
      </w:r>
    </w:p>
    <w:p w:rsidR="00465305" w:rsidRPr="00393F56" w:rsidRDefault="00465305" w:rsidP="00465305">
      <w:pPr>
        <w:pStyle w:val="paragraph"/>
      </w:pPr>
      <w:r w:rsidRPr="00393F56">
        <w:tab/>
        <w:t>(b)</w:t>
      </w:r>
      <w:r w:rsidRPr="00393F56">
        <w:tab/>
        <w:t>interest in respect of money borrowed; or</w:t>
      </w:r>
    </w:p>
    <w:p w:rsidR="00465305" w:rsidRPr="00393F56" w:rsidRDefault="00465305" w:rsidP="00465305">
      <w:pPr>
        <w:pStyle w:val="paragraph"/>
      </w:pPr>
      <w:r w:rsidRPr="00393F56">
        <w:tab/>
        <w:t>(c)</w:t>
      </w:r>
      <w:r w:rsidRPr="00393F56">
        <w:tab/>
        <w:t>borrowing costs.</w:t>
      </w:r>
    </w:p>
    <w:p w:rsidR="00465305" w:rsidRPr="00393F56" w:rsidRDefault="00465305" w:rsidP="00465305">
      <w:pPr>
        <w:pStyle w:val="ActHead5"/>
      </w:pPr>
      <w:bookmarkStart w:id="512" w:name="_Toc117004406"/>
      <w:r w:rsidRPr="00D45415">
        <w:rPr>
          <w:rStyle w:val="CharSectno"/>
        </w:rPr>
        <w:t>456L</w:t>
      </w:r>
      <w:r w:rsidRPr="00393F56">
        <w:t xml:space="preserve">  Lien to secure indemnity</w:t>
      </w:r>
      <w:bookmarkEnd w:id="512"/>
    </w:p>
    <w:p w:rsidR="00465305" w:rsidRPr="00393F56" w:rsidRDefault="00465305" w:rsidP="00465305">
      <w:pPr>
        <w:pStyle w:val="subsection"/>
      </w:pPr>
      <w:r w:rsidRPr="00393F56">
        <w:tab/>
        <w:t>(1)</w:t>
      </w:r>
      <w:r w:rsidRPr="00393F56">
        <w:tab/>
        <w:t>To secure a right of indemnity under section 456J, the restructuring practitioner has a lien on the company’s property.</w:t>
      </w:r>
    </w:p>
    <w:p w:rsidR="00465305" w:rsidRPr="00393F56" w:rsidRDefault="00465305" w:rsidP="00465305">
      <w:pPr>
        <w:pStyle w:val="subsection"/>
      </w:pPr>
      <w:r w:rsidRPr="00393F56">
        <w:tab/>
        <w:t>(2)</w:t>
      </w:r>
      <w:r w:rsidRPr="00393F56">
        <w:tab/>
        <w:t>A lien under subsection (1) has priority over another security interest only in so far as the right of indemnity under section 456J has priority over debts secured by the other security interest.</w:t>
      </w:r>
    </w:p>
    <w:p w:rsidR="00B26881" w:rsidRPr="00393F56" w:rsidRDefault="00B26881" w:rsidP="00B26881">
      <w:pPr>
        <w:pStyle w:val="ActHead5"/>
      </w:pPr>
      <w:bookmarkStart w:id="513" w:name="_Toc117004407"/>
      <w:r w:rsidRPr="00D45415">
        <w:rPr>
          <w:rStyle w:val="CharSectno"/>
        </w:rPr>
        <w:t>456LA</w:t>
      </w:r>
      <w:r w:rsidRPr="00393F56">
        <w:t xml:space="preserve">  Restructuring practitioner has qualified privilege</w:t>
      </w:r>
      <w:bookmarkEnd w:id="513"/>
    </w:p>
    <w:p w:rsidR="00B26881" w:rsidRPr="00393F56" w:rsidRDefault="00B26881" w:rsidP="00B26881">
      <w:pPr>
        <w:pStyle w:val="subsection"/>
      </w:pPr>
      <w:r w:rsidRPr="00393F56">
        <w:tab/>
      </w:r>
      <w:r w:rsidRPr="00393F56">
        <w:tab/>
        <w:t>A person who is or has been the restructuring practitioner for a company or a company’s restructuring plan has qualified privilege in respect of a statement that the person has made, whether orally or in writing, in the course of performing or exercising any of the person’s functions and powers as restructuring practitioner for the company or the plan.</w:t>
      </w:r>
    </w:p>
    <w:p w:rsidR="00B26881" w:rsidRPr="00393F56" w:rsidRDefault="00B26881" w:rsidP="00B26881">
      <w:pPr>
        <w:pStyle w:val="ActHead5"/>
      </w:pPr>
      <w:bookmarkStart w:id="514" w:name="_Toc117004408"/>
      <w:r w:rsidRPr="00D45415">
        <w:rPr>
          <w:rStyle w:val="CharSectno"/>
        </w:rPr>
        <w:t>456LB</w:t>
      </w:r>
      <w:r w:rsidRPr="00393F56">
        <w:t xml:space="preserve">  Protection of persons dealing with restructuring practitioner</w:t>
      </w:r>
      <w:bookmarkEnd w:id="514"/>
    </w:p>
    <w:p w:rsidR="00B26881" w:rsidRPr="00393F56" w:rsidRDefault="00B26881" w:rsidP="00B26881">
      <w:pPr>
        <w:pStyle w:val="subsection"/>
      </w:pPr>
      <w:r w:rsidRPr="00393F56">
        <w:tab/>
        <w:t>(1)</w:t>
      </w:r>
      <w:r w:rsidRPr="00393F56">
        <w:tab/>
        <w:t>Sections 128 and 129 apply in relation to a company that is under restructuring as if:</w:t>
      </w:r>
    </w:p>
    <w:p w:rsidR="00B26881" w:rsidRPr="00393F56" w:rsidRDefault="00B26881" w:rsidP="00B26881">
      <w:pPr>
        <w:pStyle w:val="paragraph"/>
      </w:pPr>
      <w:r w:rsidRPr="00393F56">
        <w:tab/>
        <w:t>(a)</w:t>
      </w:r>
      <w:r w:rsidRPr="00393F56">
        <w:tab/>
        <w:t>a reference in those sections to the company, or to an officer of the company, included a reference to the restructuring practitioner for the company; and</w:t>
      </w:r>
    </w:p>
    <w:p w:rsidR="00B26881" w:rsidRPr="00393F56" w:rsidRDefault="00B26881" w:rsidP="00B26881">
      <w:pPr>
        <w:pStyle w:val="paragraph"/>
      </w:pPr>
      <w:r w:rsidRPr="00393F56">
        <w:tab/>
        <w:t>(b)</w:t>
      </w:r>
      <w:r w:rsidRPr="00393F56">
        <w:tab/>
        <w:t>a reference in those sections to an assumption referred to in section 129 included a reference to an assumption that the restructuring practitioner is:</w:t>
      </w:r>
    </w:p>
    <w:p w:rsidR="00B26881" w:rsidRPr="00393F56" w:rsidRDefault="00B26881" w:rsidP="00B26881">
      <w:pPr>
        <w:pStyle w:val="paragraphsub"/>
      </w:pPr>
      <w:r w:rsidRPr="00393F56">
        <w:tab/>
        <w:t>(i)</w:t>
      </w:r>
      <w:r w:rsidRPr="00393F56">
        <w:tab/>
        <w:t>acting within the restructuring practitioner’s functions and powers as restructuring practitioner; and</w:t>
      </w:r>
    </w:p>
    <w:p w:rsidR="00B26881" w:rsidRPr="00393F56" w:rsidRDefault="00B26881" w:rsidP="00B26881">
      <w:pPr>
        <w:pStyle w:val="paragraphsub"/>
      </w:pPr>
      <w:r w:rsidRPr="00393F56">
        <w:tab/>
        <w:t>(ii)</w:t>
      </w:r>
      <w:r w:rsidRPr="00393F56">
        <w:tab/>
        <w:t>in particular, is complying with this Act.</w:t>
      </w:r>
    </w:p>
    <w:p w:rsidR="00B26881" w:rsidRPr="00393F56" w:rsidRDefault="00B26881" w:rsidP="00B26881">
      <w:pPr>
        <w:pStyle w:val="subsection"/>
      </w:pPr>
      <w:r w:rsidRPr="00393F56">
        <w:tab/>
        <w:t>(2)</w:t>
      </w:r>
      <w:r w:rsidRPr="00393F56">
        <w:tab/>
        <w:t>Sections 128 and 129 apply in relation to a company that has made a restructuring plan as if:</w:t>
      </w:r>
    </w:p>
    <w:p w:rsidR="00B26881" w:rsidRPr="00393F56" w:rsidRDefault="00B26881" w:rsidP="00B26881">
      <w:pPr>
        <w:pStyle w:val="paragraph"/>
      </w:pPr>
      <w:r w:rsidRPr="00393F56">
        <w:tab/>
        <w:t>(a)</w:t>
      </w:r>
      <w:r w:rsidRPr="00393F56">
        <w:tab/>
        <w:t>a reference in those sections to the company, or to an officer of the company, included a reference to the restructuring practitioner for the plan; and</w:t>
      </w:r>
    </w:p>
    <w:p w:rsidR="00B26881" w:rsidRPr="00393F56" w:rsidRDefault="00B26881" w:rsidP="00B26881">
      <w:pPr>
        <w:pStyle w:val="paragraph"/>
      </w:pPr>
      <w:r w:rsidRPr="00393F56">
        <w:tab/>
        <w:t>(b)</w:t>
      </w:r>
      <w:r w:rsidRPr="00393F56">
        <w:tab/>
        <w:t>a reference in those sections to an assumption referred to in section 129 included a reference to an assumption that the restructuring practitioner is:</w:t>
      </w:r>
    </w:p>
    <w:p w:rsidR="00B26881" w:rsidRPr="00393F56" w:rsidRDefault="00B26881" w:rsidP="00B26881">
      <w:pPr>
        <w:pStyle w:val="paragraphsub"/>
      </w:pPr>
      <w:r w:rsidRPr="00393F56">
        <w:tab/>
        <w:t>(i)</w:t>
      </w:r>
      <w:r w:rsidRPr="00393F56">
        <w:tab/>
        <w:t>acting within the restructuring practitioner’s functions and powers as restructuring practitioner; and</w:t>
      </w:r>
    </w:p>
    <w:p w:rsidR="00B26881" w:rsidRPr="00393F56" w:rsidRDefault="00B26881" w:rsidP="00B26881">
      <w:pPr>
        <w:pStyle w:val="paragraphsub"/>
      </w:pPr>
      <w:r w:rsidRPr="00393F56">
        <w:tab/>
        <w:t>(ii)</w:t>
      </w:r>
      <w:r w:rsidRPr="00393F56">
        <w:tab/>
        <w:t>in particular, is complying with this Act.</w:t>
      </w:r>
    </w:p>
    <w:p w:rsidR="00B26881" w:rsidRPr="00393F56" w:rsidRDefault="00B26881" w:rsidP="00B26881">
      <w:pPr>
        <w:pStyle w:val="subsection"/>
      </w:pPr>
      <w:r w:rsidRPr="00393F56">
        <w:tab/>
        <w:t>(3)</w:t>
      </w:r>
      <w:r w:rsidRPr="00393F56">
        <w:tab/>
        <w:t>The effect that sections 128 and 129 have because of subsections (1) and (2) of this section is additional to, and does not prejudice, the effect that sections 128 and 129 otherwise have in relation to a company that is under restructuring or that has made a restructuring plan.</w:t>
      </w:r>
    </w:p>
    <w:p w:rsidR="00465305" w:rsidRPr="00393F56" w:rsidRDefault="00465305" w:rsidP="00465305">
      <w:pPr>
        <w:pStyle w:val="ActHead4"/>
      </w:pPr>
      <w:bookmarkStart w:id="515" w:name="_Toc117004409"/>
      <w:r w:rsidRPr="00D45415">
        <w:rPr>
          <w:rStyle w:val="CharSubdNo"/>
        </w:rPr>
        <w:t>Subdivision D</w:t>
      </w:r>
      <w:r w:rsidRPr="00393F56">
        <w:t>—</w:t>
      </w:r>
      <w:r w:rsidRPr="00D45415">
        <w:rPr>
          <w:rStyle w:val="CharSubdText"/>
        </w:rPr>
        <w:t>Appointment of 2 or more restructuring practitioners</w:t>
      </w:r>
      <w:bookmarkEnd w:id="515"/>
    </w:p>
    <w:p w:rsidR="00465305" w:rsidRPr="00393F56" w:rsidRDefault="00465305" w:rsidP="00465305">
      <w:pPr>
        <w:pStyle w:val="ActHead5"/>
      </w:pPr>
      <w:bookmarkStart w:id="516" w:name="_Toc117004410"/>
      <w:r w:rsidRPr="00D45415">
        <w:rPr>
          <w:rStyle w:val="CharSectno"/>
        </w:rPr>
        <w:t>456M</w:t>
      </w:r>
      <w:r w:rsidRPr="00393F56">
        <w:t xml:space="preserve">  Appointment of 2 or more restructuring practitioners of company</w:t>
      </w:r>
      <w:bookmarkEnd w:id="516"/>
    </w:p>
    <w:p w:rsidR="00465305" w:rsidRPr="00393F56" w:rsidRDefault="00465305" w:rsidP="00465305">
      <w:pPr>
        <w:pStyle w:val="subsection"/>
      </w:pPr>
      <w:r w:rsidRPr="00393F56">
        <w:tab/>
        <w:t>(1)</w:t>
      </w:r>
      <w:r w:rsidRPr="00393F56">
        <w:tab/>
        <w:t>Where a provision of this Act provides for a small business restructuring practitioner for a company to be appointed, 2 or more persons may be appointed as small business restructuring practitioners of the company.</w:t>
      </w:r>
    </w:p>
    <w:p w:rsidR="00465305" w:rsidRPr="00393F56" w:rsidRDefault="00465305" w:rsidP="00465305">
      <w:pPr>
        <w:pStyle w:val="subsection"/>
      </w:pPr>
      <w:r w:rsidRPr="00393F56">
        <w:tab/>
        <w:t>(2)</w:t>
      </w:r>
      <w:r w:rsidRPr="00393F56">
        <w:tab/>
        <w:t>Where, because of subsection (1), there are 2 or more small business restructuring practitioners of a company:</w:t>
      </w:r>
    </w:p>
    <w:p w:rsidR="00465305" w:rsidRPr="00393F56" w:rsidRDefault="00465305" w:rsidP="00465305">
      <w:pPr>
        <w:pStyle w:val="paragraph"/>
      </w:pPr>
      <w:r w:rsidRPr="00393F56">
        <w:tab/>
        <w:t>(a)</w:t>
      </w:r>
      <w:r w:rsidRPr="00393F56">
        <w:tab/>
        <w:t>a function, duty or power of a restructuring practitioner for the company may be performed or exercised by any one of them, or by any 2 or more of them together, except so far as the instrument appointing them otherwise provides; and</w:t>
      </w:r>
    </w:p>
    <w:p w:rsidR="00465305" w:rsidRPr="00393F56" w:rsidRDefault="00465305" w:rsidP="00465305">
      <w:pPr>
        <w:pStyle w:val="paragraph"/>
      </w:pPr>
      <w:r w:rsidRPr="00393F56">
        <w:tab/>
        <w:t>(b)</w:t>
      </w:r>
      <w:r w:rsidRPr="00393F56">
        <w:tab/>
        <w:t>a reference in this Act to a restructuring practitioner, or to the restructuring practitioner, of a company is, in the case of the first</w:t>
      </w:r>
      <w:r w:rsidR="00D45415">
        <w:noBreakHyphen/>
      </w:r>
      <w:r w:rsidRPr="00393F56">
        <w:t>mentioned company, a reference to whichever one or more of those restructuring practitioners the case requires.</w:t>
      </w:r>
    </w:p>
    <w:p w:rsidR="00465305" w:rsidRPr="00393F56" w:rsidRDefault="00465305" w:rsidP="00465305">
      <w:pPr>
        <w:pStyle w:val="ActHead5"/>
      </w:pPr>
      <w:bookmarkStart w:id="517" w:name="_Toc117004411"/>
      <w:r w:rsidRPr="00D45415">
        <w:rPr>
          <w:rStyle w:val="CharSectno"/>
        </w:rPr>
        <w:t>456N</w:t>
      </w:r>
      <w:r w:rsidRPr="00393F56">
        <w:t xml:space="preserve">  Appointment of 2 or more restructuring practitioners of restructuring plan</w:t>
      </w:r>
      <w:bookmarkEnd w:id="517"/>
    </w:p>
    <w:p w:rsidR="00465305" w:rsidRPr="00393F56" w:rsidRDefault="00465305" w:rsidP="00465305">
      <w:pPr>
        <w:pStyle w:val="subsection"/>
      </w:pPr>
      <w:r w:rsidRPr="00393F56">
        <w:tab/>
        <w:t>(1)</w:t>
      </w:r>
      <w:r w:rsidRPr="00393F56">
        <w:tab/>
        <w:t>Where a provision of this Act provides for a small business restructuring practitioner for a restructuring plan to be appointed, 2 or more persons may be appointed as small business restructuring practitioners of the plan.</w:t>
      </w:r>
    </w:p>
    <w:p w:rsidR="00465305" w:rsidRPr="00393F56" w:rsidRDefault="00465305" w:rsidP="00465305">
      <w:pPr>
        <w:pStyle w:val="subsection"/>
      </w:pPr>
      <w:r w:rsidRPr="00393F56">
        <w:tab/>
        <w:t>(2)</w:t>
      </w:r>
      <w:r w:rsidRPr="00393F56">
        <w:tab/>
        <w:t>Where, because of subsection (1), there are 2 or more small business restructuring practitioners for a restructuring plan:</w:t>
      </w:r>
    </w:p>
    <w:p w:rsidR="00465305" w:rsidRPr="00393F56" w:rsidRDefault="00465305" w:rsidP="00465305">
      <w:pPr>
        <w:pStyle w:val="paragraph"/>
      </w:pPr>
      <w:r w:rsidRPr="00393F56">
        <w:tab/>
        <w:t>(a)</w:t>
      </w:r>
      <w:r w:rsidRPr="00393F56">
        <w:tab/>
        <w:t>a function, duty or power of a restructuring practitioner for the plan may be performed or exercised by any one of them, or by any 2 or more of them together, except so far as the plan, or the instrument appointing them, otherwise provides; and</w:t>
      </w:r>
    </w:p>
    <w:p w:rsidR="00465305" w:rsidRPr="00393F56" w:rsidRDefault="00465305" w:rsidP="00465305">
      <w:pPr>
        <w:pStyle w:val="paragraph"/>
      </w:pPr>
      <w:r w:rsidRPr="00393F56">
        <w:tab/>
        <w:t>(b)</w:t>
      </w:r>
      <w:r w:rsidRPr="00393F56">
        <w:tab/>
        <w:t>a reference in this Act to a restructuring practitioner, or to the restructuring practitioner, for a restructuring plan is, in the case of the first</w:t>
      </w:r>
      <w:r w:rsidR="00D45415">
        <w:noBreakHyphen/>
      </w:r>
      <w:r w:rsidRPr="00393F56">
        <w:t>mentioned plan, a reference to whichever one or more of those restructuring practitioners the case requires.</w:t>
      </w:r>
    </w:p>
    <w:p w:rsidR="00465305" w:rsidRPr="00393F56" w:rsidRDefault="00465305" w:rsidP="00CD4B0A">
      <w:pPr>
        <w:pStyle w:val="ActHead3"/>
        <w:pageBreakBefore/>
      </w:pPr>
      <w:bookmarkStart w:id="518" w:name="_Toc117004412"/>
      <w:r w:rsidRPr="00D45415">
        <w:rPr>
          <w:rStyle w:val="CharDivNo"/>
        </w:rPr>
        <w:t>Division 5</w:t>
      </w:r>
      <w:r w:rsidRPr="00393F56">
        <w:t>—</w:t>
      </w:r>
      <w:r w:rsidRPr="00D45415">
        <w:rPr>
          <w:rStyle w:val="CharDivText"/>
        </w:rPr>
        <w:t>Information, reports, documents etc.</w:t>
      </w:r>
      <w:bookmarkEnd w:id="518"/>
    </w:p>
    <w:p w:rsidR="00465305" w:rsidRPr="00393F56" w:rsidRDefault="00465305" w:rsidP="00465305">
      <w:pPr>
        <w:pStyle w:val="ActHead5"/>
      </w:pPr>
      <w:bookmarkStart w:id="519" w:name="_Toc117004413"/>
      <w:r w:rsidRPr="00D45415">
        <w:rPr>
          <w:rStyle w:val="CharSectno"/>
        </w:rPr>
        <w:t>457A</w:t>
      </w:r>
      <w:r w:rsidRPr="00393F56">
        <w:t xml:space="preserve">  Regulations may deal with information etc.</w:t>
      </w:r>
      <w:bookmarkEnd w:id="519"/>
    </w:p>
    <w:p w:rsidR="00465305" w:rsidRPr="00393F56" w:rsidRDefault="00465305" w:rsidP="00465305">
      <w:pPr>
        <w:pStyle w:val="subsection"/>
      </w:pPr>
      <w:r w:rsidRPr="00393F56">
        <w:tab/>
      </w:r>
      <w:r w:rsidRPr="00393F56">
        <w:tab/>
        <w:t>The regulations may make provision for and in relation to:</w:t>
      </w:r>
    </w:p>
    <w:p w:rsidR="00465305" w:rsidRPr="00393F56" w:rsidRDefault="00465305" w:rsidP="00465305">
      <w:pPr>
        <w:pStyle w:val="paragraph"/>
      </w:pPr>
      <w:r w:rsidRPr="00393F56">
        <w:tab/>
        <w:t>(a)</w:t>
      </w:r>
      <w:r w:rsidRPr="00393F56">
        <w:tab/>
        <w:t>giving information, providing a report or producing a document to the restructuring practitioner for a company or for a restructuring plan; and</w:t>
      </w:r>
    </w:p>
    <w:p w:rsidR="00465305" w:rsidRPr="00393F56" w:rsidRDefault="00465305" w:rsidP="00465305">
      <w:pPr>
        <w:pStyle w:val="paragraph"/>
      </w:pPr>
      <w:r w:rsidRPr="00393F56">
        <w:tab/>
        <w:t>(b)</w:t>
      </w:r>
      <w:r w:rsidRPr="00393F56">
        <w:tab/>
        <w:t>giving information, providing a report or producing a document to ASIC in relation to a company under restructuring or a company that has made a restructuring plan; and</w:t>
      </w:r>
    </w:p>
    <w:p w:rsidR="00465305" w:rsidRPr="00393F56" w:rsidRDefault="00465305" w:rsidP="00465305">
      <w:pPr>
        <w:pStyle w:val="paragraph"/>
      </w:pPr>
      <w:r w:rsidRPr="00393F56">
        <w:tab/>
        <w:t>(c)</w:t>
      </w:r>
      <w:r w:rsidRPr="00393F56">
        <w:tab/>
        <w:t>giving information, providing a report or producing a document to any other person (including creditors) in relation to a company under restructuring or a company that has made a restructuring plan; and</w:t>
      </w:r>
    </w:p>
    <w:p w:rsidR="00465305" w:rsidRPr="00393F56" w:rsidRDefault="00465305" w:rsidP="00465305">
      <w:pPr>
        <w:pStyle w:val="paragraph"/>
      </w:pPr>
      <w:r w:rsidRPr="00393F56">
        <w:tab/>
        <w:t>(d)</w:t>
      </w:r>
      <w:r w:rsidRPr="00393F56">
        <w:tab/>
        <w:t>publishing information, a report or a document in relation to a company under restructuring or that has made a restructuring plan.</w:t>
      </w:r>
    </w:p>
    <w:p w:rsidR="00465305" w:rsidRPr="00393F56" w:rsidRDefault="00465305" w:rsidP="00465305">
      <w:pPr>
        <w:pStyle w:val="ActHead5"/>
      </w:pPr>
      <w:bookmarkStart w:id="520" w:name="_Toc117004414"/>
      <w:r w:rsidRPr="00D45415">
        <w:rPr>
          <w:rStyle w:val="CharSectno"/>
        </w:rPr>
        <w:t>457B</w:t>
      </w:r>
      <w:r w:rsidRPr="00393F56">
        <w:t xml:space="preserve">  Notice in public documents of company</w:t>
      </w:r>
      <w:bookmarkEnd w:id="520"/>
    </w:p>
    <w:p w:rsidR="00465305" w:rsidRPr="00393F56" w:rsidRDefault="00465305" w:rsidP="00465305">
      <w:pPr>
        <w:pStyle w:val="subsection"/>
        <w:outlineLvl w:val="3"/>
      </w:pPr>
      <w:r w:rsidRPr="00393F56">
        <w:tab/>
        <w:t>(1)</w:t>
      </w:r>
      <w:r w:rsidRPr="00393F56">
        <w:tab/>
        <w:t>A company under restructuring must set out, in every public document, and in every negotiable instrument, of the company, after the company’s name where it first appears, the expression (“restructuring practitioner appointed”).</w:t>
      </w:r>
    </w:p>
    <w:p w:rsidR="00465305" w:rsidRPr="00393F56" w:rsidRDefault="00465305" w:rsidP="00465305">
      <w:pPr>
        <w:pStyle w:val="subsection"/>
        <w:outlineLvl w:val="3"/>
      </w:pPr>
      <w:r w:rsidRPr="00393F56">
        <w:tab/>
        <w:t>(2)</w:t>
      </w:r>
      <w:r w:rsidRPr="00393F56">
        <w:tab/>
        <w:t>An offence based on subsection (1) is an offence of strict liability.</w:t>
      </w:r>
    </w:p>
    <w:p w:rsidR="00465305" w:rsidRPr="00393F56" w:rsidRDefault="00465305" w:rsidP="00465305">
      <w:pPr>
        <w:pStyle w:val="ActHead5"/>
      </w:pPr>
      <w:bookmarkStart w:id="521" w:name="_Toc117004415"/>
      <w:r w:rsidRPr="00D45415">
        <w:rPr>
          <w:rStyle w:val="CharSectno"/>
        </w:rPr>
        <w:t>457C</w:t>
      </w:r>
      <w:r w:rsidRPr="00393F56">
        <w:t xml:space="preserve">  Effect of contravention of this Division</w:t>
      </w:r>
      <w:bookmarkEnd w:id="521"/>
    </w:p>
    <w:p w:rsidR="00465305" w:rsidRPr="00393F56" w:rsidRDefault="00465305" w:rsidP="00465305">
      <w:pPr>
        <w:pStyle w:val="subsection"/>
      </w:pPr>
      <w:r w:rsidRPr="00393F56">
        <w:tab/>
      </w:r>
      <w:r w:rsidRPr="00393F56">
        <w:tab/>
        <w:t>A contravention of this Division, or regulations made for the purposes of this Division, does not affect the validity of anything done or omitted under this Part, except so far as a Court otherwise orders.</w:t>
      </w:r>
    </w:p>
    <w:p w:rsidR="00465305" w:rsidRPr="00393F56" w:rsidRDefault="00465305" w:rsidP="00CD4B0A">
      <w:pPr>
        <w:pStyle w:val="ActHead3"/>
        <w:pageBreakBefore/>
      </w:pPr>
      <w:bookmarkStart w:id="522" w:name="_Toc117004416"/>
      <w:r w:rsidRPr="00D45415">
        <w:rPr>
          <w:rStyle w:val="CharDivNo"/>
        </w:rPr>
        <w:t>Division 6</w:t>
      </w:r>
      <w:r w:rsidRPr="00393F56">
        <w:t>—</w:t>
      </w:r>
      <w:r w:rsidRPr="00D45415">
        <w:rPr>
          <w:rStyle w:val="CharDivText"/>
        </w:rPr>
        <w:t>Powers of Court</w:t>
      </w:r>
      <w:bookmarkEnd w:id="522"/>
    </w:p>
    <w:p w:rsidR="00465305" w:rsidRPr="00393F56" w:rsidRDefault="00465305" w:rsidP="00465305">
      <w:pPr>
        <w:pStyle w:val="ActHead5"/>
      </w:pPr>
      <w:bookmarkStart w:id="523" w:name="_Toc117004417"/>
      <w:r w:rsidRPr="00D45415">
        <w:rPr>
          <w:rStyle w:val="CharSectno"/>
        </w:rPr>
        <w:t>458A</w:t>
      </w:r>
      <w:r w:rsidRPr="00393F56">
        <w:t xml:space="preserve">  General power to make orders</w:t>
      </w:r>
      <w:bookmarkEnd w:id="523"/>
    </w:p>
    <w:p w:rsidR="00465305" w:rsidRPr="00393F56" w:rsidRDefault="00465305" w:rsidP="00465305">
      <w:pPr>
        <w:pStyle w:val="subsection"/>
      </w:pPr>
      <w:r w:rsidRPr="00393F56">
        <w:tab/>
        <w:t>(1)</w:t>
      </w:r>
      <w:r w:rsidRPr="00393F56">
        <w:tab/>
        <w:t>The Court may make such order as it thinks appropriate about how this Part is to operate in relation to a particular company.</w:t>
      </w:r>
    </w:p>
    <w:p w:rsidR="00465305" w:rsidRPr="00393F56" w:rsidRDefault="00465305" w:rsidP="00465305">
      <w:pPr>
        <w:pStyle w:val="subsection"/>
      </w:pPr>
      <w:r w:rsidRPr="00393F56">
        <w:tab/>
        <w:t>(2)</w:t>
      </w:r>
      <w:r w:rsidRPr="00393F56">
        <w:tab/>
        <w:t>An order may be made subject to conditions.</w:t>
      </w:r>
    </w:p>
    <w:p w:rsidR="00465305" w:rsidRPr="00393F56" w:rsidRDefault="00465305" w:rsidP="00465305">
      <w:pPr>
        <w:pStyle w:val="subsection"/>
      </w:pPr>
      <w:r w:rsidRPr="00393F56">
        <w:tab/>
        <w:t>(3)</w:t>
      </w:r>
      <w:r w:rsidRPr="00393F56">
        <w:tab/>
        <w:t>An order may be made on the application of:</w:t>
      </w:r>
    </w:p>
    <w:p w:rsidR="00465305" w:rsidRPr="00393F56" w:rsidRDefault="00465305" w:rsidP="00465305">
      <w:pPr>
        <w:pStyle w:val="paragraph"/>
      </w:pPr>
      <w:r w:rsidRPr="00393F56">
        <w:tab/>
        <w:t>(a)</w:t>
      </w:r>
      <w:r w:rsidRPr="00393F56">
        <w:tab/>
        <w:t>the company; or</w:t>
      </w:r>
    </w:p>
    <w:p w:rsidR="00465305" w:rsidRPr="00393F56" w:rsidRDefault="00465305" w:rsidP="00465305">
      <w:pPr>
        <w:pStyle w:val="paragraph"/>
      </w:pPr>
      <w:r w:rsidRPr="00393F56">
        <w:tab/>
        <w:t>(b)</w:t>
      </w:r>
      <w:r w:rsidRPr="00393F56">
        <w:tab/>
        <w:t>a creditor of the company; or</w:t>
      </w:r>
    </w:p>
    <w:p w:rsidR="00465305" w:rsidRPr="00393F56" w:rsidRDefault="00465305" w:rsidP="00465305">
      <w:pPr>
        <w:pStyle w:val="paragraph"/>
      </w:pPr>
      <w:r w:rsidRPr="00393F56">
        <w:tab/>
        <w:t>(c)</w:t>
      </w:r>
      <w:r w:rsidRPr="00393F56">
        <w:tab/>
        <w:t>the restructuring practitioner for the company or for a restructuring plan for the company; or</w:t>
      </w:r>
    </w:p>
    <w:p w:rsidR="00465305" w:rsidRPr="00393F56" w:rsidRDefault="00465305" w:rsidP="00465305">
      <w:pPr>
        <w:pStyle w:val="paragraph"/>
      </w:pPr>
      <w:r w:rsidRPr="00393F56">
        <w:tab/>
        <w:t>(d)</w:t>
      </w:r>
      <w:r w:rsidRPr="00393F56">
        <w:tab/>
        <w:t>ASIC; or</w:t>
      </w:r>
    </w:p>
    <w:p w:rsidR="00465305" w:rsidRPr="00393F56" w:rsidRDefault="00465305" w:rsidP="00465305">
      <w:pPr>
        <w:pStyle w:val="paragraph"/>
      </w:pPr>
      <w:r w:rsidRPr="00393F56">
        <w:tab/>
        <w:t>(e)</w:t>
      </w:r>
      <w:r w:rsidRPr="00393F56">
        <w:tab/>
        <w:t>any other interested person.</w:t>
      </w:r>
    </w:p>
    <w:p w:rsidR="00465305" w:rsidRPr="00393F56" w:rsidRDefault="00465305" w:rsidP="00465305">
      <w:pPr>
        <w:pStyle w:val="ActHead5"/>
      </w:pPr>
      <w:bookmarkStart w:id="524" w:name="_Toc117004418"/>
      <w:r w:rsidRPr="00D45415">
        <w:rPr>
          <w:rStyle w:val="CharSectno"/>
        </w:rPr>
        <w:t>458B</w:t>
      </w:r>
      <w:r w:rsidRPr="00393F56">
        <w:t xml:space="preserve">  Other powers of the Court</w:t>
      </w:r>
      <w:bookmarkEnd w:id="524"/>
    </w:p>
    <w:p w:rsidR="00465305" w:rsidRPr="00393F56" w:rsidRDefault="00465305" w:rsidP="00465305">
      <w:pPr>
        <w:pStyle w:val="subsection"/>
      </w:pPr>
      <w:r w:rsidRPr="00393F56">
        <w:tab/>
        <w:t>(1)</w:t>
      </w:r>
      <w:r w:rsidRPr="00393F56">
        <w:tab/>
        <w:t>The regulations may:</w:t>
      </w:r>
    </w:p>
    <w:p w:rsidR="00465305" w:rsidRPr="00393F56" w:rsidRDefault="00465305" w:rsidP="00465305">
      <w:pPr>
        <w:pStyle w:val="paragraph"/>
      </w:pPr>
      <w:r w:rsidRPr="00393F56">
        <w:tab/>
        <w:t>(a)</w:t>
      </w:r>
      <w:r w:rsidRPr="00393F56">
        <w:tab/>
        <w:t>confer powers on the Court in relation to the restructure of companies or restructuring plans; and</w:t>
      </w:r>
    </w:p>
    <w:p w:rsidR="00465305" w:rsidRPr="00393F56" w:rsidRDefault="00465305" w:rsidP="00465305">
      <w:pPr>
        <w:pStyle w:val="paragraph"/>
      </w:pPr>
      <w:r w:rsidRPr="00393F56">
        <w:tab/>
        <w:t>(b)</w:t>
      </w:r>
      <w:r w:rsidRPr="00393F56">
        <w:tab/>
        <w:t>prescribe whether those powers are to be exercised on the initiative of the Court or on the application of one or more persons; and</w:t>
      </w:r>
    </w:p>
    <w:p w:rsidR="00465305" w:rsidRPr="00393F56" w:rsidRDefault="00465305" w:rsidP="00465305">
      <w:pPr>
        <w:pStyle w:val="paragraph"/>
      </w:pPr>
      <w:r w:rsidRPr="00393F56">
        <w:tab/>
        <w:t>(c)</w:t>
      </w:r>
      <w:r w:rsidRPr="00393F56">
        <w:tab/>
        <w:t>prescribe persons who may apply to the Court for the exercise of those powers.</w:t>
      </w:r>
    </w:p>
    <w:p w:rsidR="00465305" w:rsidRPr="00393F56" w:rsidRDefault="00465305" w:rsidP="00465305">
      <w:pPr>
        <w:pStyle w:val="subsection"/>
      </w:pPr>
      <w:r w:rsidRPr="00393F56">
        <w:tab/>
        <w:t>(2)</w:t>
      </w:r>
      <w:r w:rsidRPr="00393F56">
        <w:tab/>
        <w:t>Without limiting subsection (1), the powers that may be conferred on the Court include the power:</w:t>
      </w:r>
    </w:p>
    <w:p w:rsidR="00465305" w:rsidRPr="00393F56" w:rsidRDefault="00465305" w:rsidP="00465305">
      <w:pPr>
        <w:pStyle w:val="paragraph"/>
      </w:pPr>
      <w:r w:rsidRPr="00393F56">
        <w:tab/>
        <w:t>(a)</w:t>
      </w:r>
      <w:r w:rsidRPr="00393F56">
        <w:tab/>
        <w:t>to vary or terminate a restructuring plan; and</w:t>
      </w:r>
    </w:p>
    <w:p w:rsidR="00465305" w:rsidRPr="00393F56" w:rsidRDefault="00465305" w:rsidP="00465305">
      <w:pPr>
        <w:pStyle w:val="paragraph"/>
      </w:pPr>
      <w:r w:rsidRPr="00393F56">
        <w:tab/>
        <w:t>(b)</w:t>
      </w:r>
      <w:r w:rsidRPr="00393F56">
        <w:tab/>
        <w:t>to declare a restructuring plan void.</w:t>
      </w:r>
    </w:p>
    <w:p w:rsidR="00465305" w:rsidRPr="00393F56" w:rsidRDefault="00465305" w:rsidP="00465305">
      <w:pPr>
        <w:pStyle w:val="subsection"/>
      </w:pPr>
      <w:r w:rsidRPr="00393F56">
        <w:tab/>
        <w:t>(3)</w:t>
      </w:r>
      <w:r w:rsidRPr="00393F56">
        <w:tab/>
        <w:t>The powers conferred on the Court under regulations made for the purposes of this section are in addition to any other powers conferred on the Court.</w:t>
      </w:r>
    </w:p>
    <w:p w:rsidR="00465305" w:rsidRPr="00393F56" w:rsidRDefault="00465305" w:rsidP="00CD4B0A">
      <w:pPr>
        <w:pStyle w:val="ActHead3"/>
        <w:pageBreakBefore/>
      </w:pPr>
      <w:bookmarkStart w:id="525" w:name="_Toc117004419"/>
      <w:r w:rsidRPr="00D45415">
        <w:rPr>
          <w:rStyle w:val="CharDivNo"/>
        </w:rPr>
        <w:t>Division 7</w:t>
      </w:r>
      <w:r w:rsidRPr="00393F56">
        <w:t>—</w:t>
      </w:r>
      <w:r w:rsidRPr="00D45415">
        <w:rPr>
          <w:rStyle w:val="CharDivText"/>
        </w:rPr>
        <w:t>Other matters</w:t>
      </w:r>
      <w:bookmarkEnd w:id="525"/>
    </w:p>
    <w:p w:rsidR="00465305" w:rsidRPr="00393F56" w:rsidRDefault="00465305" w:rsidP="00465305">
      <w:pPr>
        <w:pStyle w:val="ActHead5"/>
      </w:pPr>
      <w:bookmarkStart w:id="526" w:name="_Toc117004420"/>
      <w:r w:rsidRPr="00D45415">
        <w:rPr>
          <w:rStyle w:val="CharSectno"/>
        </w:rPr>
        <w:t>458C</w:t>
      </w:r>
      <w:r w:rsidRPr="00393F56">
        <w:t xml:space="preserve">  Time for doing act does not run while act prevented by this Part</w:t>
      </w:r>
      <w:bookmarkEnd w:id="526"/>
    </w:p>
    <w:p w:rsidR="00465305" w:rsidRPr="00393F56" w:rsidRDefault="00465305" w:rsidP="00465305">
      <w:pPr>
        <w:pStyle w:val="subsection"/>
      </w:pPr>
      <w:r w:rsidRPr="00393F56">
        <w:tab/>
      </w:r>
      <w:r w:rsidRPr="00393F56">
        <w:tab/>
        <w:t>Where:</w:t>
      </w:r>
    </w:p>
    <w:p w:rsidR="00465305" w:rsidRPr="00393F56" w:rsidRDefault="00465305" w:rsidP="00465305">
      <w:pPr>
        <w:pStyle w:val="paragraph"/>
      </w:pPr>
      <w:r w:rsidRPr="00393F56">
        <w:tab/>
        <w:t>(a)</w:t>
      </w:r>
      <w:r w:rsidRPr="00393F56">
        <w:tab/>
        <w:t>for any purpose (for example, the purposes of a law, agreement or instrument) an act must or may be done within a particular period or before a particular time; and</w:t>
      </w:r>
    </w:p>
    <w:p w:rsidR="00465305" w:rsidRPr="00393F56" w:rsidRDefault="00465305" w:rsidP="00465305">
      <w:pPr>
        <w:pStyle w:val="paragraph"/>
        <w:keepNext/>
      </w:pPr>
      <w:r w:rsidRPr="00393F56">
        <w:tab/>
        <w:t>(b)</w:t>
      </w:r>
      <w:r w:rsidRPr="00393F56">
        <w:tab/>
        <w:t>this Part prevents the act from being done within that period or before that time;</w:t>
      </w:r>
    </w:p>
    <w:p w:rsidR="00465305" w:rsidRPr="00393F56" w:rsidRDefault="00465305" w:rsidP="00465305">
      <w:pPr>
        <w:pStyle w:val="subsection2"/>
      </w:pPr>
      <w:r w:rsidRPr="00393F56">
        <w:t>the period is extended, or the time is deferred, because of this section, according to how long this Part prevented the act from being done.</w:t>
      </w:r>
    </w:p>
    <w:p w:rsidR="00094676" w:rsidRPr="00393F56" w:rsidRDefault="00094676" w:rsidP="00094676">
      <w:pPr>
        <w:pStyle w:val="ActHead5"/>
        <w:rPr>
          <w:i/>
        </w:rPr>
      </w:pPr>
      <w:bookmarkStart w:id="527" w:name="_Toc117004421"/>
      <w:r w:rsidRPr="00D45415">
        <w:rPr>
          <w:rStyle w:val="CharSectno"/>
        </w:rPr>
        <w:t>458D</w:t>
      </w:r>
      <w:r w:rsidRPr="00393F56">
        <w:t xml:space="preserve">  Meaning of </w:t>
      </w:r>
      <w:r w:rsidRPr="00393F56">
        <w:rPr>
          <w:i/>
        </w:rPr>
        <w:t>restructuring relief period</w:t>
      </w:r>
      <w:bookmarkEnd w:id="527"/>
    </w:p>
    <w:p w:rsidR="00094676" w:rsidRPr="00393F56" w:rsidRDefault="00094676" w:rsidP="00094676">
      <w:pPr>
        <w:pStyle w:val="subsection"/>
      </w:pPr>
      <w:r w:rsidRPr="00393F56">
        <w:tab/>
      </w:r>
      <w:r w:rsidRPr="00393F56">
        <w:tab/>
        <w:t>In this Act:</w:t>
      </w:r>
    </w:p>
    <w:p w:rsidR="00094676" w:rsidRPr="00393F56" w:rsidRDefault="00094676" w:rsidP="00094676">
      <w:pPr>
        <w:pStyle w:val="Definition"/>
      </w:pPr>
      <w:r w:rsidRPr="00393F56">
        <w:rPr>
          <w:b/>
          <w:i/>
        </w:rPr>
        <w:t>restructuring relief period</w:t>
      </w:r>
      <w:r w:rsidRPr="00393F56">
        <w:t xml:space="preserve"> means the period:</w:t>
      </w:r>
    </w:p>
    <w:p w:rsidR="00094676" w:rsidRPr="00393F56" w:rsidRDefault="00094676" w:rsidP="00094676">
      <w:pPr>
        <w:pStyle w:val="paragraph"/>
      </w:pPr>
      <w:r w:rsidRPr="00393F56">
        <w:tab/>
        <w:t>(a)</w:t>
      </w:r>
      <w:r w:rsidRPr="00393F56">
        <w:tab/>
        <w:t xml:space="preserve">beginning on </w:t>
      </w:r>
      <w:r w:rsidR="0039431C">
        <w:t>1 January</w:t>
      </w:r>
      <w:r w:rsidRPr="00393F56">
        <w:t xml:space="preserve"> 2021; and</w:t>
      </w:r>
    </w:p>
    <w:p w:rsidR="00094676" w:rsidRPr="00393F56" w:rsidRDefault="00094676" w:rsidP="00094676">
      <w:pPr>
        <w:pStyle w:val="paragraph"/>
      </w:pPr>
      <w:r w:rsidRPr="00393F56">
        <w:tab/>
        <w:t>(b)</w:t>
      </w:r>
      <w:r w:rsidRPr="00393F56">
        <w:tab/>
        <w:t>ending on 31 March 2021.</w:t>
      </w:r>
    </w:p>
    <w:p w:rsidR="00094676" w:rsidRPr="00393F56" w:rsidRDefault="00094676" w:rsidP="00094676">
      <w:pPr>
        <w:pStyle w:val="ActHead5"/>
      </w:pPr>
      <w:bookmarkStart w:id="528" w:name="_Toc117004422"/>
      <w:r w:rsidRPr="00D45415">
        <w:rPr>
          <w:rStyle w:val="CharSectno"/>
        </w:rPr>
        <w:t>458E</w:t>
      </w:r>
      <w:r w:rsidRPr="00393F56">
        <w:t xml:space="preserve">  When is a company </w:t>
      </w:r>
      <w:r w:rsidRPr="00393F56">
        <w:rPr>
          <w:i/>
        </w:rPr>
        <w:t>eligible for temporary restructuring relief</w:t>
      </w:r>
      <w:r w:rsidRPr="00393F56">
        <w:t>?</w:t>
      </w:r>
      <w:bookmarkEnd w:id="528"/>
    </w:p>
    <w:p w:rsidR="00094676" w:rsidRPr="00393F56" w:rsidRDefault="00094676" w:rsidP="00094676">
      <w:pPr>
        <w:pStyle w:val="SubsectionHead"/>
      </w:pPr>
      <w:r w:rsidRPr="00393F56">
        <w:t>When is a company eligible for temporary restructuring relief?</w:t>
      </w:r>
    </w:p>
    <w:p w:rsidR="00094676" w:rsidRPr="00393F56" w:rsidRDefault="00094676" w:rsidP="00094676">
      <w:pPr>
        <w:pStyle w:val="subsection"/>
      </w:pPr>
      <w:r w:rsidRPr="00393F56">
        <w:tab/>
        <w:t>(1)</w:t>
      </w:r>
      <w:r w:rsidRPr="00393F56">
        <w:tab/>
        <w:t>A compan</w:t>
      </w:r>
      <w:bookmarkStart w:id="529" w:name="sub_opcRenumParas"/>
      <w:bookmarkEnd w:id="529"/>
      <w:r w:rsidRPr="00393F56">
        <w:t xml:space="preserve">y is </w:t>
      </w:r>
      <w:r w:rsidRPr="00393F56">
        <w:rPr>
          <w:b/>
          <w:i/>
        </w:rPr>
        <w:t xml:space="preserve">eligible for temporary restructuring relief </w:t>
      </w:r>
      <w:r w:rsidRPr="00393F56">
        <w:t>if:</w:t>
      </w:r>
    </w:p>
    <w:p w:rsidR="00094676" w:rsidRPr="00393F56" w:rsidRDefault="00094676" w:rsidP="00094676">
      <w:pPr>
        <w:pStyle w:val="paragraph"/>
      </w:pPr>
      <w:r w:rsidRPr="00393F56">
        <w:tab/>
        <w:t>(a)</w:t>
      </w:r>
      <w:r w:rsidRPr="00393F56">
        <w:tab/>
        <w:t>before the end of the restructuring relief period, the directors of the company:</w:t>
      </w:r>
    </w:p>
    <w:p w:rsidR="00094676" w:rsidRPr="00393F56" w:rsidRDefault="00094676" w:rsidP="00094676">
      <w:pPr>
        <w:pStyle w:val="paragraphsub"/>
      </w:pPr>
      <w:r w:rsidRPr="00393F56">
        <w:tab/>
        <w:t>(i)</w:t>
      </w:r>
      <w:r w:rsidRPr="00393F56">
        <w:tab/>
        <w:t>make a declaration in writing that sets out the matters mentioned in paragraphs (b), (c) and (d) and, if there is a prescribed form for the declaration, is in the prescribed form; and</w:t>
      </w:r>
    </w:p>
    <w:p w:rsidR="00094676" w:rsidRPr="00393F56" w:rsidRDefault="00094676" w:rsidP="00094676">
      <w:pPr>
        <w:pStyle w:val="paragraphsub"/>
      </w:pPr>
      <w:r w:rsidRPr="00393F56">
        <w:tab/>
        <w:t>(ii)</w:t>
      </w:r>
      <w:r w:rsidRPr="00393F56">
        <w:tab/>
        <w:t>publish notice of the declaration in the prescribed manner; and</w:t>
      </w:r>
    </w:p>
    <w:p w:rsidR="00094676" w:rsidRPr="00393F56" w:rsidRDefault="00094676" w:rsidP="00094676">
      <w:pPr>
        <w:pStyle w:val="paragraph"/>
      </w:pPr>
      <w:r w:rsidRPr="00393F56">
        <w:tab/>
        <w:t>(b)</w:t>
      </w:r>
      <w:r w:rsidRPr="00393F56">
        <w:tab/>
        <w:t>there are reasonable grounds to believe that:</w:t>
      </w:r>
    </w:p>
    <w:p w:rsidR="00094676" w:rsidRPr="00393F56" w:rsidRDefault="00094676" w:rsidP="00094676">
      <w:pPr>
        <w:pStyle w:val="paragraphsub"/>
      </w:pPr>
      <w:r w:rsidRPr="00393F56">
        <w:tab/>
        <w:t>(i)</w:t>
      </w:r>
      <w:r w:rsidRPr="00393F56">
        <w:tab/>
        <w:t>the company is insolvent, or is likely to become insolvent before the declaration under subparagraph (a)(i) expires; and</w:t>
      </w:r>
    </w:p>
    <w:p w:rsidR="00094676" w:rsidRPr="00393F56" w:rsidRDefault="00094676" w:rsidP="00094676">
      <w:pPr>
        <w:pStyle w:val="paragraphsub"/>
      </w:pPr>
      <w:r w:rsidRPr="00393F56">
        <w:tab/>
        <w:t>(ii)</w:t>
      </w:r>
      <w:r w:rsidRPr="00393F56">
        <w:tab/>
        <w:t>the eligibility criteria for restructuring would be met in relation to the company if a restructuring practitioner were appointed on the day on which notice of the declaration under subparagraph (a)(i) is published, or on any day afterwards on which the declaration has not expired; and</w:t>
      </w:r>
    </w:p>
    <w:p w:rsidR="00094676" w:rsidRPr="00393F56" w:rsidRDefault="00094676" w:rsidP="00094676">
      <w:pPr>
        <w:pStyle w:val="paragraph"/>
        <w:outlineLvl w:val="3"/>
      </w:pPr>
      <w:r w:rsidRPr="00393F56">
        <w:tab/>
        <w:t>(c)</w:t>
      </w:r>
      <w:r w:rsidRPr="00393F56">
        <w:tab/>
        <w:t>the board has resolved to the effect that a restructuring practitioner for the company should be appointed; and</w:t>
      </w:r>
    </w:p>
    <w:p w:rsidR="00094676" w:rsidRPr="00393F56" w:rsidRDefault="00094676" w:rsidP="00094676">
      <w:pPr>
        <w:pStyle w:val="paragraph"/>
      </w:pPr>
      <w:r w:rsidRPr="00393F56">
        <w:tab/>
        <w:t>(d)</w:t>
      </w:r>
      <w:r w:rsidRPr="00393F56">
        <w:tab/>
        <w:t>there is no:</w:t>
      </w:r>
    </w:p>
    <w:p w:rsidR="00094676" w:rsidRPr="00393F56" w:rsidRDefault="00094676" w:rsidP="00094676">
      <w:pPr>
        <w:pStyle w:val="paragraphsub"/>
      </w:pPr>
      <w:r w:rsidRPr="00393F56">
        <w:tab/>
        <w:t>(i)</w:t>
      </w:r>
      <w:r w:rsidRPr="00393F56">
        <w:tab/>
        <w:t>restructuring practitioner for the company; or</w:t>
      </w:r>
    </w:p>
    <w:p w:rsidR="00094676" w:rsidRPr="00393F56" w:rsidRDefault="00094676" w:rsidP="00094676">
      <w:pPr>
        <w:pStyle w:val="paragraphsub"/>
      </w:pPr>
      <w:r w:rsidRPr="00393F56">
        <w:tab/>
        <w:t>(ii)</w:t>
      </w:r>
      <w:r w:rsidRPr="00393F56">
        <w:tab/>
        <w:t>restructuring practitioner for a restructuring plan made by the company that has not yet terminated; or</w:t>
      </w:r>
    </w:p>
    <w:p w:rsidR="00094676" w:rsidRPr="00393F56" w:rsidRDefault="00094676" w:rsidP="00094676">
      <w:pPr>
        <w:pStyle w:val="paragraphsub"/>
      </w:pPr>
      <w:r w:rsidRPr="00393F56">
        <w:tab/>
        <w:t>(iii)</w:t>
      </w:r>
      <w:r w:rsidRPr="00393F56">
        <w:tab/>
        <w:t>administrator of the company; or</w:t>
      </w:r>
    </w:p>
    <w:p w:rsidR="00094676" w:rsidRPr="00393F56" w:rsidRDefault="00094676" w:rsidP="00094676">
      <w:pPr>
        <w:pStyle w:val="paragraphsub"/>
      </w:pPr>
      <w:r w:rsidRPr="00393F56">
        <w:tab/>
        <w:t>(iv)</w:t>
      </w:r>
      <w:r w:rsidRPr="00393F56">
        <w:tab/>
        <w:t>administrator of a deed of company arrangement executed by the company that has not yet terminated; or</w:t>
      </w:r>
    </w:p>
    <w:p w:rsidR="00094676" w:rsidRPr="00393F56" w:rsidRDefault="00094676" w:rsidP="00094676">
      <w:pPr>
        <w:pStyle w:val="paragraphsub"/>
      </w:pPr>
      <w:r w:rsidRPr="00393F56">
        <w:tab/>
        <w:t>(v)</w:t>
      </w:r>
      <w:r w:rsidRPr="00393F56">
        <w:tab/>
        <w:t>liquidator or provisional liquidator of the company; and</w:t>
      </w:r>
    </w:p>
    <w:p w:rsidR="00094676" w:rsidRPr="00393F56" w:rsidRDefault="00094676" w:rsidP="00094676">
      <w:pPr>
        <w:pStyle w:val="paragraph"/>
      </w:pPr>
      <w:r w:rsidRPr="00393F56">
        <w:tab/>
        <w:t>(e)</w:t>
      </w:r>
      <w:r w:rsidRPr="00393F56">
        <w:tab/>
        <w:t>the declaration under subparagraph (a)(i) has not expired; and</w:t>
      </w:r>
    </w:p>
    <w:p w:rsidR="00094676" w:rsidRPr="00393F56" w:rsidRDefault="00094676" w:rsidP="00094676">
      <w:pPr>
        <w:pStyle w:val="paragraph"/>
      </w:pPr>
      <w:r w:rsidRPr="00393F56">
        <w:tab/>
        <w:t>(f)</w:t>
      </w:r>
      <w:r w:rsidRPr="00393F56">
        <w:tab/>
        <w:t>the company has not otherwise ceased to be eligible for temporary restructuring relief for any reason; and</w:t>
      </w:r>
    </w:p>
    <w:p w:rsidR="00094676" w:rsidRPr="00393F56" w:rsidRDefault="00094676" w:rsidP="00094676">
      <w:pPr>
        <w:pStyle w:val="paragraph"/>
      </w:pPr>
      <w:r w:rsidRPr="00393F56">
        <w:tab/>
        <w:t>(g)</w:t>
      </w:r>
      <w:r w:rsidRPr="00393F56">
        <w:tab/>
        <w:t>the company has not previously been eligible for temporary restructuring relief that has ceased:</w:t>
      </w:r>
    </w:p>
    <w:p w:rsidR="00094676" w:rsidRPr="00393F56" w:rsidRDefault="00094676" w:rsidP="00094676">
      <w:pPr>
        <w:pStyle w:val="paragraphsub"/>
      </w:pPr>
      <w:r w:rsidRPr="00393F56">
        <w:tab/>
        <w:t>(i)</w:t>
      </w:r>
      <w:r w:rsidRPr="00393F56">
        <w:tab/>
        <w:t>because a previous declaration under subparagraph (a)(i) has expired; or</w:t>
      </w:r>
    </w:p>
    <w:p w:rsidR="00094676" w:rsidRPr="00393F56" w:rsidRDefault="00094676" w:rsidP="00094676">
      <w:pPr>
        <w:pStyle w:val="paragraphsub"/>
      </w:pPr>
      <w:r w:rsidRPr="00393F56">
        <w:tab/>
        <w:t>(ii)</w:t>
      </w:r>
      <w:r w:rsidRPr="00393F56">
        <w:tab/>
        <w:t>for any other reason.</w:t>
      </w:r>
    </w:p>
    <w:p w:rsidR="00094676" w:rsidRPr="00393F56" w:rsidRDefault="00094676" w:rsidP="00094676">
      <w:pPr>
        <w:pStyle w:val="subsection"/>
      </w:pPr>
      <w:r w:rsidRPr="00393F56">
        <w:tab/>
        <w:t>(2)</w:t>
      </w:r>
      <w:r w:rsidRPr="00393F56">
        <w:tab/>
        <w:t>A declaration under subparagraph (1)(a)(i) in relation to a company expires:</w:t>
      </w:r>
    </w:p>
    <w:p w:rsidR="00094676" w:rsidRPr="00393F56" w:rsidRDefault="00094676" w:rsidP="00094676">
      <w:pPr>
        <w:pStyle w:val="paragraph"/>
      </w:pPr>
      <w:r w:rsidRPr="00393F56">
        <w:tab/>
        <w:t>(a)</w:t>
      </w:r>
      <w:r w:rsidRPr="00393F56">
        <w:tab/>
        <w:t xml:space="preserve">3 months after notice of the declaration is first published in the prescribed manner (the </w:t>
      </w:r>
      <w:r w:rsidRPr="00393F56">
        <w:rPr>
          <w:b/>
          <w:i/>
        </w:rPr>
        <w:t>initial relief period</w:t>
      </w:r>
      <w:r w:rsidRPr="00393F56">
        <w:t>); or</w:t>
      </w:r>
    </w:p>
    <w:p w:rsidR="00094676" w:rsidRPr="00393F56" w:rsidRDefault="00094676" w:rsidP="00094676">
      <w:pPr>
        <w:pStyle w:val="paragraph"/>
      </w:pPr>
      <w:r w:rsidRPr="00393F56">
        <w:tab/>
        <w:t>(b)</w:t>
      </w:r>
      <w:r w:rsidRPr="00393F56">
        <w:tab/>
        <w:t>a further one month after the initial relief period if:</w:t>
      </w:r>
    </w:p>
    <w:p w:rsidR="00094676" w:rsidRPr="00393F56" w:rsidRDefault="00094676" w:rsidP="00094676">
      <w:pPr>
        <w:pStyle w:val="paragraphsub"/>
      </w:pPr>
      <w:r w:rsidRPr="00393F56">
        <w:tab/>
        <w:t>(i)</w:t>
      </w:r>
      <w:r w:rsidRPr="00393F56">
        <w:tab/>
        <w:t>paragraphs (1)(b), (c) and (d) continue to be satisfied in relation to the company; and</w:t>
      </w:r>
    </w:p>
    <w:p w:rsidR="00094676" w:rsidRPr="00393F56" w:rsidRDefault="00094676" w:rsidP="00094676">
      <w:pPr>
        <w:pStyle w:val="paragraphsub"/>
      </w:pPr>
      <w:r w:rsidRPr="00393F56">
        <w:tab/>
        <w:t>(ii)</w:t>
      </w:r>
      <w:r w:rsidRPr="00393F56">
        <w:tab/>
        <w:t>the directors of the company have taken all reasonable steps to appoint a restructuring practitioner but have been unable to do so; and</w:t>
      </w:r>
    </w:p>
    <w:p w:rsidR="00094676" w:rsidRPr="00393F56" w:rsidRDefault="00094676" w:rsidP="00094676">
      <w:pPr>
        <w:pStyle w:val="paragraphsub"/>
      </w:pPr>
      <w:r w:rsidRPr="00393F56">
        <w:tab/>
        <w:t>(iii)</w:t>
      </w:r>
      <w:r w:rsidRPr="00393F56">
        <w:tab/>
        <w:t>the directors of the company make a further declaration under subsection (3), and publish notice of that declaration in the prescribed manner; and</w:t>
      </w:r>
    </w:p>
    <w:p w:rsidR="00094676" w:rsidRPr="00393F56" w:rsidRDefault="00094676" w:rsidP="00094676">
      <w:pPr>
        <w:pStyle w:val="paragraphsub"/>
      </w:pPr>
      <w:r w:rsidRPr="00393F56">
        <w:tab/>
        <w:t>(iv)</w:t>
      </w:r>
      <w:r w:rsidRPr="00393F56">
        <w:tab/>
        <w:t>notice of the further declaration is published no later than 2 weeks before the end of the initial relief period.</w:t>
      </w:r>
    </w:p>
    <w:p w:rsidR="00094676" w:rsidRPr="00393F56" w:rsidRDefault="00094676" w:rsidP="00094676">
      <w:pPr>
        <w:pStyle w:val="subsection"/>
      </w:pPr>
      <w:r w:rsidRPr="00393F56">
        <w:tab/>
        <w:t>(3)</w:t>
      </w:r>
      <w:r w:rsidRPr="00393F56">
        <w:tab/>
        <w:t>A declaration by the directors of a company under this subsection must:</w:t>
      </w:r>
    </w:p>
    <w:p w:rsidR="00094676" w:rsidRPr="00393F56" w:rsidRDefault="00094676" w:rsidP="00094676">
      <w:pPr>
        <w:pStyle w:val="paragraph"/>
      </w:pPr>
      <w:r w:rsidRPr="00393F56">
        <w:tab/>
        <w:t>(a)</w:t>
      </w:r>
      <w:r w:rsidRPr="00393F56">
        <w:tab/>
        <w:t>state that paragraphs (1)(b), (c) and (d) continue to be satisfied in relation to the company; and</w:t>
      </w:r>
    </w:p>
    <w:p w:rsidR="00094676" w:rsidRPr="00393F56" w:rsidRDefault="00094676" w:rsidP="00094676">
      <w:pPr>
        <w:pStyle w:val="paragraph"/>
      </w:pPr>
      <w:r w:rsidRPr="00393F56">
        <w:tab/>
        <w:t>(b)</w:t>
      </w:r>
      <w:r w:rsidRPr="00393F56">
        <w:tab/>
        <w:t>set out:</w:t>
      </w:r>
    </w:p>
    <w:p w:rsidR="00094676" w:rsidRPr="00393F56" w:rsidRDefault="00094676" w:rsidP="00094676">
      <w:pPr>
        <w:pStyle w:val="paragraphsub"/>
      </w:pPr>
      <w:r w:rsidRPr="00393F56">
        <w:tab/>
        <w:t>(i)</w:t>
      </w:r>
      <w:r w:rsidRPr="00393F56">
        <w:tab/>
        <w:t>the steps that the company has taken to appoint a restructuring practitioner; and</w:t>
      </w:r>
    </w:p>
    <w:p w:rsidR="00094676" w:rsidRPr="00393F56" w:rsidRDefault="00094676" w:rsidP="00094676">
      <w:pPr>
        <w:pStyle w:val="paragraphsub"/>
      </w:pPr>
      <w:r w:rsidRPr="00393F56">
        <w:tab/>
        <w:t>(ii)</w:t>
      </w:r>
      <w:r w:rsidRPr="00393F56">
        <w:tab/>
        <w:t>the steps that the company intends to take to appoint a restructuring practitioner before the declaration under subparagraph (1)(a)(i) expires, if extended under paragraph (2)(b); and</w:t>
      </w:r>
    </w:p>
    <w:p w:rsidR="00094676" w:rsidRPr="00393F56" w:rsidRDefault="00094676" w:rsidP="00094676">
      <w:pPr>
        <w:pStyle w:val="paragraph"/>
      </w:pPr>
      <w:r w:rsidRPr="00393F56">
        <w:tab/>
        <w:t>(c)</w:t>
      </w:r>
      <w:r w:rsidRPr="00393F56">
        <w:tab/>
        <w:t>be in writing; and</w:t>
      </w:r>
    </w:p>
    <w:p w:rsidR="00094676" w:rsidRPr="00393F56" w:rsidRDefault="00094676" w:rsidP="00094676">
      <w:pPr>
        <w:pStyle w:val="paragraph"/>
      </w:pPr>
      <w:r w:rsidRPr="00393F56">
        <w:tab/>
        <w:t>(d)</w:t>
      </w:r>
      <w:r w:rsidRPr="00393F56">
        <w:tab/>
        <w:t>if there is a prescribed form for the declaration—be in the prescribed form.</w:t>
      </w:r>
    </w:p>
    <w:p w:rsidR="00094676" w:rsidRPr="00393F56" w:rsidRDefault="00094676" w:rsidP="00094676">
      <w:pPr>
        <w:pStyle w:val="SubsectionHead"/>
      </w:pPr>
      <w:r w:rsidRPr="00393F56">
        <w:t>Giving ASIC copies of declarations under this section</w:t>
      </w:r>
    </w:p>
    <w:p w:rsidR="00094676" w:rsidRPr="00393F56" w:rsidRDefault="00094676" w:rsidP="00094676">
      <w:pPr>
        <w:pStyle w:val="subsection"/>
      </w:pPr>
      <w:r w:rsidRPr="00393F56">
        <w:tab/>
        <w:t>(4)</w:t>
      </w:r>
      <w:r w:rsidRPr="00393F56">
        <w:tab/>
        <w:t>If the directors of a company publish notice of a declaration as mentioned in subparagraph (1)(a)(ii) or (2)(b)(iii), they must give ASIC a copy of the declaration no later than 5 business days after doing so.</w:t>
      </w:r>
    </w:p>
    <w:p w:rsidR="00094676" w:rsidRPr="00393F56" w:rsidRDefault="00094676" w:rsidP="00094676">
      <w:pPr>
        <w:pStyle w:val="notetext"/>
      </w:pPr>
      <w:r w:rsidRPr="00393F56">
        <w:t>Note:</w:t>
      </w:r>
      <w:r w:rsidRPr="00393F56">
        <w:tab/>
        <w:t>Failure to comply with this subsection is an offence (see subsection 1311(1)).</w:t>
      </w:r>
    </w:p>
    <w:p w:rsidR="00094676" w:rsidRPr="00393F56" w:rsidRDefault="00094676" w:rsidP="00094676">
      <w:pPr>
        <w:pStyle w:val="SubsectionHead"/>
      </w:pPr>
      <w:r w:rsidRPr="00393F56">
        <w:t>When does a company cease to be eligible for temporary restructuring relief?</w:t>
      </w:r>
    </w:p>
    <w:p w:rsidR="00094676" w:rsidRPr="00393F56" w:rsidRDefault="00094676" w:rsidP="00094676">
      <w:pPr>
        <w:pStyle w:val="subsection"/>
      </w:pPr>
      <w:r w:rsidRPr="00393F56">
        <w:tab/>
        <w:t>(5)</w:t>
      </w:r>
      <w:r w:rsidRPr="00393F56">
        <w:tab/>
        <w:t xml:space="preserve">A company ceases to be </w:t>
      </w:r>
      <w:r w:rsidRPr="00393F56">
        <w:rPr>
          <w:b/>
          <w:i/>
        </w:rPr>
        <w:t>eligible for temporary restructuring relief</w:t>
      </w:r>
      <w:r w:rsidRPr="00393F56">
        <w:t xml:space="preserve"> if:</w:t>
      </w:r>
    </w:p>
    <w:p w:rsidR="00094676" w:rsidRPr="00393F56" w:rsidRDefault="00094676" w:rsidP="00094676">
      <w:pPr>
        <w:pStyle w:val="paragraph"/>
      </w:pPr>
      <w:r w:rsidRPr="00393F56">
        <w:tab/>
        <w:t>(a)</w:t>
      </w:r>
      <w:r w:rsidRPr="00393F56">
        <w:tab/>
        <w:t>the declaration under subparagraph (1)(a)(i) under which the company was eligible for temporary restructuring relief expires; or</w:t>
      </w:r>
    </w:p>
    <w:p w:rsidR="00094676" w:rsidRPr="00393F56" w:rsidRDefault="00094676" w:rsidP="00094676">
      <w:pPr>
        <w:pStyle w:val="paragraph"/>
      </w:pPr>
      <w:r w:rsidRPr="00393F56">
        <w:tab/>
        <w:t>(b)</w:t>
      </w:r>
      <w:r w:rsidRPr="00393F56">
        <w:tab/>
        <w:t>the directors of the company fail to comply with subsection (4); or</w:t>
      </w:r>
    </w:p>
    <w:p w:rsidR="00094676" w:rsidRPr="00393F56" w:rsidRDefault="00094676" w:rsidP="00094676">
      <w:pPr>
        <w:pStyle w:val="paragraph"/>
      </w:pPr>
      <w:r w:rsidRPr="00393F56">
        <w:tab/>
        <w:t>(c)</w:t>
      </w:r>
      <w:r w:rsidRPr="00393F56">
        <w:tab/>
        <w:t>a small business restructuring practitioner for the company is appointed under section 453B; or</w:t>
      </w:r>
    </w:p>
    <w:p w:rsidR="00094676" w:rsidRPr="00393F56" w:rsidRDefault="00094676" w:rsidP="00094676">
      <w:pPr>
        <w:pStyle w:val="paragraph"/>
      </w:pPr>
      <w:r w:rsidRPr="00393F56">
        <w:tab/>
        <w:t>(d)</w:t>
      </w:r>
      <w:r w:rsidRPr="00393F56">
        <w:tab/>
        <w:t>an administrator of the company is appointed under section 436A, 436B or 436C; or</w:t>
      </w:r>
    </w:p>
    <w:p w:rsidR="00094676" w:rsidRPr="00393F56" w:rsidRDefault="00094676" w:rsidP="00094676">
      <w:pPr>
        <w:pStyle w:val="paragraph"/>
      </w:pPr>
      <w:r w:rsidRPr="00393F56">
        <w:tab/>
        <w:t>(e)</w:t>
      </w:r>
      <w:r w:rsidRPr="00393F56">
        <w:tab/>
        <w:t>a liquidator, or provisional liquidator, is appointed to wind up the company; or</w:t>
      </w:r>
    </w:p>
    <w:p w:rsidR="00094676" w:rsidRPr="00393F56" w:rsidRDefault="00094676" w:rsidP="00094676">
      <w:pPr>
        <w:pStyle w:val="paragraph"/>
      </w:pPr>
      <w:r w:rsidRPr="00393F56">
        <w:tab/>
        <w:t>(f)</w:t>
      </w:r>
      <w:r w:rsidRPr="00393F56">
        <w:tab/>
        <w:t xml:space="preserve">the company publishes notice under </w:t>
      </w:r>
      <w:r w:rsidR="00DC5637" w:rsidRPr="00393F56">
        <w:t>subsection 4</w:t>
      </w:r>
      <w:r w:rsidRPr="00393F56">
        <w:t>58F(1) or (2) that the company is not, or is not to be treated as, eligible for temporary restructuring relief; or</w:t>
      </w:r>
    </w:p>
    <w:p w:rsidR="00094676" w:rsidRPr="00393F56" w:rsidRDefault="00094676" w:rsidP="00094676">
      <w:pPr>
        <w:pStyle w:val="paragraph"/>
      </w:pPr>
      <w:r w:rsidRPr="00393F56">
        <w:tab/>
        <w:t>(g)</w:t>
      </w:r>
      <w:r w:rsidRPr="00393F56">
        <w:tab/>
        <w:t>the Court orders under section 458G that the company is not eligible for temporary restructuring relief.</w:t>
      </w:r>
    </w:p>
    <w:p w:rsidR="00094676" w:rsidRPr="00393F56" w:rsidRDefault="00094676" w:rsidP="00094676">
      <w:pPr>
        <w:pStyle w:val="ActHead5"/>
      </w:pPr>
      <w:bookmarkStart w:id="530" w:name="_Toc117004423"/>
      <w:r w:rsidRPr="00D45415">
        <w:rPr>
          <w:rStyle w:val="CharSectno"/>
        </w:rPr>
        <w:t>458F</w:t>
      </w:r>
      <w:r w:rsidRPr="00393F56">
        <w:t xml:space="preserve">  Directors declare company not eligible for temporary restructuring relief</w:t>
      </w:r>
      <w:bookmarkEnd w:id="530"/>
    </w:p>
    <w:p w:rsidR="00094676" w:rsidRPr="00393F56" w:rsidRDefault="00094676" w:rsidP="00094676">
      <w:pPr>
        <w:pStyle w:val="subsection"/>
      </w:pPr>
      <w:r w:rsidRPr="00393F56">
        <w:tab/>
        <w:t>(1)</w:t>
      </w:r>
      <w:r w:rsidRPr="00393F56">
        <w:tab/>
        <w:t>The directors of a company contravene this subsection if:</w:t>
      </w:r>
    </w:p>
    <w:p w:rsidR="00094676" w:rsidRPr="00393F56" w:rsidRDefault="00094676" w:rsidP="00094676">
      <w:pPr>
        <w:pStyle w:val="paragraph"/>
      </w:pPr>
      <w:r w:rsidRPr="00393F56">
        <w:tab/>
        <w:t>(a)</w:t>
      </w:r>
      <w:r w:rsidRPr="00393F56">
        <w:tab/>
        <w:t>there are not reasonable grounds to believe either or both of the following:</w:t>
      </w:r>
    </w:p>
    <w:p w:rsidR="00094676" w:rsidRPr="00393F56" w:rsidRDefault="00094676" w:rsidP="00094676">
      <w:pPr>
        <w:pStyle w:val="paragraphsub"/>
      </w:pPr>
      <w:r w:rsidRPr="00393F56">
        <w:tab/>
        <w:t>(i)</w:t>
      </w:r>
      <w:r w:rsidRPr="00393F56">
        <w:tab/>
        <w:t>that the company is insolvent, or is likely to become insolvent before the declaration under subparagraph 458E(1)(a)(i) expires;</w:t>
      </w:r>
    </w:p>
    <w:p w:rsidR="00094676" w:rsidRPr="00393F56" w:rsidRDefault="00094676" w:rsidP="00094676">
      <w:pPr>
        <w:pStyle w:val="paragraphsub"/>
      </w:pPr>
      <w:r w:rsidRPr="00393F56">
        <w:tab/>
        <w:t>(ii)</w:t>
      </w:r>
      <w:r w:rsidRPr="00393F56">
        <w:tab/>
        <w:t>that the eligibility criteria for restructuring would be met in relation to the company if a restructuring practitioner were appointed on the day on which notice of the declaration under subparagraph 458E(1)(a)(i) is published, or on any day afterwards on which the declaration has not expired; and</w:t>
      </w:r>
    </w:p>
    <w:p w:rsidR="00094676" w:rsidRPr="00393F56" w:rsidRDefault="00094676" w:rsidP="00094676">
      <w:pPr>
        <w:pStyle w:val="paragraph"/>
      </w:pPr>
      <w:r w:rsidRPr="00393F56">
        <w:tab/>
        <w:t>(b)</w:t>
      </w:r>
      <w:r w:rsidRPr="00393F56">
        <w:tab/>
        <w:t>one or more of the directors becomes aware of that fact; and</w:t>
      </w:r>
    </w:p>
    <w:p w:rsidR="00094676" w:rsidRPr="00393F56" w:rsidRDefault="00094676" w:rsidP="00094676">
      <w:pPr>
        <w:pStyle w:val="paragraph"/>
      </w:pPr>
      <w:r w:rsidRPr="00393F56">
        <w:tab/>
        <w:t>(c)</w:t>
      </w:r>
      <w:r w:rsidRPr="00393F56">
        <w:tab/>
        <w:t>the directors do not, within 5 business days after one or more of the directors becoming aware of that fact:</w:t>
      </w:r>
    </w:p>
    <w:p w:rsidR="00094676" w:rsidRPr="00393F56" w:rsidRDefault="00094676" w:rsidP="00094676">
      <w:pPr>
        <w:pStyle w:val="paragraphsub"/>
      </w:pPr>
      <w:r w:rsidRPr="00393F56">
        <w:tab/>
        <w:t>(i)</w:t>
      </w:r>
      <w:r w:rsidRPr="00393F56">
        <w:tab/>
        <w:t>make a declaration in writing that the company is not eligible for temporary restructuring relief; and</w:t>
      </w:r>
    </w:p>
    <w:p w:rsidR="00094676" w:rsidRPr="00393F56" w:rsidRDefault="00094676" w:rsidP="00094676">
      <w:pPr>
        <w:pStyle w:val="paragraphsub"/>
      </w:pPr>
      <w:r w:rsidRPr="00393F56">
        <w:tab/>
        <w:t>(ii)</w:t>
      </w:r>
      <w:r w:rsidRPr="00393F56">
        <w:tab/>
        <w:t>publish notice of the declaration in the prescribed manner; and</w:t>
      </w:r>
    </w:p>
    <w:p w:rsidR="00094676" w:rsidRPr="00393F56" w:rsidRDefault="00094676" w:rsidP="00094676">
      <w:pPr>
        <w:pStyle w:val="paragraphsub"/>
      </w:pPr>
      <w:r w:rsidRPr="00393F56">
        <w:tab/>
        <w:t>(iii)</w:t>
      </w:r>
      <w:r w:rsidRPr="00393F56">
        <w:tab/>
        <w:t>give ASIC a copy of the declaration.</w:t>
      </w:r>
    </w:p>
    <w:p w:rsidR="00094676" w:rsidRPr="00393F56" w:rsidRDefault="00094676" w:rsidP="00094676">
      <w:pPr>
        <w:pStyle w:val="notetext"/>
      </w:pPr>
      <w:r w:rsidRPr="00393F56">
        <w:t>Note:</w:t>
      </w:r>
      <w:r w:rsidRPr="00393F56">
        <w:tab/>
        <w:t>This subsection is a civil penalty provision (see section 1317E).</w:t>
      </w:r>
    </w:p>
    <w:p w:rsidR="00094676" w:rsidRPr="00393F56" w:rsidRDefault="00094676" w:rsidP="00094676">
      <w:pPr>
        <w:pStyle w:val="subsection"/>
      </w:pPr>
      <w:r w:rsidRPr="00393F56">
        <w:tab/>
        <w:t>(2)</w:t>
      </w:r>
      <w:r w:rsidRPr="00393F56">
        <w:tab/>
        <w:t>The directors of a company may:</w:t>
      </w:r>
    </w:p>
    <w:p w:rsidR="00094676" w:rsidRPr="00393F56" w:rsidRDefault="00094676" w:rsidP="00094676">
      <w:pPr>
        <w:pStyle w:val="paragraph"/>
      </w:pPr>
      <w:r w:rsidRPr="00393F56">
        <w:tab/>
        <w:t>(a)</w:t>
      </w:r>
      <w:r w:rsidRPr="00393F56">
        <w:tab/>
        <w:t>make a declaration in writing that the company is not to be treated as eligible for temporary restructuring relief for any other reason; and</w:t>
      </w:r>
    </w:p>
    <w:p w:rsidR="00094676" w:rsidRPr="00393F56" w:rsidRDefault="00094676" w:rsidP="00094676">
      <w:pPr>
        <w:pStyle w:val="paragraph"/>
      </w:pPr>
      <w:r w:rsidRPr="00393F56">
        <w:tab/>
        <w:t>(b)</w:t>
      </w:r>
      <w:r w:rsidRPr="00393F56">
        <w:tab/>
        <w:t>publish notice of the declaration in the prescribed manner.</w:t>
      </w:r>
    </w:p>
    <w:p w:rsidR="00094676" w:rsidRPr="00393F56" w:rsidRDefault="00094676" w:rsidP="00094676">
      <w:pPr>
        <w:pStyle w:val="subsection"/>
      </w:pPr>
      <w:r w:rsidRPr="00393F56">
        <w:tab/>
        <w:t>(3)</w:t>
      </w:r>
      <w:r w:rsidRPr="00393F56">
        <w:tab/>
        <w:t>If the directors of a company make a declaration under paragraph (2)(a), the directors must give ASIC a copy of the declaration within 5 business days after doing so.</w:t>
      </w:r>
    </w:p>
    <w:p w:rsidR="00094676" w:rsidRPr="00393F56" w:rsidRDefault="00094676" w:rsidP="00094676">
      <w:pPr>
        <w:pStyle w:val="ActHead5"/>
      </w:pPr>
      <w:bookmarkStart w:id="531" w:name="_Toc117004424"/>
      <w:r w:rsidRPr="00D45415">
        <w:rPr>
          <w:rStyle w:val="CharSectno"/>
        </w:rPr>
        <w:t>458G</w:t>
      </w:r>
      <w:r w:rsidRPr="00393F56">
        <w:t xml:space="preserve">  Court order that company not eligible for temporary restructuring relief</w:t>
      </w:r>
      <w:bookmarkEnd w:id="531"/>
    </w:p>
    <w:p w:rsidR="00094676" w:rsidRPr="00393F56" w:rsidRDefault="00094676" w:rsidP="00094676">
      <w:pPr>
        <w:pStyle w:val="subsection"/>
      </w:pPr>
      <w:r w:rsidRPr="00393F56">
        <w:tab/>
        <w:t>(1)</w:t>
      </w:r>
      <w:r w:rsidRPr="00393F56">
        <w:tab/>
        <w:t xml:space="preserve">The Court may order that a company is not </w:t>
      </w:r>
      <w:r w:rsidRPr="00393F56">
        <w:rPr>
          <w:b/>
          <w:i/>
        </w:rPr>
        <w:t>eligible for temporary restructuring relief</w:t>
      </w:r>
      <w:r w:rsidRPr="00393F56">
        <w:t xml:space="preserve"> if there are not reasonable grounds to believe any of the following:</w:t>
      </w:r>
    </w:p>
    <w:p w:rsidR="00094676" w:rsidRPr="00393F56" w:rsidRDefault="00094676" w:rsidP="00094676">
      <w:pPr>
        <w:pStyle w:val="paragraph"/>
      </w:pPr>
      <w:bookmarkStart w:id="532" w:name="OriginalCursor"/>
      <w:bookmarkEnd w:id="532"/>
      <w:r w:rsidRPr="00393F56">
        <w:tab/>
        <w:t>(a)</w:t>
      </w:r>
      <w:r w:rsidRPr="00393F56">
        <w:tab/>
        <w:t>the company is insolvent, or is likely to become insolvent before the declaration under paragraph 458E(1)(a) expires;</w:t>
      </w:r>
    </w:p>
    <w:p w:rsidR="00094676" w:rsidRPr="00393F56" w:rsidRDefault="00094676" w:rsidP="00094676">
      <w:pPr>
        <w:pStyle w:val="paragraph"/>
      </w:pPr>
      <w:r w:rsidRPr="00393F56">
        <w:tab/>
        <w:t>(b)</w:t>
      </w:r>
      <w:r w:rsidRPr="00393F56">
        <w:tab/>
        <w:t>the eligibility criteria for restructuring would be met in relation to the company if a restructuring practitioner were appointed on any day after notice of the declaration made under subparagraph 458E(1)(a)(i) is published on which the declaration has not expired;</w:t>
      </w:r>
    </w:p>
    <w:p w:rsidR="00094676" w:rsidRPr="00393F56" w:rsidRDefault="00094676" w:rsidP="00094676">
      <w:pPr>
        <w:pStyle w:val="paragraph"/>
      </w:pPr>
      <w:r w:rsidRPr="00393F56">
        <w:tab/>
        <w:t>(c)</w:t>
      </w:r>
      <w:r w:rsidRPr="00393F56">
        <w:tab/>
        <w:t>the company has taken all reasonable steps to appoint a restructuring practitioner;</w:t>
      </w:r>
    </w:p>
    <w:p w:rsidR="00094676" w:rsidRPr="00393F56" w:rsidRDefault="00094676" w:rsidP="00094676">
      <w:pPr>
        <w:pStyle w:val="paragraph"/>
      </w:pPr>
      <w:r w:rsidRPr="00393F56">
        <w:tab/>
        <w:t>(d)</w:t>
      </w:r>
      <w:r w:rsidRPr="00393F56">
        <w:tab/>
        <w:t xml:space="preserve">the company will take all reasonable steps to appoint a restructuring practitioner before the expiry of the declaration made by the company under </w:t>
      </w:r>
      <w:r w:rsidR="00DC5637" w:rsidRPr="00393F56">
        <w:t>subsection 4</w:t>
      </w:r>
      <w:r w:rsidRPr="00393F56">
        <w:t>58E(1).</w:t>
      </w:r>
    </w:p>
    <w:p w:rsidR="00094676" w:rsidRPr="00393F56" w:rsidRDefault="00094676" w:rsidP="00094676">
      <w:pPr>
        <w:pStyle w:val="subsection"/>
      </w:pPr>
      <w:r w:rsidRPr="00393F56">
        <w:tab/>
        <w:t>(2)</w:t>
      </w:r>
      <w:r w:rsidRPr="00393F56">
        <w:tab/>
        <w:t>The Court may make an order under subsection (1):</w:t>
      </w:r>
    </w:p>
    <w:p w:rsidR="00094676" w:rsidRPr="00393F56" w:rsidRDefault="00094676" w:rsidP="00094676">
      <w:pPr>
        <w:pStyle w:val="paragraph"/>
      </w:pPr>
      <w:r w:rsidRPr="00393F56">
        <w:tab/>
        <w:t>(a)</w:t>
      </w:r>
      <w:r w:rsidRPr="00393F56">
        <w:tab/>
        <w:t>on the application of:</w:t>
      </w:r>
    </w:p>
    <w:p w:rsidR="00094676" w:rsidRPr="00393F56" w:rsidRDefault="00094676" w:rsidP="00094676">
      <w:pPr>
        <w:pStyle w:val="paragraphsub"/>
      </w:pPr>
      <w:r w:rsidRPr="00393F56">
        <w:tab/>
        <w:t>(i)</w:t>
      </w:r>
      <w:r w:rsidRPr="00393F56">
        <w:tab/>
        <w:t>a creditor of the company; or</w:t>
      </w:r>
    </w:p>
    <w:p w:rsidR="00094676" w:rsidRPr="00393F56" w:rsidRDefault="00094676" w:rsidP="00094676">
      <w:pPr>
        <w:pStyle w:val="paragraphsub"/>
      </w:pPr>
      <w:r w:rsidRPr="00393F56">
        <w:tab/>
        <w:t>(ii)</w:t>
      </w:r>
      <w:r w:rsidRPr="00393F56">
        <w:tab/>
        <w:t>ASIC; or</w:t>
      </w:r>
    </w:p>
    <w:p w:rsidR="00094676" w:rsidRPr="00393F56" w:rsidRDefault="00094676" w:rsidP="00094676">
      <w:pPr>
        <w:pStyle w:val="paragraph"/>
      </w:pPr>
      <w:r w:rsidRPr="00393F56">
        <w:tab/>
        <w:t>(b)</w:t>
      </w:r>
      <w:r w:rsidRPr="00393F56">
        <w:tab/>
        <w:t>on the Court’s own initiative.</w:t>
      </w:r>
    </w:p>
    <w:p w:rsidR="00094676" w:rsidRPr="00393F56" w:rsidRDefault="00094676" w:rsidP="00094676">
      <w:pPr>
        <w:pStyle w:val="subsection"/>
      </w:pPr>
      <w:r w:rsidRPr="00393F56">
        <w:tab/>
        <w:t>(3)</w:t>
      </w:r>
      <w:r w:rsidRPr="00393F56">
        <w:tab/>
        <w:t>If the Court makes an order in relation to a company under subsection (1), the directors of the company must within 5 business days after the order is made:</w:t>
      </w:r>
    </w:p>
    <w:p w:rsidR="00094676" w:rsidRPr="00393F56" w:rsidRDefault="00094676" w:rsidP="00094676">
      <w:pPr>
        <w:pStyle w:val="paragraph"/>
      </w:pPr>
      <w:r w:rsidRPr="00393F56">
        <w:tab/>
        <w:t>(a)</w:t>
      </w:r>
      <w:r w:rsidRPr="00393F56">
        <w:tab/>
        <w:t>publish notice of the order in the prescribed manner; and</w:t>
      </w:r>
    </w:p>
    <w:p w:rsidR="00094676" w:rsidRPr="00393F56" w:rsidRDefault="00094676" w:rsidP="00094676">
      <w:pPr>
        <w:pStyle w:val="paragraph"/>
      </w:pPr>
      <w:r w:rsidRPr="00393F56">
        <w:tab/>
        <w:t>(b)</w:t>
      </w:r>
      <w:r w:rsidRPr="00393F56">
        <w:tab/>
        <w:t>give ASIC a copy of the order.</w:t>
      </w:r>
    </w:p>
    <w:p w:rsidR="00094676" w:rsidRPr="00393F56" w:rsidRDefault="00094676" w:rsidP="00094676">
      <w:pPr>
        <w:pStyle w:val="notetext"/>
      </w:pPr>
      <w:r w:rsidRPr="00393F56">
        <w:t>Note:</w:t>
      </w:r>
      <w:r w:rsidRPr="00393F56">
        <w:tab/>
        <w:t>Failure to comply with this subsection is an offence (see subsection 1311(1)).</w:t>
      </w:r>
    </w:p>
    <w:p w:rsidR="00094676" w:rsidRPr="00393F56" w:rsidRDefault="00094676" w:rsidP="00094676">
      <w:pPr>
        <w:pStyle w:val="subsection"/>
      </w:pPr>
      <w:r w:rsidRPr="00393F56">
        <w:tab/>
        <w:t>(4)</w:t>
      </w:r>
      <w:r w:rsidRPr="00393F56">
        <w:tab/>
        <w:t xml:space="preserve">Nothing in this section limits the power of the Court to make an order that a company is not </w:t>
      </w:r>
      <w:r w:rsidRPr="00393F56">
        <w:rPr>
          <w:b/>
          <w:i/>
        </w:rPr>
        <w:t>eligible for temporary restructuring relief</w:t>
      </w:r>
      <w:r w:rsidRPr="00393F56">
        <w:t xml:space="preserve"> for any other reason.</w:t>
      </w:r>
    </w:p>
    <w:p w:rsidR="00094676" w:rsidRPr="00393F56" w:rsidRDefault="00094676" w:rsidP="00094676">
      <w:pPr>
        <w:pStyle w:val="ActHead5"/>
      </w:pPr>
      <w:bookmarkStart w:id="533" w:name="_Toc117004425"/>
      <w:r w:rsidRPr="00D45415">
        <w:rPr>
          <w:rStyle w:val="CharSectno"/>
        </w:rPr>
        <w:t>458H</w:t>
      </w:r>
      <w:r w:rsidRPr="00393F56">
        <w:t xml:space="preserve">  Obligation on registered liquidator to report</w:t>
      </w:r>
      <w:bookmarkEnd w:id="533"/>
    </w:p>
    <w:p w:rsidR="00094676" w:rsidRPr="00393F56" w:rsidRDefault="00094676" w:rsidP="00094676">
      <w:pPr>
        <w:pStyle w:val="subsection"/>
      </w:pPr>
      <w:r w:rsidRPr="00393F56">
        <w:tab/>
      </w:r>
      <w:r w:rsidRPr="00393F56">
        <w:tab/>
        <w:t>A registered liquidator contravenes this section if:</w:t>
      </w:r>
    </w:p>
    <w:p w:rsidR="00094676" w:rsidRPr="00393F56" w:rsidRDefault="00094676" w:rsidP="00094676">
      <w:pPr>
        <w:pStyle w:val="paragraph"/>
      </w:pPr>
      <w:r w:rsidRPr="00393F56">
        <w:tab/>
        <w:t>(a)</w:t>
      </w:r>
      <w:r w:rsidRPr="00393F56">
        <w:tab/>
        <w:t>the directors of a company have published under subparagraph 458E(1)(a)(ii) notice of a declaration under subparagraph 458E(1)(a)(i) that has not expired; and</w:t>
      </w:r>
    </w:p>
    <w:p w:rsidR="00094676" w:rsidRPr="00393F56" w:rsidRDefault="00094676" w:rsidP="00094676">
      <w:pPr>
        <w:pStyle w:val="paragraph"/>
      </w:pPr>
      <w:r w:rsidRPr="00393F56">
        <w:tab/>
        <w:t>(b)</w:t>
      </w:r>
      <w:r w:rsidRPr="00393F56">
        <w:tab/>
        <w:t>the registered liquidator suspects that there are not reasonable grounds to believe either or both of the following:</w:t>
      </w:r>
    </w:p>
    <w:p w:rsidR="00094676" w:rsidRPr="00393F56" w:rsidRDefault="00094676" w:rsidP="00094676">
      <w:pPr>
        <w:pStyle w:val="paragraphsub"/>
      </w:pPr>
      <w:r w:rsidRPr="00393F56">
        <w:tab/>
        <w:t>(i)</w:t>
      </w:r>
      <w:r w:rsidRPr="00393F56">
        <w:tab/>
        <w:t>the company is insolvent, or is likely to become insolvent before the declaration under subparagraph 458E(1)(a)(i) expires;</w:t>
      </w:r>
    </w:p>
    <w:p w:rsidR="00094676" w:rsidRPr="00393F56" w:rsidRDefault="00094676" w:rsidP="00094676">
      <w:pPr>
        <w:pStyle w:val="paragraphsub"/>
      </w:pPr>
      <w:r w:rsidRPr="00393F56">
        <w:tab/>
        <w:t>(ii)</w:t>
      </w:r>
      <w:r w:rsidRPr="00393F56">
        <w:tab/>
        <w:t>the eligibility criteria for restructuring would be met in relation to the company if a restructuring practitioner were appointed on the day on which notice of the declaration made under subparagraph 458E(1)(a)(i) is published, or on any day afterwards on which the declaration has not expired; and</w:t>
      </w:r>
    </w:p>
    <w:p w:rsidR="00094676" w:rsidRPr="00393F56" w:rsidRDefault="00094676" w:rsidP="00094676">
      <w:pPr>
        <w:pStyle w:val="paragraph"/>
      </w:pPr>
      <w:r w:rsidRPr="00393F56">
        <w:tab/>
        <w:t>(c)</w:t>
      </w:r>
      <w:r w:rsidRPr="00393F56">
        <w:tab/>
        <w:t xml:space="preserve">the company has not ceased to be eligible for temporary restructuring relief under </w:t>
      </w:r>
      <w:r w:rsidR="00DC5637" w:rsidRPr="00393F56">
        <w:t>subsection 4</w:t>
      </w:r>
      <w:r w:rsidRPr="00393F56">
        <w:t>58E(5); and</w:t>
      </w:r>
    </w:p>
    <w:p w:rsidR="00094676" w:rsidRPr="00393F56" w:rsidRDefault="00094676" w:rsidP="00094676">
      <w:pPr>
        <w:pStyle w:val="paragraph"/>
      </w:pPr>
      <w:r w:rsidRPr="00393F56">
        <w:tab/>
        <w:t>(d)</w:t>
      </w:r>
      <w:r w:rsidRPr="00393F56">
        <w:tab/>
        <w:t>the registered liquidator does not give ASIC notice in writing setting out the registered liquidator’s reasons for forming the suspicion mentioned in paragraph (b) of this section, within 5 business days after first forming the suspicion.</w:t>
      </w:r>
    </w:p>
    <w:p w:rsidR="00094676" w:rsidRPr="00393F56" w:rsidRDefault="00094676" w:rsidP="00094676">
      <w:pPr>
        <w:pStyle w:val="notetext"/>
      </w:pPr>
      <w:r w:rsidRPr="00393F56">
        <w:t>Note:</w:t>
      </w:r>
      <w:r w:rsidRPr="00393F56">
        <w:tab/>
        <w:t>Failure to comply with this subsection is an offence (see subsection 1311(1)).</w:t>
      </w:r>
    </w:p>
    <w:p w:rsidR="00CC15B8" w:rsidRPr="00393F56" w:rsidRDefault="00CC15B8" w:rsidP="00AA0187">
      <w:pPr>
        <w:pStyle w:val="ActHead2"/>
        <w:pageBreakBefore/>
      </w:pPr>
      <w:bookmarkStart w:id="534" w:name="_Toc117004426"/>
      <w:r w:rsidRPr="00D45415">
        <w:rPr>
          <w:rStyle w:val="CharPartNo"/>
        </w:rPr>
        <w:t>Part</w:t>
      </w:r>
      <w:r w:rsidR="00F44641" w:rsidRPr="00D45415">
        <w:rPr>
          <w:rStyle w:val="CharPartNo"/>
        </w:rPr>
        <w:t> </w:t>
      </w:r>
      <w:r w:rsidRPr="00D45415">
        <w:rPr>
          <w:rStyle w:val="CharPartNo"/>
        </w:rPr>
        <w:t>5.4</w:t>
      </w:r>
      <w:r w:rsidRPr="00393F56">
        <w:t>—</w:t>
      </w:r>
      <w:r w:rsidRPr="00D45415">
        <w:rPr>
          <w:rStyle w:val="CharPartText"/>
        </w:rPr>
        <w:t>Winding up in insolvency</w:t>
      </w:r>
      <w:bookmarkEnd w:id="534"/>
    </w:p>
    <w:p w:rsidR="00F756DA" w:rsidRPr="00BF61E6" w:rsidRDefault="00F756DA" w:rsidP="00F756DA">
      <w:pPr>
        <w:pStyle w:val="notemargin"/>
      </w:pPr>
      <w:r w:rsidRPr="00BF61E6">
        <w:t>Note:</w:t>
      </w:r>
      <w:r w:rsidRPr="00BF61E6">
        <w:tab/>
        <w:t>This Part applies to a sub</w:t>
      </w:r>
      <w:r>
        <w:noBreakHyphen/>
      </w:r>
      <w:r w:rsidRPr="00BF61E6">
        <w:t>fund of a CCIV in a modified form: see Division 5 of Part 8B.6.</w:t>
      </w:r>
    </w:p>
    <w:p w:rsidR="00CC15B8" w:rsidRPr="00393F56" w:rsidRDefault="00CC15B8" w:rsidP="00CC15B8">
      <w:pPr>
        <w:pStyle w:val="ActHead3"/>
      </w:pPr>
      <w:bookmarkStart w:id="535" w:name="_Toc117004427"/>
      <w:r w:rsidRPr="00D45415">
        <w:rPr>
          <w:rStyle w:val="CharDivNo"/>
        </w:rPr>
        <w:t>Division</w:t>
      </w:r>
      <w:r w:rsidR="00F44641" w:rsidRPr="00D45415">
        <w:rPr>
          <w:rStyle w:val="CharDivNo"/>
        </w:rPr>
        <w:t> </w:t>
      </w:r>
      <w:r w:rsidRPr="00D45415">
        <w:rPr>
          <w:rStyle w:val="CharDivNo"/>
        </w:rPr>
        <w:t>1</w:t>
      </w:r>
      <w:r w:rsidRPr="00393F56">
        <w:t>—</w:t>
      </w:r>
      <w:r w:rsidRPr="00D45415">
        <w:rPr>
          <w:rStyle w:val="CharDivText"/>
        </w:rPr>
        <w:t>When company to be wound up in insolvency</w:t>
      </w:r>
      <w:bookmarkEnd w:id="535"/>
    </w:p>
    <w:p w:rsidR="00CC15B8" w:rsidRPr="00393F56" w:rsidRDefault="00CC15B8" w:rsidP="00CC15B8">
      <w:pPr>
        <w:pStyle w:val="ActHead5"/>
      </w:pPr>
      <w:bookmarkStart w:id="536" w:name="_Toc117004428"/>
      <w:r w:rsidRPr="00D45415">
        <w:rPr>
          <w:rStyle w:val="CharSectno"/>
        </w:rPr>
        <w:t>459A</w:t>
      </w:r>
      <w:r w:rsidRPr="00393F56">
        <w:t xml:space="preserve">  Order that insolvent company be wound up in insolvency</w:t>
      </w:r>
      <w:bookmarkEnd w:id="536"/>
    </w:p>
    <w:p w:rsidR="00CC15B8" w:rsidRPr="00393F56" w:rsidRDefault="00CC15B8" w:rsidP="00CC15B8">
      <w:pPr>
        <w:pStyle w:val="subsection"/>
      </w:pPr>
      <w:r w:rsidRPr="00393F56">
        <w:tab/>
      </w:r>
      <w:r w:rsidRPr="00393F56">
        <w:tab/>
        <w:t>On an application under section</w:t>
      </w:r>
      <w:r w:rsidR="00F44641" w:rsidRPr="00393F56">
        <w:t> </w:t>
      </w:r>
      <w:r w:rsidRPr="00393F56">
        <w:t>459P, the Court may order that an insolvent company be wound up in insolvency.</w:t>
      </w:r>
    </w:p>
    <w:p w:rsidR="00CC15B8" w:rsidRPr="00393F56" w:rsidRDefault="00CC15B8" w:rsidP="00CC15B8">
      <w:pPr>
        <w:pStyle w:val="ActHead5"/>
      </w:pPr>
      <w:bookmarkStart w:id="537" w:name="_Toc117004429"/>
      <w:r w:rsidRPr="00D45415">
        <w:rPr>
          <w:rStyle w:val="CharSectno"/>
        </w:rPr>
        <w:t>459B</w:t>
      </w:r>
      <w:r w:rsidRPr="00393F56">
        <w:t xml:space="preserve">  Order made on application under section</w:t>
      </w:r>
      <w:r w:rsidR="00F44641" w:rsidRPr="00393F56">
        <w:t> </w:t>
      </w:r>
      <w:r w:rsidRPr="00393F56">
        <w:t>234, 462 or 464</w:t>
      </w:r>
      <w:bookmarkEnd w:id="537"/>
    </w:p>
    <w:p w:rsidR="00CC15B8" w:rsidRPr="00393F56" w:rsidRDefault="00CC15B8" w:rsidP="00CC15B8">
      <w:pPr>
        <w:pStyle w:val="subsection"/>
      </w:pPr>
      <w:r w:rsidRPr="00393F56">
        <w:tab/>
      </w:r>
      <w:r w:rsidRPr="00393F56">
        <w:tab/>
        <w:t>Where, on an application under section</w:t>
      </w:r>
      <w:r w:rsidR="00F44641" w:rsidRPr="00393F56">
        <w:t> </w:t>
      </w:r>
      <w:r w:rsidRPr="00393F56">
        <w:t>234, 462 or 464, the Court is satisfied that the company is insolvent, the Court may order that the company be wound up in insolvency.</w:t>
      </w:r>
    </w:p>
    <w:p w:rsidR="00CC15B8" w:rsidRPr="00393F56" w:rsidRDefault="00CC15B8" w:rsidP="00CC15B8">
      <w:pPr>
        <w:pStyle w:val="ActHead5"/>
      </w:pPr>
      <w:bookmarkStart w:id="538" w:name="_Toc117004430"/>
      <w:r w:rsidRPr="00D45415">
        <w:rPr>
          <w:rStyle w:val="CharSectno"/>
        </w:rPr>
        <w:t>459C</w:t>
      </w:r>
      <w:r w:rsidRPr="00393F56">
        <w:t xml:space="preserve">  Presumptions to be made in certain proceedings</w:t>
      </w:r>
      <w:bookmarkEnd w:id="538"/>
    </w:p>
    <w:p w:rsidR="00CC15B8" w:rsidRPr="00393F56" w:rsidRDefault="00CC15B8" w:rsidP="00CC15B8">
      <w:pPr>
        <w:pStyle w:val="subsection"/>
      </w:pPr>
      <w:r w:rsidRPr="00393F56">
        <w:tab/>
        <w:t>(1)</w:t>
      </w:r>
      <w:r w:rsidRPr="00393F56">
        <w:tab/>
        <w:t>This section has effect for the purposes of:</w:t>
      </w:r>
    </w:p>
    <w:p w:rsidR="00CC15B8" w:rsidRPr="00393F56" w:rsidRDefault="00CC15B8" w:rsidP="00CC15B8">
      <w:pPr>
        <w:pStyle w:val="paragraph"/>
      </w:pPr>
      <w:r w:rsidRPr="00393F56">
        <w:tab/>
        <w:t>(a)</w:t>
      </w:r>
      <w:r w:rsidRPr="00393F56">
        <w:tab/>
        <w:t>an application under section</w:t>
      </w:r>
      <w:r w:rsidR="00F44641" w:rsidRPr="00393F56">
        <w:t> </w:t>
      </w:r>
      <w:r w:rsidRPr="00393F56">
        <w:t>234, 459P, 462 or 464; or</w:t>
      </w:r>
    </w:p>
    <w:p w:rsidR="00CC15B8" w:rsidRPr="00393F56" w:rsidRDefault="00CC15B8" w:rsidP="00CC15B8">
      <w:pPr>
        <w:pStyle w:val="paragraph"/>
      </w:pPr>
      <w:r w:rsidRPr="00393F56">
        <w:tab/>
        <w:t>(b)</w:t>
      </w:r>
      <w:r w:rsidRPr="00393F56">
        <w:tab/>
        <w:t>an application for leave to make an application under section</w:t>
      </w:r>
      <w:r w:rsidR="00F44641" w:rsidRPr="00393F56">
        <w:t> </w:t>
      </w:r>
      <w:r w:rsidRPr="00393F56">
        <w:t>459P.</w:t>
      </w:r>
    </w:p>
    <w:p w:rsidR="00CC15B8" w:rsidRPr="00393F56" w:rsidRDefault="00CC15B8" w:rsidP="00CC15B8">
      <w:pPr>
        <w:pStyle w:val="subsection"/>
      </w:pPr>
      <w:r w:rsidRPr="00393F56">
        <w:tab/>
        <w:t>(2)</w:t>
      </w:r>
      <w:r w:rsidRPr="00393F56">
        <w:tab/>
        <w:t>The Court must presume that the company is insolvent if, during or after the 3 months ending on the day when the application was made:</w:t>
      </w:r>
    </w:p>
    <w:p w:rsidR="00CC15B8" w:rsidRPr="00393F56" w:rsidRDefault="00CC15B8" w:rsidP="00CC15B8">
      <w:pPr>
        <w:pStyle w:val="paragraph"/>
      </w:pPr>
      <w:r w:rsidRPr="00393F56">
        <w:tab/>
        <w:t>(a)</w:t>
      </w:r>
      <w:r w:rsidRPr="00393F56">
        <w:tab/>
        <w:t>the company failed (as defined by section</w:t>
      </w:r>
      <w:r w:rsidR="00F44641" w:rsidRPr="00393F56">
        <w:t> </w:t>
      </w:r>
      <w:r w:rsidRPr="00393F56">
        <w:t>459F) to comply with a statutory demand; or</w:t>
      </w:r>
    </w:p>
    <w:p w:rsidR="00CC15B8" w:rsidRPr="00393F56" w:rsidRDefault="00CC15B8" w:rsidP="00CC15B8">
      <w:pPr>
        <w:pStyle w:val="paragraph"/>
      </w:pPr>
      <w:r w:rsidRPr="00393F56">
        <w:tab/>
        <w:t>(b)</w:t>
      </w:r>
      <w:r w:rsidRPr="00393F56">
        <w:tab/>
        <w:t>execution or other process issued on a judgment, decree or order of an Australian court in favour of a creditor of the company was returned wholly or partly unsatisfied; or</w:t>
      </w:r>
    </w:p>
    <w:p w:rsidR="00CC15B8" w:rsidRPr="00393F56" w:rsidRDefault="00CC15B8" w:rsidP="00CC15B8">
      <w:pPr>
        <w:pStyle w:val="paragraph"/>
      </w:pPr>
      <w:r w:rsidRPr="00393F56">
        <w:tab/>
        <w:t>(c)</w:t>
      </w:r>
      <w:r w:rsidRPr="00393F56">
        <w:tab/>
        <w:t xml:space="preserve">a receiver, or receiver and manager, of property of the company was appointed under a power contained in an instrument relating to a </w:t>
      </w:r>
      <w:r w:rsidR="00E12619" w:rsidRPr="00393F56">
        <w:t>circulating security interest in</w:t>
      </w:r>
      <w:r w:rsidRPr="00393F56">
        <w:t xml:space="preserve"> such property; or</w:t>
      </w:r>
    </w:p>
    <w:p w:rsidR="00CC15B8" w:rsidRPr="00393F56" w:rsidRDefault="00CC15B8" w:rsidP="00CC15B8">
      <w:pPr>
        <w:pStyle w:val="paragraph"/>
      </w:pPr>
      <w:r w:rsidRPr="00393F56">
        <w:tab/>
        <w:t>(d)</w:t>
      </w:r>
      <w:r w:rsidRPr="00393F56">
        <w:tab/>
        <w:t xml:space="preserve">an order was made for the appointment of such a receiver, or receiver and manager, for the purpose of enforcing such a </w:t>
      </w:r>
      <w:r w:rsidR="00567278" w:rsidRPr="00393F56">
        <w:t>security interest</w:t>
      </w:r>
      <w:r w:rsidRPr="00393F56">
        <w:t>; or</w:t>
      </w:r>
    </w:p>
    <w:p w:rsidR="00CC15B8" w:rsidRPr="00393F56" w:rsidRDefault="00CC15B8" w:rsidP="00CC15B8">
      <w:pPr>
        <w:pStyle w:val="paragraph"/>
      </w:pPr>
      <w:r w:rsidRPr="00393F56">
        <w:tab/>
        <w:t>(e)</w:t>
      </w:r>
      <w:r w:rsidRPr="00393F56">
        <w:tab/>
        <w:t>a person entered into possession, or assumed control, of such property for such a purpose; or</w:t>
      </w:r>
    </w:p>
    <w:p w:rsidR="00CC15B8" w:rsidRPr="00393F56" w:rsidRDefault="00CC15B8" w:rsidP="00CC15B8">
      <w:pPr>
        <w:pStyle w:val="paragraph"/>
      </w:pPr>
      <w:r w:rsidRPr="00393F56">
        <w:tab/>
        <w:t>(f)</w:t>
      </w:r>
      <w:r w:rsidRPr="00393F56">
        <w:tab/>
        <w:t xml:space="preserve">a person was appointed so to enter into possession or assume control (whether as agent for the </w:t>
      </w:r>
      <w:r w:rsidR="00567278" w:rsidRPr="00393F56">
        <w:t>secured party</w:t>
      </w:r>
      <w:r w:rsidRPr="00393F56">
        <w:t xml:space="preserve"> or for the company).</w:t>
      </w:r>
    </w:p>
    <w:p w:rsidR="00CC15B8" w:rsidRPr="00393F56" w:rsidRDefault="00CC15B8" w:rsidP="00CC15B8">
      <w:pPr>
        <w:pStyle w:val="subsection"/>
      </w:pPr>
      <w:r w:rsidRPr="00393F56">
        <w:tab/>
        <w:t>(3)</w:t>
      </w:r>
      <w:r w:rsidRPr="00393F56">
        <w:tab/>
        <w:t>A presumption for which this section provides operates except so far as the contrary is proved for the purposes of the application.</w:t>
      </w:r>
    </w:p>
    <w:p w:rsidR="00CC15B8" w:rsidRPr="00393F56" w:rsidRDefault="00CC15B8" w:rsidP="00CC15B8">
      <w:pPr>
        <w:pStyle w:val="ActHead5"/>
      </w:pPr>
      <w:bookmarkStart w:id="539" w:name="_Toc117004431"/>
      <w:r w:rsidRPr="00D45415">
        <w:rPr>
          <w:rStyle w:val="CharSectno"/>
        </w:rPr>
        <w:t>459D</w:t>
      </w:r>
      <w:r w:rsidRPr="00393F56">
        <w:t xml:space="preserve">  Contingent or prospective liability relevant to whether company solvent</w:t>
      </w:r>
      <w:bookmarkEnd w:id="539"/>
    </w:p>
    <w:p w:rsidR="00CC15B8" w:rsidRPr="00393F56" w:rsidRDefault="00CC15B8" w:rsidP="00CC15B8">
      <w:pPr>
        <w:pStyle w:val="subsection"/>
      </w:pPr>
      <w:r w:rsidRPr="00393F56">
        <w:tab/>
        <w:t>(1)</w:t>
      </w:r>
      <w:r w:rsidRPr="00393F56">
        <w:tab/>
        <w:t xml:space="preserve">In determining, for the purposes of an application of a kind referred to in </w:t>
      </w:r>
      <w:r w:rsidR="00DC5637" w:rsidRPr="00393F56">
        <w:t>subsection 4</w:t>
      </w:r>
      <w:r w:rsidRPr="00393F56">
        <w:t>59C(1), whether or not the company is solvent, the Court may take into account a contingent or prospective liability of the company.</w:t>
      </w:r>
    </w:p>
    <w:p w:rsidR="00CC15B8" w:rsidRPr="00393F56" w:rsidRDefault="00CC15B8" w:rsidP="00CC15B8">
      <w:pPr>
        <w:pStyle w:val="subsection"/>
      </w:pPr>
      <w:r w:rsidRPr="00393F56">
        <w:tab/>
        <w:t>(2)</w:t>
      </w:r>
      <w:r w:rsidRPr="00393F56">
        <w:tab/>
      </w:r>
      <w:r w:rsidR="00F44641" w:rsidRPr="00393F56">
        <w:t>Subsection (</w:t>
      </w:r>
      <w:r w:rsidRPr="00393F56">
        <w:t>1) does not limit the matters that may be taken into account in determining, for a particular purpose, whether or not a company is solvent.</w:t>
      </w:r>
    </w:p>
    <w:p w:rsidR="00CC15B8" w:rsidRPr="00393F56" w:rsidRDefault="00CC15B8" w:rsidP="00AA0187">
      <w:pPr>
        <w:pStyle w:val="ActHead3"/>
        <w:pageBreakBefore/>
      </w:pPr>
      <w:bookmarkStart w:id="540" w:name="_Toc117004432"/>
      <w:r w:rsidRPr="00D45415">
        <w:rPr>
          <w:rStyle w:val="CharDivNo"/>
        </w:rPr>
        <w:t>Division</w:t>
      </w:r>
      <w:r w:rsidR="00F44641" w:rsidRPr="00D45415">
        <w:rPr>
          <w:rStyle w:val="CharDivNo"/>
        </w:rPr>
        <w:t> </w:t>
      </w:r>
      <w:r w:rsidRPr="00D45415">
        <w:rPr>
          <w:rStyle w:val="CharDivNo"/>
        </w:rPr>
        <w:t>2</w:t>
      </w:r>
      <w:r w:rsidRPr="00393F56">
        <w:t>—</w:t>
      </w:r>
      <w:r w:rsidRPr="00D45415">
        <w:rPr>
          <w:rStyle w:val="CharDivText"/>
        </w:rPr>
        <w:t>Statutory demand</w:t>
      </w:r>
      <w:bookmarkEnd w:id="540"/>
    </w:p>
    <w:p w:rsidR="00CC15B8" w:rsidRPr="00393F56" w:rsidRDefault="00CC15B8" w:rsidP="00CC15B8">
      <w:pPr>
        <w:pStyle w:val="ActHead5"/>
      </w:pPr>
      <w:bookmarkStart w:id="541" w:name="_Toc117004433"/>
      <w:r w:rsidRPr="00D45415">
        <w:rPr>
          <w:rStyle w:val="CharSectno"/>
        </w:rPr>
        <w:t>459E</w:t>
      </w:r>
      <w:r w:rsidRPr="00393F56">
        <w:t xml:space="preserve">  Creditor may serve statutory demand on company</w:t>
      </w:r>
      <w:bookmarkEnd w:id="541"/>
    </w:p>
    <w:p w:rsidR="00CC15B8" w:rsidRPr="00393F56" w:rsidRDefault="00CC15B8" w:rsidP="00CC15B8">
      <w:pPr>
        <w:pStyle w:val="subsection"/>
      </w:pPr>
      <w:r w:rsidRPr="00393F56">
        <w:tab/>
        <w:t>(1)</w:t>
      </w:r>
      <w:r w:rsidRPr="00393F56">
        <w:tab/>
        <w:t>A person may serve on a company a demand relating to:</w:t>
      </w:r>
    </w:p>
    <w:p w:rsidR="00CC15B8" w:rsidRPr="00393F56" w:rsidRDefault="00CC15B8" w:rsidP="00CC15B8">
      <w:pPr>
        <w:pStyle w:val="paragraph"/>
      </w:pPr>
      <w:r w:rsidRPr="00393F56">
        <w:tab/>
        <w:t>(a)</w:t>
      </w:r>
      <w:r w:rsidRPr="00393F56">
        <w:tab/>
        <w:t>a single debt that the company owes to the person, that is due and payable and whose amount is at least the statutory minimum; or</w:t>
      </w:r>
    </w:p>
    <w:p w:rsidR="00CC15B8" w:rsidRPr="00393F56" w:rsidRDefault="00CC15B8" w:rsidP="00CC15B8">
      <w:pPr>
        <w:pStyle w:val="paragraph"/>
      </w:pPr>
      <w:r w:rsidRPr="00393F56">
        <w:tab/>
        <w:t>(b)</w:t>
      </w:r>
      <w:r w:rsidRPr="00393F56">
        <w:tab/>
        <w:t>2 or more debts that the company owes to the person, that are due and payable and whose amounts total at least the statutory minimum.</w:t>
      </w:r>
    </w:p>
    <w:p w:rsidR="00CC15B8" w:rsidRPr="00393F56" w:rsidRDefault="00CC15B8" w:rsidP="00CC15B8">
      <w:pPr>
        <w:pStyle w:val="subsection"/>
      </w:pPr>
      <w:r w:rsidRPr="00393F56">
        <w:tab/>
        <w:t>(2)</w:t>
      </w:r>
      <w:r w:rsidRPr="00393F56">
        <w:tab/>
        <w:t>The demand:</w:t>
      </w:r>
    </w:p>
    <w:p w:rsidR="00CC15B8" w:rsidRPr="00393F56" w:rsidRDefault="00CC15B8" w:rsidP="00CC15B8">
      <w:pPr>
        <w:pStyle w:val="paragraph"/>
      </w:pPr>
      <w:r w:rsidRPr="00393F56">
        <w:tab/>
        <w:t>(a)</w:t>
      </w:r>
      <w:r w:rsidRPr="00393F56">
        <w:tab/>
        <w:t>if it relates to a single debt—must specify the debt and its amount; and</w:t>
      </w:r>
    </w:p>
    <w:p w:rsidR="00CC15B8" w:rsidRPr="00393F56" w:rsidRDefault="00CC15B8" w:rsidP="00CC15B8">
      <w:pPr>
        <w:pStyle w:val="paragraph"/>
      </w:pPr>
      <w:r w:rsidRPr="00393F56">
        <w:tab/>
        <w:t>(b)</w:t>
      </w:r>
      <w:r w:rsidRPr="00393F56">
        <w:tab/>
        <w:t>if it relates to 2 or more debts—must specify the total of the amounts of the debts; and</w:t>
      </w:r>
    </w:p>
    <w:p w:rsidR="00CC15B8" w:rsidRPr="00393F56" w:rsidRDefault="00CC15B8" w:rsidP="00CC15B8">
      <w:pPr>
        <w:pStyle w:val="paragraph"/>
      </w:pPr>
      <w:r w:rsidRPr="00393F56">
        <w:tab/>
        <w:t>(c)</w:t>
      </w:r>
      <w:r w:rsidRPr="00393F56">
        <w:tab/>
        <w:t xml:space="preserve">must require the company to pay the amount of the debt, or the total of the amounts of the debts, or to secure or compound for that amount or total to the creditor’s reasonable satisfaction, within </w:t>
      </w:r>
      <w:r w:rsidR="00D25D93" w:rsidRPr="00393F56">
        <w:t>the statutory period</w:t>
      </w:r>
      <w:r w:rsidRPr="00393F56">
        <w:t xml:space="preserve"> after the demand is served on the company; and</w:t>
      </w:r>
    </w:p>
    <w:p w:rsidR="00CC15B8" w:rsidRPr="00393F56" w:rsidRDefault="00CC15B8" w:rsidP="00CC15B8">
      <w:pPr>
        <w:pStyle w:val="paragraph"/>
      </w:pPr>
      <w:r w:rsidRPr="00393F56">
        <w:tab/>
        <w:t>(d)</w:t>
      </w:r>
      <w:r w:rsidRPr="00393F56">
        <w:tab/>
        <w:t>must be in writing; and</w:t>
      </w:r>
    </w:p>
    <w:p w:rsidR="00CC15B8" w:rsidRPr="00393F56" w:rsidRDefault="00CC15B8" w:rsidP="00CC15B8">
      <w:pPr>
        <w:pStyle w:val="paragraph"/>
      </w:pPr>
      <w:r w:rsidRPr="00393F56">
        <w:tab/>
        <w:t>(e)</w:t>
      </w:r>
      <w:r w:rsidRPr="00393F56">
        <w:tab/>
        <w:t>must be in the prescribed form (if any); and</w:t>
      </w:r>
    </w:p>
    <w:p w:rsidR="00CC15B8" w:rsidRPr="00393F56" w:rsidRDefault="00CC15B8" w:rsidP="00CC15B8">
      <w:pPr>
        <w:pStyle w:val="paragraph"/>
      </w:pPr>
      <w:r w:rsidRPr="00393F56">
        <w:tab/>
        <w:t>(f)</w:t>
      </w:r>
      <w:r w:rsidRPr="00393F56">
        <w:tab/>
        <w:t>must be signed by or on behalf of the creditor.</w:t>
      </w:r>
    </w:p>
    <w:p w:rsidR="00CC15B8" w:rsidRPr="00393F56" w:rsidRDefault="00CC15B8" w:rsidP="00CC15B8">
      <w:pPr>
        <w:pStyle w:val="subsection"/>
      </w:pPr>
      <w:r w:rsidRPr="00393F56">
        <w:tab/>
        <w:t>(3)</w:t>
      </w:r>
      <w:r w:rsidRPr="00393F56">
        <w:tab/>
        <w:t>Unless the debt, or each of the debts, is a judgment debt, the demand must be accompanied by an affidavit that:</w:t>
      </w:r>
    </w:p>
    <w:p w:rsidR="00CC15B8" w:rsidRPr="00393F56" w:rsidRDefault="00CC15B8" w:rsidP="00CC15B8">
      <w:pPr>
        <w:pStyle w:val="paragraph"/>
      </w:pPr>
      <w:r w:rsidRPr="00393F56">
        <w:tab/>
        <w:t>(a)</w:t>
      </w:r>
      <w:r w:rsidRPr="00393F56">
        <w:tab/>
        <w:t>verifies that the debt, or the total of the amounts of the debts, is due and payable by the company; and</w:t>
      </w:r>
    </w:p>
    <w:p w:rsidR="00CC15B8" w:rsidRPr="00393F56" w:rsidRDefault="00CC15B8" w:rsidP="00CC15B8">
      <w:pPr>
        <w:pStyle w:val="paragraph"/>
      </w:pPr>
      <w:r w:rsidRPr="00393F56">
        <w:tab/>
        <w:t>(b)</w:t>
      </w:r>
      <w:r w:rsidRPr="00393F56">
        <w:tab/>
        <w:t>complies with the rules.</w:t>
      </w:r>
    </w:p>
    <w:p w:rsidR="00CC15B8" w:rsidRPr="00393F56" w:rsidRDefault="00CC15B8" w:rsidP="00CC15B8">
      <w:pPr>
        <w:pStyle w:val="subsection"/>
      </w:pPr>
      <w:r w:rsidRPr="00393F56">
        <w:tab/>
        <w:t>(4)</w:t>
      </w:r>
      <w:r w:rsidRPr="00393F56">
        <w:tab/>
        <w:t>A person may make a demand under this section relating to a debt even if the debt is owed to the person as assignee.</w:t>
      </w:r>
    </w:p>
    <w:p w:rsidR="00CC15B8" w:rsidRPr="00393F56" w:rsidRDefault="00CC15B8" w:rsidP="00CC15B8">
      <w:pPr>
        <w:pStyle w:val="subsection"/>
      </w:pPr>
      <w:r w:rsidRPr="00393F56">
        <w:tab/>
        <w:t>(5)</w:t>
      </w:r>
      <w:r w:rsidRPr="00393F56">
        <w:tab/>
        <w:t xml:space="preserve">A demand under this section may relate to a liability under any of the following provisions of the </w:t>
      </w:r>
      <w:r w:rsidRPr="00393F56">
        <w:rPr>
          <w:i/>
        </w:rPr>
        <w:t>Income Tax Assessment Act 1936</w:t>
      </w:r>
      <w:r w:rsidRPr="00393F56">
        <w:t>:</w:t>
      </w:r>
    </w:p>
    <w:p w:rsidR="00CC15B8" w:rsidRPr="00393F56" w:rsidRDefault="00CC15B8" w:rsidP="00CC15B8">
      <w:pPr>
        <w:pStyle w:val="paragraph"/>
      </w:pPr>
      <w:r w:rsidRPr="00393F56">
        <w:tab/>
        <w:t>(aa)</w:t>
      </w:r>
      <w:r w:rsidRPr="00393F56">
        <w:tab/>
      </w:r>
      <w:r w:rsidR="00E12F56" w:rsidRPr="00393F56">
        <w:t>former</w:t>
      </w:r>
      <w:r w:rsidR="002D7674" w:rsidRPr="00393F56">
        <w:t xml:space="preserve"> </w:t>
      </w:r>
      <w:r w:rsidRPr="00393F56">
        <w:t>section</w:t>
      </w:r>
      <w:r w:rsidR="00F44641" w:rsidRPr="00393F56">
        <w:t> </w:t>
      </w:r>
      <w:r w:rsidRPr="00393F56">
        <w:t>220AAE, 220AAM or 220AAR;</w:t>
      </w:r>
    </w:p>
    <w:p w:rsidR="00CC15B8" w:rsidRPr="00393F56" w:rsidRDefault="00CC15B8" w:rsidP="00CC15B8">
      <w:pPr>
        <w:pStyle w:val="paragraph"/>
      </w:pPr>
      <w:r w:rsidRPr="00393F56">
        <w:tab/>
        <w:t>(a)</w:t>
      </w:r>
      <w:r w:rsidRPr="00393F56">
        <w:tab/>
      </w:r>
      <w:r w:rsidR="00E12F56" w:rsidRPr="00393F56">
        <w:t>former</w:t>
      </w:r>
      <w:r w:rsidR="00B56374" w:rsidRPr="00393F56">
        <w:t xml:space="preserve"> </w:t>
      </w:r>
      <w:r w:rsidRPr="00393F56">
        <w:t>section</w:t>
      </w:r>
      <w:r w:rsidR="00F44641" w:rsidRPr="00393F56">
        <w:t> </w:t>
      </w:r>
      <w:r w:rsidRPr="00393F56">
        <w:t>221F (except subsection</w:t>
      </w:r>
      <w:r w:rsidR="00F44641" w:rsidRPr="00393F56">
        <w:t> </w:t>
      </w:r>
      <w:r w:rsidRPr="00393F56">
        <w:t xml:space="preserve">221F(12)), </w:t>
      </w:r>
      <w:r w:rsidR="00B56374" w:rsidRPr="00393F56">
        <w:t xml:space="preserve">former </w:t>
      </w:r>
      <w:r w:rsidRPr="00393F56">
        <w:t>section</w:t>
      </w:r>
      <w:r w:rsidR="00F44641" w:rsidRPr="00393F56">
        <w:t> </w:t>
      </w:r>
      <w:r w:rsidRPr="00393F56">
        <w:t>221G (except subsection</w:t>
      </w:r>
      <w:r w:rsidR="00F44641" w:rsidRPr="00393F56">
        <w:t> </w:t>
      </w:r>
      <w:r w:rsidRPr="00393F56">
        <w:t xml:space="preserve">221G(4A)) or </w:t>
      </w:r>
      <w:r w:rsidR="00E12F56" w:rsidRPr="00393F56">
        <w:t xml:space="preserve">former </w:t>
      </w:r>
      <w:r w:rsidRPr="00393F56">
        <w:t>section</w:t>
      </w:r>
      <w:r w:rsidR="00F44641" w:rsidRPr="00393F56">
        <w:t> </w:t>
      </w:r>
      <w:r w:rsidRPr="00393F56">
        <w:t>221P;</w:t>
      </w:r>
    </w:p>
    <w:p w:rsidR="00CC15B8" w:rsidRPr="00393F56" w:rsidRDefault="00CC15B8" w:rsidP="00CC15B8">
      <w:pPr>
        <w:pStyle w:val="paragraph"/>
      </w:pPr>
      <w:r w:rsidRPr="00393F56">
        <w:tab/>
        <w:t>(b)</w:t>
      </w:r>
      <w:r w:rsidRPr="00393F56">
        <w:tab/>
      </w:r>
      <w:r w:rsidR="00A51850" w:rsidRPr="00393F56">
        <w:t xml:space="preserve">former </w:t>
      </w:r>
      <w:r w:rsidRPr="00393F56">
        <w:t>subsection</w:t>
      </w:r>
      <w:r w:rsidR="00F44641" w:rsidRPr="00393F56">
        <w:t> </w:t>
      </w:r>
      <w:r w:rsidRPr="00393F56">
        <w:t>221YHDC(2);</w:t>
      </w:r>
    </w:p>
    <w:p w:rsidR="00CC15B8" w:rsidRPr="00393F56" w:rsidRDefault="00CC15B8" w:rsidP="00CC15B8">
      <w:pPr>
        <w:pStyle w:val="paragraph"/>
      </w:pPr>
      <w:r w:rsidRPr="00393F56">
        <w:tab/>
        <w:t>(c)</w:t>
      </w:r>
      <w:r w:rsidRPr="00393F56">
        <w:tab/>
      </w:r>
      <w:r w:rsidR="00A51850" w:rsidRPr="00393F56">
        <w:t xml:space="preserve">former </w:t>
      </w:r>
      <w:r w:rsidRPr="00393F56">
        <w:t>subsection</w:t>
      </w:r>
      <w:r w:rsidR="00F44641" w:rsidRPr="00393F56">
        <w:t> </w:t>
      </w:r>
      <w:r w:rsidRPr="00393F56">
        <w:t>221YHZD(1) or (1A);</w:t>
      </w:r>
    </w:p>
    <w:p w:rsidR="00CC15B8" w:rsidRPr="00393F56" w:rsidRDefault="00CC15B8" w:rsidP="00CC15B8">
      <w:pPr>
        <w:pStyle w:val="paragraph"/>
      </w:pPr>
      <w:r w:rsidRPr="00393F56">
        <w:tab/>
        <w:t>(d)</w:t>
      </w:r>
      <w:r w:rsidRPr="00393F56">
        <w:tab/>
      </w:r>
      <w:r w:rsidR="00A51850" w:rsidRPr="00393F56">
        <w:t xml:space="preserve">former </w:t>
      </w:r>
      <w:r w:rsidRPr="00393F56">
        <w:t>subsection</w:t>
      </w:r>
      <w:r w:rsidR="00F44641" w:rsidRPr="00393F56">
        <w:t> </w:t>
      </w:r>
      <w:r w:rsidRPr="00393F56">
        <w:t>221YN(1);</w:t>
      </w:r>
    </w:p>
    <w:p w:rsidR="00CC15B8" w:rsidRPr="00393F56" w:rsidRDefault="00CC15B8" w:rsidP="00CC15B8">
      <w:pPr>
        <w:pStyle w:val="paragraph"/>
        <w:keepNext/>
      </w:pPr>
      <w:r w:rsidRPr="00393F56">
        <w:tab/>
        <w:t>(e)</w:t>
      </w:r>
      <w:r w:rsidRPr="00393F56">
        <w:tab/>
        <w:t>section</w:t>
      </w:r>
      <w:r w:rsidR="00F44641" w:rsidRPr="00393F56">
        <w:t> </w:t>
      </w:r>
      <w:r w:rsidRPr="00393F56">
        <w:t>222AHA;</w:t>
      </w:r>
    </w:p>
    <w:p w:rsidR="00CC15B8" w:rsidRPr="00393F56" w:rsidRDefault="00CC15B8" w:rsidP="00CC15B8">
      <w:pPr>
        <w:pStyle w:val="subsection2"/>
      </w:pPr>
      <w:r w:rsidRPr="00393F56">
        <w:t>and any of the provisions of Subdivision</w:t>
      </w:r>
      <w:r w:rsidR="00F44641" w:rsidRPr="00393F56">
        <w:t> </w:t>
      </w:r>
      <w:r w:rsidRPr="00393F56">
        <w:t>16</w:t>
      </w:r>
      <w:r w:rsidR="00D45415">
        <w:noBreakHyphen/>
      </w:r>
      <w:r w:rsidRPr="00393F56">
        <w:t>B in Schedule</w:t>
      </w:r>
      <w:r w:rsidR="00F44641" w:rsidRPr="00393F56">
        <w:t> </w:t>
      </w:r>
      <w:r w:rsidRPr="00393F56">
        <w:t xml:space="preserve">1 to the </w:t>
      </w:r>
      <w:r w:rsidRPr="00393F56">
        <w:rPr>
          <w:i/>
        </w:rPr>
        <w:t>Taxation Administration Act 1953</w:t>
      </w:r>
      <w:r w:rsidRPr="00393F56">
        <w:t xml:space="preserve">, even if the liability arose before </w:t>
      </w:r>
      <w:r w:rsidR="0039431C">
        <w:t>1 January</w:t>
      </w:r>
      <w:r w:rsidRPr="00393F56">
        <w:t xml:space="preserve"> 1991.</w:t>
      </w:r>
    </w:p>
    <w:p w:rsidR="00CC15B8" w:rsidRPr="00393F56" w:rsidRDefault="00CC15B8" w:rsidP="00CC15B8">
      <w:pPr>
        <w:pStyle w:val="subsection"/>
      </w:pPr>
      <w:r w:rsidRPr="00393F56">
        <w:tab/>
        <w:t>(6)</w:t>
      </w:r>
      <w:r w:rsidRPr="00393F56">
        <w:tab/>
      </w:r>
      <w:r w:rsidR="00F44641" w:rsidRPr="00393F56">
        <w:t>Subsection (</w:t>
      </w:r>
      <w:r w:rsidRPr="00393F56">
        <w:t>5) is to avoid doubt and is not intended to limit the generality of a reference in this Act to a debt.</w:t>
      </w:r>
    </w:p>
    <w:p w:rsidR="00CC15B8" w:rsidRPr="00393F56" w:rsidRDefault="00CC15B8" w:rsidP="00CC15B8">
      <w:pPr>
        <w:pStyle w:val="ActHead5"/>
      </w:pPr>
      <w:bookmarkStart w:id="542" w:name="_Toc117004434"/>
      <w:r w:rsidRPr="00D45415">
        <w:rPr>
          <w:rStyle w:val="CharSectno"/>
        </w:rPr>
        <w:t>459F</w:t>
      </w:r>
      <w:r w:rsidRPr="00393F56">
        <w:t xml:space="preserve">  When company taken to fail to comply with statutory demand</w:t>
      </w:r>
      <w:bookmarkEnd w:id="542"/>
    </w:p>
    <w:p w:rsidR="00CC15B8" w:rsidRPr="00393F56" w:rsidRDefault="00CC15B8" w:rsidP="00CC15B8">
      <w:pPr>
        <w:pStyle w:val="subsection"/>
      </w:pPr>
      <w:r w:rsidRPr="00393F56">
        <w:tab/>
        <w:t>(1)</w:t>
      </w:r>
      <w:r w:rsidRPr="00393F56">
        <w:tab/>
        <w:t>If, as at the end of the period for compliance with a statutory demand, the demand is still in effect and the company has not complied with it, the company is taken to fail to comply with the demand at the end of that period.</w:t>
      </w:r>
    </w:p>
    <w:p w:rsidR="00CC15B8" w:rsidRPr="00393F56" w:rsidRDefault="00CC15B8" w:rsidP="00CC15B8">
      <w:pPr>
        <w:pStyle w:val="subsection"/>
      </w:pPr>
      <w:r w:rsidRPr="00393F56">
        <w:tab/>
        <w:t>(2)</w:t>
      </w:r>
      <w:r w:rsidRPr="00393F56">
        <w:tab/>
        <w:t>The period for compliance with a statutory demand is:</w:t>
      </w:r>
    </w:p>
    <w:p w:rsidR="00CC15B8" w:rsidRPr="00393F56" w:rsidRDefault="00CC15B8" w:rsidP="00CC15B8">
      <w:pPr>
        <w:pStyle w:val="paragraph"/>
      </w:pPr>
      <w:r w:rsidRPr="00393F56">
        <w:tab/>
        <w:t>(a)</w:t>
      </w:r>
      <w:r w:rsidRPr="00393F56">
        <w:tab/>
        <w:t>if the company applies in accordance with section</w:t>
      </w:r>
      <w:r w:rsidR="00F44641" w:rsidRPr="00393F56">
        <w:t> </w:t>
      </w:r>
      <w:r w:rsidRPr="00393F56">
        <w:t>459G for an order setting aside the demand:</w:t>
      </w:r>
    </w:p>
    <w:p w:rsidR="00CC15B8" w:rsidRPr="00393F56" w:rsidRDefault="00CC15B8" w:rsidP="00CC15B8">
      <w:pPr>
        <w:pStyle w:val="paragraphsub"/>
      </w:pPr>
      <w:r w:rsidRPr="00393F56">
        <w:tab/>
        <w:t>(i)</w:t>
      </w:r>
      <w:r w:rsidRPr="00393F56">
        <w:tab/>
        <w:t>if, on hearing the application under section</w:t>
      </w:r>
      <w:r w:rsidR="00F44641" w:rsidRPr="00393F56">
        <w:t> </w:t>
      </w:r>
      <w:r w:rsidRPr="00393F56">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393F56" w:rsidRDefault="00CC15B8" w:rsidP="00CC15B8">
      <w:pPr>
        <w:pStyle w:val="paragraphsub"/>
      </w:pPr>
      <w:r w:rsidRPr="00393F56">
        <w:tab/>
        <w:t>(ii)</w:t>
      </w:r>
      <w:r w:rsidRPr="00393F56">
        <w:tab/>
        <w:t>otherwise—the period beginning on the day when the demand is served and ending 7 days after the application under section</w:t>
      </w:r>
      <w:r w:rsidR="00F44641" w:rsidRPr="00393F56">
        <w:t> </w:t>
      </w:r>
      <w:r w:rsidRPr="00393F56">
        <w:t>459G is finally determined or otherwise disposed of; or</w:t>
      </w:r>
    </w:p>
    <w:p w:rsidR="00CC15B8" w:rsidRPr="00393F56" w:rsidRDefault="00CC15B8" w:rsidP="00CC15B8">
      <w:pPr>
        <w:pStyle w:val="paragraph"/>
      </w:pPr>
      <w:r w:rsidRPr="00393F56">
        <w:tab/>
        <w:t>(b)</w:t>
      </w:r>
      <w:r w:rsidRPr="00393F56">
        <w:tab/>
        <w:t>otherwise—</w:t>
      </w:r>
      <w:r w:rsidR="00D25D93" w:rsidRPr="00393F56">
        <w:t>the statutory period</w:t>
      </w:r>
      <w:r w:rsidRPr="00393F56">
        <w:t xml:space="preserve"> after the demand is served.</w:t>
      </w:r>
    </w:p>
    <w:p w:rsidR="00CC15B8" w:rsidRPr="00393F56" w:rsidRDefault="00CC15B8" w:rsidP="00AA0187">
      <w:pPr>
        <w:pStyle w:val="ActHead3"/>
        <w:pageBreakBefore/>
      </w:pPr>
      <w:bookmarkStart w:id="543" w:name="_Toc117004435"/>
      <w:r w:rsidRPr="00D45415">
        <w:rPr>
          <w:rStyle w:val="CharDivNo"/>
        </w:rPr>
        <w:t>Division</w:t>
      </w:r>
      <w:r w:rsidR="00F44641" w:rsidRPr="00D45415">
        <w:rPr>
          <w:rStyle w:val="CharDivNo"/>
        </w:rPr>
        <w:t> </w:t>
      </w:r>
      <w:r w:rsidRPr="00D45415">
        <w:rPr>
          <w:rStyle w:val="CharDivNo"/>
        </w:rPr>
        <w:t>3</w:t>
      </w:r>
      <w:r w:rsidRPr="00393F56">
        <w:t>—</w:t>
      </w:r>
      <w:r w:rsidRPr="00D45415">
        <w:rPr>
          <w:rStyle w:val="CharDivText"/>
        </w:rPr>
        <w:t>Application to set aside statutory demand</w:t>
      </w:r>
      <w:bookmarkEnd w:id="543"/>
    </w:p>
    <w:p w:rsidR="00CC15B8" w:rsidRPr="00393F56" w:rsidRDefault="00CC15B8" w:rsidP="00CC15B8">
      <w:pPr>
        <w:pStyle w:val="ActHead5"/>
      </w:pPr>
      <w:bookmarkStart w:id="544" w:name="_Toc117004436"/>
      <w:r w:rsidRPr="00D45415">
        <w:rPr>
          <w:rStyle w:val="CharSectno"/>
        </w:rPr>
        <w:t>459G</w:t>
      </w:r>
      <w:r w:rsidRPr="00393F56">
        <w:t xml:space="preserve">  Company may apply</w:t>
      </w:r>
      <w:bookmarkEnd w:id="544"/>
    </w:p>
    <w:p w:rsidR="00CC15B8" w:rsidRPr="00393F56" w:rsidRDefault="00CC15B8" w:rsidP="00CC15B8">
      <w:pPr>
        <w:pStyle w:val="subsection"/>
      </w:pPr>
      <w:r w:rsidRPr="00393F56">
        <w:tab/>
        <w:t>(1)</w:t>
      </w:r>
      <w:r w:rsidRPr="00393F56">
        <w:tab/>
        <w:t>A company may apply to the Court for an order setting aside a statutory demand served on the company.</w:t>
      </w:r>
    </w:p>
    <w:p w:rsidR="00CC15B8" w:rsidRPr="00393F56" w:rsidRDefault="00CC15B8" w:rsidP="00CC15B8">
      <w:pPr>
        <w:pStyle w:val="subsection"/>
      </w:pPr>
      <w:r w:rsidRPr="00393F56">
        <w:tab/>
        <w:t>(2)</w:t>
      </w:r>
      <w:r w:rsidRPr="00393F56">
        <w:tab/>
        <w:t xml:space="preserve">An application may only be made within </w:t>
      </w:r>
      <w:r w:rsidR="00D25D93" w:rsidRPr="00393F56">
        <w:t>the statutory period</w:t>
      </w:r>
      <w:r w:rsidRPr="00393F56">
        <w:t xml:space="preserve"> after the demand is so served.</w:t>
      </w:r>
    </w:p>
    <w:p w:rsidR="00CC15B8" w:rsidRPr="00393F56" w:rsidRDefault="00CC15B8" w:rsidP="00CC15B8">
      <w:pPr>
        <w:pStyle w:val="subsection"/>
      </w:pPr>
      <w:r w:rsidRPr="00393F56">
        <w:tab/>
        <w:t>(3)</w:t>
      </w:r>
      <w:r w:rsidRPr="00393F56">
        <w:tab/>
        <w:t xml:space="preserve">An application is made in accordance with this section only if, within </w:t>
      </w:r>
      <w:r w:rsidR="00D25D93" w:rsidRPr="00393F56">
        <w:t>that period</w:t>
      </w:r>
      <w:r w:rsidRPr="00393F56">
        <w:t>:</w:t>
      </w:r>
    </w:p>
    <w:p w:rsidR="00CC15B8" w:rsidRPr="00393F56" w:rsidRDefault="00CC15B8" w:rsidP="00CC15B8">
      <w:pPr>
        <w:pStyle w:val="paragraph"/>
      </w:pPr>
      <w:r w:rsidRPr="00393F56">
        <w:tab/>
        <w:t>(a)</w:t>
      </w:r>
      <w:r w:rsidRPr="00393F56">
        <w:tab/>
        <w:t>an affidavit supporting the application is filed with the Court; and</w:t>
      </w:r>
    </w:p>
    <w:p w:rsidR="00CC15B8" w:rsidRPr="00393F56" w:rsidRDefault="00CC15B8" w:rsidP="00CC15B8">
      <w:pPr>
        <w:pStyle w:val="paragraph"/>
      </w:pPr>
      <w:r w:rsidRPr="00393F56">
        <w:tab/>
        <w:t>(b)</w:t>
      </w:r>
      <w:r w:rsidRPr="00393F56">
        <w:tab/>
        <w:t>a copy of the application, and a copy of the supporting affidavit, are served on the person who served the demand on the company.</w:t>
      </w:r>
    </w:p>
    <w:p w:rsidR="00CC15B8" w:rsidRPr="00393F56" w:rsidRDefault="00CC15B8" w:rsidP="00CC15B8">
      <w:pPr>
        <w:pStyle w:val="ActHead5"/>
      </w:pPr>
      <w:bookmarkStart w:id="545" w:name="_Toc117004437"/>
      <w:r w:rsidRPr="00D45415">
        <w:rPr>
          <w:rStyle w:val="CharSectno"/>
        </w:rPr>
        <w:t>459H</w:t>
      </w:r>
      <w:r w:rsidRPr="00393F56">
        <w:t xml:space="preserve">  Determination of application where there is a dispute or offsetting claim</w:t>
      </w:r>
      <w:bookmarkEnd w:id="545"/>
    </w:p>
    <w:p w:rsidR="00CC15B8" w:rsidRPr="00393F56" w:rsidRDefault="00CC15B8" w:rsidP="00CC15B8">
      <w:pPr>
        <w:pStyle w:val="subsection"/>
      </w:pPr>
      <w:r w:rsidRPr="00393F56">
        <w:tab/>
        <w:t>(1)</w:t>
      </w:r>
      <w:r w:rsidRPr="00393F56">
        <w:tab/>
        <w:t>This section applies where, on an application under section</w:t>
      </w:r>
      <w:r w:rsidR="00F44641" w:rsidRPr="00393F56">
        <w:t> </w:t>
      </w:r>
      <w:r w:rsidRPr="00393F56">
        <w:t>459G, the Court is satisfied of either or both of the following:</w:t>
      </w:r>
    </w:p>
    <w:p w:rsidR="00CC15B8" w:rsidRPr="00393F56" w:rsidRDefault="00CC15B8" w:rsidP="00CC15B8">
      <w:pPr>
        <w:pStyle w:val="paragraph"/>
      </w:pPr>
      <w:r w:rsidRPr="00393F56">
        <w:tab/>
        <w:t>(a)</w:t>
      </w:r>
      <w:r w:rsidRPr="00393F56">
        <w:tab/>
        <w:t>that there is a genuine dispute between the company and the respondent about the existence or amount of a debt to which the demand relates;</w:t>
      </w:r>
    </w:p>
    <w:p w:rsidR="00CC15B8" w:rsidRPr="00393F56" w:rsidRDefault="00CC15B8" w:rsidP="00CC15B8">
      <w:pPr>
        <w:pStyle w:val="paragraph"/>
      </w:pPr>
      <w:r w:rsidRPr="00393F56">
        <w:tab/>
        <w:t>(b)</w:t>
      </w:r>
      <w:r w:rsidRPr="00393F56">
        <w:tab/>
        <w:t>that the company has an offsetting claim.</w:t>
      </w:r>
    </w:p>
    <w:p w:rsidR="00CC15B8" w:rsidRPr="00393F56" w:rsidRDefault="00CC15B8" w:rsidP="00CC15B8">
      <w:pPr>
        <w:pStyle w:val="subsection"/>
        <w:keepNext/>
      </w:pPr>
      <w:r w:rsidRPr="00393F56">
        <w:tab/>
        <w:t>(2)</w:t>
      </w:r>
      <w:r w:rsidRPr="00393F56">
        <w:tab/>
        <w:t>The Court must calculate the substantiated amount of the demand in accordance with the formula:</w:t>
      </w:r>
    </w:p>
    <w:p w:rsidR="00CC15B8" w:rsidRPr="00393F56" w:rsidRDefault="00734701" w:rsidP="00CC15B8">
      <w:pPr>
        <w:pStyle w:val="Formula"/>
        <w:spacing w:before="120"/>
      </w:pPr>
      <w:r w:rsidRPr="00393F56">
        <w:rPr>
          <w:noProof/>
          <w:lang w:val="en-US" w:eastAsia="en-US"/>
        </w:rPr>
        <w:drawing>
          <wp:inline distT="0" distB="0" distL="0" distR="0" wp14:anchorId="359B6514" wp14:editId="25816E75">
            <wp:extent cx="1838325" cy="190500"/>
            <wp:effectExtent l="0" t="0" r="0" b="0"/>
            <wp:docPr id="2" name="Picture 2" descr="Start formula Admitted total minus Offsetting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393F56" w:rsidRDefault="00CC15B8" w:rsidP="00CC15B8">
      <w:pPr>
        <w:pStyle w:val="subsection2"/>
      </w:pPr>
      <w:r w:rsidRPr="00393F56">
        <w:t>where:</w:t>
      </w:r>
    </w:p>
    <w:p w:rsidR="00CC15B8" w:rsidRPr="00393F56" w:rsidRDefault="00CC15B8" w:rsidP="00CC15B8">
      <w:pPr>
        <w:pStyle w:val="Definition"/>
      </w:pPr>
      <w:r w:rsidRPr="00393F56">
        <w:rPr>
          <w:b/>
          <w:i/>
        </w:rPr>
        <w:t>admitted total</w:t>
      </w:r>
      <w:r w:rsidRPr="00393F56">
        <w:t xml:space="preserve"> means:</w:t>
      </w:r>
    </w:p>
    <w:p w:rsidR="00CC15B8" w:rsidRPr="00393F56" w:rsidRDefault="00CC15B8" w:rsidP="00CC15B8">
      <w:pPr>
        <w:pStyle w:val="paragraph"/>
      </w:pPr>
      <w:r w:rsidRPr="00393F56">
        <w:tab/>
        <w:t>(a)</w:t>
      </w:r>
      <w:r w:rsidRPr="00393F56">
        <w:tab/>
        <w:t>the admitted amount of the debt; or</w:t>
      </w:r>
    </w:p>
    <w:p w:rsidR="00CC15B8" w:rsidRPr="00393F56" w:rsidRDefault="00CC15B8" w:rsidP="00CC15B8">
      <w:pPr>
        <w:pStyle w:val="paragraph"/>
        <w:keepNext/>
      </w:pPr>
      <w:r w:rsidRPr="00393F56">
        <w:tab/>
        <w:t>(b)</w:t>
      </w:r>
      <w:r w:rsidRPr="00393F56">
        <w:tab/>
        <w:t>the total of the respective admitted amounts of the debts;</w:t>
      </w:r>
    </w:p>
    <w:p w:rsidR="00CC15B8" w:rsidRPr="00393F56" w:rsidRDefault="00CC15B8" w:rsidP="00CC15B8">
      <w:pPr>
        <w:pStyle w:val="subsection2"/>
      </w:pPr>
      <w:r w:rsidRPr="00393F56">
        <w:t>as the case requires, to which the demand relates.</w:t>
      </w:r>
    </w:p>
    <w:p w:rsidR="00CC15B8" w:rsidRPr="00393F56" w:rsidRDefault="00CC15B8" w:rsidP="00BC5773">
      <w:pPr>
        <w:pStyle w:val="Definition"/>
        <w:keepNext/>
      </w:pPr>
      <w:r w:rsidRPr="00393F56">
        <w:rPr>
          <w:b/>
          <w:i/>
        </w:rPr>
        <w:t>offsetting total</w:t>
      </w:r>
      <w:r w:rsidRPr="00393F56">
        <w:t xml:space="preserve"> means:</w:t>
      </w:r>
    </w:p>
    <w:p w:rsidR="00CC15B8" w:rsidRPr="00393F56" w:rsidRDefault="00CC15B8" w:rsidP="00CC15B8">
      <w:pPr>
        <w:pStyle w:val="paragraph"/>
      </w:pPr>
      <w:r w:rsidRPr="00393F56">
        <w:tab/>
        <w:t>(a)</w:t>
      </w:r>
      <w:r w:rsidRPr="00393F56">
        <w:tab/>
        <w:t>if the Court is satisfied that the company has only one offsetting claim—the amount of that claim; or</w:t>
      </w:r>
    </w:p>
    <w:p w:rsidR="00CC15B8" w:rsidRPr="00393F56" w:rsidRDefault="00CC15B8" w:rsidP="00CC15B8">
      <w:pPr>
        <w:pStyle w:val="paragraph"/>
      </w:pPr>
      <w:r w:rsidRPr="00393F56">
        <w:tab/>
        <w:t>(b)</w:t>
      </w:r>
      <w:r w:rsidRPr="00393F56">
        <w:tab/>
        <w:t>if the Court is satisfied that the company has 2 or more offsetting claims—the total of the amounts of those claims; or</w:t>
      </w:r>
    </w:p>
    <w:p w:rsidR="00CC15B8" w:rsidRPr="00393F56" w:rsidRDefault="00CC15B8" w:rsidP="00CC15B8">
      <w:pPr>
        <w:pStyle w:val="paragraph"/>
      </w:pPr>
      <w:r w:rsidRPr="00393F56">
        <w:tab/>
        <w:t>(c)</w:t>
      </w:r>
      <w:r w:rsidRPr="00393F56">
        <w:tab/>
        <w:t>otherwise—a nil amount.</w:t>
      </w:r>
    </w:p>
    <w:p w:rsidR="00CC15B8" w:rsidRPr="00393F56" w:rsidRDefault="00CC15B8" w:rsidP="00CC15B8">
      <w:pPr>
        <w:pStyle w:val="subsection"/>
      </w:pPr>
      <w:r w:rsidRPr="00393F56">
        <w:tab/>
        <w:t>(3)</w:t>
      </w:r>
      <w:r w:rsidRPr="00393F56">
        <w:tab/>
        <w:t>If the substantiated amount is less than the statutory minimum, the Court must, by order, set aside the demand.</w:t>
      </w:r>
    </w:p>
    <w:p w:rsidR="00CC15B8" w:rsidRPr="00393F56" w:rsidRDefault="00CC15B8" w:rsidP="00CC15B8">
      <w:pPr>
        <w:pStyle w:val="subsection"/>
      </w:pPr>
      <w:r w:rsidRPr="00393F56">
        <w:tab/>
        <w:t>(4)</w:t>
      </w:r>
      <w:r w:rsidRPr="00393F56">
        <w:tab/>
        <w:t>If the substantiated amount is at least as great as the statutory minimum, the Court may make an order:</w:t>
      </w:r>
    </w:p>
    <w:p w:rsidR="00CC15B8" w:rsidRPr="00393F56" w:rsidRDefault="00CC15B8" w:rsidP="00CC15B8">
      <w:pPr>
        <w:pStyle w:val="paragraph"/>
      </w:pPr>
      <w:r w:rsidRPr="00393F56">
        <w:tab/>
        <w:t>(a)</w:t>
      </w:r>
      <w:r w:rsidRPr="00393F56">
        <w:tab/>
        <w:t>varying the demand as specified in the order; and</w:t>
      </w:r>
    </w:p>
    <w:p w:rsidR="00CC15B8" w:rsidRPr="00393F56" w:rsidRDefault="00CC15B8" w:rsidP="00CC15B8">
      <w:pPr>
        <w:pStyle w:val="paragraph"/>
      </w:pPr>
      <w:r w:rsidRPr="00393F56">
        <w:tab/>
        <w:t>(b)</w:t>
      </w:r>
      <w:r w:rsidRPr="00393F56">
        <w:tab/>
        <w:t>declaring the demand to have had effect, as so varied, as from when the demand was served on the company.</w:t>
      </w:r>
    </w:p>
    <w:p w:rsidR="00CC15B8" w:rsidRPr="00393F56" w:rsidRDefault="00CC15B8" w:rsidP="00CC15B8">
      <w:pPr>
        <w:pStyle w:val="subsection"/>
      </w:pPr>
      <w:r w:rsidRPr="00393F56">
        <w:tab/>
        <w:t>(5)</w:t>
      </w:r>
      <w:r w:rsidRPr="00393F56">
        <w:tab/>
        <w:t>In this section:</w:t>
      </w:r>
    </w:p>
    <w:p w:rsidR="00CC15B8" w:rsidRPr="00393F56" w:rsidRDefault="00CC15B8" w:rsidP="00CC15B8">
      <w:pPr>
        <w:pStyle w:val="Definition"/>
      </w:pPr>
      <w:r w:rsidRPr="00393F56">
        <w:rPr>
          <w:b/>
          <w:i/>
        </w:rPr>
        <w:t>admitted amount</w:t>
      </w:r>
      <w:r w:rsidRPr="00393F56">
        <w:t>, in relation to a debt, means:</w:t>
      </w:r>
    </w:p>
    <w:p w:rsidR="00CC15B8" w:rsidRPr="00393F56" w:rsidRDefault="00CC15B8" w:rsidP="00CC15B8">
      <w:pPr>
        <w:pStyle w:val="paragraph"/>
      </w:pPr>
      <w:r w:rsidRPr="00393F56">
        <w:tab/>
        <w:t>(a)</w:t>
      </w:r>
      <w:r w:rsidRPr="00393F56">
        <w:tab/>
        <w:t>if the Court is satisfied that there is a genuine dispute between the company and the respondent about the existence of the debt—a nil amount; or</w:t>
      </w:r>
    </w:p>
    <w:p w:rsidR="00CC15B8" w:rsidRPr="00393F56" w:rsidRDefault="00CC15B8" w:rsidP="00CC15B8">
      <w:pPr>
        <w:pStyle w:val="paragraph"/>
      </w:pPr>
      <w:r w:rsidRPr="00393F56">
        <w:tab/>
        <w:t>(b)</w:t>
      </w:r>
      <w:r w:rsidRPr="00393F56">
        <w:tab/>
        <w:t>if the Court is satisfied that there is a genuine dispute between the company and the respondent about the amount of the debt—so much of that amount as the Court is satisfied is not the subject of such a dispute; or</w:t>
      </w:r>
    </w:p>
    <w:p w:rsidR="00CC15B8" w:rsidRPr="00393F56" w:rsidRDefault="00CC15B8" w:rsidP="00CC15B8">
      <w:pPr>
        <w:pStyle w:val="paragraph"/>
      </w:pPr>
      <w:r w:rsidRPr="00393F56">
        <w:tab/>
        <w:t>(c)</w:t>
      </w:r>
      <w:r w:rsidRPr="00393F56">
        <w:tab/>
        <w:t>otherwise—the amount of the debt.</w:t>
      </w:r>
    </w:p>
    <w:p w:rsidR="00CC15B8" w:rsidRPr="00393F56" w:rsidRDefault="00CC15B8" w:rsidP="00CC15B8">
      <w:pPr>
        <w:pStyle w:val="Definition"/>
      </w:pPr>
      <w:r w:rsidRPr="00393F56">
        <w:rPr>
          <w:b/>
          <w:i/>
        </w:rPr>
        <w:t>offsetting claim</w:t>
      </w:r>
      <w:r w:rsidRPr="00393F56">
        <w:t xml:space="preserve"> means a genuine claim that the company has against the respondent by way of counterclaim, set</w:t>
      </w:r>
      <w:r w:rsidR="00D45415">
        <w:noBreakHyphen/>
      </w:r>
      <w:r w:rsidRPr="00393F56">
        <w:t>off or cross</w:t>
      </w:r>
      <w:r w:rsidR="00D45415">
        <w:noBreakHyphen/>
      </w:r>
      <w:r w:rsidRPr="00393F56">
        <w:t>demand (even if it does not arise out of the same transaction or circumstances as a debt to which the demand relates).</w:t>
      </w:r>
    </w:p>
    <w:p w:rsidR="00CC15B8" w:rsidRPr="00393F56" w:rsidRDefault="00CC15B8" w:rsidP="00CC15B8">
      <w:pPr>
        <w:pStyle w:val="Definition"/>
      </w:pPr>
      <w:r w:rsidRPr="00393F56">
        <w:rPr>
          <w:b/>
          <w:i/>
        </w:rPr>
        <w:t>respondent</w:t>
      </w:r>
      <w:r w:rsidRPr="00393F56">
        <w:t xml:space="preserve"> means the person who served the demand on the company.</w:t>
      </w:r>
    </w:p>
    <w:p w:rsidR="00CC15B8" w:rsidRPr="00393F56" w:rsidRDefault="00CC15B8" w:rsidP="00CC15B8">
      <w:pPr>
        <w:pStyle w:val="subsection"/>
      </w:pPr>
      <w:r w:rsidRPr="00393F56">
        <w:tab/>
        <w:t>(6)</w:t>
      </w:r>
      <w:r w:rsidRPr="00393F56">
        <w:tab/>
        <w:t>This section has effect subject to section</w:t>
      </w:r>
      <w:r w:rsidR="00F44641" w:rsidRPr="00393F56">
        <w:t> </w:t>
      </w:r>
      <w:r w:rsidRPr="00393F56">
        <w:t>459J.</w:t>
      </w:r>
    </w:p>
    <w:p w:rsidR="00CC15B8" w:rsidRPr="00393F56" w:rsidRDefault="00CC15B8" w:rsidP="004F4215">
      <w:pPr>
        <w:pStyle w:val="ActHead5"/>
      </w:pPr>
      <w:bookmarkStart w:id="546" w:name="_Toc117004438"/>
      <w:r w:rsidRPr="00D45415">
        <w:rPr>
          <w:rStyle w:val="CharSectno"/>
        </w:rPr>
        <w:t>459J</w:t>
      </w:r>
      <w:r w:rsidRPr="00393F56">
        <w:t xml:space="preserve">  Setting aside demand on other grounds</w:t>
      </w:r>
      <w:bookmarkEnd w:id="546"/>
    </w:p>
    <w:p w:rsidR="00CC15B8" w:rsidRPr="00393F56" w:rsidRDefault="00CC15B8" w:rsidP="004F4215">
      <w:pPr>
        <w:pStyle w:val="subsection"/>
        <w:keepNext/>
      </w:pPr>
      <w:r w:rsidRPr="00393F56">
        <w:tab/>
        <w:t>(1)</w:t>
      </w:r>
      <w:r w:rsidRPr="00393F56">
        <w:tab/>
        <w:t>On an application under section</w:t>
      </w:r>
      <w:r w:rsidR="00F44641" w:rsidRPr="00393F56">
        <w:t> </w:t>
      </w:r>
      <w:r w:rsidRPr="00393F56">
        <w:t>459G, the Court may by order set aside the demand if it is satisfied that:</w:t>
      </w:r>
    </w:p>
    <w:p w:rsidR="00CC15B8" w:rsidRPr="00393F56" w:rsidRDefault="00CC15B8" w:rsidP="00CC15B8">
      <w:pPr>
        <w:pStyle w:val="paragraph"/>
      </w:pPr>
      <w:r w:rsidRPr="00393F56">
        <w:tab/>
        <w:t>(a)</w:t>
      </w:r>
      <w:r w:rsidRPr="00393F56">
        <w:tab/>
        <w:t>because of a defect in the demand, substantial injustice will be caused unless the demand is set aside; or</w:t>
      </w:r>
    </w:p>
    <w:p w:rsidR="00CC15B8" w:rsidRPr="00393F56" w:rsidRDefault="00CC15B8" w:rsidP="00CC15B8">
      <w:pPr>
        <w:pStyle w:val="paragraph"/>
      </w:pPr>
      <w:r w:rsidRPr="00393F56">
        <w:tab/>
        <w:t>(b)</w:t>
      </w:r>
      <w:r w:rsidRPr="00393F56">
        <w:tab/>
        <w:t>there is some other reason why the demand should be set aside.</w:t>
      </w:r>
    </w:p>
    <w:p w:rsidR="00CC15B8" w:rsidRPr="00393F56" w:rsidRDefault="00CC15B8" w:rsidP="00CC15B8">
      <w:pPr>
        <w:pStyle w:val="subsection"/>
      </w:pPr>
      <w:r w:rsidRPr="00393F56">
        <w:tab/>
        <w:t>(2)</w:t>
      </w:r>
      <w:r w:rsidRPr="00393F56">
        <w:tab/>
        <w:t xml:space="preserve">Except as provided in </w:t>
      </w:r>
      <w:r w:rsidR="00F44641" w:rsidRPr="00393F56">
        <w:t>subsection (</w:t>
      </w:r>
      <w:r w:rsidRPr="00393F56">
        <w:t>1), the Court must not set aside a statutory demand merely because of a defect.</w:t>
      </w:r>
    </w:p>
    <w:p w:rsidR="00CC15B8" w:rsidRPr="00393F56" w:rsidRDefault="00CC15B8" w:rsidP="00CC15B8">
      <w:pPr>
        <w:pStyle w:val="ActHead5"/>
      </w:pPr>
      <w:bookmarkStart w:id="547" w:name="_Toc117004439"/>
      <w:r w:rsidRPr="00D45415">
        <w:rPr>
          <w:rStyle w:val="CharSectno"/>
        </w:rPr>
        <w:t>459K</w:t>
      </w:r>
      <w:r w:rsidRPr="00393F56">
        <w:t xml:space="preserve">  Effect of order setting aside demand</w:t>
      </w:r>
      <w:bookmarkEnd w:id="547"/>
    </w:p>
    <w:p w:rsidR="00CC15B8" w:rsidRPr="00393F56" w:rsidRDefault="00CC15B8" w:rsidP="00CC15B8">
      <w:pPr>
        <w:pStyle w:val="subsection"/>
      </w:pPr>
      <w:r w:rsidRPr="00393F56">
        <w:tab/>
      </w:r>
      <w:r w:rsidRPr="00393F56">
        <w:tab/>
        <w:t>A statutory demand has no effect while there is in force under section</w:t>
      </w:r>
      <w:r w:rsidR="00F44641" w:rsidRPr="00393F56">
        <w:t> </w:t>
      </w:r>
      <w:r w:rsidRPr="00393F56">
        <w:t>459H or 459J an order setting aside the demand.</w:t>
      </w:r>
    </w:p>
    <w:p w:rsidR="00CC15B8" w:rsidRPr="00393F56" w:rsidRDefault="00CC15B8" w:rsidP="00CC15B8">
      <w:pPr>
        <w:pStyle w:val="ActHead5"/>
      </w:pPr>
      <w:bookmarkStart w:id="548" w:name="_Toc117004440"/>
      <w:r w:rsidRPr="00D45415">
        <w:rPr>
          <w:rStyle w:val="CharSectno"/>
        </w:rPr>
        <w:t>459L</w:t>
      </w:r>
      <w:r w:rsidRPr="00393F56">
        <w:t xml:space="preserve">  Dismissal of application</w:t>
      </w:r>
      <w:bookmarkEnd w:id="548"/>
    </w:p>
    <w:p w:rsidR="00CC15B8" w:rsidRPr="00393F56" w:rsidRDefault="00CC15B8" w:rsidP="00CC15B8">
      <w:pPr>
        <w:pStyle w:val="subsection"/>
      </w:pPr>
      <w:r w:rsidRPr="00393F56">
        <w:tab/>
      </w:r>
      <w:r w:rsidRPr="00393F56">
        <w:tab/>
        <w:t>Unless the Court makes, on an application under section</w:t>
      </w:r>
      <w:r w:rsidR="00F44641" w:rsidRPr="00393F56">
        <w:t> </w:t>
      </w:r>
      <w:r w:rsidRPr="00393F56">
        <w:t>459J, an order under section</w:t>
      </w:r>
      <w:r w:rsidR="00F44641" w:rsidRPr="00393F56">
        <w:t> </w:t>
      </w:r>
      <w:r w:rsidRPr="00393F56">
        <w:t>459H or 459J, the Court is to dismiss the application.</w:t>
      </w:r>
    </w:p>
    <w:p w:rsidR="00CC15B8" w:rsidRPr="00393F56" w:rsidRDefault="00CC15B8" w:rsidP="00CC15B8">
      <w:pPr>
        <w:pStyle w:val="ActHead5"/>
      </w:pPr>
      <w:bookmarkStart w:id="549" w:name="_Toc117004441"/>
      <w:r w:rsidRPr="00D45415">
        <w:rPr>
          <w:rStyle w:val="CharSectno"/>
        </w:rPr>
        <w:t>459M</w:t>
      </w:r>
      <w:r w:rsidRPr="00393F56">
        <w:t xml:space="preserve">  Order subject to conditions</w:t>
      </w:r>
      <w:bookmarkEnd w:id="549"/>
    </w:p>
    <w:p w:rsidR="00CC15B8" w:rsidRPr="00393F56" w:rsidRDefault="00CC15B8" w:rsidP="00CC15B8">
      <w:pPr>
        <w:pStyle w:val="subsection"/>
      </w:pPr>
      <w:r w:rsidRPr="00393F56">
        <w:tab/>
      </w:r>
      <w:r w:rsidRPr="00393F56">
        <w:tab/>
        <w:t>An order under section</w:t>
      </w:r>
      <w:r w:rsidR="00F44641" w:rsidRPr="00393F56">
        <w:t> </w:t>
      </w:r>
      <w:r w:rsidRPr="00393F56">
        <w:t>459H or 459J may be made subject to conditions.</w:t>
      </w:r>
    </w:p>
    <w:p w:rsidR="00CC15B8" w:rsidRPr="00393F56" w:rsidRDefault="00CC15B8" w:rsidP="00CC15B8">
      <w:pPr>
        <w:pStyle w:val="ActHead5"/>
      </w:pPr>
      <w:bookmarkStart w:id="550" w:name="_Toc117004442"/>
      <w:r w:rsidRPr="00D45415">
        <w:rPr>
          <w:rStyle w:val="CharSectno"/>
        </w:rPr>
        <w:t>459N</w:t>
      </w:r>
      <w:r w:rsidRPr="00393F56">
        <w:t xml:space="preserve">  Costs where company successful</w:t>
      </w:r>
      <w:bookmarkEnd w:id="550"/>
    </w:p>
    <w:p w:rsidR="00CC15B8" w:rsidRPr="00393F56" w:rsidRDefault="00CC15B8" w:rsidP="00CC15B8">
      <w:pPr>
        <w:pStyle w:val="subsection"/>
      </w:pPr>
      <w:r w:rsidRPr="00393F56">
        <w:tab/>
      </w:r>
      <w:r w:rsidRPr="00393F56">
        <w:tab/>
        <w:t>Where, on an application under section</w:t>
      </w:r>
      <w:r w:rsidR="00F44641" w:rsidRPr="00393F56">
        <w:t> </w:t>
      </w:r>
      <w:r w:rsidRPr="00393F56">
        <w:t>459G, the Court sets aside the demand, it may order the person who served the demand to pay the company’s costs in relation to the application.</w:t>
      </w:r>
    </w:p>
    <w:p w:rsidR="00CC15B8" w:rsidRPr="00393F56" w:rsidRDefault="00CC15B8" w:rsidP="00AA0187">
      <w:pPr>
        <w:pStyle w:val="ActHead3"/>
        <w:pageBreakBefore/>
      </w:pPr>
      <w:bookmarkStart w:id="551" w:name="_Toc117004443"/>
      <w:r w:rsidRPr="00D45415">
        <w:rPr>
          <w:rStyle w:val="CharDivNo"/>
        </w:rPr>
        <w:t>Division</w:t>
      </w:r>
      <w:r w:rsidR="00F44641" w:rsidRPr="00D45415">
        <w:rPr>
          <w:rStyle w:val="CharDivNo"/>
        </w:rPr>
        <w:t> </w:t>
      </w:r>
      <w:r w:rsidRPr="00D45415">
        <w:rPr>
          <w:rStyle w:val="CharDivNo"/>
        </w:rPr>
        <w:t>4</w:t>
      </w:r>
      <w:r w:rsidRPr="00393F56">
        <w:t>—</w:t>
      </w:r>
      <w:r w:rsidRPr="00D45415">
        <w:rPr>
          <w:rStyle w:val="CharDivText"/>
        </w:rPr>
        <w:t>Application for order to wind up company in insolvency</w:t>
      </w:r>
      <w:bookmarkEnd w:id="551"/>
    </w:p>
    <w:p w:rsidR="00CC15B8" w:rsidRPr="00393F56" w:rsidRDefault="00CC15B8" w:rsidP="00CC15B8">
      <w:pPr>
        <w:pStyle w:val="ActHead5"/>
      </w:pPr>
      <w:bookmarkStart w:id="552" w:name="_Toc117004444"/>
      <w:r w:rsidRPr="00D45415">
        <w:rPr>
          <w:rStyle w:val="CharSectno"/>
        </w:rPr>
        <w:t>459P</w:t>
      </w:r>
      <w:r w:rsidRPr="00393F56">
        <w:t xml:space="preserve">  Who may apply for order under section</w:t>
      </w:r>
      <w:r w:rsidR="00F44641" w:rsidRPr="00393F56">
        <w:t> </w:t>
      </w:r>
      <w:r w:rsidRPr="00393F56">
        <w:t>459A</w:t>
      </w:r>
      <w:bookmarkEnd w:id="552"/>
    </w:p>
    <w:p w:rsidR="00CC15B8" w:rsidRPr="00393F56" w:rsidRDefault="00CC15B8" w:rsidP="00CC15B8">
      <w:pPr>
        <w:pStyle w:val="subsection"/>
      </w:pPr>
      <w:r w:rsidRPr="00393F56">
        <w:tab/>
        <w:t>(1)</w:t>
      </w:r>
      <w:r w:rsidRPr="00393F56">
        <w:tab/>
        <w:t>Any one or more of the following may apply to the Court for a company to be wound up in insolvency:</w:t>
      </w:r>
    </w:p>
    <w:p w:rsidR="00CC15B8" w:rsidRPr="00393F56" w:rsidRDefault="00CC15B8" w:rsidP="00CC15B8">
      <w:pPr>
        <w:pStyle w:val="paragraph"/>
      </w:pPr>
      <w:r w:rsidRPr="00393F56">
        <w:tab/>
        <w:t>(a)</w:t>
      </w:r>
      <w:r w:rsidRPr="00393F56">
        <w:tab/>
        <w:t>the company;</w:t>
      </w:r>
    </w:p>
    <w:p w:rsidR="00CC15B8" w:rsidRPr="00393F56" w:rsidRDefault="00CC15B8" w:rsidP="00CC15B8">
      <w:pPr>
        <w:pStyle w:val="paragraph"/>
      </w:pPr>
      <w:r w:rsidRPr="00393F56">
        <w:tab/>
        <w:t>(b)</w:t>
      </w:r>
      <w:r w:rsidRPr="00393F56">
        <w:tab/>
        <w:t>a creditor (even if the creditor is a secured creditor or is only a contingent or prospective creditor);</w:t>
      </w:r>
    </w:p>
    <w:p w:rsidR="00CC15B8" w:rsidRPr="00393F56" w:rsidRDefault="00CC15B8" w:rsidP="00CC15B8">
      <w:pPr>
        <w:pStyle w:val="paragraph"/>
      </w:pPr>
      <w:r w:rsidRPr="00393F56">
        <w:tab/>
        <w:t>(c)</w:t>
      </w:r>
      <w:r w:rsidRPr="00393F56">
        <w:tab/>
        <w:t>a contributory;</w:t>
      </w:r>
    </w:p>
    <w:p w:rsidR="00CC15B8" w:rsidRPr="00393F56" w:rsidRDefault="00CC15B8" w:rsidP="00CC15B8">
      <w:pPr>
        <w:pStyle w:val="paragraph"/>
      </w:pPr>
      <w:r w:rsidRPr="00393F56">
        <w:tab/>
        <w:t>(d)</w:t>
      </w:r>
      <w:r w:rsidRPr="00393F56">
        <w:tab/>
        <w:t>a director;</w:t>
      </w:r>
    </w:p>
    <w:p w:rsidR="00CC15B8" w:rsidRPr="00393F56" w:rsidRDefault="00CC15B8" w:rsidP="00CC15B8">
      <w:pPr>
        <w:pStyle w:val="paragraph"/>
      </w:pPr>
      <w:r w:rsidRPr="00393F56">
        <w:tab/>
        <w:t>(e)</w:t>
      </w:r>
      <w:r w:rsidRPr="00393F56">
        <w:tab/>
        <w:t>a liquidator or provisional liquidator of the company;</w:t>
      </w:r>
    </w:p>
    <w:p w:rsidR="00CC15B8" w:rsidRPr="00393F56" w:rsidRDefault="00CC15B8" w:rsidP="00CC15B8">
      <w:pPr>
        <w:pStyle w:val="paragraph"/>
      </w:pPr>
      <w:r w:rsidRPr="00393F56">
        <w:tab/>
        <w:t>(f)</w:t>
      </w:r>
      <w:r w:rsidRPr="00393F56">
        <w:tab/>
        <w:t>ASIC;</w:t>
      </w:r>
    </w:p>
    <w:p w:rsidR="00CC15B8" w:rsidRPr="00393F56" w:rsidRDefault="00CC15B8" w:rsidP="00CC15B8">
      <w:pPr>
        <w:pStyle w:val="paragraph"/>
      </w:pPr>
      <w:r w:rsidRPr="00393F56">
        <w:tab/>
        <w:t>(g)</w:t>
      </w:r>
      <w:r w:rsidRPr="00393F56">
        <w:tab/>
        <w:t>a prescribed agency.</w:t>
      </w:r>
    </w:p>
    <w:p w:rsidR="00CC15B8" w:rsidRPr="00393F56" w:rsidRDefault="00CC15B8" w:rsidP="00CC15B8">
      <w:pPr>
        <w:pStyle w:val="subsection"/>
      </w:pPr>
      <w:r w:rsidRPr="00393F56">
        <w:tab/>
        <w:t>(2)</w:t>
      </w:r>
      <w:r w:rsidRPr="00393F56">
        <w:tab/>
        <w:t>An application by any of the following, or by persons including any of the following, may only be made with the leave of the Court:</w:t>
      </w:r>
    </w:p>
    <w:p w:rsidR="00CC15B8" w:rsidRPr="00393F56" w:rsidRDefault="00CC15B8" w:rsidP="00CC15B8">
      <w:pPr>
        <w:pStyle w:val="paragraph"/>
      </w:pPr>
      <w:r w:rsidRPr="00393F56">
        <w:tab/>
        <w:t>(a)</w:t>
      </w:r>
      <w:r w:rsidRPr="00393F56">
        <w:tab/>
        <w:t>a person who is a creditor only because of a contingent or prospective debt;</w:t>
      </w:r>
    </w:p>
    <w:p w:rsidR="00CC15B8" w:rsidRPr="00393F56" w:rsidRDefault="00CC15B8" w:rsidP="00CC15B8">
      <w:pPr>
        <w:pStyle w:val="paragraph"/>
      </w:pPr>
      <w:r w:rsidRPr="00393F56">
        <w:tab/>
        <w:t>(b)</w:t>
      </w:r>
      <w:r w:rsidRPr="00393F56">
        <w:tab/>
        <w:t>a contributory;</w:t>
      </w:r>
    </w:p>
    <w:p w:rsidR="00CC15B8" w:rsidRPr="00393F56" w:rsidRDefault="00CC15B8" w:rsidP="00CC15B8">
      <w:pPr>
        <w:pStyle w:val="paragraph"/>
      </w:pPr>
      <w:r w:rsidRPr="00393F56">
        <w:tab/>
        <w:t>(c)</w:t>
      </w:r>
      <w:r w:rsidRPr="00393F56">
        <w:tab/>
        <w:t>a director;</w:t>
      </w:r>
    </w:p>
    <w:p w:rsidR="00CC15B8" w:rsidRPr="00393F56" w:rsidRDefault="00CC15B8" w:rsidP="00CC15B8">
      <w:pPr>
        <w:pStyle w:val="paragraph"/>
      </w:pPr>
      <w:r w:rsidRPr="00393F56">
        <w:tab/>
        <w:t>(d)</w:t>
      </w:r>
      <w:r w:rsidRPr="00393F56">
        <w:tab/>
        <w:t>ASIC.</w:t>
      </w:r>
    </w:p>
    <w:p w:rsidR="00CC15B8" w:rsidRPr="00393F56" w:rsidRDefault="00CC15B8" w:rsidP="00CC15B8">
      <w:pPr>
        <w:pStyle w:val="subsection"/>
      </w:pPr>
      <w:r w:rsidRPr="00393F56">
        <w:tab/>
        <w:t>(3)</w:t>
      </w:r>
      <w:r w:rsidRPr="00393F56">
        <w:tab/>
        <w:t>The Court may give leave if satisfied that there is a prima facie case that the company is insolvent, but not otherwise.</w:t>
      </w:r>
    </w:p>
    <w:p w:rsidR="00CC15B8" w:rsidRPr="00393F56" w:rsidRDefault="00CC15B8" w:rsidP="00CC15B8">
      <w:pPr>
        <w:pStyle w:val="subsection"/>
      </w:pPr>
      <w:r w:rsidRPr="00393F56">
        <w:tab/>
        <w:t>(4)</w:t>
      </w:r>
      <w:r w:rsidRPr="00393F56">
        <w:tab/>
        <w:t>The Court may give leave subject to conditions.</w:t>
      </w:r>
    </w:p>
    <w:p w:rsidR="00CC15B8" w:rsidRPr="00393F56" w:rsidRDefault="00CC15B8" w:rsidP="00CC15B8">
      <w:pPr>
        <w:pStyle w:val="subsection"/>
      </w:pPr>
      <w:r w:rsidRPr="00393F56">
        <w:tab/>
        <w:t>(5)</w:t>
      </w:r>
      <w:r w:rsidRPr="00393F56">
        <w:tab/>
        <w:t>Except as permitted by this section, a person cannot apply for a company to be wound up in insolvency.</w:t>
      </w:r>
    </w:p>
    <w:p w:rsidR="00CC15B8" w:rsidRPr="00393F56" w:rsidRDefault="00CC15B8" w:rsidP="00CC15B8">
      <w:pPr>
        <w:pStyle w:val="ActHead5"/>
      </w:pPr>
      <w:bookmarkStart w:id="553" w:name="_Toc117004445"/>
      <w:r w:rsidRPr="00D45415">
        <w:rPr>
          <w:rStyle w:val="CharSectno"/>
        </w:rPr>
        <w:t>459Q</w:t>
      </w:r>
      <w:r w:rsidRPr="00393F56">
        <w:t xml:space="preserve">  Application relying on failure to comply with statutory demand</w:t>
      </w:r>
      <w:bookmarkEnd w:id="553"/>
    </w:p>
    <w:p w:rsidR="00CC15B8" w:rsidRPr="00393F56" w:rsidRDefault="00CC15B8" w:rsidP="00CC15B8">
      <w:pPr>
        <w:pStyle w:val="subsection"/>
      </w:pPr>
      <w:r w:rsidRPr="00393F56">
        <w:tab/>
      </w:r>
      <w:r w:rsidRPr="00393F56">
        <w:tab/>
        <w:t>If an application for a company to be wound up in insolvency relies on a failure by the company to comply with a statutory demand, the application:</w:t>
      </w:r>
    </w:p>
    <w:p w:rsidR="00CC15B8" w:rsidRPr="00393F56" w:rsidRDefault="00CC15B8" w:rsidP="00CC15B8">
      <w:pPr>
        <w:pStyle w:val="paragraph"/>
      </w:pPr>
      <w:r w:rsidRPr="00393F56">
        <w:tab/>
        <w:t>(a)</w:t>
      </w:r>
      <w:r w:rsidRPr="00393F56">
        <w:tab/>
        <w:t>must set out particulars of service of the demand on the company and of the failure to comply with the demand; and</w:t>
      </w:r>
    </w:p>
    <w:p w:rsidR="00CC15B8" w:rsidRPr="00393F56" w:rsidRDefault="00CC15B8" w:rsidP="00CC15B8">
      <w:pPr>
        <w:pStyle w:val="paragraph"/>
      </w:pPr>
      <w:r w:rsidRPr="00393F56">
        <w:tab/>
        <w:t>(b)</w:t>
      </w:r>
      <w:r w:rsidRPr="00393F56">
        <w:tab/>
        <w:t>must have attached to it:</w:t>
      </w:r>
    </w:p>
    <w:p w:rsidR="00CC15B8" w:rsidRPr="00393F56" w:rsidRDefault="00CC15B8" w:rsidP="00CC15B8">
      <w:pPr>
        <w:pStyle w:val="paragraphsub"/>
      </w:pPr>
      <w:r w:rsidRPr="00393F56">
        <w:tab/>
        <w:t>(i)</w:t>
      </w:r>
      <w:r w:rsidRPr="00393F56">
        <w:tab/>
        <w:t>a copy of the demand; and</w:t>
      </w:r>
    </w:p>
    <w:p w:rsidR="00CC15B8" w:rsidRPr="00393F56" w:rsidRDefault="00CC15B8" w:rsidP="00CC15B8">
      <w:pPr>
        <w:pStyle w:val="paragraphsub"/>
      </w:pPr>
      <w:r w:rsidRPr="00393F56">
        <w:tab/>
        <w:t>(ii)</w:t>
      </w:r>
      <w:r w:rsidRPr="00393F56">
        <w:tab/>
        <w:t xml:space="preserve">if the demand has been varied by an order under </w:t>
      </w:r>
      <w:r w:rsidR="00DC5637" w:rsidRPr="00393F56">
        <w:t>subsection 4</w:t>
      </w:r>
      <w:r w:rsidRPr="00393F56">
        <w:t>59H(4)—a copy of the order; and</w:t>
      </w:r>
    </w:p>
    <w:p w:rsidR="00CC15B8" w:rsidRPr="00393F56" w:rsidRDefault="00CC15B8" w:rsidP="00CC15B8">
      <w:pPr>
        <w:pStyle w:val="paragraph"/>
      </w:pPr>
      <w:r w:rsidRPr="00393F56">
        <w:tab/>
        <w:t>(c)</w:t>
      </w:r>
      <w:r w:rsidRPr="00393F56">
        <w:tab/>
        <w:t>unless the debt, or each of the debts, to which the demand relates is a judgment debt—must be accompanied by an affidavit that:</w:t>
      </w:r>
    </w:p>
    <w:p w:rsidR="00CC15B8" w:rsidRPr="00393F56" w:rsidRDefault="00CC15B8" w:rsidP="00CC15B8">
      <w:pPr>
        <w:pStyle w:val="paragraphsub"/>
      </w:pPr>
      <w:r w:rsidRPr="00393F56">
        <w:tab/>
        <w:t>(i)</w:t>
      </w:r>
      <w:r w:rsidRPr="00393F56">
        <w:tab/>
        <w:t>verifies that the debt, or the total of the amounts of the debts, is due and payable by the company; and</w:t>
      </w:r>
    </w:p>
    <w:p w:rsidR="00CC15B8" w:rsidRPr="00393F56" w:rsidRDefault="00CC15B8" w:rsidP="00CC15B8">
      <w:pPr>
        <w:pStyle w:val="paragraphsub"/>
      </w:pPr>
      <w:r w:rsidRPr="00393F56">
        <w:tab/>
        <w:t>(ii)</w:t>
      </w:r>
      <w:r w:rsidRPr="00393F56">
        <w:tab/>
        <w:t>complies with the rules.</w:t>
      </w:r>
    </w:p>
    <w:p w:rsidR="00CC15B8" w:rsidRPr="00393F56" w:rsidRDefault="00CC15B8" w:rsidP="00CC15B8">
      <w:pPr>
        <w:pStyle w:val="ActHead5"/>
      </w:pPr>
      <w:bookmarkStart w:id="554" w:name="_Toc117004446"/>
      <w:r w:rsidRPr="00D45415">
        <w:rPr>
          <w:rStyle w:val="CharSectno"/>
        </w:rPr>
        <w:t>459R</w:t>
      </w:r>
      <w:r w:rsidRPr="00393F56">
        <w:t xml:space="preserve">  Period within which application must be determined</w:t>
      </w:r>
      <w:bookmarkEnd w:id="554"/>
    </w:p>
    <w:p w:rsidR="00CC15B8" w:rsidRPr="00393F56" w:rsidRDefault="00CC15B8" w:rsidP="00CC15B8">
      <w:pPr>
        <w:pStyle w:val="subsection"/>
      </w:pPr>
      <w:r w:rsidRPr="00393F56">
        <w:tab/>
        <w:t>(1)</w:t>
      </w:r>
      <w:r w:rsidRPr="00393F56">
        <w:tab/>
        <w:t>An application for a company to be wound up in insolvency is to be determined within 6 months after it is made.</w:t>
      </w:r>
    </w:p>
    <w:p w:rsidR="00CC15B8" w:rsidRPr="00393F56" w:rsidRDefault="00CC15B8" w:rsidP="00CC15B8">
      <w:pPr>
        <w:pStyle w:val="subsection"/>
      </w:pPr>
      <w:r w:rsidRPr="00393F56">
        <w:tab/>
        <w:t>(2)</w:t>
      </w:r>
      <w:r w:rsidRPr="00393F56">
        <w:tab/>
        <w:t>The Court may by order extend the period within which an application must be determined, but only if:</w:t>
      </w:r>
    </w:p>
    <w:p w:rsidR="00CC15B8" w:rsidRPr="00393F56" w:rsidRDefault="00CC15B8" w:rsidP="00CC15B8">
      <w:pPr>
        <w:pStyle w:val="paragraph"/>
      </w:pPr>
      <w:r w:rsidRPr="00393F56">
        <w:tab/>
        <w:t>(a)</w:t>
      </w:r>
      <w:r w:rsidRPr="00393F56">
        <w:tab/>
        <w:t>the Court is satisfied that special circumstances justify the extension; and</w:t>
      </w:r>
    </w:p>
    <w:p w:rsidR="00CC15B8" w:rsidRPr="00393F56" w:rsidRDefault="00CC15B8" w:rsidP="00CC15B8">
      <w:pPr>
        <w:pStyle w:val="paragraph"/>
      </w:pPr>
      <w:r w:rsidRPr="00393F56">
        <w:tab/>
        <w:t>(b)</w:t>
      </w:r>
      <w:r w:rsidRPr="00393F56">
        <w:tab/>
        <w:t xml:space="preserve">the order is made within that period as prescribed by </w:t>
      </w:r>
      <w:r w:rsidR="00F44641" w:rsidRPr="00393F56">
        <w:t>subsection (</w:t>
      </w:r>
      <w:r w:rsidRPr="00393F56">
        <w:t>1), or as last extended under this subsection, as the case requires.</w:t>
      </w:r>
    </w:p>
    <w:p w:rsidR="00CC15B8" w:rsidRPr="00393F56" w:rsidRDefault="00CC15B8" w:rsidP="00CC15B8">
      <w:pPr>
        <w:pStyle w:val="subsection"/>
      </w:pPr>
      <w:r w:rsidRPr="00393F56">
        <w:tab/>
        <w:t>(3)</w:t>
      </w:r>
      <w:r w:rsidRPr="00393F56">
        <w:tab/>
        <w:t>An application is, because of this subsection, dismissed if it is not determined as required by this section.</w:t>
      </w:r>
    </w:p>
    <w:p w:rsidR="00CC15B8" w:rsidRPr="00393F56" w:rsidRDefault="00CC15B8" w:rsidP="00CC15B8">
      <w:pPr>
        <w:pStyle w:val="subsection"/>
      </w:pPr>
      <w:r w:rsidRPr="00393F56">
        <w:tab/>
        <w:t>(4)</w:t>
      </w:r>
      <w:r w:rsidRPr="00393F56">
        <w:tab/>
        <w:t xml:space="preserve">An order under </w:t>
      </w:r>
      <w:r w:rsidR="00F44641" w:rsidRPr="00393F56">
        <w:t>subsection (</w:t>
      </w:r>
      <w:r w:rsidRPr="00393F56">
        <w:t>2) may be made subject to conditions.</w:t>
      </w:r>
    </w:p>
    <w:p w:rsidR="00CC15B8" w:rsidRPr="00393F56" w:rsidRDefault="00CC15B8" w:rsidP="00CC15B8">
      <w:pPr>
        <w:pStyle w:val="ActHead5"/>
      </w:pPr>
      <w:bookmarkStart w:id="555" w:name="_Toc117004447"/>
      <w:r w:rsidRPr="00D45415">
        <w:rPr>
          <w:rStyle w:val="CharSectno"/>
        </w:rPr>
        <w:t>459S</w:t>
      </w:r>
      <w:r w:rsidRPr="00393F56">
        <w:t xml:space="preserve">  Company may not oppose application on certain grounds</w:t>
      </w:r>
      <w:bookmarkEnd w:id="555"/>
    </w:p>
    <w:p w:rsidR="00CC15B8" w:rsidRPr="00393F56" w:rsidRDefault="00CC15B8" w:rsidP="00CC15B8">
      <w:pPr>
        <w:pStyle w:val="subsection"/>
      </w:pPr>
      <w:r w:rsidRPr="00393F56">
        <w:tab/>
        <w:t>(1)</w:t>
      </w:r>
      <w:r w:rsidRPr="00393F56">
        <w:tab/>
        <w:t>In so far as an application for a company to be wound up in insolvency relies on a failure by the company to comply with a statutory demand, the company may not, without the leave of the Court, oppose the application on a ground:</w:t>
      </w:r>
    </w:p>
    <w:p w:rsidR="00CC15B8" w:rsidRPr="00393F56" w:rsidRDefault="00CC15B8" w:rsidP="00CC15B8">
      <w:pPr>
        <w:pStyle w:val="paragraph"/>
      </w:pPr>
      <w:r w:rsidRPr="00393F56">
        <w:tab/>
        <w:t>(a)</w:t>
      </w:r>
      <w:r w:rsidRPr="00393F56">
        <w:tab/>
        <w:t>that the company relied on for the purposes of an application by it for the demand to be set aside; or</w:t>
      </w:r>
    </w:p>
    <w:p w:rsidR="00CC15B8" w:rsidRPr="00393F56" w:rsidRDefault="00CC15B8" w:rsidP="00CC15B8">
      <w:pPr>
        <w:pStyle w:val="paragraph"/>
      </w:pPr>
      <w:r w:rsidRPr="00393F56">
        <w:tab/>
        <w:t>(b)</w:t>
      </w:r>
      <w:r w:rsidRPr="00393F56">
        <w:tab/>
        <w:t>that the company could have so relied on, but did not so rely on (whether it made such an application or not).</w:t>
      </w:r>
    </w:p>
    <w:p w:rsidR="00CC15B8" w:rsidRPr="00393F56" w:rsidRDefault="00CC15B8" w:rsidP="00CC15B8">
      <w:pPr>
        <w:pStyle w:val="subsection"/>
      </w:pPr>
      <w:r w:rsidRPr="00393F56">
        <w:tab/>
        <w:t>(2)</w:t>
      </w:r>
      <w:r w:rsidRPr="00393F56">
        <w:tab/>
        <w:t xml:space="preserve">The Court is not to grant leave under </w:t>
      </w:r>
      <w:r w:rsidR="00F44641" w:rsidRPr="00393F56">
        <w:t>subsection (</w:t>
      </w:r>
      <w:r w:rsidRPr="00393F56">
        <w:t>1) unless it is satisfied that the ground is material to proving that the company is solvent.</w:t>
      </w:r>
    </w:p>
    <w:p w:rsidR="00CC15B8" w:rsidRPr="00393F56" w:rsidRDefault="00CC15B8" w:rsidP="00CC15B8">
      <w:pPr>
        <w:pStyle w:val="ActHead5"/>
      </w:pPr>
      <w:bookmarkStart w:id="556" w:name="_Toc117004448"/>
      <w:r w:rsidRPr="00D45415">
        <w:rPr>
          <w:rStyle w:val="CharSectno"/>
        </w:rPr>
        <w:t>459T</w:t>
      </w:r>
      <w:r w:rsidRPr="00393F56">
        <w:t xml:space="preserve">  Application to wind up joint debtors in insolvency</w:t>
      </w:r>
      <w:bookmarkEnd w:id="556"/>
    </w:p>
    <w:p w:rsidR="00CC15B8" w:rsidRPr="00393F56" w:rsidRDefault="00CC15B8" w:rsidP="00CC15B8">
      <w:pPr>
        <w:pStyle w:val="subsection"/>
      </w:pPr>
      <w:r w:rsidRPr="00393F56">
        <w:tab/>
        <w:t>(1)</w:t>
      </w:r>
      <w:r w:rsidRPr="00393F56">
        <w:tab/>
        <w:t>A single application may be made for 2 or more companies to be wound up in insolvency if they are joint debtors, whether partners or not.</w:t>
      </w:r>
    </w:p>
    <w:p w:rsidR="00CC15B8" w:rsidRPr="00393F56" w:rsidRDefault="00CC15B8" w:rsidP="00CC15B8">
      <w:pPr>
        <w:pStyle w:val="subsection"/>
      </w:pPr>
      <w:r w:rsidRPr="00393F56">
        <w:tab/>
        <w:t>(2)</w:t>
      </w:r>
      <w:r w:rsidRPr="00393F56">
        <w:tab/>
        <w:t>On such an application, the Court may order that one or more of the companies be wound up in insolvency, even if it dismisses the application in so far as it relates to another or others.</w:t>
      </w:r>
    </w:p>
    <w:p w:rsidR="00CC15B8" w:rsidRPr="00393F56" w:rsidRDefault="00CC15B8" w:rsidP="00AA0187">
      <w:pPr>
        <w:pStyle w:val="ActHead2"/>
        <w:pageBreakBefore/>
      </w:pPr>
      <w:bookmarkStart w:id="557" w:name="_Toc117004449"/>
      <w:r w:rsidRPr="00D45415">
        <w:rPr>
          <w:rStyle w:val="CharPartNo"/>
        </w:rPr>
        <w:t>Part</w:t>
      </w:r>
      <w:r w:rsidR="00F44641" w:rsidRPr="00D45415">
        <w:rPr>
          <w:rStyle w:val="CharPartNo"/>
        </w:rPr>
        <w:t> </w:t>
      </w:r>
      <w:r w:rsidRPr="00D45415">
        <w:rPr>
          <w:rStyle w:val="CharPartNo"/>
        </w:rPr>
        <w:t>5.4A</w:t>
      </w:r>
      <w:r w:rsidRPr="00393F56">
        <w:t>—</w:t>
      </w:r>
      <w:r w:rsidRPr="00D45415">
        <w:rPr>
          <w:rStyle w:val="CharPartText"/>
        </w:rPr>
        <w:t>Winding up by the Court on other grounds</w:t>
      </w:r>
      <w:bookmarkEnd w:id="557"/>
    </w:p>
    <w:p w:rsidR="00567096" w:rsidRPr="00BF61E6" w:rsidRDefault="00567096" w:rsidP="00567096">
      <w:pPr>
        <w:pStyle w:val="notemargin"/>
      </w:pPr>
      <w:r w:rsidRPr="00BF61E6">
        <w:t>Note:</w:t>
      </w:r>
      <w:r w:rsidRPr="00BF61E6">
        <w:tab/>
        <w:t>This Part applies to a sub</w:t>
      </w:r>
      <w:r>
        <w:noBreakHyphen/>
      </w:r>
      <w:r w:rsidRPr="00BF61E6">
        <w:t>fund of a CCIV in a modified form: see Division 5 of Part 8B.6.</w:t>
      </w:r>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558" w:name="_Toc117004450"/>
      <w:r w:rsidRPr="00D45415">
        <w:rPr>
          <w:rStyle w:val="CharSectno"/>
        </w:rPr>
        <w:t>461</w:t>
      </w:r>
      <w:r w:rsidRPr="00393F56">
        <w:t xml:space="preserve">  General grounds on which company may be wound up by Court</w:t>
      </w:r>
      <w:bookmarkEnd w:id="558"/>
    </w:p>
    <w:p w:rsidR="00CC15B8" w:rsidRPr="00393F56" w:rsidRDefault="00CC15B8" w:rsidP="00CC15B8">
      <w:pPr>
        <w:pStyle w:val="subsection"/>
      </w:pPr>
      <w:r w:rsidRPr="00393F56">
        <w:tab/>
        <w:t>(1)</w:t>
      </w:r>
      <w:r w:rsidRPr="00393F56">
        <w:tab/>
        <w:t>The Court may order the winding up of a company if:</w:t>
      </w:r>
    </w:p>
    <w:p w:rsidR="00CC15B8" w:rsidRPr="00393F56" w:rsidRDefault="00CC15B8" w:rsidP="00CC15B8">
      <w:pPr>
        <w:pStyle w:val="paragraph"/>
      </w:pPr>
      <w:r w:rsidRPr="00393F56">
        <w:tab/>
        <w:t>(a)</w:t>
      </w:r>
      <w:r w:rsidRPr="00393F56">
        <w:tab/>
        <w:t>the company has by special resolution resolved that it be wound up by the Court; or</w:t>
      </w:r>
    </w:p>
    <w:p w:rsidR="00CC15B8" w:rsidRPr="00393F56" w:rsidRDefault="00CC15B8" w:rsidP="00CC15B8">
      <w:pPr>
        <w:pStyle w:val="paragraph"/>
      </w:pPr>
      <w:r w:rsidRPr="00393F56">
        <w:tab/>
        <w:t>(c)</w:t>
      </w:r>
      <w:r w:rsidRPr="00393F56">
        <w:tab/>
        <w:t>the company does not commence business within one year from its incorporation or suspends its business for a whole year; or</w:t>
      </w:r>
    </w:p>
    <w:p w:rsidR="00CC15B8" w:rsidRPr="00393F56" w:rsidRDefault="00CC15B8" w:rsidP="00CC15B8">
      <w:pPr>
        <w:pStyle w:val="paragraph"/>
      </w:pPr>
      <w:r w:rsidRPr="00393F56">
        <w:tab/>
        <w:t>(d)</w:t>
      </w:r>
      <w:r w:rsidRPr="00393F56">
        <w:tab/>
        <w:t>the company has no members; or</w:t>
      </w:r>
    </w:p>
    <w:p w:rsidR="00CC15B8" w:rsidRPr="00393F56" w:rsidRDefault="00CC15B8" w:rsidP="00CC15B8">
      <w:pPr>
        <w:pStyle w:val="paragraph"/>
      </w:pPr>
      <w:r w:rsidRPr="00393F56">
        <w:tab/>
        <w:t>(e)</w:t>
      </w:r>
      <w:r w:rsidRPr="00393F56">
        <w:tab/>
        <w:t>directors have acted in affairs of the company in their own interests rather than in the interests of the members as a whole, or in any other manner whatsoever that appears to be unfair or unjust to other members; or</w:t>
      </w:r>
    </w:p>
    <w:p w:rsidR="00CC15B8" w:rsidRPr="00393F56" w:rsidRDefault="00CC15B8" w:rsidP="00CC15B8">
      <w:pPr>
        <w:pStyle w:val="paragraph"/>
      </w:pPr>
      <w:r w:rsidRPr="00393F56">
        <w:tab/>
        <w:t>(f)</w:t>
      </w:r>
      <w:r w:rsidRPr="00393F56">
        <w:tab/>
        <w:t>affairs of the company are being conducted in a manner that is oppressive or unfairly prejudicial to, or unfairly discriminatory against, a member or members or in a manner that is contrary to the interests of the members as a whole; or</w:t>
      </w:r>
    </w:p>
    <w:p w:rsidR="00CC15B8" w:rsidRPr="00393F56" w:rsidRDefault="00CC15B8" w:rsidP="00CC15B8">
      <w:pPr>
        <w:pStyle w:val="paragraph"/>
      </w:pPr>
      <w:r w:rsidRPr="00393F56">
        <w:tab/>
        <w:t>(g)</w:t>
      </w:r>
      <w:r w:rsidRPr="00393F56">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393F56" w:rsidRDefault="00CC15B8" w:rsidP="00CC15B8">
      <w:pPr>
        <w:pStyle w:val="paragraph"/>
      </w:pPr>
      <w:r w:rsidRPr="00393F56">
        <w:tab/>
        <w:t>(h)</w:t>
      </w:r>
      <w:r w:rsidRPr="00393F56">
        <w:tab/>
        <w:t>ASIC has stated in a report prepared under Division</w:t>
      </w:r>
      <w:r w:rsidR="00F44641" w:rsidRPr="00393F56">
        <w:t> </w:t>
      </w:r>
      <w:r w:rsidRPr="00393F56">
        <w:t>1 of Part</w:t>
      </w:r>
      <w:r w:rsidR="00F44641" w:rsidRPr="00393F56">
        <w:t> </w:t>
      </w:r>
      <w:r w:rsidRPr="00393F56">
        <w:t>3 of the ASIC Act that, in its opinion:</w:t>
      </w:r>
    </w:p>
    <w:p w:rsidR="00CC15B8" w:rsidRPr="00393F56" w:rsidRDefault="00CC15B8" w:rsidP="00CC15B8">
      <w:pPr>
        <w:pStyle w:val="paragraphsub"/>
      </w:pPr>
      <w:r w:rsidRPr="00393F56">
        <w:tab/>
        <w:t>(i)</w:t>
      </w:r>
      <w:r w:rsidRPr="00393F56">
        <w:tab/>
        <w:t>the company cannot pay its debts and should be wound up; or</w:t>
      </w:r>
    </w:p>
    <w:p w:rsidR="00CC15B8" w:rsidRPr="00393F56" w:rsidRDefault="00CC15B8" w:rsidP="00CC15B8">
      <w:pPr>
        <w:pStyle w:val="paragraphsub"/>
      </w:pPr>
      <w:r w:rsidRPr="00393F56">
        <w:tab/>
        <w:t>(ii)</w:t>
      </w:r>
      <w:r w:rsidRPr="00393F56">
        <w:tab/>
        <w:t>it is in the interests of the public, of the members, or of the creditors, that the company should be wound up;</w:t>
      </w:r>
      <w:r w:rsidR="006A4208" w:rsidRPr="00393F56">
        <w:t xml:space="preserve"> or</w:t>
      </w:r>
    </w:p>
    <w:p w:rsidR="00CC15B8" w:rsidRPr="00393F56" w:rsidRDefault="00CC15B8" w:rsidP="00CC15B8">
      <w:pPr>
        <w:pStyle w:val="paragraph"/>
      </w:pPr>
      <w:r w:rsidRPr="00393F56">
        <w:tab/>
        <w:t>(k)</w:t>
      </w:r>
      <w:r w:rsidRPr="00393F56">
        <w:tab/>
        <w:t>the Court is of opinion that it is just and equitable that the company be wound up.</w:t>
      </w:r>
    </w:p>
    <w:p w:rsidR="00CC15B8" w:rsidRPr="00393F56" w:rsidRDefault="00CC15B8" w:rsidP="00CC15B8">
      <w:pPr>
        <w:pStyle w:val="subsection"/>
      </w:pPr>
      <w:r w:rsidRPr="00393F56">
        <w:tab/>
        <w:t>(2)</w:t>
      </w:r>
      <w:r w:rsidRPr="00393F56">
        <w:tab/>
        <w:t xml:space="preserve">A company must lodge a copy of a special resolution referred to in </w:t>
      </w:r>
      <w:r w:rsidR="00F44641" w:rsidRPr="00393F56">
        <w:t>paragraph (</w:t>
      </w:r>
      <w:r w:rsidRPr="00393F56">
        <w:t>1)(a) with ASIC within 14 days after the resolution is passed.</w:t>
      </w:r>
    </w:p>
    <w:p w:rsidR="00CC15B8" w:rsidRPr="00393F56" w:rsidRDefault="00CC15B8" w:rsidP="00CC15B8">
      <w:pPr>
        <w:pStyle w:val="ActHead5"/>
      </w:pPr>
      <w:bookmarkStart w:id="559" w:name="_Toc117004451"/>
      <w:r w:rsidRPr="00D45415">
        <w:rPr>
          <w:rStyle w:val="CharSectno"/>
        </w:rPr>
        <w:t>462</w:t>
      </w:r>
      <w:r w:rsidRPr="00393F56">
        <w:t xml:space="preserve">  Standing to apply for winding up</w:t>
      </w:r>
      <w:bookmarkEnd w:id="559"/>
    </w:p>
    <w:p w:rsidR="00CC15B8" w:rsidRPr="00393F56" w:rsidRDefault="00CC15B8" w:rsidP="00CC15B8">
      <w:pPr>
        <w:pStyle w:val="subsection"/>
      </w:pPr>
      <w:r w:rsidRPr="00393F56">
        <w:tab/>
        <w:t>(1)</w:t>
      </w:r>
      <w:r w:rsidRPr="00393F56">
        <w:tab/>
        <w:t>A reference in this section to an order to wind up a company is a reference to an order to wind up the company on a ground provided for by section</w:t>
      </w:r>
      <w:r w:rsidR="00F44641" w:rsidRPr="00393F56">
        <w:t> </w:t>
      </w:r>
      <w:r w:rsidRPr="00393F56">
        <w:t>461.</w:t>
      </w:r>
    </w:p>
    <w:p w:rsidR="00CC15B8" w:rsidRPr="00393F56" w:rsidRDefault="00CC15B8" w:rsidP="00CC15B8">
      <w:pPr>
        <w:pStyle w:val="subsection"/>
      </w:pPr>
      <w:r w:rsidRPr="00393F56">
        <w:tab/>
        <w:t>(2)</w:t>
      </w:r>
      <w:r w:rsidRPr="00393F56">
        <w:tab/>
        <w:t>Subject to this section, any one or more of the following may apply for an order to wind up a company:</w:t>
      </w:r>
    </w:p>
    <w:p w:rsidR="00CC15B8" w:rsidRPr="00393F56" w:rsidRDefault="00CC15B8" w:rsidP="00CC15B8">
      <w:pPr>
        <w:pStyle w:val="paragraph"/>
      </w:pPr>
      <w:r w:rsidRPr="00393F56">
        <w:tab/>
        <w:t>(a)</w:t>
      </w:r>
      <w:r w:rsidRPr="00393F56">
        <w:tab/>
        <w:t>the company; or</w:t>
      </w:r>
    </w:p>
    <w:p w:rsidR="00CC15B8" w:rsidRPr="00393F56" w:rsidRDefault="00CC15B8" w:rsidP="00CC15B8">
      <w:pPr>
        <w:pStyle w:val="paragraph"/>
      </w:pPr>
      <w:r w:rsidRPr="00393F56">
        <w:tab/>
        <w:t>(b)</w:t>
      </w:r>
      <w:r w:rsidRPr="00393F56">
        <w:tab/>
        <w:t>a creditor (including a contingent or prospective creditor) of the company; or</w:t>
      </w:r>
    </w:p>
    <w:p w:rsidR="00CC15B8" w:rsidRPr="00393F56" w:rsidRDefault="00CC15B8" w:rsidP="00CC15B8">
      <w:pPr>
        <w:pStyle w:val="paragraph"/>
      </w:pPr>
      <w:r w:rsidRPr="00393F56">
        <w:tab/>
        <w:t>(c)</w:t>
      </w:r>
      <w:r w:rsidRPr="00393F56">
        <w:tab/>
        <w:t>a contributory; or</w:t>
      </w:r>
    </w:p>
    <w:p w:rsidR="00CC15B8" w:rsidRPr="00393F56" w:rsidRDefault="00CC15B8" w:rsidP="00CC15B8">
      <w:pPr>
        <w:pStyle w:val="paragraph"/>
      </w:pPr>
      <w:r w:rsidRPr="00393F56">
        <w:tab/>
        <w:t>(d)</w:t>
      </w:r>
      <w:r w:rsidRPr="00393F56">
        <w:tab/>
        <w:t>the liquidator of the company; or</w:t>
      </w:r>
    </w:p>
    <w:p w:rsidR="00CC15B8" w:rsidRPr="00393F56" w:rsidRDefault="00CC15B8" w:rsidP="00CC15B8">
      <w:pPr>
        <w:pStyle w:val="paragraph"/>
      </w:pPr>
      <w:r w:rsidRPr="00393F56">
        <w:tab/>
        <w:t>(e)</w:t>
      </w:r>
      <w:r w:rsidRPr="00393F56">
        <w:tab/>
        <w:t>ASIC pursuant to section</w:t>
      </w:r>
      <w:r w:rsidR="00F44641" w:rsidRPr="00393F56">
        <w:t> </w:t>
      </w:r>
      <w:r w:rsidRPr="00393F56">
        <w:t>464; or</w:t>
      </w:r>
    </w:p>
    <w:p w:rsidR="00CC15B8" w:rsidRPr="00393F56" w:rsidRDefault="00CC15B8" w:rsidP="00CC15B8">
      <w:pPr>
        <w:pStyle w:val="paragraph"/>
      </w:pPr>
      <w:r w:rsidRPr="00393F56">
        <w:tab/>
        <w:t>(f)</w:t>
      </w:r>
      <w:r w:rsidRPr="00393F56">
        <w:tab/>
        <w:t xml:space="preserve">ASIC (in the circumstances set out in </w:t>
      </w:r>
      <w:r w:rsidR="00F44641" w:rsidRPr="00393F56">
        <w:t>subsection (</w:t>
      </w:r>
      <w:r w:rsidRPr="00393F56">
        <w:t>2A)); or</w:t>
      </w:r>
    </w:p>
    <w:p w:rsidR="00CC15B8" w:rsidRPr="00393F56" w:rsidRDefault="00CC15B8" w:rsidP="00CC15B8">
      <w:pPr>
        <w:pStyle w:val="paragraph"/>
      </w:pPr>
      <w:r w:rsidRPr="00393F56">
        <w:tab/>
        <w:t>(h)</w:t>
      </w:r>
      <w:r w:rsidRPr="00393F56">
        <w:tab/>
        <w:t>APRA.</w:t>
      </w:r>
    </w:p>
    <w:p w:rsidR="00CC15B8" w:rsidRPr="00393F56" w:rsidRDefault="00CC15B8" w:rsidP="00CC15B8">
      <w:pPr>
        <w:pStyle w:val="subsection"/>
      </w:pPr>
      <w:r w:rsidRPr="00393F56">
        <w:tab/>
        <w:t>(2A)</w:t>
      </w:r>
      <w:r w:rsidRPr="00393F56">
        <w:tab/>
        <w:t xml:space="preserve">ASIC may apply for an order to wind up a company under </w:t>
      </w:r>
      <w:r w:rsidR="00F44641" w:rsidRPr="00393F56">
        <w:t>paragraph (</w:t>
      </w:r>
      <w:r w:rsidRPr="00393F56">
        <w:t>2)(f) only if:</w:t>
      </w:r>
    </w:p>
    <w:p w:rsidR="00CC15B8" w:rsidRPr="00393F56" w:rsidRDefault="00CC15B8" w:rsidP="00CC15B8">
      <w:pPr>
        <w:pStyle w:val="paragraph"/>
      </w:pPr>
      <w:r w:rsidRPr="00393F56">
        <w:tab/>
        <w:t>(a)</w:t>
      </w:r>
      <w:r w:rsidRPr="00393F56">
        <w:tab/>
        <w:t>the company has no members; and</w:t>
      </w:r>
    </w:p>
    <w:p w:rsidR="00CC15B8" w:rsidRPr="00393F56" w:rsidRDefault="00CC15B8" w:rsidP="00CC15B8">
      <w:pPr>
        <w:pStyle w:val="paragraph"/>
      </w:pPr>
      <w:r w:rsidRPr="00393F56">
        <w:tab/>
        <w:t>(b)</w:t>
      </w:r>
      <w:r w:rsidRPr="00393F56">
        <w:tab/>
        <w:t>ASIC has given the company at least 1 month’s written notice of its intention to apply for the order.</w:t>
      </w:r>
    </w:p>
    <w:p w:rsidR="00CC15B8" w:rsidRPr="00393F56" w:rsidRDefault="00CC15B8" w:rsidP="003F015E">
      <w:pPr>
        <w:pStyle w:val="subsection"/>
        <w:keepNext/>
      </w:pPr>
      <w:r w:rsidRPr="00393F56">
        <w:tab/>
        <w:t>(4)</w:t>
      </w:r>
      <w:r w:rsidRPr="00393F56">
        <w:tab/>
        <w:t>The Court must not hear an application by a person being, or persons including, a contingent or prospective creditor of a company for an order to wind up the company unless and until:</w:t>
      </w:r>
    </w:p>
    <w:p w:rsidR="00CC15B8" w:rsidRPr="00393F56" w:rsidRDefault="00CC15B8" w:rsidP="00CC15B8">
      <w:pPr>
        <w:pStyle w:val="paragraph"/>
      </w:pPr>
      <w:r w:rsidRPr="00393F56">
        <w:tab/>
        <w:t>(a)</w:t>
      </w:r>
      <w:r w:rsidRPr="00393F56">
        <w:tab/>
        <w:t>such security for costs has been given as the Court thinks reasonable; and</w:t>
      </w:r>
    </w:p>
    <w:p w:rsidR="00CC15B8" w:rsidRPr="00393F56" w:rsidRDefault="00CC15B8" w:rsidP="00CC15B8">
      <w:pPr>
        <w:pStyle w:val="paragraph"/>
      </w:pPr>
      <w:r w:rsidRPr="00393F56">
        <w:tab/>
        <w:t>(b)</w:t>
      </w:r>
      <w:r w:rsidRPr="00393F56">
        <w:tab/>
        <w:t>a prima facie</w:t>
      </w:r>
      <w:r w:rsidRPr="00393F56">
        <w:rPr>
          <w:i/>
        </w:rPr>
        <w:t xml:space="preserve"> </w:t>
      </w:r>
      <w:r w:rsidRPr="00393F56">
        <w:t>case for winding up the company has been established to the Court’s satisfaction.</w:t>
      </w:r>
    </w:p>
    <w:p w:rsidR="00CC15B8" w:rsidRPr="00393F56" w:rsidRDefault="00CC15B8" w:rsidP="00CC15B8">
      <w:pPr>
        <w:pStyle w:val="subsection"/>
      </w:pPr>
      <w:r w:rsidRPr="00393F56">
        <w:tab/>
        <w:t>(5)</w:t>
      </w:r>
      <w:r w:rsidRPr="00393F56">
        <w:tab/>
        <w:t>Except as permitted by this section, a person is not entitled to apply for an order to wind up a company.</w:t>
      </w:r>
    </w:p>
    <w:p w:rsidR="00CC15B8" w:rsidRPr="00393F56" w:rsidRDefault="00CC15B8" w:rsidP="00CC15B8">
      <w:pPr>
        <w:pStyle w:val="ActHead5"/>
      </w:pPr>
      <w:bookmarkStart w:id="560" w:name="_Toc117004452"/>
      <w:r w:rsidRPr="00D45415">
        <w:rPr>
          <w:rStyle w:val="CharSectno"/>
        </w:rPr>
        <w:t>464</w:t>
      </w:r>
      <w:r w:rsidRPr="00393F56">
        <w:t xml:space="preserve">  Application for winding up in connection with investigation under ASIC Act</w:t>
      </w:r>
      <w:bookmarkEnd w:id="560"/>
    </w:p>
    <w:p w:rsidR="00CC15B8" w:rsidRPr="00393F56" w:rsidRDefault="00CC15B8" w:rsidP="00CC15B8">
      <w:pPr>
        <w:pStyle w:val="subsection"/>
      </w:pPr>
      <w:r w:rsidRPr="00393F56">
        <w:tab/>
        <w:t>(1)</w:t>
      </w:r>
      <w:r w:rsidRPr="00393F56">
        <w:tab/>
        <w:t>Where ASIC is investigating, or has investigated, under Division</w:t>
      </w:r>
      <w:r w:rsidR="00F44641" w:rsidRPr="00393F56">
        <w:t> </w:t>
      </w:r>
      <w:r w:rsidRPr="00393F56">
        <w:t>1 of Part</w:t>
      </w:r>
      <w:r w:rsidR="00F44641" w:rsidRPr="00393F56">
        <w:t> </w:t>
      </w:r>
      <w:r w:rsidRPr="00393F56">
        <w:t>3 of the ASIC Act:</w:t>
      </w:r>
    </w:p>
    <w:p w:rsidR="00CC15B8" w:rsidRPr="00393F56" w:rsidRDefault="00CC15B8" w:rsidP="00CC15B8">
      <w:pPr>
        <w:pStyle w:val="paragraph"/>
      </w:pPr>
      <w:r w:rsidRPr="00393F56">
        <w:tab/>
        <w:t>(a)</w:t>
      </w:r>
      <w:r w:rsidRPr="00393F56">
        <w:tab/>
        <w:t>matters being, or connected with, affairs of a company; or</w:t>
      </w:r>
    </w:p>
    <w:p w:rsidR="00CC15B8" w:rsidRPr="00393F56" w:rsidRDefault="00CC15B8" w:rsidP="00CC15B8">
      <w:pPr>
        <w:pStyle w:val="paragraph"/>
        <w:keepNext/>
      </w:pPr>
      <w:r w:rsidRPr="00393F56">
        <w:tab/>
        <w:t>(b)</w:t>
      </w:r>
      <w:r w:rsidRPr="00393F56">
        <w:tab/>
        <w:t>matters including such matters;</w:t>
      </w:r>
    </w:p>
    <w:p w:rsidR="00CC15B8" w:rsidRPr="00393F56" w:rsidRDefault="00CC15B8" w:rsidP="00CC15B8">
      <w:pPr>
        <w:pStyle w:val="subsection2"/>
      </w:pPr>
      <w:r w:rsidRPr="00393F56">
        <w:t>ASIC may apply to the Court for the winding up of the company.</w:t>
      </w:r>
    </w:p>
    <w:p w:rsidR="00CC15B8" w:rsidRPr="00393F56" w:rsidRDefault="00CC15B8" w:rsidP="00CC15B8">
      <w:pPr>
        <w:pStyle w:val="subsection"/>
      </w:pPr>
      <w:r w:rsidRPr="00393F56">
        <w:tab/>
        <w:t>(2)</w:t>
      </w:r>
      <w:r w:rsidRPr="00393F56">
        <w:tab/>
        <w:t xml:space="preserve">For the purposes of an application under </w:t>
      </w:r>
      <w:r w:rsidR="00F44641" w:rsidRPr="00393F56">
        <w:t>subsection (</w:t>
      </w:r>
      <w:r w:rsidRPr="00393F56">
        <w:t>1), this Act applies, with such modifications as the circumstances require, as if a winding up application had been made by the company.</w:t>
      </w:r>
    </w:p>
    <w:p w:rsidR="00CC15B8" w:rsidRPr="00393F56" w:rsidRDefault="00CC15B8" w:rsidP="00CC15B8">
      <w:pPr>
        <w:pStyle w:val="subsection"/>
      </w:pPr>
      <w:r w:rsidRPr="00393F56">
        <w:tab/>
        <w:t>(3)</w:t>
      </w:r>
      <w:r w:rsidRPr="00393F56">
        <w:tab/>
        <w:t xml:space="preserve">ASIC must give a copy of an application made under </w:t>
      </w:r>
      <w:r w:rsidR="00F44641" w:rsidRPr="00393F56">
        <w:t>subsection (</w:t>
      </w:r>
      <w:r w:rsidRPr="00393F56">
        <w:t>1) to the company.</w:t>
      </w:r>
    </w:p>
    <w:p w:rsidR="00CC15B8" w:rsidRPr="00393F56" w:rsidRDefault="00CC15B8" w:rsidP="00AA0187">
      <w:pPr>
        <w:pStyle w:val="ActHead2"/>
        <w:pageBreakBefore/>
      </w:pPr>
      <w:bookmarkStart w:id="561" w:name="_Toc117004453"/>
      <w:r w:rsidRPr="00D45415">
        <w:rPr>
          <w:rStyle w:val="CharPartNo"/>
        </w:rPr>
        <w:t>Part</w:t>
      </w:r>
      <w:r w:rsidR="00F44641" w:rsidRPr="00D45415">
        <w:rPr>
          <w:rStyle w:val="CharPartNo"/>
        </w:rPr>
        <w:t> </w:t>
      </w:r>
      <w:r w:rsidRPr="00D45415">
        <w:rPr>
          <w:rStyle w:val="CharPartNo"/>
        </w:rPr>
        <w:t>5.4B</w:t>
      </w:r>
      <w:r w:rsidRPr="00393F56">
        <w:t>—</w:t>
      </w:r>
      <w:r w:rsidRPr="00D45415">
        <w:rPr>
          <w:rStyle w:val="CharPartText"/>
        </w:rPr>
        <w:t>Winding up in insolvency or by the Court</w:t>
      </w:r>
      <w:bookmarkEnd w:id="561"/>
    </w:p>
    <w:p w:rsidR="00F23396" w:rsidRPr="00BF61E6" w:rsidRDefault="00F23396" w:rsidP="00F23396">
      <w:pPr>
        <w:pStyle w:val="notemargin"/>
      </w:pPr>
      <w:r w:rsidRPr="00BF61E6">
        <w:t>Note:</w:t>
      </w:r>
      <w:r w:rsidRPr="00BF61E6">
        <w:tab/>
        <w:t>This Part applies to a sub</w:t>
      </w:r>
      <w:r>
        <w:noBreakHyphen/>
      </w:r>
      <w:r w:rsidRPr="00BF61E6">
        <w:t>fund of a CCIV in a modified form: see Division 5 of Part 8B.6.</w:t>
      </w:r>
    </w:p>
    <w:p w:rsidR="00F65FCC" w:rsidRPr="00393F56" w:rsidRDefault="00F65FCC" w:rsidP="00F65FCC">
      <w:pPr>
        <w:pStyle w:val="ActHead3"/>
      </w:pPr>
      <w:bookmarkStart w:id="562" w:name="_Toc117004454"/>
      <w:r w:rsidRPr="00D45415">
        <w:rPr>
          <w:rStyle w:val="CharDivNo"/>
        </w:rPr>
        <w:t>Division</w:t>
      </w:r>
      <w:r w:rsidR="00F44641" w:rsidRPr="00D45415">
        <w:rPr>
          <w:rStyle w:val="CharDivNo"/>
        </w:rPr>
        <w:t> </w:t>
      </w:r>
      <w:r w:rsidRPr="00D45415">
        <w:rPr>
          <w:rStyle w:val="CharDivNo"/>
        </w:rPr>
        <w:t>1A</w:t>
      </w:r>
      <w:r w:rsidRPr="00393F56">
        <w:t>—</w:t>
      </w:r>
      <w:r w:rsidRPr="00D45415">
        <w:rPr>
          <w:rStyle w:val="CharDivText"/>
        </w:rPr>
        <w:t>Preliminary</w:t>
      </w:r>
      <w:bookmarkEnd w:id="562"/>
    </w:p>
    <w:p w:rsidR="00F65FCC" w:rsidRPr="00393F56" w:rsidRDefault="00F65FCC" w:rsidP="00F65FCC">
      <w:pPr>
        <w:pStyle w:val="ActHead5"/>
      </w:pPr>
      <w:bookmarkStart w:id="563" w:name="_Toc117004455"/>
      <w:r w:rsidRPr="00D45415">
        <w:rPr>
          <w:rStyle w:val="CharSectno"/>
        </w:rPr>
        <w:t>465</w:t>
      </w:r>
      <w:r w:rsidRPr="00393F56">
        <w:t xml:space="preserve">  Definitions</w:t>
      </w:r>
      <w:bookmarkEnd w:id="563"/>
    </w:p>
    <w:p w:rsidR="00F65FCC" w:rsidRPr="00393F56" w:rsidRDefault="00F65FCC" w:rsidP="00F65FCC">
      <w:pPr>
        <w:pStyle w:val="subsection"/>
      </w:pPr>
      <w:r w:rsidRPr="00393F56">
        <w:tab/>
      </w:r>
      <w:r w:rsidRPr="00393F56">
        <w:tab/>
        <w:t>In this Part:</w:t>
      </w:r>
    </w:p>
    <w:p w:rsidR="00F65FCC" w:rsidRPr="00393F56" w:rsidRDefault="00F65FCC" w:rsidP="00F65FCC">
      <w:pPr>
        <w:pStyle w:val="Definition"/>
      </w:pPr>
      <w:r w:rsidRPr="00393F56">
        <w:rPr>
          <w:b/>
          <w:i/>
        </w:rPr>
        <w:t xml:space="preserve">property </w:t>
      </w:r>
      <w:r w:rsidRPr="00393F56">
        <w:t>of a company includes PPSA retention of title property, if the security interest in the property is vested in the company because of the operation of any of the following provisions:</w:t>
      </w:r>
    </w:p>
    <w:p w:rsidR="00F65FCC" w:rsidRPr="00393F56" w:rsidRDefault="00F65FCC" w:rsidP="00F65FCC">
      <w:pPr>
        <w:pStyle w:val="paragraph"/>
      </w:pPr>
      <w:r w:rsidRPr="00393F56">
        <w:tab/>
        <w:t>(a)</w:t>
      </w:r>
      <w:r w:rsidRPr="00393F56">
        <w:tab/>
        <w:t>section</w:t>
      </w:r>
      <w:r w:rsidR="00F44641" w:rsidRPr="00393F56">
        <w:t> </w:t>
      </w:r>
      <w:r w:rsidRPr="00393F56">
        <w:t xml:space="preserve">267 or 267A of the </w:t>
      </w:r>
      <w:r w:rsidRPr="00393F56">
        <w:rPr>
          <w:i/>
        </w:rPr>
        <w:t>Personal Property Securities Act 2009</w:t>
      </w:r>
      <w:r w:rsidRPr="00393F56">
        <w:t xml:space="preserve"> (property subject to unperfected security interests);</w:t>
      </w:r>
    </w:p>
    <w:p w:rsidR="00F65FCC" w:rsidRPr="00393F56" w:rsidRDefault="00F65FCC" w:rsidP="00F65FCC">
      <w:pPr>
        <w:pStyle w:val="paragraph"/>
      </w:pPr>
      <w:r w:rsidRPr="00393F56">
        <w:tab/>
        <w:t>(b)</w:t>
      </w:r>
      <w:r w:rsidRPr="00393F56">
        <w:tab/>
        <w:t>section</w:t>
      </w:r>
      <w:r w:rsidR="00F44641" w:rsidRPr="00393F56">
        <w:t> </w:t>
      </w:r>
      <w:r w:rsidRPr="00393F56">
        <w:t>588FL of this Act (collateral not registered within time).</w:t>
      </w:r>
    </w:p>
    <w:p w:rsidR="00F65FCC" w:rsidRPr="00393F56" w:rsidRDefault="00F65FCC" w:rsidP="00F65FCC">
      <w:pPr>
        <w:pStyle w:val="notetext"/>
      </w:pPr>
      <w:r w:rsidRPr="00393F56">
        <w:t>Note:</w:t>
      </w:r>
      <w:r w:rsidRPr="00393F56">
        <w:tab/>
        <w:t>See sections</w:t>
      </w:r>
      <w:r w:rsidR="00F44641" w:rsidRPr="00393F56">
        <w:t> </w:t>
      </w:r>
      <w:r w:rsidRPr="00393F56">
        <w:t xml:space="preserve">9 (definition of </w:t>
      </w:r>
      <w:r w:rsidRPr="00393F56">
        <w:rPr>
          <w:b/>
          <w:i/>
        </w:rPr>
        <w:t>property</w:t>
      </w:r>
      <w:r w:rsidRPr="00393F56">
        <w:t>) and 51F (PPSA retention of title property).</w:t>
      </w:r>
    </w:p>
    <w:p w:rsidR="00CC15B8" w:rsidRPr="00393F56" w:rsidRDefault="00CC15B8" w:rsidP="00AA0187">
      <w:pPr>
        <w:pStyle w:val="ActHead3"/>
        <w:pageBreakBefore/>
      </w:pPr>
      <w:bookmarkStart w:id="564" w:name="_Toc117004456"/>
      <w:r w:rsidRPr="00D45415">
        <w:rPr>
          <w:rStyle w:val="CharDivNo"/>
        </w:rPr>
        <w:t>Division</w:t>
      </w:r>
      <w:r w:rsidR="00F44641" w:rsidRPr="00D45415">
        <w:rPr>
          <w:rStyle w:val="CharDivNo"/>
        </w:rPr>
        <w:t> </w:t>
      </w:r>
      <w:r w:rsidRPr="00D45415">
        <w:rPr>
          <w:rStyle w:val="CharDivNo"/>
        </w:rPr>
        <w:t>1</w:t>
      </w:r>
      <w:r w:rsidRPr="00393F56">
        <w:t>—</w:t>
      </w:r>
      <w:r w:rsidRPr="00D45415">
        <w:rPr>
          <w:rStyle w:val="CharDivText"/>
        </w:rPr>
        <w:t>General</w:t>
      </w:r>
      <w:bookmarkEnd w:id="564"/>
    </w:p>
    <w:p w:rsidR="00CC15B8" w:rsidRPr="00393F56" w:rsidRDefault="00CC15B8" w:rsidP="00CC15B8">
      <w:pPr>
        <w:pStyle w:val="ActHead5"/>
      </w:pPr>
      <w:bookmarkStart w:id="565" w:name="_Toc117004457"/>
      <w:r w:rsidRPr="00D45415">
        <w:rPr>
          <w:rStyle w:val="CharSectno"/>
        </w:rPr>
        <w:t>465A</w:t>
      </w:r>
      <w:r w:rsidRPr="00393F56">
        <w:t xml:space="preserve">  Notice of application</w:t>
      </w:r>
      <w:bookmarkEnd w:id="565"/>
    </w:p>
    <w:p w:rsidR="00CC15B8" w:rsidRPr="00393F56" w:rsidRDefault="00CC15B8" w:rsidP="00CC15B8">
      <w:pPr>
        <w:pStyle w:val="subsection"/>
      </w:pPr>
      <w:r w:rsidRPr="00393F56">
        <w:tab/>
      </w:r>
      <w:r w:rsidR="00753F84" w:rsidRPr="00393F56">
        <w:t>(1)</w:t>
      </w:r>
      <w:r w:rsidRPr="00393F56">
        <w:tab/>
        <w:t>A person who applies under section</w:t>
      </w:r>
      <w:r w:rsidR="00F44641" w:rsidRPr="00393F56">
        <w:t> </w:t>
      </w:r>
      <w:r w:rsidRPr="00393F56">
        <w:t>459P, 462 or 464 for a company to be wound up must:</w:t>
      </w:r>
    </w:p>
    <w:p w:rsidR="00CC15B8" w:rsidRPr="00393F56" w:rsidRDefault="00CC15B8" w:rsidP="00CC15B8">
      <w:pPr>
        <w:pStyle w:val="paragraph"/>
      </w:pPr>
      <w:r w:rsidRPr="00393F56">
        <w:tab/>
        <w:t>(a)</w:t>
      </w:r>
      <w:r w:rsidRPr="00393F56">
        <w:tab/>
        <w:t>lodge notice in the prescribed form that the application has been made; and</w:t>
      </w:r>
    </w:p>
    <w:p w:rsidR="00CC15B8" w:rsidRPr="00393F56" w:rsidRDefault="00CC15B8" w:rsidP="00CC15B8">
      <w:pPr>
        <w:pStyle w:val="paragraph"/>
      </w:pPr>
      <w:r w:rsidRPr="00393F56">
        <w:tab/>
        <w:t>(b)</w:t>
      </w:r>
      <w:r w:rsidRPr="00393F56">
        <w:tab/>
        <w:t>within 14 days after the application is made, serve a copy of it on the company; and</w:t>
      </w:r>
    </w:p>
    <w:p w:rsidR="007B12BB" w:rsidRPr="00393F56" w:rsidRDefault="007B12BB" w:rsidP="007B12BB">
      <w:pPr>
        <w:pStyle w:val="paragraph"/>
      </w:pPr>
      <w:r w:rsidRPr="00393F56">
        <w:tab/>
        <w:t>(c)</w:t>
      </w:r>
      <w:r w:rsidRPr="00393F56">
        <w:tab/>
        <w:t>cause a notice setting out the prescribed information about the application to be published in the prescribed manner.</w:t>
      </w:r>
    </w:p>
    <w:p w:rsidR="00753F84" w:rsidRPr="00393F56" w:rsidRDefault="00753F84" w:rsidP="00753F84">
      <w:pPr>
        <w:pStyle w:val="subsection"/>
      </w:pPr>
      <w:r w:rsidRPr="00393F56">
        <w:tab/>
        <w:t>(2)</w:t>
      </w:r>
      <w:r w:rsidRPr="00393F56">
        <w:tab/>
        <w:t>If the Court orders the winding up of a company as a result of an application under section</w:t>
      </w:r>
      <w:r w:rsidR="00F44641" w:rsidRPr="00393F56">
        <w:t> </w:t>
      </w:r>
      <w:r w:rsidRPr="00393F56">
        <w:t>459P, 462 or 464, the liquidator (or provisional liquidator) must cause notice setting out prescribed information about the order to be published in the prescribed manner.</w:t>
      </w:r>
    </w:p>
    <w:p w:rsidR="00CC15B8" w:rsidRPr="00393F56" w:rsidRDefault="00CC15B8" w:rsidP="00CC15B8">
      <w:pPr>
        <w:pStyle w:val="ActHead5"/>
      </w:pPr>
      <w:bookmarkStart w:id="566" w:name="_Toc117004458"/>
      <w:r w:rsidRPr="00D45415">
        <w:rPr>
          <w:rStyle w:val="CharSectno"/>
        </w:rPr>
        <w:t>465B</w:t>
      </w:r>
      <w:r w:rsidRPr="00393F56">
        <w:t xml:space="preserve">  Substitution of applicants</w:t>
      </w:r>
      <w:bookmarkEnd w:id="566"/>
    </w:p>
    <w:p w:rsidR="00CC15B8" w:rsidRPr="00393F56" w:rsidRDefault="00CC15B8" w:rsidP="00CC15B8">
      <w:pPr>
        <w:pStyle w:val="subsection"/>
      </w:pPr>
      <w:r w:rsidRPr="00393F56">
        <w:tab/>
        <w:t>(1)</w:t>
      </w:r>
      <w:r w:rsidRPr="00393F56">
        <w:tab/>
        <w:t>The Court may by order substitute, as applicant or applicants in an application under section</w:t>
      </w:r>
      <w:r w:rsidR="00F44641" w:rsidRPr="00393F56">
        <w:t> </w:t>
      </w:r>
      <w:r w:rsidRPr="00393F56">
        <w:t>459P, 462 or 464 for a company to be wound up, a person or persons who might otherwise have so applied for the company to be wound up.</w:t>
      </w:r>
    </w:p>
    <w:p w:rsidR="00CC15B8" w:rsidRPr="00393F56" w:rsidRDefault="00CC15B8" w:rsidP="00CC15B8">
      <w:pPr>
        <w:pStyle w:val="subsection"/>
      </w:pPr>
      <w:r w:rsidRPr="00393F56">
        <w:tab/>
        <w:t>(2)</w:t>
      </w:r>
      <w:r w:rsidRPr="00393F56">
        <w:tab/>
        <w:t>The Court may only make an order if the Court thinks it appropriate to do so:</w:t>
      </w:r>
    </w:p>
    <w:p w:rsidR="00CC15B8" w:rsidRPr="00393F56" w:rsidRDefault="00CC15B8" w:rsidP="00CC15B8">
      <w:pPr>
        <w:pStyle w:val="paragraph"/>
      </w:pPr>
      <w:r w:rsidRPr="00393F56">
        <w:tab/>
        <w:t>(a)</w:t>
      </w:r>
      <w:r w:rsidRPr="00393F56">
        <w:tab/>
        <w:t>because the application is not being proceeded with diligently enough; or</w:t>
      </w:r>
    </w:p>
    <w:p w:rsidR="00CC15B8" w:rsidRPr="00393F56" w:rsidRDefault="00CC15B8" w:rsidP="00CC15B8">
      <w:pPr>
        <w:pStyle w:val="paragraph"/>
      </w:pPr>
      <w:r w:rsidRPr="00393F56">
        <w:tab/>
        <w:t>(b)</w:t>
      </w:r>
      <w:r w:rsidRPr="00393F56">
        <w:tab/>
        <w:t>for some other reason.</w:t>
      </w:r>
    </w:p>
    <w:p w:rsidR="00CC15B8" w:rsidRPr="00393F56" w:rsidRDefault="00CC15B8" w:rsidP="00CC15B8">
      <w:pPr>
        <w:pStyle w:val="subsection"/>
      </w:pPr>
      <w:r w:rsidRPr="00393F56">
        <w:tab/>
        <w:t>(3)</w:t>
      </w:r>
      <w:r w:rsidRPr="00393F56">
        <w:tab/>
        <w:t>The substituted applicant may be, or the substituted applicants may be or include, the person who was the applicant, or any of the persons who were the applicants, before the substitution.</w:t>
      </w:r>
    </w:p>
    <w:p w:rsidR="00CC15B8" w:rsidRPr="00393F56" w:rsidRDefault="00CC15B8" w:rsidP="00CC15B8">
      <w:pPr>
        <w:pStyle w:val="subsection"/>
      </w:pPr>
      <w:r w:rsidRPr="00393F56">
        <w:tab/>
        <w:t>(4)</w:t>
      </w:r>
      <w:r w:rsidRPr="00393F56">
        <w:tab/>
        <w:t>After an order is made, the application may proceed as if the substituted applicant or applicants had been the original applicant or applicants.</w:t>
      </w:r>
    </w:p>
    <w:p w:rsidR="00CC15B8" w:rsidRPr="00393F56" w:rsidRDefault="00CC15B8" w:rsidP="00CC15B8">
      <w:pPr>
        <w:pStyle w:val="ActHead5"/>
      </w:pPr>
      <w:bookmarkStart w:id="567" w:name="_Toc117004459"/>
      <w:r w:rsidRPr="00D45415">
        <w:rPr>
          <w:rStyle w:val="CharSectno"/>
        </w:rPr>
        <w:t>465C</w:t>
      </w:r>
      <w:r w:rsidRPr="00393F56">
        <w:t xml:space="preserve">  Applicant to be given notice of grounds for opposing application</w:t>
      </w:r>
      <w:bookmarkEnd w:id="567"/>
    </w:p>
    <w:p w:rsidR="00CC15B8" w:rsidRPr="00393F56" w:rsidRDefault="00CC15B8" w:rsidP="00CC15B8">
      <w:pPr>
        <w:pStyle w:val="subsection"/>
      </w:pPr>
      <w:r w:rsidRPr="00393F56">
        <w:tab/>
      </w:r>
      <w:r w:rsidRPr="00393F56">
        <w:tab/>
        <w:t>On the hearing of an application under section</w:t>
      </w:r>
      <w:r w:rsidR="00F44641" w:rsidRPr="00393F56">
        <w:t> </w:t>
      </w:r>
      <w:r w:rsidRPr="00393F56">
        <w:t>459P, 462 or 464, a person may not, without the leave of the Court, oppose the application unless, within the period prescribed by the rules, the person has filed, and served on the applicant:</w:t>
      </w:r>
    </w:p>
    <w:p w:rsidR="00CC15B8" w:rsidRPr="00393F56" w:rsidRDefault="00CC15B8" w:rsidP="00CC15B8">
      <w:pPr>
        <w:pStyle w:val="paragraph"/>
      </w:pPr>
      <w:r w:rsidRPr="00393F56">
        <w:tab/>
        <w:t>(a)</w:t>
      </w:r>
      <w:r w:rsidRPr="00393F56">
        <w:tab/>
        <w:t>notice of the grounds on which the person opposes the application; and</w:t>
      </w:r>
    </w:p>
    <w:p w:rsidR="00CC15B8" w:rsidRPr="00393F56" w:rsidRDefault="00CC15B8" w:rsidP="00CC15B8">
      <w:pPr>
        <w:pStyle w:val="paragraph"/>
      </w:pPr>
      <w:r w:rsidRPr="00393F56">
        <w:tab/>
        <w:t>(b)</w:t>
      </w:r>
      <w:r w:rsidRPr="00393F56">
        <w:tab/>
        <w:t>an affidavit verifying the matters stated in the notice.</w:t>
      </w:r>
    </w:p>
    <w:p w:rsidR="00CC15B8" w:rsidRPr="00393F56" w:rsidRDefault="00CC15B8" w:rsidP="00CC15B8">
      <w:pPr>
        <w:pStyle w:val="ActHead5"/>
      </w:pPr>
      <w:bookmarkStart w:id="568" w:name="_Toc117004460"/>
      <w:r w:rsidRPr="00D45415">
        <w:rPr>
          <w:rStyle w:val="CharSectno"/>
        </w:rPr>
        <w:t>466</w:t>
      </w:r>
      <w:r w:rsidRPr="00393F56">
        <w:t xml:space="preserve">  Payment of preliminary costs etc.</w:t>
      </w:r>
      <w:bookmarkEnd w:id="568"/>
    </w:p>
    <w:p w:rsidR="00CC15B8" w:rsidRPr="00393F56" w:rsidRDefault="00CC15B8" w:rsidP="00CC15B8">
      <w:pPr>
        <w:pStyle w:val="subsection"/>
      </w:pPr>
      <w:r w:rsidRPr="00393F56">
        <w:tab/>
        <w:t>(1)</w:t>
      </w:r>
      <w:r w:rsidRPr="00393F56">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393F56" w:rsidRDefault="00CC15B8" w:rsidP="00CC15B8">
      <w:pPr>
        <w:pStyle w:val="subsection"/>
      </w:pPr>
      <w:r w:rsidRPr="00393F56">
        <w:tab/>
        <w:t>(2)</w:t>
      </w:r>
      <w:r w:rsidRPr="00393F56">
        <w:tab/>
        <w:t>The liquidator must, unless the Court orders otherwise, reimburse the applicant out of the property of the company the taxed costs incurred by the applicant in any such proceedings.</w:t>
      </w:r>
    </w:p>
    <w:p w:rsidR="00CC15B8" w:rsidRPr="00393F56" w:rsidRDefault="00CC15B8" w:rsidP="00CC15B8">
      <w:pPr>
        <w:pStyle w:val="subsection"/>
      </w:pPr>
      <w:r w:rsidRPr="00393F56">
        <w:tab/>
        <w:t>(3)</w:t>
      </w:r>
      <w:r w:rsidRPr="00393F56">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F44641" w:rsidRPr="00393F56">
        <w:t>subsection (</w:t>
      </w:r>
      <w:r w:rsidRPr="00393F56">
        <w:t>2) may be reimbursed by ASIC to an amount not exceeding $1,000.</w:t>
      </w:r>
    </w:p>
    <w:p w:rsidR="00CC15B8" w:rsidRPr="00393F56" w:rsidRDefault="00CC15B8" w:rsidP="00CC15B8">
      <w:pPr>
        <w:pStyle w:val="subsection"/>
      </w:pPr>
      <w:r w:rsidRPr="00393F56">
        <w:tab/>
        <w:t>(4)</w:t>
      </w:r>
      <w:r w:rsidRPr="00393F56">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393F56" w:rsidRDefault="00CC15B8" w:rsidP="00CC15B8">
      <w:pPr>
        <w:pStyle w:val="ActHead5"/>
      </w:pPr>
      <w:bookmarkStart w:id="569" w:name="_Toc117004461"/>
      <w:r w:rsidRPr="00D45415">
        <w:rPr>
          <w:rStyle w:val="CharSectno"/>
        </w:rPr>
        <w:t>467</w:t>
      </w:r>
      <w:r w:rsidRPr="00393F56">
        <w:t xml:space="preserve">  Court’s powers on hearing application</w:t>
      </w:r>
      <w:bookmarkEnd w:id="569"/>
    </w:p>
    <w:p w:rsidR="00CC15B8" w:rsidRPr="00393F56" w:rsidRDefault="00CC15B8" w:rsidP="00CC15B8">
      <w:pPr>
        <w:pStyle w:val="subsection"/>
      </w:pPr>
      <w:r w:rsidRPr="00393F56">
        <w:tab/>
        <w:t>(1)</w:t>
      </w:r>
      <w:r w:rsidRPr="00393F56">
        <w:tab/>
        <w:t xml:space="preserve">Subject to </w:t>
      </w:r>
      <w:r w:rsidR="00F44641" w:rsidRPr="00393F56">
        <w:t>subsection (</w:t>
      </w:r>
      <w:r w:rsidRPr="00393F56">
        <w:t>2) and section</w:t>
      </w:r>
      <w:r w:rsidR="00F44641" w:rsidRPr="00393F56">
        <w:t> </w:t>
      </w:r>
      <w:r w:rsidRPr="00393F56">
        <w:t>467A, on hearing a winding up application the Court may:</w:t>
      </w:r>
    </w:p>
    <w:p w:rsidR="00CC15B8" w:rsidRPr="00393F56" w:rsidRDefault="00CC15B8" w:rsidP="00CC15B8">
      <w:pPr>
        <w:pStyle w:val="paragraph"/>
      </w:pPr>
      <w:r w:rsidRPr="00393F56">
        <w:tab/>
        <w:t>(a)</w:t>
      </w:r>
      <w:r w:rsidRPr="00393F56">
        <w:tab/>
        <w:t>dismiss the application with or without costs, even if a ground has been proved on which the Court may order the company to be wound up on the application; or</w:t>
      </w:r>
    </w:p>
    <w:p w:rsidR="00CC15B8" w:rsidRPr="00393F56" w:rsidRDefault="00CC15B8" w:rsidP="00CC15B8">
      <w:pPr>
        <w:pStyle w:val="paragraph"/>
      </w:pPr>
      <w:r w:rsidRPr="00393F56">
        <w:tab/>
        <w:t>(b)</w:t>
      </w:r>
      <w:r w:rsidRPr="00393F56">
        <w:tab/>
        <w:t>adjourn the hearing conditionally or unconditionally; or</w:t>
      </w:r>
    </w:p>
    <w:p w:rsidR="00CC15B8" w:rsidRPr="00393F56" w:rsidRDefault="00CC15B8" w:rsidP="00CC15B8">
      <w:pPr>
        <w:pStyle w:val="paragraph"/>
      </w:pPr>
      <w:r w:rsidRPr="00393F56">
        <w:tab/>
        <w:t>(c)</w:t>
      </w:r>
      <w:r w:rsidRPr="00393F56">
        <w:tab/>
        <w:t>make any interim or other order that it thinks fit.</w:t>
      </w:r>
    </w:p>
    <w:p w:rsidR="00CC15B8" w:rsidRPr="00393F56" w:rsidRDefault="00CC15B8" w:rsidP="00CC15B8">
      <w:pPr>
        <w:pStyle w:val="subsection"/>
      </w:pPr>
      <w:r w:rsidRPr="00393F56">
        <w:tab/>
        <w:t>(2)</w:t>
      </w:r>
      <w:r w:rsidRPr="00393F56">
        <w:tab/>
        <w:t>The Court must not refuse to make a winding up order merely because:</w:t>
      </w:r>
    </w:p>
    <w:p w:rsidR="00662141" w:rsidRPr="00393F56" w:rsidRDefault="00662141" w:rsidP="00662141">
      <w:pPr>
        <w:pStyle w:val="paragraph"/>
      </w:pPr>
      <w:r w:rsidRPr="00393F56">
        <w:tab/>
        <w:t>(a)</w:t>
      </w:r>
      <w:r w:rsidRPr="00393F56">
        <w:tab/>
        <w:t>the total amount secured by one or more security interests in the property of the company is equal to or greater than the value of the property subject to the interest (or interests); or</w:t>
      </w:r>
    </w:p>
    <w:p w:rsidR="00CC15B8" w:rsidRPr="00393F56" w:rsidRDefault="00CC15B8" w:rsidP="00CC15B8">
      <w:pPr>
        <w:pStyle w:val="paragraph"/>
      </w:pPr>
      <w:r w:rsidRPr="00393F56">
        <w:tab/>
        <w:t>(b)</w:t>
      </w:r>
      <w:r w:rsidRPr="00393F56">
        <w:tab/>
        <w:t>the company has no property.</w:t>
      </w:r>
    </w:p>
    <w:p w:rsidR="00CC15B8" w:rsidRPr="00393F56" w:rsidRDefault="00CC15B8" w:rsidP="00CC15B8">
      <w:pPr>
        <w:pStyle w:val="subsection"/>
      </w:pPr>
      <w:r w:rsidRPr="00393F56">
        <w:tab/>
        <w:t>(3)</w:t>
      </w:r>
      <w:r w:rsidRPr="00393F56">
        <w:tab/>
        <w:t>The Court may, on the application coming on for hearing or at any time at the request of the applicant, the company or any person who has given notice of intention to appear on the hearing of the application:</w:t>
      </w:r>
    </w:p>
    <w:p w:rsidR="00CC15B8" w:rsidRPr="00393F56" w:rsidRDefault="00CC15B8" w:rsidP="00CC15B8">
      <w:pPr>
        <w:pStyle w:val="paragraph"/>
      </w:pPr>
      <w:r w:rsidRPr="00393F56">
        <w:tab/>
        <w:t>(a)</w:t>
      </w:r>
      <w:r w:rsidRPr="00393F56">
        <w:tab/>
        <w:t>direct that any notices be given or any steps be taken before or after the hearing of the application; and</w:t>
      </w:r>
    </w:p>
    <w:p w:rsidR="00CC15B8" w:rsidRPr="00393F56" w:rsidRDefault="00CC15B8" w:rsidP="00CC15B8">
      <w:pPr>
        <w:pStyle w:val="paragraph"/>
      </w:pPr>
      <w:r w:rsidRPr="00393F56">
        <w:tab/>
        <w:t>(b)</w:t>
      </w:r>
      <w:r w:rsidRPr="00393F56">
        <w:tab/>
        <w:t>dispense with any notices being given or steps being taken that are required by this Act, or by the rules, or by any prior order of the Court; and</w:t>
      </w:r>
    </w:p>
    <w:p w:rsidR="00CC15B8" w:rsidRPr="00393F56" w:rsidRDefault="00CC15B8" w:rsidP="00CC15B8">
      <w:pPr>
        <w:pStyle w:val="paragraph"/>
      </w:pPr>
      <w:r w:rsidRPr="00393F56">
        <w:tab/>
        <w:t>(c)</w:t>
      </w:r>
      <w:r w:rsidRPr="00393F56">
        <w:tab/>
        <w:t>direct that oral evidence be taken on the application or any matter relating to the application; and</w:t>
      </w:r>
    </w:p>
    <w:p w:rsidR="00CC15B8" w:rsidRPr="00393F56" w:rsidRDefault="00CC15B8" w:rsidP="00CC15B8">
      <w:pPr>
        <w:pStyle w:val="paragraph"/>
      </w:pPr>
      <w:r w:rsidRPr="00393F56">
        <w:tab/>
        <w:t>(d)</w:t>
      </w:r>
      <w:r w:rsidRPr="00393F56">
        <w:tab/>
        <w:t>direct a speedy hearing or trial of the application or of any issue or matter; and</w:t>
      </w:r>
    </w:p>
    <w:p w:rsidR="00CC15B8" w:rsidRPr="00393F56" w:rsidRDefault="00CC15B8" w:rsidP="00CC15B8">
      <w:pPr>
        <w:pStyle w:val="paragraph"/>
      </w:pPr>
      <w:r w:rsidRPr="00393F56">
        <w:tab/>
        <w:t>(e)</w:t>
      </w:r>
      <w:r w:rsidRPr="00393F56">
        <w:tab/>
        <w:t>allow the application to be amended or withdrawn; and</w:t>
      </w:r>
    </w:p>
    <w:p w:rsidR="00CC15B8" w:rsidRPr="00393F56" w:rsidRDefault="00CC15B8" w:rsidP="00CC15B8">
      <w:pPr>
        <w:pStyle w:val="paragraph"/>
      </w:pPr>
      <w:r w:rsidRPr="00393F56">
        <w:tab/>
        <w:t>(f)</w:t>
      </w:r>
      <w:r w:rsidRPr="00393F56">
        <w:tab/>
        <w:t>give such directions as to the proceedings as the Court thinks fit.</w:t>
      </w:r>
    </w:p>
    <w:p w:rsidR="00CC15B8" w:rsidRPr="00393F56" w:rsidRDefault="00CC15B8" w:rsidP="00CC15B8">
      <w:pPr>
        <w:pStyle w:val="subsection"/>
      </w:pPr>
      <w:r w:rsidRPr="00393F56">
        <w:tab/>
        <w:t>(4)</w:t>
      </w:r>
      <w:r w:rsidRPr="00393F56">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CC15B8" w:rsidRPr="00393F56" w:rsidRDefault="00CC15B8" w:rsidP="00CC15B8">
      <w:pPr>
        <w:pStyle w:val="paragraph"/>
      </w:pPr>
      <w:r w:rsidRPr="00393F56">
        <w:tab/>
        <w:t>(a)</w:t>
      </w:r>
      <w:r w:rsidRPr="00393F56">
        <w:tab/>
        <w:t>the applicants are entitled to relief either by winding up the company or by some other means; and</w:t>
      </w:r>
    </w:p>
    <w:p w:rsidR="00CC15B8" w:rsidRPr="00393F56" w:rsidRDefault="00CC15B8" w:rsidP="00CC15B8">
      <w:pPr>
        <w:pStyle w:val="paragraph"/>
        <w:keepNext/>
      </w:pPr>
      <w:r w:rsidRPr="00393F56">
        <w:tab/>
        <w:t>(b)</w:t>
      </w:r>
      <w:r w:rsidRPr="00393F56">
        <w:tab/>
        <w:t>in the absence of any other remedy it would be just and equitable that the company should be wound up;</w:t>
      </w:r>
    </w:p>
    <w:p w:rsidR="00CC15B8" w:rsidRPr="00393F56" w:rsidRDefault="00CC15B8" w:rsidP="00CC15B8">
      <w:pPr>
        <w:pStyle w:val="subsection2"/>
      </w:pPr>
      <w:r w:rsidRPr="00393F56">
        <w:t>must make a winding up order unless it is also of the opinion that some other remedy is available to the applicants and that they are acting unreasonably in seeking to have the company wound up instead of pursuing that other remedy.</w:t>
      </w:r>
    </w:p>
    <w:p w:rsidR="00CC15B8" w:rsidRPr="00393F56" w:rsidRDefault="00CC15B8" w:rsidP="00CC15B8">
      <w:pPr>
        <w:pStyle w:val="subsection"/>
      </w:pPr>
      <w:r w:rsidRPr="00393F56">
        <w:tab/>
        <w:t>(5)</w:t>
      </w:r>
      <w:r w:rsidRPr="00393F56">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393F56" w:rsidRDefault="00CC15B8" w:rsidP="00CC15B8">
      <w:pPr>
        <w:pStyle w:val="subsection"/>
      </w:pPr>
      <w:r w:rsidRPr="00393F56">
        <w:tab/>
        <w:t>(7)</w:t>
      </w:r>
      <w:r w:rsidRPr="00393F56">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393F56" w:rsidRDefault="00CC15B8" w:rsidP="00CC15B8">
      <w:pPr>
        <w:pStyle w:val="ActHead5"/>
      </w:pPr>
      <w:bookmarkStart w:id="570" w:name="_Toc117004462"/>
      <w:r w:rsidRPr="00D45415">
        <w:rPr>
          <w:rStyle w:val="CharSectno"/>
        </w:rPr>
        <w:t>467A</w:t>
      </w:r>
      <w:r w:rsidRPr="00393F56">
        <w:t xml:space="preserve">  Effect of defect or irregularity on application under Part</w:t>
      </w:r>
      <w:r w:rsidR="00F44641" w:rsidRPr="00393F56">
        <w:t> </w:t>
      </w:r>
      <w:r w:rsidRPr="00393F56">
        <w:t>5.4 or 5.4A</w:t>
      </w:r>
      <w:bookmarkEnd w:id="570"/>
    </w:p>
    <w:p w:rsidR="00CC15B8" w:rsidRPr="00393F56" w:rsidRDefault="00CC15B8" w:rsidP="00CC15B8">
      <w:pPr>
        <w:pStyle w:val="subsection"/>
      </w:pPr>
      <w:r w:rsidRPr="00393F56">
        <w:tab/>
      </w:r>
      <w:r w:rsidRPr="00393F56">
        <w:tab/>
        <w:t>An application under Part</w:t>
      </w:r>
      <w:r w:rsidR="00F44641" w:rsidRPr="00393F56">
        <w:t> </w:t>
      </w:r>
      <w:r w:rsidRPr="00393F56">
        <w:t>5.4 or 5.4A must not be dismissed merely because of one or more of the following:</w:t>
      </w:r>
    </w:p>
    <w:p w:rsidR="00CC15B8" w:rsidRPr="00393F56" w:rsidRDefault="00CC15B8" w:rsidP="00CC15B8">
      <w:pPr>
        <w:pStyle w:val="paragraph"/>
      </w:pPr>
      <w:r w:rsidRPr="00393F56">
        <w:tab/>
        <w:t>(a)</w:t>
      </w:r>
      <w:r w:rsidRPr="00393F56">
        <w:tab/>
        <w:t>in any case—a defect or irregularity in connection with the application;</w:t>
      </w:r>
    </w:p>
    <w:p w:rsidR="00CC15B8" w:rsidRPr="00393F56" w:rsidRDefault="00CC15B8" w:rsidP="00CC15B8">
      <w:pPr>
        <w:pStyle w:val="paragraph"/>
        <w:keepNext/>
      </w:pPr>
      <w:r w:rsidRPr="00393F56">
        <w:tab/>
        <w:t>(b)</w:t>
      </w:r>
      <w:r w:rsidRPr="00393F56">
        <w:tab/>
        <w:t>in the case of an application for a company to be wound up in insolvency—a defect in a statutory demand;</w:t>
      </w:r>
    </w:p>
    <w:p w:rsidR="00CC15B8" w:rsidRPr="00393F56" w:rsidRDefault="00CC15B8" w:rsidP="00CC15B8">
      <w:pPr>
        <w:pStyle w:val="subsection2"/>
      </w:pPr>
      <w:r w:rsidRPr="00393F56">
        <w:t>unless the Court is satisfied that substantial injustice has been caused that cannot otherwise be remedied (for example, by an adjournment or an order for costs).</w:t>
      </w:r>
    </w:p>
    <w:p w:rsidR="00CC15B8" w:rsidRPr="00393F56" w:rsidRDefault="00CC15B8" w:rsidP="00CC15B8">
      <w:pPr>
        <w:pStyle w:val="ActHead5"/>
      </w:pPr>
      <w:bookmarkStart w:id="571" w:name="_Toc117004463"/>
      <w:r w:rsidRPr="00D45415">
        <w:rPr>
          <w:rStyle w:val="CharSectno"/>
        </w:rPr>
        <w:t>467B</w:t>
      </w:r>
      <w:r w:rsidRPr="00393F56">
        <w:t xml:space="preserve">  Court may order winding up of company that is being wound up voluntarily</w:t>
      </w:r>
      <w:bookmarkEnd w:id="571"/>
    </w:p>
    <w:p w:rsidR="00CC15B8" w:rsidRPr="00393F56" w:rsidRDefault="00CC15B8" w:rsidP="00CC15B8">
      <w:pPr>
        <w:pStyle w:val="subsection"/>
      </w:pPr>
      <w:r w:rsidRPr="00393F56">
        <w:tab/>
      </w:r>
      <w:r w:rsidRPr="00393F56">
        <w:tab/>
        <w:t>The Court may make an order under section</w:t>
      </w:r>
      <w:r w:rsidR="00F44641" w:rsidRPr="00393F56">
        <w:t> </w:t>
      </w:r>
      <w:r w:rsidRPr="00393F56">
        <w:t>233, 459A, 459B or 461 even if the company is already being wound up voluntarily.</w:t>
      </w:r>
    </w:p>
    <w:p w:rsidR="00CC15B8" w:rsidRPr="00393F56" w:rsidRDefault="00CC15B8" w:rsidP="00CC15B8">
      <w:pPr>
        <w:pStyle w:val="ActHead5"/>
      </w:pPr>
      <w:bookmarkStart w:id="572" w:name="_Toc117004464"/>
      <w:r w:rsidRPr="00D45415">
        <w:rPr>
          <w:rStyle w:val="CharSectno"/>
        </w:rPr>
        <w:t>468</w:t>
      </w:r>
      <w:r w:rsidRPr="00393F56">
        <w:t xml:space="preserve">  Avoidance of dispositions of property, attachments etc.</w:t>
      </w:r>
      <w:bookmarkEnd w:id="572"/>
    </w:p>
    <w:p w:rsidR="00CC15B8" w:rsidRPr="00393F56" w:rsidRDefault="00CC15B8" w:rsidP="00CC15B8">
      <w:pPr>
        <w:pStyle w:val="subsection"/>
      </w:pPr>
      <w:r w:rsidRPr="00393F56">
        <w:tab/>
        <w:t>(1)</w:t>
      </w:r>
      <w:r w:rsidRPr="00393F56">
        <w:tab/>
        <w:t>Any disposition of property of the company, other than an exempt disposition, made after the commencement of the winding up by the Court is, unless the Court otherwise orders, void.</w:t>
      </w:r>
    </w:p>
    <w:p w:rsidR="00CC15B8" w:rsidRPr="00393F56" w:rsidRDefault="00CC15B8" w:rsidP="00CC15B8">
      <w:pPr>
        <w:pStyle w:val="subsection"/>
      </w:pPr>
      <w:r w:rsidRPr="00393F56">
        <w:tab/>
        <w:t>(2)</w:t>
      </w:r>
      <w:r w:rsidRPr="00393F56">
        <w:tab/>
        <w:t xml:space="preserve">In </w:t>
      </w:r>
      <w:r w:rsidR="00F44641" w:rsidRPr="00393F56">
        <w:t>subsection (</w:t>
      </w:r>
      <w:r w:rsidRPr="00393F56">
        <w:t xml:space="preserve">1), </w:t>
      </w:r>
      <w:r w:rsidRPr="00393F56">
        <w:rPr>
          <w:b/>
          <w:i/>
        </w:rPr>
        <w:t>exempt disposition</w:t>
      </w:r>
      <w:r w:rsidRPr="00393F56">
        <w:t>, in relation to a company that has commenced to be wound up by the Court, means:</w:t>
      </w:r>
    </w:p>
    <w:p w:rsidR="00CC15B8" w:rsidRPr="00393F56" w:rsidRDefault="00CC15B8" w:rsidP="00CC15B8">
      <w:pPr>
        <w:pStyle w:val="paragraph"/>
      </w:pPr>
      <w:r w:rsidRPr="00393F56">
        <w:tab/>
        <w:t>(a)</w:t>
      </w:r>
      <w:r w:rsidRPr="00393F56">
        <w:tab/>
        <w:t>a disposition made by the liquidator, or by a provisional liquidator, of the company pursuant to a power conferred on him or her by:</w:t>
      </w:r>
    </w:p>
    <w:p w:rsidR="00CC15B8" w:rsidRPr="00393F56" w:rsidRDefault="00CC15B8" w:rsidP="00CC15B8">
      <w:pPr>
        <w:pStyle w:val="paragraphsub"/>
      </w:pPr>
      <w:r w:rsidRPr="00393F56">
        <w:tab/>
        <w:t>(i)</w:t>
      </w:r>
      <w:r w:rsidRPr="00393F56">
        <w:tab/>
        <w:t>this Act; or</w:t>
      </w:r>
    </w:p>
    <w:p w:rsidR="00CC15B8" w:rsidRPr="00393F56" w:rsidRDefault="00CC15B8" w:rsidP="00CC15B8">
      <w:pPr>
        <w:pStyle w:val="paragraphsub"/>
      </w:pPr>
      <w:r w:rsidRPr="00393F56">
        <w:tab/>
        <w:t>(ii)</w:t>
      </w:r>
      <w:r w:rsidRPr="00393F56">
        <w:tab/>
        <w:t>rules of the Court that appointed him or her; or</w:t>
      </w:r>
    </w:p>
    <w:p w:rsidR="00CC15B8" w:rsidRPr="00393F56" w:rsidRDefault="00CC15B8" w:rsidP="00CC15B8">
      <w:pPr>
        <w:pStyle w:val="paragraphsub"/>
      </w:pPr>
      <w:r w:rsidRPr="00393F56">
        <w:tab/>
        <w:t>(iii)</w:t>
      </w:r>
      <w:r w:rsidRPr="00393F56">
        <w:tab/>
        <w:t>an order of the Court; or</w:t>
      </w:r>
    </w:p>
    <w:p w:rsidR="00CC15B8" w:rsidRPr="00393F56" w:rsidRDefault="00CC15B8" w:rsidP="00CC15B8">
      <w:pPr>
        <w:pStyle w:val="paragraph"/>
      </w:pPr>
      <w:r w:rsidRPr="00393F56">
        <w:tab/>
        <w:t>(aa)</w:t>
      </w:r>
      <w:r w:rsidRPr="00393F56">
        <w:tab/>
        <w:t>a disposition made in good faith by, or with the consent of, an administrator of the company; or</w:t>
      </w:r>
    </w:p>
    <w:p w:rsidR="00CC15B8" w:rsidRPr="00393F56" w:rsidRDefault="00CC15B8" w:rsidP="00CC15B8">
      <w:pPr>
        <w:pStyle w:val="paragraph"/>
      </w:pPr>
      <w:r w:rsidRPr="00393F56">
        <w:tab/>
        <w:t>(ab)</w:t>
      </w:r>
      <w:r w:rsidRPr="00393F56">
        <w:tab/>
        <w:t>a disposition under a deed of company arrangement executed by the company; or</w:t>
      </w:r>
    </w:p>
    <w:p w:rsidR="00465305" w:rsidRPr="00393F56" w:rsidRDefault="00465305" w:rsidP="00465305">
      <w:pPr>
        <w:pStyle w:val="paragraph"/>
      </w:pPr>
      <w:r w:rsidRPr="00393F56">
        <w:tab/>
        <w:t>(ac)</w:t>
      </w:r>
      <w:r w:rsidRPr="00393F56">
        <w:tab/>
        <w:t>a disposition made in good faith by, or with the consent of, a restructuring practitioner for the company; or</w:t>
      </w:r>
    </w:p>
    <w:p w:rsidR="00465305" w:rsidRPr="00393F56" w:rsidRDefault="00465305" w:rsidP="00465305">
      <w:pPr>
        <w:pStyle w:val="paragraph"/>
      </w:pPr>
      <w:r w:rsidRPr="00393F56">
        <w:tab/>
        <w:t>(ad)</w:t>
      </w:r>
      <w:r w:rsidRPr="00393F56">
        <w:tab/>
        <w:t>a disposition under a restructuring plan made by the company; or</w:t>
      </w:r>
    </w:p>
    <w:p w:rsidR="00CC15B8" w:rsidRPr="00393F56" w:rsidRDefault="00CC15B8" w:rsidP="00CC15B8">
      <w:pPr>
        <w:pStyle w:val="paragraph"/>
      </w:pPr>
      <w:r w:rsidRPr="00393F56">
        <w:tab/>
        <w:t>(b)</w:t>
      </w:r>
      <w:r w:rsidRPr="00393F56">
        <w:tab/>
        <w:t>a payment of money by an Australian ADI out of an account maintained by the company with the Australian ADI, being a payment made by the Australian ADI:</w:t>
      </w:r>
    </w:p>
    <w:p w:rsidR="00CC15B8" w:rsidRPr="00393F56" w:rsidRDefault="00CC15B8" w:rsidP="00CC15B8">
      <w:pPr>
        <w:pStyle w:val="paragraphsub"/>
      </w:pPr>
      <w:r w:rsidRPr="00393F56">
        <w:tab/>
        <w:t>(i)</w:t>
      </w:r>
      <w:r w:rsidRPr="00393F56">
        <w:tab/>
        <w:t>on or before the day on which the Court makes the order for the winding up of the company; and</w:t>
      </w:r>
    </w:p>
    <w:p w:rsidR="00CC15B8" w:rsidRPr="00393F56" w:rsidRDefault="00CC15B8" w:rsidP="00CC15B8">
      <w:pPr>
        <w:pStyle w:val="paragraphsub"/>
      </w:pPr>
      <w:r w:rsidRPr="00393F56">
        <w:tab/>
        <w:t>(ii)</w:t>
      </w:r>
      <w:r w:rsidRPr="00393F56">
        <w:tab/>
        <w:t>in good faith and in the ordinary course of the banking business of the Australian ADI.</w:t>
      </w:r>
    </w:p>
    <w:p w:rsidR="00CC15B8" w:rsidRPr="00393F56" w:rsidRDefault="00CC15B8" w:rsidP="00CC15B8">
      <w:pPr>
        <w:pStyle w:val="subsection"/>
      </w:pPr>
      <w:r w:rsidRPr="00393F56">
        <w:tab/>
        <w:t>(3)</w:t>
      </w:r>
      <w:r w:rsidRPr="00393F56">
        <w:tab/>
        <w:t xml:space="preserve">Notwithstanding </w:t>
      </w:r>
      <w:r w:rsidR="00F44641" w:rsidRPr="00393F56">
        <w:t>subsection (</w:t>
      </w:r>
      <w:r w:rsidRPr="00393F56">
        <w:t>1), the Court may, where an application for winding up has been filed but a winding up order has not been made, by order:</w:t>
      </w:r>
    </w:p>
    <w:p w:rsidR="00CC15B8" w:rsidRPr="00393F56" w:rsidRDefault="00CC15B8" w:rsidP="00CC15B8">
      <w:pPr>
        <w:pStyle w:val="paragraph"/>
      </w:pPr>
      <w:r w:rsidRPr="00393F56">
        <w:tab/>
        <w:t>(a)</w:t>
      </w:r>
      <w:r w:rsidRPr="00393F56">
        <w:tab/>
        <w:t>validate the making, after the filing of the application, of a disposition of property of the company; or</w:t>
      </w:r>
    </w:p>
    <w:p w:rsidR="00CC15B8" w:rsidRPr="00393F56" w:rsidRDefault="00CC15B8" w:rsidP="00CC15B8">
      <w:pPr>
        <w:pStyle w:val="paragraph"/>
        <w:keepNext/>
      </w:pPr>
      <w:r w:rsidRPr="00393F56">
        <w:tab/>
        <w:t>(b)</w:t>
      </w:r>
      <w:r w:rsidRPr="00393F56">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393F56" w:rsidRDefault="00CC15B8" w:rsidP="00CC15B8">
      <w:pPr>
        <w:pStyle w:val="subsection2"/>
      </w:pPr>
      <w:r w:rsidRPr="00393F56">
        <w:t>on such terms as it thinks fit.</w:t>
      </w:r>
    </w:p>
    <w:p w:rsidR="00CC15B8" w:rsidRPr="00393F56" w:rsidRDefault="00CC15B8" w:rsidP="00CC15B8">
      <w:pPr>
        <w:pStyle w:val="subsection"/>
      </w:pPr>
      <w:r w:rsidRPr="00393F56">
        <w:tab/>
        <w:t>(4)</w:t>
      </w:r>
      <w:r w:rsidRPr="00393F56">
        <w:tab/>
        <w:t>Any attachment, sequestration, distress or execution put in force against the property of the company after the commencement of the winding up by the Court is void.</w:t>
      </w:r>
    </w:p>
    <w:p w:rsidR="00AC0CFF" w:rsidRPr="00393F56" w:rsidRDefault="00AC0CFF" w:rsidP="00AC0CFF">
      <w:pPr>
        <w:pStyle w:val="ActHead5"/>
      </w:pPr>
      <w:bookmarkStart w:id="573" w:name="_Toc117004465"/>
      <w:r w:rsidRPr="00D45415">
        <w:rPr>
          <w:rStyle w:val="CharSectno"/>
        </w:rPr>
        <w:t>468A</w:t>
      </w:r>
      <w:r w:rsidRPr="00393F56">
        <w:t xml:space="preserve">  Effect of winding up on company’s members</w:t>
      </w:r>
      <w:bookmarkEnd w:id="573"/>
    </w:p>
    <w:p w:rsidR="00AC0CFF" w:rsidRPr="00393F56" w:rsidRDefault="00AC0CFF" w:rsidP="00AC0CFF">
      <w:pPr>
        <w:pStyle w:val="SubsectionHead"/>
      </w:pPr>
      <w:r w:rsidRPr="00393F56">
        <w:t>Transfer of shares</w:t>
      </w:r>
    </w:p>
    <w:p w:rsidR="00AC0CFF" w:rsidRPr="00393F56" w:rsidRDefault="00AC0CFF" w:rsidP="00AC0CFF">
      <w:pPr>
        <w:pStyle w:val="subsection"/>
      </w:pPr>
      <w:r w:rsidRPr="00393F56">
        <w:tab/>
        <w:t>(1)</w:t>
      </w:r>
      <w:r w:rsidRPr="00393F56">
        <w:tab/>
        <w:t>A transfer of shares in a company that is made after the commencement of the winding up by the Court is void except if:</w:t>
      </w:r>
    </w:p>
    <w:p w:rsidR="00AC0CFF" w:rsidRPr="00393F56" w:rsidRDefault="00AC0CFF" w:rsidP="00AC0CFF">
      <w:pPr>
        <w:pStyle w:val="paragraph"/>
      </w:pPr>
      <w:r w:rsidRPr="00393F56">
        <w:tab/>
        <w:t>(a)</w:t>
      </w:r>
      <w:r w:rsidRPr="00393F56">
        <w:tab/>
        <w:t>both:</w:t>
      </w:r>
    </w:p>
    <w:p w:rsidR="00AC0CFF" w:rsidRPr="00393F56" w:rsidRDefault="00AC0CFF" w:rsidP="00AC0CFF">
      <w:pPr>
        <w:pStyle w:val="paragraphsub"/>
      </w:pPr>
      <w:r w:rsidRPr="00393F56">
        <w:tab/>
        <w:t>(i)</w:t>
      </w:r>
      <w:r w:rsidRPr="00393F56">
        <w:tab/>
        <w:t>the liquidator gives written consent to the transfer; and</w:t>
      </w:r>
    </w:p>
    <w:p w:rsidR="00AC0CFF" w:rsidRPr="00393F56" w:rsidRDefault="00AC0CFF" w:rsidP="00AC0CFF">
      <w:pPr>
        <w:pStyle w:val="paragraphsub"/>
      </w:pPr>
      <w:r w:rsidRPr="00393F56">
        <w:tab/>
        <w:t>(ii)</w:t>
      </w:r>
      <w:r w:rsidRPr="00393F56">
        <w:tab/>
        <w:t>that consent is unconditional; or</w:t>
      </w:r>
    </w:p>
    <w:p w:rsidR="00AC0CFF" w:rsidRPr="00393F56" w:rsidRDefault="00AC0CFF" w:rsidP="00AC0CFF">
      <w:pPr>
        <w:pStyle w:val="paragraph"/>
      </w:pPr>
      <w:r w:rsidRPr="00393F56">
        <w:tab/>
        <w:t>(b)</w:t>
      </w:r>
      <w:r w:rsidRPr="00393F56">
        <w:tab/>
        <w:t>all of the following subparagraphs apply:</w:t>
      </w:r>
    </w:p>
    <w:p w:rsidR="00AC0CFF" w:rsidRPr="00393F56" w:rsidRDefault="00AC0CFF" w:rsidP="00AC0CFF">
      <w:pPr>
        <w:pStyle w:val="paragraphsub"/>
      </w:pPr>
      <w:r w:rsidRPr="00393F56">
        <w:tab/>
        <w:t>(i)</w:t>
      </w:r>
      <w:r w:rsidRPr="00393F56">
        <w:tab/>
        <w:t>the liquidator gives written consent to the transfer;</w:t>
      </w:r>
    </w:p>
    <w:p w:rsidR="00AC0CFF" w:rsidRPr="00393F56" w:rsidRDefault="00AC0CFF" w:rsidP="00AC0CFF">
      <w:pPr>
        <w:pStyle w:val="paragraphsub"/>
      </w:pPr>
      <w:r w:rsidRPr="00393F56">
        <w:tab/>
        <w:t>(ii)</w:t>
      </w:r>
      <w:r w:rsidRPr="00393F56">
        <w:tab/>
        <w:t>that consent is subject to one or more specified conditions;</w:t>
      </w:r>
    </w:p>
    <w:p w:rsidR="00AC0CFF" w:rsidRPr="00393F56" w:rsidRDefault="00AC0CFF" w:rsidP="00AC0CFF">
      <w:pPr>
        <w:pStyle w:val="paragraphsub"/>
      </w:pPr>
      <w:r w:rsidRPr="00393F56">
        <w:tab/>
        <w:t>(iii)</w:t>
      </w:r>
      <w:r w:rsidRPr="00393F56">
        <w:tab/>
        <w:t>those conditions have been satisfied; or</w:t>
      </w:r>
    </w:p>
    <w:p w:rsidR="00AC0CFF" w:rsidRPr="00393F56" w:rsidRDefault="00AC0CFF" w:rsidP="00AC0CFF">
      <w:pPr>
        <w:pStyle w:val="paragraph"/>
      </w:pPr>
      <w:r w:rsidRPr="00393F56">
        <w:tab/>
        <w:t>(c)</w:t>
      </w:r>
      <w:r w:rsidRPr="00393F56">
        <w:tab/>
        <w:t xml:space="preserve">the Court makes an order under </w:t>
      </w:r>
      <w:r w:rsidR="00F44641" w:rsidRPr="00393F56">
        <w:t>subsection (</w:t>
      </w:r>
      <w:r w:rsidRPr="00393F56">
        <w:t>4) authorising the transfer.</w:t>
      </w:r>
    </w:p>
    <w:p w:rsidR="00AC0CFF" w:rsidRPr="00393F56" w:rsidRDefault="00AC0CFF" w:rsidP="00AC0CFF">
      <w:pPr>
        <w:pStyle w:val="subsection"/>
      </w:pPr>
      <w:r w:rsidRPr="00393F56">
        <w:tab/>
        <w:t>(2)</w:t>
      </w:r>
      <w:r w:rsidRPr="00393F56">
        <w:tab/>
        <w:t xml:space="preserve">The liquidator may only give consent under </w:t>
      </w:r>
      <w:r w:rsidR="00F44641" w:rsidRPr="00393F56">
        <w:t>paragraph (</w:t>
      </w:r>
      <w:r w:rsidRPr="00393F56">
        <w:t>1)(a) or (b) if he or she is satisfied that the transfer is in the best interests of the company’s creditors as a whole.</w:t>
      </w:r>
    </w:p>
    <w:p w:rsidR="00AC0CFF" w:rsidRPr="00393F56" w:rsidRDefault="00AC0CFF" w:rsidP="00AC0CFF">
      <w:pPr>
        <w:pStyle w:val="subsection"/>
      </w:pPr>
      <w:r w:rsidRPr="00393F56">
        <w:tab/>
        <w:t>(3)</w:t>
      </w:r>
      <w:r w:rsidRPr="00393F56">
        <w:tab/>
        <w:t xml:space="preserve">If the liquidator refuses to give consent under </w:t>
      </w:r>
      <w:r w:rsidR="00F44641" w:rsidRPr="00393F56">
        <w:t>paragraph (</w:t>
      </w:r>
      <w:r w:rsidRPr="00393F56">
        <w:t>1)(a) or (b) to a transfer of shares in the company:</w:t>
      </w:r>
    </w:p>
    <w:p w:rsidR="00AC0CFF" w:rsidRPr="00393F56" w:rsidRDefault="00AC0CFF" w:rsidP="00AC0CFF">
      <w:pPr>
        <w:pStyle w:val="paragraph"/>
      </w:pPr>
      <w:r w:rsidRPr="00393F56">
        <w:tab/>
        <w:t>(a)</w:t>
      </w:r>
      <w:r w:rsidRPr="00393F56">
        <w:tab/>
        <w:t>the prospective transferor; or</w:t>
      </w:r>
    </w:p>
    <w:p w:rsidR="00AC0CFF" w:rsidRPr="00393F56" w:rsidRDefault="00AC0CFF" w:rsidP="00AC0CFF">
      <w:pPr>
        <w:pStyle w:val="paragraph"/>
      </w:pPr>
      <w:r w:rsidRPr="00393F56">
        <w:tab/>
        <w:t>(b)</w:t>
      </w:r>
      <w:r w:rsidRPr="00393F56">
        <w:tab/>
        <w:t>the prospective transferee; or</w:t>
      </w:r>
    </w:p>
    <w:p w:rsidR="00AC0CFF" w:rsidRPr="00393F56" w:rsidRDefault="00AC0CFF" w:rsidP="00AC0CFF">
      <w:pPr>
        <w:pStyle w:val="paragraph"/>
      </w:pPr>
      <w:r w:rsidRPr="00393F56">
        <w:tab/>
        <w:t>(c)</w:t>
      </w:r>
      <w:r w:rsidRPr="00393F56">
        <w:tab/>
        <w:t>a creditor of the company;</w:t>
      </w:r>
    </w:p>
    <w:p w:rsidR="00AC0CFF" w:rsidRPr="00393F56" w:rsidRDefault="00AC0CFF" w:rsidP="00AC0CFF">
      <w:pPr>
        <w:pStyle w:val="subsection2"/>
      </w:pPr>
      <w:r w:rsidRPr="00393F56">
        <w:t>may apply to the Court for an order authorising the transfer.</w:t>
      </w:r>
    </w:p>
    <w:p w:rsidR="00AC0CFF" w:rsidRPr="00393F56" w:rsidRDefault="00AC0CFF" w:rsidP="00AC0CFF">
      <w:pPr>
        <w:pStyle w:val="subsection"/>
      </w:pPr>
      <w:r w:rsidRPr="00393F56">
        <w:tab/>
        <w:t>(4)</w:t>
      </w:r>
      <w:r w:rsidRPr="00393F56">
        <w:tab/>
        <w:t xml:space="preserve">If the Court is satisfied, on an application under </w:t>
      </w:r>
      <w:r w:rsidR="00F44641" w:rsidRPr="00393F56">
        <w:t>subsection (</w:t>
      </w:r>
      <w:r w:rsidRPr="00393F56">
        <w:t>3), that the transfer is in the best interests of the company’s creditors as a whole, the Court may, by order, authorise the transfer.</w:t>
      </w:r>
    </w:p>
    <w:p w:rsidR="00AC0CFF" w:rsidRPr="00393F56" w:rsidRDefault="00AC0CFF" w:rsidP="00AC0CFF">
      <w:pPr>
        <w:pStyle w:val="subsection"/>
      </w:pPr>
      <w:r w:rsidRPr="00393F56">
        <w:tab/>
        <w:t>(5)</w:t>
      </w:r>
      <w:r w:rsidRPr="00393F56">
        <w:tab/>
        <w:t xml:space="preserve">If the liquidator gives consent under </w:t>
      </w:r>
      <w:r w:rsidR="00F44641" w:rsidRPr="00393F56">
        <w:t>paragraph (</w:t>
      </w:r>
      <w:r w:rsidRPr="00393F56">
        <w:t>1)(b) to a transfer of shares in the company:</w:t>
      </w:r>
    </w:p>
    <w:p w:rsidR="00AC0CFF" w:rsidRPr="00393F56" w:rsidRDefault="00AC0CFF" w:rsidP="00AC0CFF">
      <w:pPr>
        <w:pStyle w:val="paragraph"/>
      </w:pPr>
      <w:r w:rsidRPr="00393F56">
        <w:tab/>
        <w:t>(a)</w:t>
      </w:r>
      <w:r w:rsidRPr="00393F56">
        <w:tab/>
        <w:t>the prospective transferor; or</w:t>
      </w:r>
    </w:p>
    <w:p w:rsidR="00AC0CFF" w:rsidRPr="00393F56" w:rsidRDefault="00AC0CFF" w:rsidP="00AC0CFF">
      <w:pPr>
        <w:pStyle w:val="paragraph"/>
      </w:pPr>
      <w:r w:rsidRPr="00393F56">
        <w:tab/>
        <w:t>(b)</w:t>
      </w:r>
      <w:r w:rsidRPr="00393F56">
        <w:tab/>
        <w:t>the prospective transferee; or</w:t>
      </w:r>
    </w:p>
    <w:p w:rsidR="00AC0CFF" w:rsidRPr="00393F56" w:rsidRDefault="00AC0CFF" w:rsidP="00AC0CFF">
      <w:pPr>
        <w:pStyle w:val="paragraph"/>
      </w:pPr>
      <w:r w:rsidRPr="00393F56">
        <w:tab/>
        <w:t>(c)</w:t>
      </w:r>
      <w:r w:rsidRPr="00393F56">
        <w:tab/>
        <w:t>a creditor of the company;</w:t>
      </w:r>
    </w:p>
    <w:p w:rsidR="00AC0CFF" w:rsidRPr="00393F56" w:rsidRDefault="00AC0CFF" w:rsidP="00AC0CFF">
      <w:pPr>
        <w:pStyle w:val="subsection2"/>
      </w:pPr>
      <w:r w:rsidRPr="00393F56">
        <w:t>may apply to the Court for an order setting aside any or all of the conditions to which the consent is subject.</w:t>
      </w:r>
    </w:p>
    <w:p w:rsidR="00AC0CFF" w:rsidRPr="00393F56" w:rsidRDefault="00AC0CFF" w:rsidP="00AC0CFF">
      <w:pPr>
        <w:pStyle w:val="subsection"/>
      </w:pPr>
      <w:r w:rsidRPr="00393F56">
        <w:tab/>
        <w:t>(6)</w:t>
      </w:r>
      <w:r w:rsidRPr="00393F56">
        <w:tab/>
        <w:t xml:space="preserve">If the Court is satisfied, on an application under </w:t>
      </w:r>
      <w:r w:rsidR="00F44641" w:rsidRPr="00393F56">
        <w:t>subsection (</w:t>
      </w:r>
      <w:r w:rsidRPr="00393F56">
        <w:t>5), that any or all of the conditions covered by the application are not in the best interests of the company’s creditors as a whole, the Court may, by order, set aside any or all of the conditions.</w:t>
      </w:r>
    </w:p>
    <w:p w:rsidR="00AC0CFF" w:rsidRPr="00393F56" w:rsidRDefault="00AC0CFF" w:rsidP="00AC0CFF">
      <w:pPr>
        <w:pStyle w:val="subsection"/>
      </w:pPr>
      <w:r w:rsidRPr="00393F56">
        <w:tab/>
        <w:t>(7)</w:t>
      </w:r>
      <w:r w:rsidRPr="00393F56">
        <w:tab/>
        <w:t xml:space="preserve">The liquidator is entitled to be heard in a proceeding before the Court in relation to an application under </w:t>
      </w:r>
      <w:r w:rsidR="00F44641" w:rsidRPr="00393F56">
        <w:t>subsection (</w:t>
      </w:r>
      <w:r w:rsidRPr="00393F56">
        <w:t>3) or (5).</w:t>
      </w:r>
    </w:p>
    <w:p w:rsidR="00AC0CFF" w:rsidRPr="00393F56" w:rsidRDefault="00AC0CFF" w:rsidP="00AC0CFF">
      <w:pPr>
        <w:pStyle w:val="SubsectionHead"/>
      </w:pPr>
      <w:r w:rsidRPr="00393F56">
        <w:t>Alteration in the status of members</w:t>
      </w:r>
    </w:p>
    <w:p w:rsidR="00AC0CFF" w:rsidRPr="00393F56" w:rsidRDefault="00AC0CFF" w:rsidP="00AC0CFF">
      <w:pPr>
        <w:pStyle w:val="subsection"/>
      </w:pPr>
      <w:r w:rsidRPr="00393F56">
        <w:tab/>
        <w:t>(8)</w:t>
      </w:r>
      <w:r w:rsidRPr="00393F56">
        <w:tab/>
        <w:t>An alteration in the status of members of a company that is made after the commencement of the winding up by the Court is void except if:</w:t>
      </w:r>
    </w:p>
    <w:p w:rsidR="00AC0CFF" w:rsidRPr="00393F56" w:rsidRDefault="00AC0CFF" w:rsidP="00AC0CFF">
      <w:pPr>
        <w:pStyle w:val="paragraph"/>
      </w:pPr>
      <w:r w:rsidRPr="00393F56">
        <w:tab/>
        <w:t>(a)</w:t>
      </w:r>
      <w:r w:rsidRPr="00393F56">
        <w:tab/>
        <w:t>both:</w:t>
      </w:r>
    </w:p>
    <w:p w:rsidR="00AC0CFF" w:rsidRPr="00393F56" w:rsidRDefault="00AC0CFF" w:rsidP="00AC0CFF">
      <w:pPr>
        <w:pStyle w:val="paragraphsub"/>
      </w:pPr>
      <w:r w:rsidRPr="00393F56">
        <w:tab/>
        <w:t>(i)</w:t>
      </w:r>
      <w:r w:rsidRPr="00393F56">
        <w:tab/>
        <w:t>the liquidator gives written consent to the alteration; and</w:t>
      </w:r>
    </w:p>
    <w:p w:rsidR="00AC0CFF" w:rsidRPr="00393F56" w:rsidRDefault="00AC0CFF" w:rsidP="00AC0CFF">
      <w:pPr>
        <w:pStyle w:val="paragraphsub"/>
      </w:pPr>
      <w:r w:rsidRPr="00393F56">
        <w:tab/>
        <w:t>(ii)</w:t>
      </w:r>
      <w:r w:rsidRPr="00393F56">
        <w:tab/>
        <w:t>that consent is unconditional; or</w:t>
      </w:r>
    </w:p>
    <w:p w:rsidR="00AC0CFF" w:rsidRPr="00393F56" w:rsidRDefault="00AC0CFF" w:rsidP="00AC0CFF">
      <w:pPr>
        <w:pStyle w:val="paragraph"/>
      </w:pPr>
      <w:r w:rsidRPr="00393F56">
        <w:tab/>
        <w:t>(b)</w:t>
      </w:r>
      <w:r w:rsidRPr="00393F56">
        <w:tab/>
        <w:t>all of the following subparagraphs apply:</w:t>
      </w:r>
    </w:p>
    <w:p w:rsidR="00AC0CFF" w:rsidRPr="00393F56" w:rsidRDefault="00AC0CFF" w:rsidP="00AC0CFF">
      <w:pPr>
        <w:pStyle w:val="paragraphsub"/>
      </w:pPr>
      <w:r w:rsidRPr="00393F56">
        <w:tab/>
        <w:t>(i)</w:t>
      </w:r>
      <w:r w:rsidRPr="00393F56">
        <w:tab/>
        <w:t>the liquidator gives written consent to the alteration;</w:t>
      </w:r>
    </w:p>
    <w:p w:rsidR="00AC0CFF" w:rsidRPr="00393F56" w:rsidRDefault="00AC0CFF" w:rsidP="00AC0CFF">
      <w:pPr>
        <w:pStyle w:val="paragraphsub"/>
      </w:pPr>
      <w:r w:rsidRPr="00393F56">
        <w:tab/>
        <w:t>(ii)</w:t>
      </w:r>
      <w:r w:rsidRPr="00393F56">
        <w:tab/>
        <w:t>that consent is subject to one or more specified conditions;</w:t>
      </w:r>
    </w:p>
    <w:p w:rsidR="00AC0CFF" w:rsidRPr="00393F56" w:rsidRDefault="00AC0CFF" w:rsidP="00AC0CFF">
      <w:pPr>
        <w:pStyle w:val="paragraphsub"/>
      </w:pPr>
      <w:r w:rsidRPr="00393F56">
        <w:tab/>
        <w:t>(iii)</w:t>
      </w:r>
      <w:r w:rsidRPr="00393F56">
        <w:tab/>
        <w:t>those conditions have been satisfied; or</w:t>
      </w:r>
    </w:p>
    <w:p w:rsidR="00AC0CFF" w:rsidRPr="00393F56" w:rsidRDefault="00AC0CFF" w:rsidP="00AC0CFF">
      <w:pPr>
        <w:pStyle w:val="paragraph"/>
      </w:pPr>
      <w:r w:rsidRPr="00393F56">
        <w:tab/>
        <w:t>(c)</w:t>
      </w:r>
      <w:r w:rsidRPr="00393F56">
        <w:tab/>
        <w:t xml:space="preserve">the Court makes an order under </w:t>
      </w:r>
      <w:r w:rsidR="00F44641" w:rsidRPr="00393F56">
        <w:t>subsection (</w:t>
      </w:r>
      <w:r w:rsidRPr="00393F56">
        <w:t>12) authorising the alteration.</w:t>
      </w:r>
    </w:p>
    <w:p w:rsidR="00860F30" w:rsidRPr="00393F56" w:rsidRDefault="00860F30" w:rsidP="00860F30">
      <w:pPr>
        <w:pStyle w:val="notetext"/>
      </w:pPr>
      <w:r w:rsidRPr="00393F56">
        <w:t>Note:</w:t>
      </w:r>
      <w:r w:rsidRPr="00393F56">
        <w:tab/>
        <w:t>An alteration in the status of members of a company that is made after the commencement of the winding up by the Court may not be void if it is made for the purposes of the conversion and write</w:t>
      </w:r>
      <w:r w:rsidR="00D45415">
        <w:noBreakHyphen/>
      </w:r>
      <w:r w:rsidRPr="00393F56">
        <w:t>off provisions (see Subdivision B of Division</w:t>
      </w:r>
      <w:r w:rsidR="00F44641" w:rsidRPr="00393F56">
        <w:t> </w:t>
      </w:r>
      <w:r w:rsidRPr="00393F56">
        <w:t xml:space="preserve">1A of Part II of the </w:t>
      </w:r>
      <w:r w:rsidRPr="00393F56">
        <w:rPr>
          <w:i/>
        </w:rPr>
        <w:t>Banking Act 1959</w:t>
      </w:r>
      <w:r w:rsidRPr="00393F56">
        <w:t>, Division</w:t>
      </w:r>
      <w:r w:rsidR="00F44641" w:rsidRPr="00393F56">
        <w:t> </w:t>
      </w:r>
      <w:r w:rsidRPr="00393F56">
        <w:t xml:space="preserve">2 of Part IIIA of the </w:t>
      </w:r>
      <w:r w:rsidRPr="00393F56">
        <w:rPr>
          <w:i/>
        </w:rPr>
        <w:t>Insurance Act 1973</w:t>
      </w:r>
      <w:r w:rsidRPr="00393F56">
        <w:t xml:space="preserve"> and Division</w:t>
      </w:r>
      <w:r w:rsidR="00F44641" w:rsidRPr="00393F56">
        <w:t> </w:t>
      </w:r>
      <w:r w:rsidRPr="00393F56">
        <w:t>1A of Part</w:t>
      </w:r>
      <w:r w:rsidR="00F44641" w:rsidRPr="00393F56">
        <w:t> </w:t>
      </w:r>
      <w:r w:rsidRPr="00393F56">
        <w:t xml:space="preserve">10A of the </w:t>
      </w:r>
      <w:r w:rsidRPr="00393F56">
        <w:rPr>
          <w:i/>
        </w:rPr>
        <w:t>Life Insurance Act 1995</w:t>
      </w:r>
      <w:r w:rsidRPr="00393F56">
        <w:t>).</w:t>
      </w:r>
    </w:p>
    <w:p w:rsidR="00AC0CFF" w:rsidRPr="00393F56" w:rsidRDefault="00AC0CFF" w:rsidP="00AC0CFF">
      <w:pPr>
        <w:pStyle w:val="subsection"/>
      </w:pPr>
      <w:r w:rsidRPr="00393F56">
        <w:tab/>
        <w:t>(9)</w:t>
      </w:r>
      <w:r w:rsidRPr="00393F56">
        <w:tab/>
        <w:t xml:space="preserve">The liquidator may only give consent under </w:t>
      </w:r>
      <w:r w:rsidR="00F44641" w:rsidRPr="00393F56">
        <w:t>paragraph (</w:t>
      </w:r>
      <w:r w:rsidRPr="00393F56">
        <w:t>8)(a) or (b) if he or she is satisfied that the alteration is in the best interests of the company’s creditors as a whole.</w:t>
      </w:r>
    </w:p>
    <w:p w:rsidR="00AC0CFF" w:rsidRPr="00393F56" w:rsidRDefault="00AC0CFF" w:rsidP="00AC0CFF">
      <w:pPr>
        <w:pStyle w:val="subsection"/>
      </w:pPr>
      <w:r w:rsidRPr="00393F56">
        <w:tab/>
        <w:t>(10)</w:t>
      </w:r>
      <w:r w:rsidRPr="00393F56">
        <w:tab/>
        <w:t xml:space="preserve">The liquidator must refuse to give consent under </w:t>
      </w:r>
      <w:r w:rsidR="00F44641" w:rsidRPr="00393F56">
        <w:t>paragraph (</w:t>
      </w:r>
      <w:r w:rsidRPr="00393F56">
        <w:t>8)(a) or (b) if the alteration would contravene Part</w:t>
      </w:r>
      <w:r w:rsidR="00F44641" w:rsidRPr="00393F56">
        <w:t> </w:t>
      </w:r>
      <w:r w:rsidRPr="00393F56">
        <w:t>2F.2.</w:t>
      </w:r>
    </w:p>
    <w:p w:rsidR="00AC0CFF" w:rsidRPr="00393F56" w:rsidRDefault="00AC0CFF" w:rsidP="00AC0CFF">
      <w:pPr>
        <w:pStyle w:val="subsection"/>
      </w:pPr>
      <w:r w:rsidRPr="00393F56">
        <w:tab/>
        <w:t>(11)</w:t>
      </w:r>
      <w:r w:rsidRPr="00393F56">
        <w:tab/>
        <w:t xml:space="preserve">If the liquidator refuses to give consent under </w:t>
      </w:r>
      <w:r w:rsidR="00F44641" w:rsidRPr="00393F56">
        <w:t>paragraph (</w:t>
      </w:r>
      <w:r w:rsidRPr="00393F56">
        <w:t>8)(a) or (b) to an alteration in the status of members of a company:</w:t>
      </w:r>
    </w:p>
    <w:p w:rsidR="00AC0CFF" w:rsidRPr="00393F56" w:rsidRDefault="00AC0CFF" w:rsidP="00AC0CFF">
      <w:pPr>
        <w:pStyle w:val="paragraph"/>
      </w:pPr>
      <w:r w:rsidRPr="00393F56">
        <w:tab/>
        <w:t>(a)</w:t>
      </w:r>
      <w:r w:rsidRPr="00393F56">
        <w:tab/>
        <w:t>a member of the company; or</w:t>
      </w:r>
    </w:p>
    <w:p w:rsidR="00AC0CFF" w:rsidRPr="00393F56" w:rsidRDefault="00AC0CFF" w:rsidP="00AC0CFF">
      <w:pPr>
        <w:pStyle w:val="paragraph"/>
      </w:pPr>
      <w:r w:rsidRPr="00393F56">
        <w:tab/>
        <w:t>(b)</w:t>
      </w:r>
      <w:r w:rsidRPr="00393F56">
        <w:tab/>
        <w:t>a creditor of the company;</w:t>
      </w:r>
    </w:p>
    <w:p w:rsidR="00AC0CFF" w:rsidRPr="00393F56" w:rsidRDefault="00AC0CFF" w:rsidP="00AC0CFF">
      <w:pPr>
        <w:pStyle w:val="subsection2"/>
      </w:pPr>
      <w:r w:rsidRPr="00393F56">
        <w:t>may apply to the Court for an order authorising the alteration.</w:t>
      </w:r>
    </w:p>
    <w:p w:rsidR="00AC0CFF" w:rsidRPr="00393F56" w:rsidRDefault="00AC0CFF" w:rsidP="00AC0CFF">
      <w:pPr>
        <w:pStyle w:val="subsection"/>
      </w:pPr>
      <w:r w:rsidRPr="00393F56">
        <w:tab/>
        <w:t>(12)</w:t>
      </w:r>
      <w:r w:rsidRPr="00393F56">
        <w:tab/>
        <w:t xml:space="preserve">If the Court is satisfied, on an application under </w:t>
      </w:r>
      <w:r w:rsidR="00F44641" w:rsidRPr="00393F56">
        <w:t>subsection (</w:t>
      </w:r>
      <w:r w:rsidRPr="00393F56">
        <w:t>11), that:</w:t>
      </w:r>
    </w:p>
    <w:p w:rsidR="00AC0CFF" w:rsidRPr="00393F56" w:rsidRDefault="00AC0CFF" w:rsidP="00AC0CFF">
      <w:pPr>
        <w:pStyle w:val="paragraph"/>
      </w:pPr>
      <w:r w:rsidRPr="00393F56">
        <w:tab/>
        <w:t>(a)</w:t>
      </w:r>
      <w:r w:rsidRPr="00393F56">
        <w:tab/>
        <w:t>the alteration is in the best interests of the company’s creditors as a whole; and</w:t>
      </w:r>
    </w:p>
    <w:p w:rsidR="00AC0CFF" w:rsidRPr="00393F56" w:rsidRDefault="00AC0CFF" w:rsidP="00AC0CFF">
      <w:pPr>
        <w:pStyle w:val="paragraph"/>
      </w:pPr>
      <w:r w:rsidRPr="00393F56">
        <w:tab/>
        <w:t>(b)</w:t>
      </w:r>
      <w:r w:rsidRPr="00393F56">
        <w:tab/>
        <w:t>the alteration does not contravene Part</w:t>
      </w:r>
      <w:r w:rsidR="00F44641" w:rsidRPr="00393F56">
        <w:t> </w:t>
      </w:r>
      <w:r w:rsidRPr="00393F56">
        <w:t>2F.2;</w:t>
      </w:r>
    </w:p>
    <w:p w:rsidR="00AC0CFF" w:rsidRPr="00393F56" w:rsidRDefault="00AC0CFF" w:rsidP="00AC0CFF">
      <w:pPr>
        <w:pStyle w:val="subsection2"/>
      </w:pPr>
      <w:r w:rsidRPr="00393F56">
        <w:t>the Court may, by order, authorise the alteration.</w:t>
      </w:r>
    </w:p>
    <w:p w:rsidR="00AC0CFF" w:rsidRPr="00393F56" w:rsidRDefault="00AC0CFF" w:rsidP="00AC0CFF">
      <w:pPr>
        <w:pStyle w:val="subsection"/>
      </w:pPr>
      <w:r w:rsidRPr="00393F56">
        <w:tab/>
        <w:t>(13)</w:t>
      </w:r>
      <w:r w:rsidRPr="00393F56">
        <w:tab/>
        <w:t xml:space="preserve">If the liquidator gives consent under </w:t>
      </w:r>
      <w:r w:rsidR="00F44641" w:rsidRPr="00393F56">
        <w:t>paragraph (</w:t>
      </w:r>
      <w:r w:rsidRPr="00393F56">
        <w:t>8)(b) to an alteration in the status of members of a company:</w:t>
      </w:r>
    </w:p>
    <w:p w:rsidR="00AC0CFF" w:rsidRPr="00393F56" w:rsidRDefault="00AC0CFF" w:rsidP="00AC0CFF">
      <w:pPr>
        <w:pStyle w:val="paragraph"/>
      </w:pPr>
      <w:r w:rsidRPr="00393F56">
        <w:tab/>
        <w:t>(a)</w:t>
      </w:r>
      <w:r w:rsidRPr="00393F56">
        <w:tab/>
        <w:t>a member of the company; or</w:t>
      </w:r>
    </w:p>
    <w:p w:rsidR="00AC0CFF" w:rsidRPr="00393F56" w:rsidRDefault="00AC0CFF" w:rsidP="00AC0CFF">
      <w:pPr>
        <w:pStyle w:val="paragraph"/>
      </w:pPr>
      <w:r w:rsidRPr="00393F56">
        <w:tab/>
        <w:t>(b)</w:t>
      </w:r>
      <w:r w:rsidRPr="00393F56">
        <w:tab/>
        <w:t>a creditor of the company;</w:t>
      </w:r>
    </w:p>
    <w:p w:rsidR="00AC0CFF" w:rsidRPr="00393F56" w:rsidRDefault="00AC0CFF" w:rsidP="00AC0CFF">
      <w:pPr>
        <w:pStyle w:val="subsection2"/>
      </w:pPr>
      <w:r w:rsidRPr="00393F56">
        <w:t>may apply to the Court for an order setting aside any or all of the conditions to which the consent is subject.</w:t>
      </w:r>
    </w:p>
    <w:p w:rsidR="00AC0CFF" w:rsidRPr="00393F56" w:rsidRDefault="00AC0CFF" w:rsidP="00AC0CFF">
      <w:pPr>
        <w:pStyle w:val="subsection"/>
      </w:pPr>
      <w:r w:rsidRPr="00393F56">
        <w:tab/>
        <w:t>(14)</w:t>
      </w:r>
      <w:r w:rsidRPr="00393F56">
        <w:tab/>
        <w:t xml:space="preserve">If the Court is satisfied, on an application under </w:t>
      </w:r>
      <w:r w:rsidR="00F44641" w:rsidRPr="00393F56">
        <w:t>subsection (</w:t>
      </w:r>
      <w:r w:rsidRPr="00393F56">
        <w:t>13), that any or all of the conditions covered by the application are not in the best interests of the company’s creditors as a whole, the Court may, by order, set aside any or all of the conditions.</w:t>
      </w:r>
    </w:p>
    <w:p w:rsidR="00AC0CFF" w:rsidRPr="00393F56" w:rsidRDefault="00AC0CFF" w:rsidP="00AC0CFF">
      <w:pPr>
        <w:pStyle w:val="subsection"/>
      </w:pPr>
      <w:r w:rsidRPr="00393F56">
        <w:tab/>
        <w:t>(15)</w:t>
      </w:r>
      <w:r w:rsidRPr="00393F56">
        <w:tab/>
        <w:t xml:space="preserve">The liquidator is entitled to be heard in a proceeding before the Court in relation to an application under </w:t>
      </w:r>
      <w:r w:rsidR="00F44641" w:rsidRPr="00393F56">
        <w:t>subsection (</w:t>
      </w:r>
      <w:r w:rsidRPr="00393F56">
        <w:t>11) or (13).</w:t>
      </w:r>
    </w:p>
    <w:p w:rsidR="00CC15B8" w:rsidRPr="00393F56" w:rsidRDefault="00CC15B8" w:rsidP="00206AEF">
      <w:pPr>
        <w:pStyle w:val="ActHead5"/>
      </w:pPr>
      <w:bookmarkStart w:id="574" w:name="_Toc117004466"/>
      <w:r w:rsidRPr="00D45415">
        <w:rPr>
          <w:rStyle w:val="CharSectno"/>
        </w:rPr>
        <w:t>469</w:t>
      </w:r>
      <w:r w:rsidRPr="00393F56">
        <w:t xml:space="preserve">  Application to be lis pendens</w:t>
      </w:r>
      <w:bookmarkEnd w:id="574"/>
    </w:p>
    <w:p w:rsidR="00CC15B8" w:rsidRPr="00393F56" w:rsidRDefault="00CC15B8" w:rsidP="00206AEF">
      <w:pPr>
        <w:pStyle w:val="subsection"/>
        <w:keepNext/>
        <w:keepLines/>
      </w:pPr>
      <w:r w:rsidRPr="00393F56">
        <w:tab/>
      </w:r>
      <w:r w:rsidRPr="00393F56">
        <w:tab/>
        <w:t>An application for winding up a company constitutes a lis pendens for the purposes of any law relating to the effect of a lis pendens upon purchasers or mortgagees.</w:t>
      </w:r>
    </w:p>
    <w:p w:rsidR="00CC15B8" w:rsidRPr="00393F56" w:rsidRDefault="00CC15B8" w:rsidP="00CC15B8">
      <w:pPr>
        <w:pStyle w:val="ActHead5"/>
      </w:pPr>
      <w:bookmarkStart w:id="575" w:name="_Toc117004467"/>
      <w:r w:rsidRPr="00D45415">
        <w:rPr>
          <w:rStyle w:val="CharSectno"/>
        </w:rPr>
        <w:t>470</w:t>
      </w:r>
      <w:r w:rsidRPr="00393F56">
        <w:t xml:space="preserve">  Certain notices to be lodged</w:t>
      </w:r>
      <w:bookmarkEnd w:id="575"/>
    </w:p>
    <w:p w:rsidR="00CC15B8" w:rsidRPr="00393F56" w:rsidRDefault="00CC15B8" w:rsidP="00CC15B8">
      <w:pPr>
        <w:pStyle w:val="subsection"/>
      </w:pPr>
      <w:r w:rsidRPr="00393F56">
        <w:tab/>
        <w:t>(1)</w:t>
      </w:r>
      <w:r w:rsidRPr="00393F56">
        <w:tab/>
        <w:t>An applicant (other than ASIC) for the winding up of a company must:</w:t>
      </w:r>
    </w:p>
    <w:p w:rsidR="00CC15B8" w:rsidRPr="00393F56" w:rsidRDefault="00CC15B8" w:rsidP="00CC15B8">
      <w:pPr>
        <w:pStyle w:val="paragraph"/>
      </w:pPr>
      <w:r w:rsidRPr="00393F56">
        <w:tab/>
        <w:t>(a)</w:t>
      </w:r>
      <w:r w:rsidRPr="00393F56">
        <w:tab/>
        <w:t>lodge, not later than 10.30 am on the next business day after the filing of the application, notice of the filing of the application and of the date on which the application was filed; and</w:t>
      </w:r>
    </w:p>
    <w:p w:rsidR="00CC15B8" w:rsidRPr="00393F56" w:rsidRDefault="00CC15B8" w:rsidP="00CC15B8">
      <w:pPr>
        <w:pStyle w:val="paragraph"/>
      </w:pPr>
      <w:r w:rsidRPr="00393F56">
        <w:tab/>
        <w:t>(b)</w:t>
      </w:r>
      <w:r w:rsidRPr="00393F56">
        <w:tab/>
        <w:t>after an order for winding up is made—lodge, within 2 business days after the making of the order, notice of the making of the order, of the date on which the order was made and of the name and address of the liquidator; and</w:t>
      </w:r>
    </w:p>
    <w:p w:rsidR="00CC15B8" w:rsidRPr="00393F56" w:rsidRDefault="00CC15B8" w:rsidP="00CC15B8">
      <w:pPr>
        <w:pStyle w:val="paragraph"/>
      </w:pPr>
      <w:r w:rsidRPr="00393F56">
        <w:tab/>
        <w:t>(c)</w:t>
      </w:r>
      <w:r w:rsidRPr="00393F56">
        <w:tab/>
        <w:t>if the application is withdrawn or dismissed—lodge, within 2 business days after the withdrawal or dismissal of the application, notice of the withdrawal or dismissal of the application and of the date on which the application was withdrawn or dismissed.</w:t>
      </w:r>
    </w:p>
    <w:p w:rsidR="00CC15B8" w:rsidRPr="00393F56" w:rsidRDefault="00CC15B8" w:rsidP="00CC15B8">
      <w:pPr>
        <w:pStyle w:val="subsection"/>
      </w:pPr>
      <w:r w:rsidRPr="00393F56">
        <w:tab/>
        <w:t>(2)</w:t>
      </w:r>
      <w:r w:rsidRPr="00393F56">
        <w:tab/>
        <w:t>The applicant must, within 7 days after the passing and entering of a winding up order:</w:t>
      </w:r>
    </w:p>
    <w:p w:rsidR="00CC15B8" w:rsidRPr="00393F56" w:rsidRDefault="00CC15B8" w:rsidP="00CC15B8">
      <w:pPr>
        <w:pStyle w:val="paragraph"/>
      </w:pPr>
      <w:r w:rsidRPr="00393F56">
        <w:tab/>
        <w:t>(a)</w:t>
      </w:r>
      <w:r w:rsidRPr="00393F56">
        <w:tab/>
        <w:t>except where the applicant is ASIC—lodge an office copy of the order; and</w:t>
      </w:r>
    </w:p>
    <w:p w:rsidR="00CC15B8" w:rsidRPr="00393F56" w:rsidRDefault="00CC15B8" w:rsidP="00CC15B8">
      <w:pPr>
        <w:pStyle w:val="paragraph"/>
      </w:pPr>
      <w:r w:rsidRPr="00393F56">
        <w:tab/>
        <w:t>(b)</w:t>
      </w:r>
      <w:r w:rsidRPr="00393F56">
        <w:tab/>
        <w:t>serve an office copy of the order on the company or such other person as the Court directs; and</w:t>
      </w:r>
    </w:p>
    <w:p w:rsidR="00CC15B8" w:rsidRPr="00393F56" w:rsidRDefault="00CC15B8" w:rsidP="00CC15B8">
      <w:pPr>
        <w:pStyle w:val="paragraph"/>
      </w:pPr>
      <w:r w:rsidRPr="00393F56">
        <w:tab/>
        <w:t>(c)</w:t>
      </w:r>
      <w:r w:rsidRPr="00393F56">
        <w:tab/>
        <w:t xml:space="preserve">deliver to the liquidator an office copy of the order together with a statement that the order has been served as mentioned in </w:t>
      </w:r>
      <w:r w:rsidR="00F44641" w:rsidRPr="00393F56">
        <w:t>paragraph (</w:t>
      </w:r>
      <w:r w:rsidRPr="00393F56">
        <w:t>b).</w:t>
      </w:r>
    </w:p>
    <w:p w:rsidR="00CC15B8" w:rsidRPr="00393F56" w:rsidRDefault="00CC15B8" w:rsidP="00CC15B8">
      <w:pPr>
        <w:pStyle w:val="subsection"/>
      </w:pPr>
      <w:r w:rsidRPr="00393F56">
        <w:tab/>
        <w:t>(3)</w:t>
      </w:r>
      <w:r w:rsidRPr="00393F56">
        <w:tab/>
        <w:t>Where ASIC applies for the winding up of a company, ASIC must enter in its records particulars of the application and, after the passing and entering of a winding up order, an office copy of the order, and subsection</w:t>
      </w:r>
      <w:r w:rsidR="00F44641" w:rsidRPr="00393F56">
        <w:t> </w:t>
      </w:r>
      <w:r w:rsidRPr="00393F56">
        <w:t>1274(2) applies in relation to the document containing those particulars and to the office copy as if they were documents lodged with ASIC.</w:t>
      </w:r>
    </w:p>
    <w:p w:rsidR="00CC15B8" w:rsidRPr="00393F56" w:rsidRDefault="00CC15B8" w:rsidP="00AA0187">
      <w:pPr>
        <w:pStyle w:val="ActHead3"/>
        <w:pageBreakBefore/>
      </w:pPr>
      <w:bookmarkStart w:id="576" w:name="_Toc117004468"/>
      <w:r w:rsidRPr="00D45415">
        <w:rPr>
          <w:rStyle w:val="CharDivNo"/>
        </w:rPr>
        <w:t>Division</w:t>
      </w:r>
      <w:r w:rsidR="00F44641" w:rsidRPr="00D45415">
        <w:rPr>
          <w:rStyle w:val="CharDivNo"/>
        </w:rPr>
        <w:t> </w:t>
      </w:r>
      <w:r w:rsidRPr="00D45415">
        <w:rPr>
          <w:rStyle w:val="CharDivNo"/>
        </w:rPr>
        <w:t>1A</w:t>
      </w:r>
      <w:r w:rsidRPr="00393F56">
        <w:t>—</w:t>
      </w:r>
      <w:r w:rsidRPr="00D45415">
        <w:rPr>
          <w:rStyle w:val="CharDivText"/>
        </w:rPr>
        <w:t>Effect of winding up order</w:t>
      </w:r>
      <w:bookmarkEnd w:id="576"/>
    </w:p>
    <w:p w:rsidR="00CC15B8" w:rsidRPr="00393F56" w:rsidRDefault="00CC15B8" w:rsidP="00CC15B8">
      <w:pPr>
        <w:pStyle w:val="ActHead5"/>
      </w:pPr>
      <w:bookmarkStart w:id="577" w:name="_Toc117004469"/>
      <w:r w:rsidRPr="00D45415">
        <w:rPr>
          <w:rStyle w:val="CharSectno"/>
        </w:rPr>
        <w:t>471</w:t>
      </w:r>
      <w:r w:rsidRPr="00393F56">
        <w:t xml:space="preserve">  Effect on creditors and contributories</w:t>
      </w:r>
      <w:bookmarkEnd w:id="577"/>
    </w:p>
    <w:p w:rsidR="00CC15B8" w:rsidRPr="00393F56" w:rsidRDefault="00CC15B8" w:rsidP="00CC15B8">
      <w:pPr>
        <w:pStyle w:val="subsection"/>
      </w:pPr>
      <w:r w:rsidRPr="00393F56">
        <w:tab/>
      </w:r>
      <w:r w:rsidRPr="00393F56">
        <w:tab/>
        <w:t>An order for winding up a company operates in favour of all the creditors and contributories of the company as if it had been made on the joint application of all the creditors and contributories.</w:t>
      </w:r>
    </w:p>
    <w:p w:rsidR="00CC15B8" w:rsidRPr="00393F56" w:rsidRDefault="00CC15B8" w:rsidP="00CC15B8">
      <w:pPr>
        <w:pStyle w:val="ActHead5"/>
      </w:pPr>
      <w:bookmarkStart w:id="578" w:name="_Toc117004470"/>
      <w:r w:rsidRPr="00D45415">
        <w:rPr>
          <w:rStyle w:val="CharSectno"/>
        </w:rPr>
        <w:t>471B</w:t>
      </w:r>
      <w:r w:rsidRPr="00393F56">
        <w:t xml:space="preserve">  Stay of proceedings and suspension of enforcement process</w:t>
      </w:r>
      <w:bookmarkEnd w:id="578"/>
    </w:p>
    <w:p w:rsidR="00CC15B8" w:rsidRPr="00393F56" w:rsidRDefault="00CC15B8" w:rsidP="00CC15B8">
      <w:pPr>
        <w:pStyle w:val="subsection"/>
      </w:pPr>
      <w:r w:rsidRPr="00393F56">
        <w:tab/>
      </w:r>
      <w:r w:rsidRPr="00393F56">
        <w:tab/>
        <w:t>While a company is being wound up in insolvency or by the Court, or a provisional liquidator of a company is acting, a person cannot begin or proceed with:</w:t>
      </w:r>
    </w:p>
    <w:p w:rsidR="00CC15B8" w:rsidRPr="00393F56" w:rsidRDefault="00CC15B8" w:rsidP="00CC15B8">
      <w:pPr>
        <w:pStyle w:val="paragraph"/>
      </w:pPr>
      <w:r w:rsidRPr="00393F56">
        <w:tab/>
        <w:t>(a)</w:t>
      </w:r>
      <w:r w:rsidRPr="00393F56">
        <w:tab/>
        <w:t>a proceeding in a court against the company or in relation to property of the company; or</w:t>
      </w:r>
    </w:p>
    <w:p w:rsidR="00CC15B8" w:rsidRPr="00393F56" w:rsidRDefault="00CC15B8" w:rsidP="00CC15B8">
      <w:pPr>
        <w:pStyle w:val="paragraph"/>
        <w:keepNext/>
      </w:pPr>
      <w:r w:rsidRPr="00393F56">
        <w:tab/>
        <w:t>(b)</w:t>
      </w:r>
      <w:r w:rsidRPr="00393F56">
        <w:tab/>
        <w:t>enforcement process in relation to such property;</w:t>
      </w:r>
    </w:p>
    <w:p w:rsidR="00CC15B8" w:rsidRPr="00393F56" w:rsidRDefault="00CC15B8" w:rsidP="00CC15B8">
      <w:pPr>
        <w:pStyle w:val="subsection2"/>
      </w:pPr>
      <w:r w:rsidRPr="00393F56">
        <w:t>except with the leave of the Court and in accordance with such terms (if any) as the Court imposes.</w:t>
      </w:r>
    </w:p>
    <w:p w:rsidR="00CC15B8" w:rsidRPr="00393F56" w:rsidRDefault="00CC15B8" w:rsidP="00CC15B8">
      <w:pPr>
        <w:pStyle w:val="ActHead5"/>
      </w:pPr>
      <w:bookmarkStart w:id="579" w:name="_Toc117004471"/>
      <w:r w:rsidRPr="00D45415">
        <w:rPr>
          <w:rStyle w:val="CharSectno"/>
        </w:rPr>
        <w:t>471C</w:t>
      </w:r>
      <w:r w:rsidRPr="00393F56">
        <w:t xml:space="preserve">  Secured creditor’s rights not affected</w:t>
      </w:r>
      <w:bookmarkEnd w:id="579"/>
    </w:p>
    <w:p w:rsidR="00CC15B8" w:rsidRPr="00393F56" w:rsidRDefault="00CC15B8" w:rsidP="00CC15B8">
      <w:pPr>
        <w:pStyle w:val="subsection"/>
      </w:pPr>
      <w:r w:rsidRPr="00393F56">
        <w:tab/>
      </w:r>
      <w:r w:rsidRPr="00393F56">
        <w:tab/>
        <w:t>Nothing in section</w:t>
      </w:r>
      <w:r w:rsidR="00F44641" w:rsidRPr="00393F56">
        <w:t> </w:t>
      </w:r>
      <w:r w:rsidRPr="00393F56">
        <w:t xml:space="preserve">471B affects a secured creditor’s right to realise or otherwise deal with the </w:t>
      </w:r>
      <w:r w:rsidR="00AB0589" w:rsidRPr="00393F56">
        <w:t>security interest</w:t>
      </w:r>
      <w:r w:rsidRPr="00393F56">
        <w:t>.</w:t>
      </w:r>
    </w:p>
    <w:p w:rsidR="00CC15B8" w:rsidRPr="00393F56" w:rsidRDefault="00CC15B8" w:rsidP="00AA0187">
      <w:pPr>
        <w:pStyle w:val="ActHead3"/>
        <w:pageBreakBefore/>
      </w:pPr>
      <w:bookmarkStart w:id="580" w:name="_Toc117004472"/>
      <w:r w:rsidRPr="00D45415">
        <w:rPr>
          <w:rStyle w:val="CharDivNo"/>
        </w:rPr>
        <w:t>Division</w:t>
      </w:r>
      <w:r w:rsidR="00F44641" w:rsidRPr="00D45415">
        <w:rPr>
          <w:rStyle w:val="CharDivNo"/>
        </w:rPr>
        <w:t> </w:t>
      </w:r>
      <w:r w:rsidRPr="00D45415">
        <w:rPr>
          <w:rStyle w:val="CharDivNo"/>
        </w:rPr>
        <w:t>2</w:t>
      </w:r>
      <w:r w:rsidRPr="00393F56">
        <w:t>—</w:t>
      </w:r>
      <w:r w:rsidRPr="00D45415">
        <w:rPr>
          <w:rStyle w:val="CharDivText"/>
        </w:rPr>
        <w:t>Court</w:t>
      </w:r>
      <w:r w:rsidR="00D45415" w:rsidRPr="00D45415">
        <w:rPr>
          <w:rStyle w:val="CharDivText"/>
        </w:rPr>
        <w:noBreakHyphen/>
      </w:r>
      <w:r w:rsidRPr="00D45415">
        <w:rPr>
          <w:rStyle w:val="CharDivText"/>
        </w:rPr>
        <w:t>appointed liquidators</w:t>
      </w:r>
      <w:bookmarkEnd w:id="580"/>
    </w:p>
    <w:p w:rsidR="00753F84" w:rsidRPr="00393F56" w:rsidRDefault="00753F84" w:rsidP="00753F84">
      <w:pPr>
        <w:pStyle w:val="ActHead5"/>
      </w:pPr>
      <w:bookmarkStart w:id="581" w:name="_Toc117004473"/>
      <w:r w:rsidRPr="00D45415">
        <w:rPr>
          <w:rStyle w:val="CharSectno"/>
        </w:rPr>
        <w:t>472</w:t>
      </w:r>
      <w:r w:rsidRPr="00393F56">
        <w:t xml:space="preserve">  Court to appoint registered liquidator</w:t>
      </w:r>
      <w:bookmarkEnd w:id="581"/>
    </w:p>
    <w:p w:rsidR="00CC15B8" w:rsidRPr="00393F56" w:rsidRDefault="00CC15B8" w:rsidP="00CC15B8">
      <w:pPr>
        <w:pStyle w:val="subsection"/>
      </w:pPr>
      <w:r w:rsidRPr="00393F56">
        <w:tab/>
        <w:t>(1)</w:t>
      </w:r>
      <w:r w:rsidRPr="00393F56">
        <w:tab/>
        <w:t xml:space="preserve">On an order being made for the winding up of a company, the Court may appoint </w:t>
      </w:r>
      <w:r w:rsidR="00753F84" w:rsidRPr="00393F56">
        <w:t>a registered liquidator</w:t>
      </w:r>
      <w:r w:rsidRPr="00393F56">
        <w:t xml:space="preserve"> to be liquidator of the company.</w:t>
      </w:r>
    </w:p>
    <w:p w:rsidR="00CC15B8" w:rsidRPr="00393F56" w:rsidRDefault="00CC15B8" w:rsidP="00CC15B8">
      <w:pPr>
        <w:pStyle w:val="subsection"/>
      </w:pPr>
      <w:r w:rsidRPr="00393F56">
        <w:tab/>
        <w:t>(2)</w:t>
      </w:r>
      <w:r w:rsidRPr="00393F56">
        <w:tab/>
        <w:t xml:space="preserve">The Court may appoint </w:t>
      </w:r>
      <w:r w:rsidR="00753F84" w:rsidRPr="00393F56">
        <w:t>a registered liquidator</w:t>
      </w:r>
      <w:r w:rsidRPr="00393F56">
        <w:t xml:space="preserve"> provisionally at any time after the filing of a winding up application and before the making of a winding up order or, if there is an appeal against a winding up order, before a decision in the appeal is made.</w:t>
      </w:r>
    </w:p>
    <w:p w:rsidR="00CC15B8" w:rsidRPr="00393F56" w:rsidRDefault="00CC15B8" w:rsidP="00CC15B8">
      <w:pPr>
        <w:pStyle w:val="subsection"/>
      </w:pPr>
      <w:r w:rsidRPr="00393F56">
        <w:tab/>
        <w:t>(3)</w:t>
      </w:r>
      <w:r w:rsidRPr="00393F56">
        <w:tab/>
        <w:t>A liquidator appointed provisionally has or may exercise such functions and powers:</w:t>
      </w:r>
    </w:p>
    <w:p w:rsidR="00CC15B8" w:rsidRPr="00393F56" w:rsidRDefault="00CC15B8" w:rsidP="00CC15B8">
      <w:pPr>
        <w:pStyle w:val="paragraph"/>
      </w:pPr>
      <w:r w:rsidRPr="00393F56">
        <w:tab/>
        <w:t>(a)</w:t>
      </w:r>
      <w:r w:rsidRPr="00393F56">
        <w:tab/>
        <w:t>as are conferred on him or her by this Act or by rules of the Court that appointed him or her; or</w:t>
      </w:r>
    </w:p>
    <w:p w:rsidR="00CC15B8" w:rsidRPr="00393F56" w:rsidRDefault="00CC15B8" w:rsidP="00CC15B8">
      <w:pPr>
        <w:pStyle w:val="paragraph"/>
      </w:pPr>
      <w:r w:rsidRPr="00393F56">
        <w:tab/>
        <w:t>(b)</w:t>
      </w:r>
      <w:r w:rsidRPr="00393F56">
        <w:tab/>
        <w:t>as the Court specifies in the order appointing him or her.</w:t>
      </w:r>
    </w:p>
    <w:p w:rsidR="00CC15B8" w:rsidRPr="00393F56" w:rsidRDefault="00CC15B8" w:rsidP="00CC15B8">
      <w:pPr>
        <w:pStyle w:val="subsection"/>
      </w:pPr>
      <w:r w:rsidRPr="00393F56">
        <w:tab/>
        <w:t>(4)</w:t>
      </w:r>
      <w:r w:rsidRPr="00393F56">
        <w:tab/>
        <w:t>A liquidator of a company appointed provisionally also has:</w:t>
      </w:r>
    </w:p>
    <w:p w:rsidR="00CC15B8" w:rsidRPr="00393F56" w:rsidRDefault="00CC15B8" w:rsidP="00CC15B8">
      <w:pPr>
        <w:pStyle w:val="paragraph"/>
      </w:pPr>
      <w:r w:rsidRPr="00393F56">
        <w:tab/>
        <w:t>(a)</w:t>
      </w:r>
      <w:r w:rsidRPr="00393F56">
        <w:tab/>
        <w:t>power to carry on the company’s business; and</w:t>
      </w:r>
    </w:p>
    <w:p w:rsidR="00CC15B8" w:rsidRPr="00393F56" w:rsidRDefault="00CC15B8" w:rsidP="00CC15B8">
      <w:pPr>
        <w:pStyle w:val="paragraph"/>
      </w:pPr>
      <w:r w:rsidRPr="00393F56">
        <w:tab/>
        <w:t>(b)</w:t>
      </w:r>
      <w:r w:rsidRPr="00393F56">
        <w:tab/>
        <w:t>the powers that a liquidator of the company would have under paragraph</w:t>
      </w:r>
      <w:r w:rsidR="00F44641" w:rsidRPr="00393F56">
        <w:t> </w:t>
      </w:r>
      <w:r w:rsidRPr="00393F56">
        <w:t xml:space="preserve">477(1)(d), </w:t>
      </w:r>
      <w:r w:rsidR="00DC5637" w:rsidRPr="00393F56">
        <w:t>subsection 4</w:t>
      </w:r>
      <w:r w:rsidRPr="00393F56">
        <w:t>77(2) (except paragraph</w:t>
      </w:r>
      <w:r w:rsidR="00F44641" w:rsidRPr="00393F56">
        <w:t> </w:t>
      </w:r>
      <w:r w:rsidRPr="00393F56">
        <w:t xml:space="preserve">477(2)(m)) and </w:t>
      </w:r>
      <w:r w:rsidR="00DC5637" w:rsidRPr="00393F56">
        <w:t>subsection 4</w:t>
      </w:r>
      <w:r w:rsidRPr="00393F56">
        <w:t>77(3) if the company were being wound up in insolvency or by the Court.</w:t>
      </w:r>
    </w:p>
    <w:p w:rsidR="00CC15B8" w:rsidRPr="00393F56" w:rsidRDefault="00CC15B8" w:rsidP="00CC15B8">
      <w:pPr>
        <w:pStyle w:val="subsection"/>
      </w:pPr>
      <w:r w:rsidRPr="00393F56">
        <w:tab/>
        <w:t>(5)</w:t>
      </w:r>
      <w:r w:rsidRPr="00393F56">
        <w:tab/>
        <w:t>Subsections</w:t>
      </w:r>
      <w:r w:rsidR="00F44641" w:rsidRPr="00393F56">
        <w:t> </w:t>
      </w:r>
      <w:r w:rsidRPr="00393F56">
        <w:t>477(2A) and (2B) apply in relation to a company’s provisional liquidator, with such modifications (if any) as the circumstances require, as if he or she were a liquidator appointed for the purposes of a winding up in insolvency or by the Court.</w:t>
      </w:r>
    </w:p>
    <w:p w:rsidR="00753F84" w:rsidRPr="00393F56" w:rsidRDefault="00753F84" w:rsidP="00753F84">
      <w:pPr>
        <w:pStyle w:val="subsection"/>
      </w:pPr>
      <w:r w:rsidRPr="00393F56">
        <w:tab/>
        <w:t>(6)</w:t>
      </w:r>
      <w:r w:rsidRPr="00393F56">
        <w:tab/>
        <w:t>If more than one liquidator is appointed by the Court, the Court must declare whether anything that is required or authorised by this Act to be done by the liquidator is to be done by all or any one or more of the persons appointed.</w:t>
      </w:r>
    </w:p>
    <w:p w:rsidR="00753F84" w:rsidRPr="00393F56" w:rsidRDefault="00753F84" w:rsidP="00753F84">
      <w:pPr>
        <w:pStyle w:val="ActHead5"/>
      </w:pPr>
      <w:bookmarkStart w:id="582" w:name="_Toc117004474"/>
      <w:r w:rsidRPr="00D45415">
        <w:rPr>
          <w:rStyle w:val="CharSectno"/>
        </w:rPr>
        <w:t>473</w:t>
      </w:r>
      <w:r w:rsidRPr="00393F56">
        <w:t xml:space="preserve">  Resignation of liquidators</w:t>
      </w:r>
      <w:bookmarkEnd w:id="582"/>
    </w:p>
    <w:p w:rsidR="00753F84" w:rsidRPr="00393F56" w:rsidRDefault="00753F84" w:rsidP="00753F84">
      <w:pPr>
        <w:pStyle w:val="subsection"/>
      </w:pPr>
      <w:r w:rsidRPr="00393F56">
        <w:tab/>
      </w:r>
      <w:r w:rsidRPr="00393F56">
        <w:tab/>
        <w:t>A liquidator appointed by the Court may resign.</w:t>
      </w:r>
    </w:p>
    <w:p w:rsidR="00753F84" w:rsidRPr="00393F56" w:rsidRDefault="00753F84" w:rsidP="00753F84">
      <w:pPr>
        <w:pStyle w:val="ActHead5"/>
      </w:pPr>
      <w:bookmarkStart w:id="583" w:name="_Toc117004475"/>
      <w:r w:rsidRPr="00D45415">
        <w:rPr>
          <w:rStyle w:val="CharSectno"/>
        </w:rPr>
        <w:t>473A</w:t>
      </w:r>
      <w:r w:rsidRPr="00393F56">
        <w:t xml:space="preserve">  Vacancies in office of court</w:t>
      </w:r>
      <w:r w:rsidR="00D45415">
        <w:noBreakHyphen/>
      </w:r>
      <w:r w:rsidRPr="00393F56">
        <w:t>appointed liquidator</w:t>
      </w:r>
      <w:bookmarkEnd w:id="583"/>
    </w:p>
    <w:p w:rsidR="00753F84" w:rsidRPr="00393F56" w:rsidRDefault="00753F84" w:rsidP="00753F84">
      <w:pPr>
        <w:pStyle w:val="subsection"/>
      </w:pPr>
      <w:r w:rsidRPr="00393F56">
        <w:tab/>
        <w:t>(1)</w:t>
      </w:r>
      <w:r w:rsidRPr="00393F56">
        <w:tab/>
        <w:t>A vacancy in the office of a liquidator appointed by the Court may be filled by:</w:t>
      </w:r>
    </w:p>
    <w:p w:rsidR="00753F84" w:rsidRPr="00393F56" w:rsidRDefault="00753F84" w:rsidP="00753F84">
      <w:pPr>
        <w:pStyle w:val="paragraph"/>
      </w:pPr>
      <w:r w:rsidRPr="00393F56">
        <w:tab/>
        <w:t>(a)</w:t>
      </w:r>
      <w:r w:rsidRPr="00393F56">
        <w:tab/>
        <w:t>the Court; or</w:t>
      </w:r>
    </w:p>
    <w:p w:rsidR="00753F84" w:rsidRPr="00393F56" w:rsidRDefault="00753F84" w:rsidP="00753F84">
      <w:pPr>
        <w:pStyle w:val="paragraph"/>
      </w:pPr>
      <w:r w:rsidRPr="00393F56">
        <w:tab/>
        <w:t>(b)</w:t>
      </w:r>
      <w:r w:rsidRPr="00393F56">
        <w:tab/>
        <w:t>ASIC.</w:t>
      </w:r>
    </w:p>
    <w:p w:rsidR="00753F84" w:rsidRPr="00393F56" w:rsidRDefault="00753F84" w:rsidP="00753F84">
      <w:pPr>
        <w:pStyle w:val="subsection"/>
      </w:pPr>
      <w:r w:rsidRPr="00393F56">
        <w:tab/>
        <w:t>(2)</w:t>
      </w:r>
      <w:r w:rsidRPr="00393F56">
        <w:tab/>
        <w:t xml:space="preserve">If ASIC fills a vacancy in the office of a liquidator under </w:t>
      </w:r>
      <w:r w:rsidR="00F44641" w:rsidRPr="00393F56">
        <w:t>subsection (</w:t>
      </w:r>
      <w:r w:rsidRPr="00393F56">
        <w:t>1), ASIC must:</w:t>
      </w:r>
    </w:p>
    <w:p w:rsidR="00753F84" w:rsidRPr="00393F56" w:rsidRDefault="00753F84" w:rsidP="00753F84">
      <w:pPr>
        <w:pStyle w:val="paragraph"/>
      </w:pPr>
      <w:r w:rsidRPr="00393F56">
        <w:tab/>
        <w:t>(a)</w:t>
      </w:r>
      <w:r w:rsidRPr="00393F56">
        <w:tab/>
        <w:t>publish notice of the filling of the vacancy; and</w:t>
      </w:r>
    </w:p>
    <w:p w:rsidR="00753F84" w:rsidRPr="00393F56" w:rsidRDefault="00753F84" w:rsidP="00753F84">
      <w:pPr>
        <w:pStyle w:val="paragraph"/>
      </w:pPr>
      <w:r w:rsidRPr="00393F56">
        <w:tab/>
        <w:t>(b)</w:t>
      </w:r>
      <w:r w:rsidRPr="00393F56">
        <w:tab/>
        <w:t>publish the notice in the prescribed manner.</w:t>
      </w:r>
    </w:p>
    <w:p w:rsidR="00753F84" w:rsidRPr="00393F56" w:rsidRDefault="00753F84" w:rsidP="00753F84">
      <w:pPr>
        <w:pStyle w:val="subsection"/>
      </w:pPr>
      <w:r w:rsidRPr="00393F56">
        <w:tab/>
        <w:t>(3)</w:t>
      </w:r>
      <w:r w:rsidRPr="00393F56">
        <w:tab/>
        <w:t xml:space="preserve">If ASIC fills a vacancy in the office of a liquidator under </w:t>
      </w:r>
      <w:r w:rsidR="00F44641" w:rsidRPr="00393F56">
        <w:t>subsection (</w:t>
      </w:r>
      <w:r w:rsidRPr="00393F56">
        <w:t>1), the liquidator is taken, for the purposes of this Act, to be appointed by the Court.</w:t>
      </w:r>
    </w:p>
    <w:p w:rsidR="00753F84" w:rsidRPr="00393F56" w:rsidRDefault="00753F84" w:rsidP="00753F84">
      <w:pPr>
        <w:pStyle w:val="subsection"/>
      </w:pPr>
      <w:r w:rsidRPr="00393F56">
        <w:tab/>
        <w:t>(4)</w:t>
      </w:r>
      <w:r w:rsidRPr="00393F56">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rsidR="00753F84" w:rsidRPr="00393F56" w:rsidRDefault="00753F84" w:rsidP="00753F84">
      <w:pPr>
        <w:pStyle w:val="subsection"/>
      </w:pPr>
      <w:r w:rsidRPr="00393F56">
        <w:tab/>
        <w:t>(5)</w:t>
      </w:r>
      <w:r w:rsidRPr="00393F56">
        <w:tab/>
        <w:t xml:space="preserve">If a declaration made by ASIC under </w:t>
      </w:r>
      <w:r w:rsidR="00F44641" w:rsidRPr="00393F56">
        <w:t>subsection (</w:t>
      </w:r>
      <w:r w:rsidRPr="00393F56">
        <w:t>4) is inconsistent with a declaration of the Court made under that subsection, the declaration of the Court prevails to the extent of any inconsistency.</w:t>
      </w:r>
    </w:p>
    <w:p w:rsidR="00CC15B8" w:rsidRPr="00393F56" w:rsidRDefault="00CC15B8" w:rsidP="00CC15B8">
      <w:pPr>
        <w:pStyle w:val="ActHead5"/>
      </w:pPr>
      <w:bookmarkStart w:id="584" w:name="_Toc117004476"/>
      <w:r w:rsidRPr="00D45415">
        <w:rPr>
          <w:rStyle w:val="CharSectno"/>
        </w:rPr>
        <w:t>474</w:t>
      </w:r>
      <w:r w:rsidRPr="00393F56">
        <w:t xml:space="preserve">  Custody and vesting of company’s property</w:t>
      </w:r>
      <w:bookmarkEnd w:id="584"/>
    </w:p>
    <w:p w:rsidR="00951A7D" w:rsidRPr="00393F56" w:rsidRDefault="00951A7D" w:rsidP="00951A7D">
      <w:pPr>
        <w:pStyle w:val="subsection"/>
      </w:pPr>
      <w:r w:rsidRPr="00393F56">
        <w:tab/>
        <w:t>(1)</w:t>
      </w:r>
      <w:r w:rsidRPr="00393F56">
        <w:tab/>
        <w:t>If a company is being wound up in insolvency or by the Court, or a provisional liquidator of a company has been appointed:</w:t>
      </w:r>
    </w:p>
    <w:p w:rsidR="00951A7D" w:rsidRPr="00393F56" w:rsidRDefault="00951A7D" w:rsidP="00951A7D">
      <w:pPr>
        <w:pStyle w:val="paragraph"/>
      </w:pPr>
      <w:r w:rsidRPr="00393F56">
        <w:tab/>
        <w:t>(a)</w:t>
      </w:r>
      <w:r w:rsidRPr="00393F56">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393F56" w:rsidRDefault="00951A7D" w:rsidP="00951A7D">
      <w:pPr>
        <w:pStyle w:val="paragraph"/>
      </w:pPr>
      <w:r w:rsidRPr="00393F56">
        <w:tab/>
        <w:t>(b)</w:t>
      </w:r>
      <w:r w:rsidRPr="00393F56">
        <w:tab/>
        <w:t>in a case in which there is no liquidator—all the property of the company is to be in the custody of the Court.</w:t>
      </w:r>
    </w:p>
    <w:p w:rsidR="00951A7D" w:rsidRPr="00393F56" w:rsidRDefault="00951A7D" w:rsidP="00951A7D">
      <w:pPr>
        <w:pStyle w:val="notetext"/>
      </w:pPr>
      <w:r w:rsidRPr="00393F56">
        <w:t>Note:</w:t>
      </w:r>
      <w:r w:rsidRPr="00393F56">
        <w:tab/>
        <w:t>Section</w:t>
      </w:r>
      <w:r w:rsidR="00F44641" w:rsidRPr="00393F56">
        <w:t> </w:t>
      </w:r>
      <w:r w:rsidRPr="00393F56">
        <w:t xml:space="preserve">465 extends the meaning of the </w:t>
      </w:r>
      <w:r w:rsidRPr="00393F56">
        <w:rPr>
          <w:b/>
          <w:i/>
        </w:rPr>
        <w:t>property</w:t>
      </w:r>
      <w:r w:rsidRPr="00393F56">
        <w:t xml:space="preserve"> of the company to include PPSA retention of title property, if the security interest in the property has vested in the company in certain situations.</w:t>
      </w:r>
    </w:p>
    <w:p w:rsidR="00CC15B8" w:rsidRPr="00393F56" w:rsidRDefault="00CC15B8" w:rsidP="00CC15B8">
      <w:pPr>
        <w:pStyle w:val="subsection"/>
      </w:pPr>
      <w:r w:rsidRPr="00393F56">
        <w:tab/>
        <w:t>(2)</w:t>
      </w:r>
      <w:r w:rsidRPr="00393F56">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393F56" w:rsidRDefault="00CC15B8" w:rsidP="00CC15B8">
      <w:pPr>
        <w:pStyle w:val="subsection"/>
      </w:pPr>
      <w:r w:rsidRPr="00393F56">
        <w:tab/>
        <w:t>(3)</w:t>
      </w:r>
      <w:r w:rsidRPr="00393F56">
        <w:tab/>
        <w:t>Where an order is made under this section, the liquidator of the company to which the order relates must, within 14 days after the making of the order, lodge with ASIC an office copy of the order.</w:t>
      </w:r>
    </w:p>
    <w:p w:rsidR="00CC15B8" w:rsidRPr="00393F56" w:rsidRDefault="00CC15B8" w:rsidP="00A525A8">
      <w:pPr>
        <w:pStyle w:val="ActHead5"/>
      </w:pPr>
      <w:bookmarkStart w:id="585" w:name="_Toc117004477"/>
      <w:r w:rsidRPr="00D45415">
        <w:rPr>
          <w:rStyle w:val="CharSectno"/>
        </w:rPr>
        <w:t>475</w:t>
      </w:r>
      <w:r w:rsidRPr="00393F56">
        <w:t xml:space="preserve">  Report as to company’s affairs to be submitted to liquidator</w:t>
      </w:r>
      <w:bookmarkEnd w:id="585"/>
    </w:p>
    <w:p w:rsidR="00CC15B8" w:rsidRPr="00393F56" w:rsidRDefault="00CC15B8" w:rsidP="00A525A8">
      <w:pPr>
        <w:pStyle w:val="subsection"/>
        <w:keepNext/>
        <w:keepLines/>
      </w:pPr>
      <w:r w:rsidRPr="00393F56">
        <w:tab/>
        <w:t>(1A)</w:t>
      </w:r>
      <w:r w:rsidRPr="00393F56">
        <w:tab/>
        <w:t>In this section:</w:t>
      </w:r>
    </w:p>
    <w:p w:rsidR="00CC15B8" w:rsidRPr="00393F56" w:rsidRDefault="00CC15B8" w:rsidP="00CC15B8">
      <w:pPr>
        <w:pStyle w:val="Definition"/>
      </w:pPr>
      <w:r w:rsidRPr="00393F56">
        <w:rPr>
          <w:b/>
          <w:i/>
        </w:rPr>
        <w:t>liquidator</w:t>
      </w:r>
      <w:r w:rsidRPr="00393F56">
        <w:t xml:space="preserve"> includes a provisional liquidator.</w:t>
      </w:r>
    </w:p>
    <w:p w:rsidR="00CC15B8" w:rsidRPr="00393F56" w:rsidRDefault="00CC15B8" w:rsidP="00CC15B8">
      <w:pPr>
        <w:pStyle w:val="subsection"/>
      </w:pPr>
      <w:r w:rsidRPr="00393F56">
        <w:tab/>
        <w:t>(1)</w:t>
      </w:r>
      <w:r w:rsidRPr="00393F56">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393F56" w:rsidRDefault="00CC15B8" w:rsidP="00CC15B8">
      <w:pPr>
        <w:pStyle w:val="subsection"/>
      </w:pPr>
      <w:r w:rsidRPr="00393F56">
        <w:tab/>
        <w:t>(2)</w:t>
      </w:r>
      <w:r w:rsidRPr="00393F56">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393F56" w:rsidRDefault="00CC15B8" w:rsidP="00CC15B8">
      <w:pPr>
        <w:pStyle w:val="paragraph"/>
      </w:pPr>
      <w:r w:rsidRPr="00393F56">
        <w:tab/>
        <w:t>(a)</w:t>
      </w:r>
      <w:r w:rsidRPr="00393F56">
        <w:tab/>
        <w:t>persons who are or have been officers of the company;</w:t>
      </w:r>
    </w:p>
    <w:p w:rsidR="00CC15B8" w:rsidRPr="00393F56" w:rsidRDefault="00CC15B8" w:rsidP="00CC15B8">
      <w:pPr>
        <w:pStyle w:val="paragraph"/>
      </w:pPr>
      <w:r w:rsidRPr="00393F56">
        <w:tab/>
        <w:t>(b)</w:t>
      </w:r>
      <w:r w:rsidRPr="00393F56">
        <w:tab/>
        <w:t xml:space="preserve">where the company was formed within one year before the date of the winding up order—persons who have taken </w:t>
      </w:r>
      <w:r w:rsidR="00317BA3" w:rsidRPr="00393F56">
        <w:t>part i</w:t>
      </w:r>
      <w:r w:rsidRPr="00393F56">
        <w:t>n the formation of the company;</w:t>
      </w:r>
    </w:p>
    <w:p w:rsidR="00CC15B8" w:rsidRPr="00393F56" w:rsidRDefault="00CC15B8" w:rsidP="00CC15B8">
      <w:pPr>
        <w:pStyle w:val="paragraph"/>
      </w:pPr>
      <w:r w:rsidRPr="00393F56">
        <w:tab/>
        <w:t>(c)</w:t>
      </w:r>
      <w:r w:rsidRPr="00393F56">
        <w:tab/>
        <w:t>persons who are employed by the company or have been employed by the company within one year before the date of the winding up order and are, in the opinion of the liquidator, capable of giving the information required;</w:t>
      </w:r>
    </w:p>
    <w:p w:rsidR="00CC15B8" w:rsidRPr="00393F56" w:rsidRDefault="00CC15B8" w:rsidP="00CC15B8">
      <w:pPr>
        <w:pStyle w:val="paragraph"/>
      </w:pPr>
      <w:r w:rsidRPr="00393F56">
        <w:tab/>
        <w:t>(d)</w:t>
      </w:r>
      <w:r w:rsidRPr="00393F56">
        <w:tab/>
        <w:t>persons who are, or have been within one year before the date of the winding up order, officers of, or employed by, a body corporate that is, or within that year was, an officer of the company to the affairs of which the report relates;</w:t>
      </w:r>
    </w:p>
    <w:p w:rsidR="00CC15B8" w:rsidRPr="00393F56" w:rsidRDefault="00CC15B8" w:rsidP="00CC15B8">
      <w:pPr>
        <w:pStyle w:val="paragraph"/>
      </w:pPr>
      <w:r w:rsidRPr="00393F56">
        <w:tab/>
        <w:t>(e)</w:t>
      </w:r>
      <w:r w:rsidRPr="00393F56">
        <w:tab/>
        <w:t>a person who was a provisional liquidator of the company.</w:t>
      </w:r>
    </w:p>
    <w:p w:rsidR="00CC15B8" w:rsidRPr="00393F56" w:rsidRDefault="00CC15B8" w:rsidP="00CC15B8">
      <w:pPr>
        <w:pStyle w:val="subsection"/>
      </w:pPr>
      <w:r w:rsidRPr="00393F56">
        <w:tab/>
        <w:t>(3)</w:t>
      </w:r>
      <w:r w:rsidRPr="00393F56">
        <w:tab/>
        <w:t xml:space="preserve">The liquidator may, in a notice under </w:t>
      </w:r>
      <w:r w:rsidR="00F44641" w:rsidRPr="00393F56">
        <w:t>subsection (</w:t>
      </w:r>
      <w:r w:rsidRPr="00393F56">
        <w:t>2), specify the information that he or she requires as to affairs of the company by reference to information required by this Act or the regulations to be included in any other report, statement or notice under this Act.</w:t>
      </w:r>
    </w:p>
    <w:p w:rsidR="00CC15B8" w:rsidRPr="00393F56" w:rsidRDefault="00CC15B8" w:rsidP="00CC15B8">
      <w:pPr>
        <w:pStyle w:val="subsection"/>
      </w:pPr>
      <w:r w:rsidRPr="00393F56">
        <w:tab/>
        <w:t>(4)</w:t>
      </w:r>
      <w:r w:rsidRPr="00393F56">
        <w:tab/>
        <w:t xml:space="preserve">A report referred to in </w:t>
      </w:r>
      <w:r w:rsidR="00F44641" w:rsidRPr="00393F56">
        <w:t>subsection (</w:t>
      </w:r>
      <w:r w:rsidRPr="00393F56">
        <w:t xml:space="preserve">1) must, subject to </w:t>
      </w:r>
      <w:r w:rsidR="00F44641" w:rsidRPr="00393F56">
        <w:t>subsection (</w:t>
      </w:r>
      <w:r w:rsidRPr="00393F56">
        <w:t xml:space="preserve">6), be submitted to the liquidator not later than </w:t>
      </w:r>
      <w:r w:rsidR="00753F84" w:rsidRPr="00393F56">
        <w:t>10 business days</w:t>
      </w:r>
      <w:r w:rsidRPr="00393F56">
        <w:t xml:space="preserve"> after the making of the winding up order.</w:t>
      </w:r>
    </w:p>
    <w:p w:rsidR="00CC15B8" w:rsidRPr="00393F56" w:rsidRDefault="00CC15B8" w:rsidP="00CC15B8">
      <w:pPr>
        <w:pStyle w:val="subsection"/>
      </w:pPr>
      <w:r w:rsidRPr="00393F56">
        <w:tab/>
        <w:t>(5)</w:t>
      </w:r>
      <w:r w:rsidRPr="00393F56">
        <w:tab/>
        <w:t xml:space="preserve">A person required to submit a report referred to in </w:t>
      </w:r>
      <w:r w:rsidR="00F44641" w:rsidRPr="00393F56">
        <w:t>subsection (</w:t>
      </w:r>
      <w:r w:rsidRPr="00393F56">
        <w:t xml:space="preserve">2) must, subject to </w:t>
      </w:r>
      <w:r w:rsidR="00F44641" w:rsidRPr="00393F56">
        <w:t>subsection (</w:t>
      </w:r>
      <w:r w:rsidRPr="00393F56">
        <w:t xml:space="preserve">6), submit it not later than </w:t>
      </w:r>
      <w:r w:rsidR="00753F84" w:rsidRPr="00393F56">
        <w:t>10 business days</w:t>
      </w:r>
      <w:r w:rsidRPr="00393F56">
        <w:t xml:space="preserve"> after the liquidator serves notice of the requirement.</w:t>
      </w:r>
    </w:p>
    <w:p w:rsidR="00CC15B8" w:rsidRPr="00393F56" w:rsidRDefault="00CC15B8" w:rsidP="00CC15B8">
      <w:pPr>
        <w:pStyle w:val="subsection"/>
      </w:pPr>
      <w:r w:rsidRPr="00393F56">
        <w:tab/>
        <w:t>(6)</w:t>
      </w:r>
      <w:r w:rsidRPr="00393F56">
        <w:tab/>
        <w:t xml:space="preserve">Where the liquidator believes there are special reasons for so doing, he or she may, on an application in writing made to him or her before the end of the time limited by </w:t>
      </w:r>
      <w:r w:rsidR="00F44641" w:rsidRPr="00393F56">
        <w:t>subsection (</w:t>
      </w:r>
      <w:r w:rsidRPr="00393F56">
        <w:t xml:space="preserve">4) or (5) for the submission by the applicant of a report under </w:t>
      </w:r>
      <w:r w:rsidR="00F44641" w:rsidRPr="00393F56">
        <w:t>subsection (</w:t>
      </w:r>
      <w:r w:rsidRPr="00393F56">
        <w:t>1) or (2), grant, by notice in writing, an extension of that time.</w:t>
      </w:r>
    </w:p>
    <w:p w:rsidR="00CC15B8" w:rsidRPr="00393F56" w:rsidRDefault="00CC15B8" w:rsidP="003652E5">
      <w:pPr>
        <w:pStyle w:val="subsection"/>
        <w:keepNext/>
      </w:pPr>
      <w:r w:rsidRPr="00393F56">
        <w:tab/>
        <w:t>(7)</w:t>
      </w:r>
      <w:r w:rsidRPr="00393F56">
        <w:tab/>
        <w:t>A liquidator:</w:t>
      </w:r>
    </w:p>
    <w:p w:rsidR="00CC15B8" w:rsidRPr="00393F56" w:rsidRDefault="00CC15B8" w:rsidP="00CC15B8">
      <w:pPr>
        <w:pStyle w:val="paragraph"/>
      </w:pPr>
      <w:r w:rsidRPr="00393F56">
        <w:tab/>
        <w:t>(a)</w:t>
      </w:r>
      <w:r w:rsidRPr="00393F56">
        <w:tab/>
        <w:t xml:space="preserve">must, within </w:t>
      </w:r>
      <w:r w:rsidR="00432E05" w:rsidRPr="00393F56">
        <w:t>5 business days</w:t>
      </w:r>
      <w:r w:rsidRPr="00393F56">
        <w:t xml:space="preserve"> after receiving a report under </w:t>
      </w:r>
      <w:r w:rsidR="00F44641" w:rsidRPr="00393F56">
        <w:t>subsection (</w:t>
      </w:r>
      <w:r w:rsidRPr="00393F56">
        <w:t>1) or (2), cause a copy of the report to be filed with the Court and a copy to be lodged; and</w:t>
      </w:r>
    </w:p>
    <w:p w:rsidR="00CC15B8" w:rsidRPr="00393F56" w:rsidRDefault="00CC15B8" w:rsidP="00CC15B8">
      <w:pPr>
        <w:pStyle w:val="paragraph"/>
      </w:pPr>
      <w:r w:rsidRPr="00393F56">
        <w:tab/>
        <w:t>(b)</w:t>
      </w:r>
      <w:r w:rsidRPr="00393F56">
        <w:tab/>
        <w:t xml:space="preserve">must, where he or she gives a notice under </w:t>
      </w:r>
      <w:r w:rsidR="00F44641" w:rsidRPr="00393F56">
        <w:t>subsection (</w:t>
      </w:r>
      <w:r w:rsidRPr="00393F56">
        <w:t>6), as soon as practicable lodge a copy of the notice.</w:t>
      </w:r>
    </w:p>
    <w:p w:rsidR="00CC15B8" w:rsidRPr="00393F56" w:rsidRDefault="00CC15B8" w:rsidP="00CC15B8">
      <w:pPr>
        <w:pStyle w:val="subsection"/>
      </w:pPr>
      <w:r w:rsidRPr="00393F56">
        <w:tab/>
        <w:t>(8)</w:t>
      </w:r>
      <w:r w:rsidRPr="00393F56">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393F56" w:rsidRDefault="00CC15B8" w:rsidP="00CC15B8">
      <w:pPr>
        <w:pStyle w:val="subsection"/>
      </w:pPr>
      <w:r w:rsidRPr="00393F56">
        <w:tab/>
        <w:t>(9)</w:t>
      </w:r>
      <w:r w:rsidRPr="00393F56">
        <w:tab/>
        <w:t>A person must not contravene a provision of this section.</w:t>
      </w:r>
    </w:p>
    <w:p w:rsidR="00CC15B8" w:rsidRPr="00393F56" w:rsidRDefault="00CC15B8" w:rsidP="00CC15B8">
      <w:pPr>
        <w:pStyle w:val="subsection"/>
      </w:pPr>
      <w:r w:rsidRPr="00393F56">
        <w:tab/>
        <w:t>(10)</w:t>
      </w:r>
      <w:r w:rsidRPr="00393F56">
        <w:tab/>
        <w:t xml:space="preserve">An offence based on </w:t>
      </w:r>
      <w:r w:rsidR="00F44641" w:rsidRPr="00393F56">
        <w:t>subsection (</w:t>
      </w:r>
      <w:r w:rsidRPr="00393F56">
        <w:t>9)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(11)</w:t>
      </w:r>
      <w:r w:rsidRPr="00393F56">
        <w:tab/>
      </w:r>
      <w:r w:rsidR="00F44641" w:rsidRPr="00393F56">
        <w:t>Subsection (</w:t>
      </w:r>
      <w:r w:rsidRPr="00393F56">
        <w:t>9) does not apply to the extent that the person has a reasonable excuse.</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11), see subsection</w:t>
      </w:r>
      <w:r w:rsidR="00F44641" w:rsidRPr="00393F56">
        <w:t> </w:t>
      </w:r>
      <w:r w:rsidRPr="00393F56">
        <w:t xml:space="preserve">13.3(3) of the </w:t>
      </w:r>
      <w:r w:rsidRPr="00393F56">
        <w:rPr>
          <w:i/>
        </w:rPr>
        <w:t>Criminal Code</w:t>
      </w:r>
      <w:r w:rsidRPr="00393F56">
        <w:t>.</w:t>
      </w:r>
    </w:p>
    <w:p w:rsidR="00CC15B8" w:rsidRPr="00393F56" w:rsidRDefault="00CC15B8" w:rsidP="003B58BB">
      <w:pPr>
        <w:pStyle w:val="ActHead5"/>
      </w:pPr>
      <w:bookmarkStart w:id="586" w:name="_Toc117004478"/>
      <w:r w:rsidRPr="00D45415">
        <w:rPr>
          <w:rStyle w:val="CharSectno"/>
        </w:rPr>
        <w:t>477</w:t>
      </w:r>
      <w:r w:rsidRPr="00393F56">
        <w:t xml:space="preserve">  Powers of liquidator</w:t>
      </w:r>
      <w:bookmarkEnd w:id="586"/>
    </w:p>
    <w:p w:rsidR="00CC15B8" w:rsidRPr="00393F56" w:rsidRDefault="00CC15B8" w:rsidP="003B58BB">
      <w:pPr>
        <w:pStyle w:val="subsection"/>
        <w:keepNext/>
        <w:keepLines/>
      </w:pPr>
      <w:r w:rsidRPr="00393F56">
        <w:tab/>
        <w:t>(1)</w:t>
      </w:r>
      <w:r w:rsidRPr="00393F56">
        <w:tab/>
        <w:t>Subject to this section, a liquidator of a company may:</w:t>
      </w:r>
    </w:p>
    <w:p w:rsidR="00CC15B8" w:rsidRPr="00393F56" w:rsidRDefault="00CC15B8" w:rsidP="00CC15B8">
      <w:pPr>
        <w:pStyle w:val="paragraph"/>
      </w:pPr>
      <w:r w:rsidRPr="00393F56">
        <w:tab/>
        <w:t>(a)</w:t>
      </w:r>
      <w:r w:rsidRPr="00393F56">
        <w:tab/>
        <w:t xml:space="preserve">carry on the business of the company </w:t>
      </w:r>
      <w:r w:rsidR="00EF1BAD" w:rsidRPr="00393F56">
        <w:t>so far as is, in the opinion of the liquidator, required for the beneficial disposal or winding up of that business</w:t>
      </w:r>
      <w:r w:rsidRPr="00393F56">
        <w:t>; and</w:t>
      </w:r>
    </w:p>
    <w:p w:rsidR="00CC15B8" w:rsidRPr="00393F56" w:rsidRDefault="00CC15B8" w:rsidP="00CC15B8">
      <w:pPr>
        <w:pStyle w:val="paragraph"/>
      </w:pPr>
      <w:r w:rsidRPr="00393F56">
        <w:tab/>
        <w:t>(b)</w:t>
      </w:r>
      <w:r w:rsidRPr="00393F56">
        <w:tab/>
        <w:t>subject to the provisions of section</w:t>
      </w:r>
      <w:r w:rsidR="00F44641" w:rsidRPr="00393F56">
        <w:t> </w:t>
      </w:r>
      <w:r w:rsidRPr="00393F56">
        <w:t>556, pay any class of creditors in full; and</w:t>
      </w:r>
    </w:p>
    <w:p w:rsidR="00CC15B8" w:rsidRPr="00393F56" w:rsidRDefault="00CC15B8" w:rsidP="00CC15B8">
      <w:pPr>
        <w:pStyle w:val="paragraph"/>
      </w:pPr>
      <w:r w:rsidRPr="00393F56">
        <w:tab/>
        <w:t>(c)</w:t>
      </w:r>
      <w:r w:rsidRPr="00393F56">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393F56" w:rsidRDefault="00CC15B8" w:rsidP="00CC15B8">
      <w:pPr>
        <w:pStyle w:val="paragraph"/>
      </w:pPr>
      <w:r w:rsidRPr="00393F56">
        <w:tab/>
        <w:t>(d)</w:t>
      </w:r>
      <w:r w:rsidRPr="00393F56">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393F56" w:rsidRDefault="00CC15B8" w:rsidP="00CC15B8">
      <w:pPr>
        <w:pStyle w:val="subsection"/>
      </w:pPr>
      <w:r w:rsidRPr="00393F56">
        <w:tab/>
        <w:t>(2)</w:t>
      </w:r>
      <w:r w:rsidRPr="00393F56">
        <w:tab/>
        <w:t>Subject to this section, a liquidator of a company may:</w:t>
      </w:r>
    </w:p>
    <w:p w:rsidR="00CC15B8" w:rsidRPr="00393F56" w:rsidRDefault="00CC15B8" w:rsidP="00CC15B8">
      <w:pPr>
        <w:pStyle w:val="paragraph"/>
      </w:pPr>
      <w:r w:rsidRPr="00393F56">
        <w:tab/>
        <w:t>(a)</w:t>
      </w:r>
      <w:r w:rsidRPr="00393F56">
        <w:tab/>
        <w:t>bring or defend any legal proceeding in the name and on behalf of the company; and</w:t>
      </w:r>
    </w:p>
    <w:p w:rsidR="00CC15B8" w:rsidRPr="00393F56" w:rsidRDefault="00CC15B8" w:rsidP="00CC15B8">
      <w:pPr>
        <w:pStyle w:val="paragraph"/>
      </w:pPr>
      <w:r w:rsidRPr="00393F56">
        <w:tab/>
        <w:t>(b)</w:t>
      </w:r>
      <w:r w:rsidRPr="00393F56">
        <w:tab/>
        <w:t>appoint a solicitor to assist him or her in his or her duties; and</w:t>
      </w:r>
    </w:p>
    <w:p w:rsidR="00CC15B8" w:rsidRPr="00393F56" w:rsidRDefault="00CC15B8" w:rsidP="00CC15B8">
      <w:pPr>
        <w:pStyle w:val="paragraph"/>
      </w:pPr>
      <w:r w:rsidRPr="00393F56">
        <w:tab/>
        <w:t>(c)</w:t>
      </w:r>
      <w:r w:rsidRPr="00393F56">
        <w:tab/>
        <w:t>sell or otherwise dispose of, in any manner, all or any part of the property of the company; and</w:t>
      </w:r>
    </w:p>
    <w:p w:rsidR="00CC15B8" w:rsidRPr="00393F56" w:rsidRDefault="00CC15B8" w:rsidP="00CC15B8">
      <w:pPr>
        <w:pStyle w:val="paragraph"/>
      </w:pPr>
      <w:r w:rsidRPr="00393F56">
        <w:tab/>
        <w:t>(ca)</w:t>
      </w:r>
      <w:r w:rsidRPr="00393F56">
        <w:tab/>
        <w:t xml:space="preserve">exercise the Court’s powers under </w:t>
      </w:r>
      <w:r w:rsidR="00DC5637" w:rsidRPr="00393F56">
        <w:t>subsection 4</w:t>
      </w:r>
      <w:r w:rsidRPr="00393F56">
        <w:t>83(3) (except paragraph</w:t>
      </w:r>
      <w:r w:rsidR="00F44641" w:rsidRPr="00393F56">
        <w:t> </w:t>
      </w:r>
      <w:r w:rsidRPr="00393F56">
        <w:t>483(3)(b)) in relation to calls on contributories; and</w:t>
      </w:r>
    </w:p>
    <w:p w:rsidR="00CC15B8" w:rsidRPr="00393F56" w:rsidRDefault="00CC15B8" w:rsidP="00CC15B8">
      <w:pPr>
        <w:pStyle w:val="paragraph"/>
      </w:pPr>
      <w:r w:rsidRPr="00393F56">
        <w:tab/>
        <w:t>(d)</w:t>
      </w:r>
      <w:r w:rsidRPr="00393F56">
        <w:tab/>
        <w:t>do all acts and execute in the name and on behalf of the company all deeds, receipts and other documents and for that purpose use when necessary a seal of the company; and</w:t>
      </w:r>
    </w:p>
    <w:p w:rsidR="00CC15B8" w:rsidRPr="00393F56" w:rsidRDefault="00CC15B8" w:rsidP="00CC15B8">
      <w:pPr>
        <w:pStyle w:val="paragraph"/>
      </w:pPr>
      <w:r w:rsidRPr="00393F56">
        <w:tab/>
        <w:t>(e)</w:t>
      </w:r>
      <w:r w:rsidRPr="00393F56">
        <w:tab/>
        <w:t xml:space="preserve">subject to the </w:t>
      </w:r>
      <w:r w:rsidRPr="00393F56">
        <w:rPr>
          <w:i/>
        </w:rPr>
        <w:t>Bankruptcy Act 1966</w:t>
      </w:r>
      <w:r w:rsidRPr="00393F56">
        <w:t>, prove in the bankruptcy of any contributory or debtor of the company or under any deed executed under that Act; and</w:t>
      </w:r>
    </w:p>
    <w:p w:rsidR="00CC15B8" w:rsidRPr="00393F56" w:rsidRDefault="00CC15B8" w:rsidP="00CC15B8">
      <w:pPr>
        <w:pStyle w:val="paragraph"/>
      </w:pPr>
      <w:r w:rsidRPr="00393F56">
        <w:tab/>
        <w:t>(f)</w:t>
      </w:r>
      <w:r w:rsidRPr="00393F56">
        <w:tab/>
        <w:t>draw, accept, make and indorse any bill of exchange or promissory note in the name and on behalf of the company; and</w:t>
      </w:r>
    </w:p>
    <w:p w:rsidR="00CC15B8" w:rsidRPr="00393F56" w:rsidRDefault="00CC15B8" w:rsidP="00CC15B8">
      <w:pPr>
        <w:pStyle w:val="paragraph"/>
      </w:pPr>
      <w:r w:rsidRPr="00393F56">
        <w:tab/>
        <w:t>(g)</w:t>
      </w:r>
      <w:r w:rsidRPr="00393F56">
        <w:tab/>
        <w:t>obtain credit, whether on the security of the property of the company or otherwise; and</w:t>
      </w:r>
    </w:p>
    <w:p w:rsidR="00CC15B8" w:rsidRPr="00393F56" w:rsidRDefault="00CC15B8" w:rsidP="00CC15B8">
      <w:pPr>
        <w:pStyle w:val="paragraph"/>
      </w:pPr>
      <w:r w:rsidRPr="00393F56">
        <w:tab/>
        <w:t>(h)</w:t>
      </w:r>
      <w:r w:rsidRPr="00393F56">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393F56" w:rsidRDefault="00CC15B8" w:rsidP="00CC15B8">
      <w:pPr>
        <w:pStyle w:val="paragraph"/>
      </w:pPr>
      <w:r w:rsidRPr="00393F56">
        <w:tab/>
        <w:t>(k)</w:t>
      </w:r>
      <w:r w:rsidRPr="00393F56">
        <w:tab/>
        <w:t>appoint an agent to do any business that the liquidator is unable to do, or that it is unreasonable to expect the liquidator to do, in person; and</w:t>
      </w:r>
    </w:p>
    <w:p w:rsidR="00CC15B8" w:rsidRPr="00393F56" w:rsidRDefault="00CC15B8" w:rsidP="00CC15B8">
      <w:pPr>
        <w:pStyle w:val="paragraph"/>
      </w:pPr>
      <w:r w:rsidRPr="00393F56">
        <w:tab/>
        <w:t>(m)</w:t>
      </w:r>
      <w:r w:rsidRPr="00393F56">
        <w:tab/>
        <w:t>do all such other things as are necessary for winding up the affairs of the company and distributing its property.</w:t>
      </w:r>
    </w:p>
    <w:p w:rsidR="00CC15B8" w:rsidRPr="00393F56" w:rsidRDefault="00CC15B8" w:rsidP="00CC15B8">
      <w:pPr>
        <w:pStyle w:val="subsection"/>
      </w:pPr>
      <w:r w:rsidRPr="00393F56">
        <w:tab/>
        <w:t>(2A)</w:t>
      </w:r>
      <w:r w:rsidRPr="00393F56">
        <w:tab/>
        <w:t>Except with the approval of the Court, of the committee of inspection or of a resolution of the creditors, a liquidator of a company must not compromise a debt to the company if the amount claimed by the company is more than:</w:t>
      </w:r>
    </w:p>
    <w:p w:rsidR="00CC15B8" w:rsidRPr="00393F56" w:rsidRDefault="00CC15B8" w:rsidP="00CC15B8">
      <w:pPr>
        <w:pStyle w:val="paragraph"/>
      </w:pPr>
      <w:r w:rsidRPr="00393F56">
        <w:tab/>
        <w:t>(a)</w:t>
      </w:r>
      <w:r w:rsidRPr="00393F56">
        <w:tab/>
        <w:t>if an amount greater than $20,000 is prescribed—the prescribed amount; or</w:t>
      </w:r>
    </w:p>
    <w:p w:rsidR="00CC15B8" w:rsidRPr="00393F56" w:rsidRDefault="00CC15B8" w:rsidP="00CC15B8">
      <w:pPr>
        <w:pStyle w:val="paragraph"/>
      </w:pPr>
      <w:r w:rsidRPr="00393F56">
        <w:tab/>
        <w:t>(b)</w:t>
      </w:r>
      <w:r w:rsidRPr="00393F56">
        <w:tab/>
        <w:t>otherwise—$20,000.</w:t>
      </w:r>
    </w:p>
    <w:p w:rsidR="00CC15B8" w:rsidRPr="00393F56" w:rsidRDefault="00CC15B8" w:rsidP="00CC15B8">
      <w:pPr>
        <w:pStyle w:val="subsection"/>
      </w:pPr>
      <w:r w:rsidRPr="00393F56">
        <w:tab/>
        <w:t>(2B)</w:t>
      </w:r>
      <w:r w:rsidRPr="00393F56">
        <w:tab/>
        <w:t xml:space="preserve">Except with the approval of the Court, of the committee of inspection or of a resolution of the creditors, a liquidator of a company must not enter into an agreement on the company’s behalf (for example, but without limitation, a lease or </w:t>
      </w:r>
      <w:r w:rsidR="002D68CC" w:rsidRPr="00393F56">
        <w:t>an agreement</w:t>
      </w:r>
      <w:r w:rsidR="00CC0691" w:rsidRPr="00393F56">
        <w:t xml:space="preserve"> under which a security interest arises or is created</w:t>
      </w:r>
      <w:r w:rsidRPr="00393F56">
        <w:t>) if:</w:t>
      </w:r>
    </w:p>
    <w:p w:rsidR="00CC15B8" w:rsidRPr="00393F56" w:rsidRDefault="00CC15B8" w:rsidP="00CC15B8">
      <w:pPr>
        <w:pStyle w:val="paragraph"/>
      </w:pPr>
      <w:r w:rsidRPr="00393F56">
        <w:tab/>
        <w:t>(a)</w:t>
      </w:r>
      <w:r w:rsidRPr="00393F56">
        <w:tab/>
        <w:t xml:space="preserve">without limiting </w:t>
      </w:r>
      <w:r w:rsidR="00F44641" w:rsidRPr="00393F56">
        <w:t>paragraph (</w:t>
      </w:r>
      <w:r w:rsidRPr="00393F56">
        <w:t>b), the term of the agreement may end; or</w:t>
      </w:r>
    </w:p>
    <w:p w:rsidR="00CC15B8" w:rsidRPr="00393F56" w:rsidRDefault="00CC15B8" w:rsidP="00CC15B8">
      <w:pPr>
        <w:pStyle w:val="paragraph"/>
        <w:keepNext/>
      </w:pPr>
      <w:r w:rsidRPr="00393F56">
        <w:tab/>
        <w:t>(b)</w:t>
      </w:r>
      <w:r w:rsidRPr="00393F56">
        <w:tab/>
        <w:t>obligations of a party to the agreement may, according to the terms of the agreement, be discharged by performance;</w:t>
      </w:r>
    </w:p>
    <w:p w:rsidR="00CC15B8" w:rsidRPr="00393F56" w:rsidRDefault="00CC15B8" w:rsidP="00CC15B8">
      <w:pPr>
        <w:pStyle w:val="subsection2"/>
      </w:pPr>
      <w:r w:rsidRPr="00393F56">
        <w:t>more than 3 months after the agreement is entered into, even if the term may end, or the obligations may be discharged, within those 3 months.</w:t>
      </w:r>
    </w:p>
    <w:p w:rsidR="00432E05" w:rsidRPr="00393F56" w:rsidRDefault="00432E05" w:rsidP="00432E05">
      <w:pPr>
        <w:pStyle w:val="subsection"/>
      </w:pPr>
      <w:r w:rsidRPr="00393F56">
        <w:tab/>
        <w:t>(2C)</w:t>
      </w:r>
      <w:r w:rsidRPr="00393F56">
        <w:tab/>
      </w:r>
      <w:r w:rsidR="00F44641" w:rsidRPr="00393F56">
        <w:t>Subsection (</w:t>
      </w:r>
      <w:r w:rsidRPr="00393F56">
        <w:t>2B) does not apply to an agreement if the costs and expenses of the company under the agreement are to be paid out of money paid to the liquidator:</w:t>
      </w:r>
    </w:p>
    <w:p w:rsidR="00432E05" w:rsidRPr="00393F56" w:rsidRDefault="00432E05" w:rsidP="00432E05">
      <w:pPr>
        <w:pStyle w:val="paragraph"/>
      </w:pPr>
      <w:r w:rsidRPr="00393F56">
        <w:tab/>
        <w:t>(a)</w:t>
      </w:r>
      <w:r w:rsidRPr="00393F56">
        <w:tab/>
        <w:t>by ASIC on behalf of the Commonwealth; and</w:t>
      </w:r>
    </w:p>
    <w:p w:rsidR="00432E05" w:rsidRPr="00393F56" w:rsidRDefault="00432E05" w:rsidP="00432E05">
      <w:pPr>
        <w:pStyle w:val="paragraph"/>
      </w:pPr>
      <w:r w:rsidRPr="00393F56">
        <w:tab/>
        <w:t>(b)</w:t>
      </w:r>
      <w:r w:rsidRPr="00393F56">
        <w:tab/>
        <w:t>for the purpose of paying the costs and expenses.</w:t>
      </w:r>
    </w:p>
    <w:p w:rsidR="00CC15B8" w:rsidRPr="00393F56" w:rsidRDefault="00CC15B8" w:rsidP="00CC15B8">
      <w:pPr>
        <w:pStyle w:val="subsection"/>
      </w:pPr>
      <w:r w:rsidRPr="00393F56">
        <w:tab/>
        <w:t>(3)</w:t>
      </w:r>
      <w:r w:rsidRPr="00393F56">
        <w:tab/>
        <w:t>A liquidator of a company is entitled to inspect at any reasonable time any books of the company and a person who refuses or fails to allow the liquidator to inspect such books at such a time is guilty of an offence.</w:t>
      </w:r>
    </w:p>
    <w:p w:rsidR="00CC15B8" w:rsidRPr="00393F56" w:rsidRDefault="00CC15B8" w:rsidP="00CC15B8">
      <w:pPr>
        <w:pStyle w:val="subsection"/>
      </w:pPr>
      <w:r w:rsidRPr="00393F56">
        <w:tab/>
        <w:t>(5)</w:t>
      </w:r>
      <w:r w:rsidRPr="00393F56">
        <w:tab/>
        <w:t xml:space="preserve">For the purpose of enabling the liquidator to take out letters of administration or recover money as mentioned in </w:t>
      </w:r>
      <w:r w:rsidR="00F44641" w:rsidRPr="00393F56">
        <w:t>paragraph (</w:t>
      </w:r>
      <w:r w:rsidRPr="00393F56">
        <w:t>2)(h), the money due is taken to be due to the liquidator.</w:t>
      </w:r>
    </w:p>
    <w:p w:rsidR="00432E05" w:rsidRPr="00393F56" w:rsidRDefault="00432E05" w:rsidP="00432E05">
      <w:pPr>
        <w:pStyle w:val="subsection"/>
      </w:pPr>
      <w:r w:rsidRPr="00393F56">
        <w:tab/>
        <w:t>(6)</w:t>
      </w:r>
      <w:r w:rsidRPr="00393F56">
        <w:tab/>
        <w:t>Subject to this Part, the liquidator must use his or her own discretion in the management of affairs and property of the company and the distribution of its property.</w:t>
      </w:r>
    </w:p>
    <w:p w:rsidR="00CC15B8" w:rsidRPr="00393F56" w:rsidRDefault="00CC15B8" w:rsidP="00CC15B8">
      <w:pPr>
        <w:pStyle w:val="subsection"/>
      </w:pPr>
      <w:r w:rsidRPr="00393F56">
        <w:tab/>
        <w:t>(7)</w:t>
      </w:r>
      <w:r w:rsidRPr="00393F56">
        <w:tab/>
        <w:t>This section does not apply to calls on shares in a no liability company.</w:t>
      </w:r>
    </w:p>
    <w:p w:rsidR="00CC15B8" w:rsidRPr="00393F56" w:rsidRDefault="00CC15B8" w:rsidP="00CC15B8">
      <w:pPr>
        <w:pStyle w:val="ActHead5"/>
      </w:pPr>
      <w:bookmarkStart w:id="587" w:name="_Toc117004479"/>
      <w:r w:rsidRPr="00D45415">
        <w:rPr>
          <w:rStyle w:val="CharSectno"/>
        </w:rPr>
        <w:t>478</w:t>
      </w:r>
      <w:r w:rsidRPr="00393F56">
        <w:t xml:space="preserve">  Application of property; list of contributories</w:t>
      </w:r>
      <w:bookmarkEnd w:id="587"/>
    </w:p>
    <w:p w:rsidR="00CC15B8" w:rsidRPr="00393F56" w:rsidRDefault="00CC15B8" w:rsidP="00CC15B8">
      <w:pPr>
        <w:pStyle w:val="subsection"/>
      </w:pPr>
      <w:r w:rsidRPr="00393F56">
        <w:tab/>
        <w:t>(1)</w:t>
      </w:r>
      <w:r w:rsidRPr="00393F56">
        <w:tab/>
        <w:t>As soon as practicable after the Court orders that a company be wound up, the liquidator must:</w:t>
      </w:r>
    </w:p>
    <w:p w:rsidR="00CC15B8" w:rsidRPr="00393F56" w:rsidRDefault="00CC15B8" w:rsidP="00CC15B8">
      <w:pPr>
        <w:pStyle w:val="paragraph"/>
      </w:pPr>
      <w:r w:rsidRPr="00393F56">
        <w:tab/>
        <w:t>(a)</w:t>
      </w:r>
      <w:r w:rsidRPr="00393F56">
        <w:tab/>
        <w:t>cause the company’s property to be collected and applied in discharging the company’s liabilities; and</w:t>
      </w:r>
    </w:p>
    <w:p w:rsidR="00CC15B8" w:rsidRPr="00393F56" w:rsidRDefault="00CC15B8" w:rsidP="00CC15B8">
      <w:pPr>
        <w:pStyle w:val="paragraph"/>
      </w:pPr>
      <w:r w:rsidRPr="00393F56">
        <w:tab/>
        <w:t>(b)</w:t>
      </w:r>
      <w:r w:rsidRPr="00393F56">
        <w:tab/>
        <w:t xml:space="preserve">consider whether </w:t>
      </w:r>
      <w:r w:rsidR="00F44641" w:rsidRPr="00393F56">
        <w:t>subsection (</w:t>
      </w:r>
      <w:r w:rsidRPr="00393F56">
        <w:t>1A) requires him or her to settle a list of contributories.</w:t>
      </w:r>
    </w:p>
    <w:p w:rsidR="00CC15B8" w:rsidRPr="00393F56" w:rsidRDefault="00CC15B8" w:rsidP="00CC15B8">
      <w:pPr>
        <w:pStyle w:val="subsection"/>
      </w:pPr>
      <w:r w:rsidRPr="00393F56">
        <w:tab/>
        <w:t>(1A)</w:t>
      </w:r>
      <w:r w:rsidRPr="00393F56">
        <w:tab/>
        <w:t>A liquidator of a company that is being wound up in insolvency or by the Court must settle a list of contributories if it appears to him or her likely that:</w:t>
      </w:r>
    </w:p>
    <w:p w:rsidR="00CC15B8" w:rsidRPr="00393F56" w:rsidRDefault="00CC15B8" w:rsidP="00CC15B8">
      <w:pPr>
        <w:pStyle w:val="paragraph"/>
      </w:pPr>
      <w:r w:rsidRPr="00393F56">
        <w:tab/>
        <w:t>(a)</w:t>
      </w:r>
      <w:r w:rsidRPr="00393F56">
        <w:tab/>
        <w:t>either:</w:t>
      </w:r>
    </w:p>
    <w:p w:rsidR="00CC15B8" w:rsidRPr="00393F56" w:rsidRDefault="00CC15B8" w:rsidP="00CC15B8">
      <w:pPr>
        <w:pStyle w:val="paragraphsub"/>
      </w:pPr>
      <w:r w:rsidRPr="00393F56">
        <w:tab/>
        <w:t>(i)</w:t>
      </w:r>
      <w:r w:rsidRPr="00393F56">
        <w:tab/>
        <w:t>there are persons liable as members or past members to contribute to the company’s property on the winding up; or</w:t>
      </w:r>
    </w:p>
    <w:p w:rsidR="00CC15B8" w:rsidRPr="00393F56" w:rsidRDefault="00CC15B8" w:rsidP="00CC15B8">
      <w:pPr>
        <w:pStyle w:val="paragraphsub"/>
      </w:pPr>
      <w:r w:rsidRPr="00393F56">
        <w:tab/>
        <w:t>(ii)</w:t>
      </w:r>
      <w:r w:rsidRPr="00393F56">
        <w:tab/>
        <w:t>there will be a surplus available for distribution; and</w:t>
      </w:r>
    </w:p>
    <w:p w:rsidR="00CC15B8" w:rsidRPr="00393F56" w:rsidRDefault="00CC15B8" w:rsidP="00CC15B8">
      <w:pPr>
        <w:pStyle w:val="paragraph"/>
      </w:pPr>
      <w:r w:rsidRPr="00393F56">
        <w:tab/>
        <w:t>(b)</w:t>
      </w:r>
      <w:r w:rsidRPr="00393F56">
        <w:tab/>
        <w:t>it will be necessary:</w:t>
      </w:r>
    </w:p>
    <w:p w:rsidR="00CC15B8" w:rsidRPr="00393F56" w:rsidRDefault="00CC15B8" w:rsidP="00CC15B8">
      <w:pPr>
        <w:pStyle w:val="paragraphsub"/>
      </w:pPr>
      <w:r w:rsidRPr="00393F56">
        <w:tab/>
        <w:t>(i)</w:t>
      </w:r>
      <w:r w:rsidRPr="00393F56">
        <w:tab/>
        <w:t>to make calls on contributories; or</w:t>
      </w:r>
    </w:p>
    <w:p w:rsidR="00CC15B8" w:rsidRPr="00393F56" w:rsidRDefault="00CC15B8" w:rsidP="00CC15B8">
      <w:pPr>
        <w:pStyle w:val="paragraphsub"/>
      </w:pPr>
      <w:r w:rsidRPr="00393F56">
        <w:tab/>
        <w:t>(ii)</w:t>
      </w:r>
      <w:r w:rsidRPr="00393F56">
        <w:tab/>
        <w:t>to adjust the rights of the contributories among themselves.</w:t>
      </w:r>
    </w:p>
    <w:p w:rsidR="00CC15B8" w:rsidRPr="00393F56" w:rsidRDefault="00CC15B8" w:rsidP="00CC15B8">
      <w:pPr>
        <w:pStyle w:val="subsection"/>
      </w:pPr>
      <w:r w:rsidRPr="00393F56">
        <w:tab/>
        <w:t>(1B)</w:t>
      </w:r>
      <w:r w:rsidRPr="00393F56">
        <w:tab/>
        <w:t>A liquidator of such a company may rectify the register of members so far as required under this Part.</w:t>
      </w:r>
    </w:p>
    <w:p w:rsidR="00CC15B8" w:rsidRPr="00393F56" w:rsidRDefault="00CC15B8" w:rsidP="00CC15B8">
      <w:pPr>
        <w:pStyle w:val="subsection"/>
      </w:pPr>
      <w:r w:rsidRPr="00393F56">
        <w:tab/>
        <w:t>(3)</w:t>
      </w:r>
      <w:r w:rsidRPr="00393F56">
        <w:tab/>
        <w:t>In settling the list of contributories the liquidator must distinguish between persons who are contributories in their own right and persons who are contributories by virtue of representing, or being liable for the debts of, other persons.</w:t>
      </w:r>
    </w:p>
    <w:p w:rsidR="00CC15B8" w:rsidRPr="00393F56" w:rsidRDefault="00CC15B8" w:rsidP="00CC15B8">
      <w:pPr>
        <w:pStyle w:val="subsection"/>
      </w:pPr>
      <w:r w:rsidRPr="00393F56">
        <w:tab/>
        <w:t>(4)</w:t>
      </w:r>
      <w:r w:rsidRPr="00393F56">
        <w:tab/>
        <w:t>The list of contributories, when settled in accordance with the regulations, is prima facie evidence of the liabilities of the persons named in the list as contributories.</w:t>
      </w:r>
    </w:p>
    <w:p w:rsidR="00CC15B8" w:rsidRPr="00393F56" w:rsidRDefault="00CC15B8" w:rsidP="00CC15B8">
      <w:pPr>
        <w:pStyle w:val="subsection"/>
      </w:pPr>
      <w:r w:rsidRPr="00393F56">
        <w:tab/>
        <w:t>(5)</w:t>
      </w:r>
      <w:r w:rsidRPr="00393F56">
        <w:tab/>
      </w:r>
      <w:r w:rsidR="00F44641" w:rsidRPr="00393F56">
        <w:t>Paragraph (</w:t>
      </w:r>
      <w:r w:rsidRPr="00393F56">
        <w:t xml:space="preserve">1)(b) and </w:t>
      </w:r>
      <w:r w:rsidR="00F44641" w:rsidRPr="00393F56">
        <w:t>subsections (</w:t>
      </w:r>
      <w:r w:rsidRPr="00393F56">
        <w:t>1A), (1B), (3) and (4) do not apply to a no liability company.</w:t>
      </w:r>
    </w:p>
    <w:p w:rsidR="00CC15B8" w:rsidRPr="00393F56" w:rsidRDefault="00CC15B8" w:rsidP="00CC15B8">
      <w:pPr>
        <w:pStyle w:val="ActHead5"/>
      </w:pPr>
      <w:bookmarkStart w:id="588" w:name="_Toc117004480"/>
      <w:r w:rsidRPr="00D45415">
        <w:rPr>
          <w:rStyle w:val="CharSectno"/>
        </w:rPr>
        <w:t>480</w:t>
      </w:r>
      <w:r w:rsidRPr="00393F56">
        <w:t xml:space="preserve">  Release of liquidator and deregistration of company</w:t>
      </w:r>
      <w:bookmarkEnd w:id="588"/>
    </w:p>
    <w:p w:rsidR="00CC15B8" w:rsidRPr="00393F56" w:rsidRDefault="00CC15B8" w:rsidP="00CC15B8">
      <w:pPr>
        <w:pStyle w:val="subsection"/>
      </w:pPr>
      <w:r w:rsidRPr="00393F56">
        <w:tab/>
      </w:r>
      <w:r w:rsidRPr="00393F56">
        <w:tab/>
        <w:t>When the liquidator:</w:t>
      </w:r>
    </w:p>
    <w:p w:rsidR="00CC15B8" w:rsidRPr="00393F56" w:rsidRDefault="00CC15B8" w:rsidP="00CC15B8">
      <w:pPr>
        <w:pStyle w:val="paragraph"/>
      </w:pPr>
      <w:r w:rsidRPr="00393F56">
        <w:tab/>
        <w:t>(a)</w:t>
      </w:r>
      <w:r w:rsidRPr="00393F56">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CC15B8" w:rsidRPr="00393F56" w:rsidRDefault="00CC15B8" w:rsidP="00CC15B8">
      <w:pPr>
        <w:pStyle w:val="paragraph"/>
        <w:keepNext/>
      </w:pPr>
      <w:r w:rsidRPr="00393F56">
        <w:tab/>
        <w:t>(b)</w:t>
      </w:r>
      <w:r w:rsidRPr="00393F56">
        <w:tab/>
        <w:t>has resigned or has been removed from office;</w:t>
      </w:r>
    </w:p>
    <w:p w:rsidR="00CC15B8" w:rsidRPr="00393F56" w:rsidRDefault="00CC15B8" w:rsidP="00CC15B8">
      <w:pPr>
        <w:pStyle w:val="subsection2"/>
      </w:pPr>
      <w:r w:rsidRPr="00393F56">
        <w:t>he or she may apply to the Court:</w:t>
      </w:r>
    </w:p>
    <w:p w:rsidR="00CC15B8" w:rsidRPr="00393F56" w:rsidRDefault="00CC15B8" w:rsidP="00CC15B8">
      <w:pPr>
        <w:pStyle w:val="paragraph"/>
      </w:pPr>
      <w:r w:rsidRPr="00393F56">
        <w:tab/>
        <w:t>(c)</w:t>
      </w:r>
      <w:r w:rsidRPr="00393F56">
        <w:tab/>
        <w:t>for an order that he or she be released; or</w:t>
      </w:r>
    </w:p>
    <w:p w:rsidR="00CC15B8" w:rsidRPr="00393F56" w:rsidRDefault="00CC15B8" w:rsidP="00CC15B8">
      <w:pPr>
        <w:pStyle w:val="paragraph"/>
      </w:pPr>
      <w:r w:rsidRPr="00393F56">
        <w:tab/>
        <w:t>(d)</w:t>
      </w:r>
      <w:r w:rsidRPr="00393F56">
        <w:tab/>
        <w:t>for an order that he or she be released and that ASIC deregister the company.</w:t>
      </w:r>
    </w:p>
    <w:p w:rsidR="00CC15B8" w:rsidRPr="00393F56" w:rsidRDefault="00CC15B8" w:rsidP="00CC15B8">
      <w:pPr>
        <w:pStyle w:val="ActHead5"/>
      </w:pPr>
      <w:bookmarkStart w:id="589" w:name="_Toc117004481"/>
      <w:r w:rsidRPr="00D45415">
        <w:rPr>
          <w:rStyle w:val="CharSectno"/>
        </w:rPr>
        <w:t>481</w:t>
      </w:r>
      <w:r w:rsidRPr="00393F56">
        <w:t xml:space="preserve">  Orders for release or deregistration</w:t>
      </w:r>
      <w:bookmarkEnd w:id="589"/>
    </w:p>
    <w:p w:rsidR="00CC15B8" w:rsidRPr="00393F56" w:rsidRDefault="00CC15B8" w:rsidP="00CC15B8">
      <w:pPr>
        <w:pStyle w:val="subsection"/>
      </w:pPr>
      <w:r w:rsidRPr="00393F56">
        <w:tab/>
        <w:t>(1)</w:t>
      </w:r>
      <w:r w:rsidRPr="00393F56">
        <w:tab/>
        <w:t>The Court:</w:t>
      </w:r>
    </w:p>
    <w:p w:rsidR="00CC15B8" w:rsidRPr="00393F56" w:rsidRDefault="00CC15B8" w:rsidP="00CC15B8">
      <w:pPr>
        <w:pStyle w:val="paragraph"/>
      </w:pPr>
      <w:r w:rsidRPr="00393F56">
        <w:tab/>
        <w:t>(a)</w:t>
      </w:r>
      <w:r w:rsidRPr="00393F56">
        <w:tab/>
        <w:t xml:space="preserve">may cause a report on the accounts of the liquidator to be prepared by the auditor appointed by ASIC under </w:t>
      </w:r>
      <w:r w:rsidR="00432E05" w:rsidRPr="00393F56">
        <w:t>section</w:t>
      </w:r>
      <w:r w:rsidR="00F44641" w:rsidRPr="00393F56">
        <w:t> </w:t>
      </w:r>
      <w:r w:rsidR="00432E05" w:rsidRPr="00393F56">
        <w:t>70</w:t>
      </w:r>
      <w:r w:rsidR="00D45415">
        <w:noBreakHyphen/>
      </w:r>
      <w:r w:rsidR="00432E05" w:rsidRPr="00393F56">
        <w:t>15 of Schedule</w:t>
      </w:r>
      <w:r w:rsidR="00F44641" w:rsidRPr="00393F56">
        <w:t> </w:t>
      </w:r>
      <w:r w:rsidR="00432E05" w:rsidRPr="00393F56">
        <w:t>2 (audit of administration books)</w:t>
      </w:r>
      <w:r w:rsidRPr="00393F56">
        <w:t xml:space="preserve"> or by some other registered company auditor appointed by the Court; and</w:t>
      </w:r>
    </w:p>
    <w:p w:rsidR="00CC15B8" w:rsidRPr="00393F56" w:rsidRDefault="00CC15B8" w:rsidP="00CC15B8">
      <w:pPr>
        <w:pStyle w:val="paragraph"/>
      </w:pPr>
      <w:r w:rsidRPr="00393F56">
        <w:tab/>
        <w:t>(b)</w:t>
      </w:r>
      <w:r w:rsidRPr="00393F56">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393F56" w:rsidRDefault="00CC15B8" w:rsidP="00CC15B8">
      <w:pPr>
        <w:pStyle w:val="paragraph"/>
      </w:pPr>
      <w:r w:rsidRPr="00393F56">
        <w:tab/>
        <w:t>(c)</w:t>
      </w:r>
      <w:r w:rsidRPr="00393F56">
        <w:tab/>
        <w:t>must either grant or withhold the release accordingly.</w:t>
      </w:r>
    </w:p>
    <w:p w:rsidR="00CC15B8" w:rsidRPr="00393F56" w:rsidRDefault="00CC15B8" w:rsidP="00CC15B8">
      <w:pPr>
        <w:pStyle w:val="subsection"/>
      </w:pPr>
      <w:r w:rsidRPr="00393F56">
        <w:tab/>
        <w:t>(2)</w:t>
      </w:r>
      <w:r w:rsidRPr="00393F56">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393F56" w:rsidRDefault="00CC15B8" w:rsidP="00CC15B8">
      <w:pPr>
        <w:pStyle w:val="subsection"/>
      </w:pPr>
      <w:r w:rsidRPr="00393F56">
        <w:tab/>
        <w:t>(3)</w:t>
      </w:r>
      <w:r w:rsidRPr="00393F56">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393F56" w:rsidRDefault="00CC15B8" w:rsidP="00CC15B8">
      <w:pPr>
        <w:pStyle w:val="subsection"/>
      </w:pPr>
      <w:r w:rsidRPr="00393F56">
        <w:tab/>
        <w:t>(4)</w:t>
      </w:r>
      <w:r w:rsidRPr="00393F56">
        <w:tab/>
        <w:t>Where the liquidator has not previously resigned or been removed, his or her release operates as a removal from office.</w:t>
      </w:r>
    </w:p>
    <w:p w:rsidR="00CC15B8" w:rsidRPr="00393F56" w:rsidRDefault="00CC15B8" w:rsidP="003B58BB">
      <w:pPr>
        <w:pStyle w:val="subsection"/>
        <w:keepNext/>
        <w:keepLines/>
      </w:pPr>
      <w:r w:rsidRPr="00393F56">
        <w:tab/>
        <w:t>(5)</w:t>
      </w:r>
      <w:r w:rsidRPr="00393F56">
        <w:tab/>
        <w:t>Where the Court has made:</w:t>
      </w:r>
    </w:p>
    <w:p w:rsidR="00CC15B8" w:rsidRPr="00393F56" w:rsidRDefault="00CC15B8" w:rsidP="00CC15B8">
      <w:pPr>
        <w:pStyle w:val="paragraph"/>
      </w:pPr>
      <w:r w:rsidRPr="00393F56">
        <w:tab/>
        <w:t>(a)</w:t>
      </w:r>
      <w:r w:rsidRPr="00393F56">
        <w:tab/>
        <w:t>an order that the liquidator be released; or</w:t>
      </w:r>
    </w:p>
    <w:p w:rsidR="00CC15B8" w:rsidRPr="00393F56" w:rsidRDefault="00CC15B8" w:rsidP="00CC15B8">
      <w:pPr>
        <w:pStyle w:val="paragraph"/>
        <w:keepNext/>
      </w:pPr>
      <w:r w:rsidRPr="00393F56">
        <w:tab/>
        <w:t>(b)</w:t>
      </w:r>
      <w:r w:rsidRPr="00393F56">
        <w:tab/>
        <w:t>an order that the liquidator be released and that ASIC deregister the company;</w:t>
      </w:r>
    </w:p>
    <w:p w:rsidR="00CC15B8" w:rsidRPr="00393F56" w:rsidRDefault="00CC15B8" w:rsidP="00CC15B8">
      <w:pPr>
        <w:pStyle w:val="subsection2"/>
      </w:pPr>
      <w:r w:rsidRPr="00393F56">
        <w:t>the liquidator must, within 14 days after the making of the order, lodge an office copy of the order.</w:t>
      </w:r>
    </w:p>
    <w:p w:rsidR="00CC15B8" w:rsidRPr="00393F56" w:rsidRDefault="00CC15B8" w:rsidP="00AA0187">
      <w:pPr>
        <w:pStyle w:val="ActHead3"/>
        <w:pageBreakBefore/>
      </w:pPr>
      <w:bookmarkStart w:id="590" w:name="_Toc117004482"/>
      <w:r w:rsidRPr="00D45415">
        <w:rPr>
          <w:rStyle w:val="CharDivNo"/>
        </w:rPr>
        <w:t>Division</w:t>
      </w:r>
      <w:r w:rsidR="00F44641" w:rsidRPr="00D45415">
        <w:rPr>
          <w:rStyle w:val="CharDivNo"/>
        </w:rPr>
        <w:t> </w:t>
      </w:r>
      <w:r w:rsidRPr="00D45415">
        <w:rPr>
          <w:rStyle w:val="CharDivNo"/>
        </w:rPr>
        <w:t>3</w:t>
      </w:r>
      <w:r w:rsidRPr="00393F56">
        <w:t>—</w:t>
      </w:r>
      <w:r w:rsidRPr="00D45415">
        <w:rPr>
          <w:rStyle w:val="CharDivText"/>
        </w:rPr>
        <w:t>General powers of Court</w:t>
      </w:r>
      <w:bookmarkEnd w:id="590"/>
    </w:p>
    <w:p w:rsidR="00CE78CE" w:rsidRPr="00393F56" w:rsidRDefault="00CE78CE" w:rsidP="00CE78CE">
      <w:pPr>
        <w:pStyle w:val="ActHead4"/>
      </w:pPr>
      <w:bookmarkStart w:id="591" w:name="_Toc117004483"/>
      <w:r w:rsidRPr="00D45415">
        <w:rPr>
          <w:rStyle w:val="CharSubdNo"/>
        </w:rPr>
        <w:t>Subdivision A</w:t>
      </w:r>
      <w:r w:rsidRPr="00393F56">
        <w:t>—</w:t>
      </w:r>
      <w:r w:rsidRPr="00D45415">
        <w:rPr>
          <w:rStyle w:val="CharSubdText"/>
        </w:rPr>
        <w:t>General powers</w:t>
      </w:r>
      <w:bookmarkEnd w:id="591"/>
    </w:p>
    <w:p w:rsidR="00CC15B8" w:rsidRPr="00393F56" w:rsidRDefault="00CC15B8" w:rsidP="00CC15B8">
      <w:pPr>
        <w:pStyle w:val="ActHead5"/>
      </w:pPr>
      <w:bookmarkStart w:id="592" w:name="_Toc117004484"/>
      <w:r w:rsidRPr="00D45415">
        <w:rPr>
          <w:rStyle w:val="CharSectno"/>
        </w:rPr>
        <w:t>482</w:t>
      </w:r>
      <w:r w:rsidRPr="00393F56">
        <w:t xml:space="preserve">  Power to stay or terminate winding up</w:t>
      </w:r>
      <w:bookmarkEnd w:id="592"/>
    </w:p>
    <w:p w:rsidR="00CC15B8" w:rsidRPr="00393F56" w:rsidRDefault="00CC15B8" w:rsidP="00CC15B8">
      <w:pPr>
        <w:pStyle w:val="subsection"/>
      </w:pPr>
      <w:r w:rsidRPr="00393F56">
        <w:tab/>
        <w:t>(1)</w:t>
      </w:r>
      <w:r w:rsidRPr="00393F56">
        <w:tab/>
        <w:t>At any time during the winding up of a company, the Court may, on application, make an order staying the winding up either indefinitely or for a limited time or terminating the winding up on a day specified in the order.</w:t>
      </w:r>
    </w:p>
    <w:p w:rsidR="00CC15B8" w:rsidRPr="00393F56" w:rsidRDefault="00CC15B8" w:rsidP="00CC15B8">
      <w:pPr>
        <w:pStyle w:val="subsection"/>
      </w:pPr>
      <w:r w:rsidRPr="00393F56">
        <w:tab/>
        <w:t>(1A)</w:t>
      </w:r>
      <w:r w:rsidRPr="00393F56">
        <w:tab/>
        <w:t>An application may be made by:</w:t>
      </w:r>
    </w:p>
    <w:p w:rsidR="00CC15B8" w:rsidRPr="00393F56" w:rsidRDefault="00CC15B8" w:rsidP="00CC15B8">
      <w:pPr>
        <w:pStyle w:val="paragraph"/>
      </w:pPr>
      <w:r w:rsidRPr="00393F56">
        <w:tab/>
        <w:t>(a)</w:t>
      </w:r>
      <w:r w:rsidRPr="00393F56">
        <w:tab/>
        <w:t>in any case—the liquidator, or a creditor or contributory, of the company; or</w:t>
      </w:r>
    </w:p>
    <w:p w:rsidR="00CC15B8" w:rsidRPr="00393F56" w:rsidRDefault="00CC15B8" w:rsidP="00CC15B8">
      <w:pPr>
        <w:pStyle w:val="paragraph"/>
      </w:pPr>
      <w:r w:rsidRPr="00393F56">
        <w:tab/>
        <w:t>(b)</w:t>
      </w:r>
      <w:r w:rsidRPr="00393F56">
        <w:tab/>
        <w:t>in the case of a company registered under</w:t>
      </w:r>
      <w:r w:rsidR="00900FEA" w:rsidRPr="00393F56">
        <w:t xml:space="preserve"> section</w:t>
      </w:r>
      <w:r w:rsidR="00F44641" w:rsidRPr="00393F56">
        <w:t> </w:t>
      </w:r>
      <w:r w:rsidR="00900FEA" w:rsidRPr="00393F56">
        <w:t>21 of</w:t>
      </w:r>
      <w:r w:rsidRPr="00393F56">
        <w:t xml:space="preserve"> the </w:t>
      </w:r>
      <w:r w:rsidRPr="00393F56">
        <w:rPr>
          <w:i/>
        </w:rPr>
        <w:t>Life Insurance Act 1995</w:t>
      </w:r>
      <w:r w:rsidRPr="00393F56">
        <w:t>—APRA</w:t>
      </w:r>
      <w:r w:rsidR="001050A7" w:rsidRPr="00393F56">
        <w:t>; or</w:t>
      </w:r>
    </w:p>
    <w:p w:rsidR="001050A7" w:rsidRPr="00393F56" w:rsidRDefault="001050A7" w:rsidP="001050A7">
      <w:pPr>
        <w:pStyle w:val="paragraph"/>
      </w:pPr>
      <w:r w:rsidRPr="00393F56">
        <w:tab/>
        <w:t>(c)</w:t>
      </w:r>
      <w:r w:rsidRPr="00393F56">
        <w:tab/>
        <w:t>in the case of a company subject to a deed of company arrangement—the administrator of the deed</w:t>
      </w:r>
      <w:r w:rsidR="006C273C" w:rsidRPr="00393F56">
        <w:t>; or</w:t>
      </w:r>
    </w:p>
    <w:p w:rsidR="00465305" w:rsidRPr="00393F56" w:rsidRDefault="00465305" w:rsidP="00465305">
      <w:pPr>
        <w:pStyle w:val="paragraph"/>
      </w:pPr>
      <w:r w:rsidRPr="00393F56">
        <w:tab/>
        <w:t>(d)</w:t>
      </w:r>
      <w:r w:rsidRPr="00393F56">
        <w:tab/>
        <w:t>in the case of a company subject to a restructuring plan—the restructuring practitioner for the plan.</w:t>
      </w:r>
    </w:p>
    <w:p w:rsidR="00CC15B8" w:rsidRPr="00393F56" w:rsidRDefault="00CC15B8" w:rsidP="00CC15B8">
      <w:pPr>
        <w:pStyle w:val="subsection"/>
      </w:pPr>
      <w:r w:rsidRPr="00393F56">
        <w:tab/>
        <w:t>(2)</w:t>
      </w:r>
      <w:r w:rsidRPr="00393F56">
        <w:tab/>
        <w:t>On such an application, the Court may, before making an order, direct the liquidator to give a report with respect to a relevant fact or matter.</w:t>
      </w:r>
    </w:p>
    <w:p w:rsidR="001050A7" w:rsidRPr="00393F56" w:rsidRDefault="001050A7" w:rsidP="001050A7">
      <w:pPr>
        <w:pStyle w:val="subsection"/>
      </w:pPr>
      <w:r w:rsidRPr="00393F56">
        <w:tab/>
        <w:t>(2A)</w:t>
      </w:r>
      <w:r w:rsidRPr="00393F56">
        <w:tab/>
        <w:t>If such an application is made in relation to a company subject to a deed of company arrangement, then, in determining the application, the Court must have regard to all of the following matters:</w:t>
      </w:r>
    </w:p>
    <w:p w:rsidR="001050A7" w:rsidRPr="00393F56" w:rsidRDefault="001050A7" w:rsidP="001050A7">
      <w:pPr>
        <w:pStyle w:val="paragraph"/>
      </w:pPr>
      <w:r w:rsidRPr="00393F56">
        <w:tab/>
        <w:t>(a)</w:t>
      </w:r>
      <w:r w:rsidRPr="00393F56">
        <w:tab/>
        <w:t>any report that has been given to the Court by:</w:t>
      </w:r>
    </w:p>
    <w:p w:rsidR="001050A7" w:rsidRPr="00393F56" w:rsidRDefault="001050A7" w:rsidP="001050A7">
      <w:pPr>
        <w:pStyle w:val="paragraphsub"/>
      </w:pPr>
      <w:r w:rsidRPr="00393F56">
        <w:tab/>
        <w:t>(i)</w:t>
      </w:r>
      <w:r w:rsidRPr="00393F56">
        <w:tab/>
        <w:t>the administrator, or a former administrator, of the company; or</w:t>
      </w:r>
    </w:p>
    <w:p w:rsidR="001050A7" w:rsidRPr="00393F56" w:rsidRDefault="001050A7" w:rsidP="001050A7">
      <w:pPr>
        <w:pStyle w:val="paragraphsub"/>
      </w:pPr>
      <w:r w:rsidRPr="00393F56">
        <w:tab/>
        <w:t>(ii)</w:t>
      </w:r>
      <w:r w:rsidRPr="00393F56">
        <w:tab/>
        <w:t>the liquidator, or a former liquidator, of the company; or</w:t>
      </w:r>
    </w:p>
    <w:p w:rsidR="001050A7" w:rsidRPr="00393F56" w:rsidRDefault="001050A7" w:rsidP="001050A7">
      <w:pPr>
        <w:pStyle w:val="paragraphsub"/>
      </w:pPr>
      <w:r w:rsidRPr="00393F56">
        <w:tab/>
        <w:t>(iii)</w:t>
      </w:r>
      <w:r w:rsidRPr="00393F56">
        <w:tab/>
        <w:t>ASIC;</w:t>
      </w:r>
    </w:p>
    <w:p w:rsidR="001050A7" w:rsidRPr="00393F56" w:rsidRDefault="001050A7" w:rsidP="001050A7">
      <w:pPr>
        <w:pStyle w:val="paragraph"/>
      </w:pPr>
      <w:r w:rsidRPr="00393F56">
        <w:tab/>
      </w:r>
      <w:r w:rsidRPr="00393F56">
        <w:tab/>
        <w:t>and that contains an allegation that an officer of the company has engaged in misconduct;</w:t>
      </w:r>
    </w:p>
    <w:p w:rsidR="001050A7" w:rsidRPr="00393F56" w:rsidRDefault="001050A7" w:rsidP="001050A7">
      <w:pPr>
        <w:pStyle w:val="paragraph"/>
      </w:pPr>
      <w:r w:rsidRPr="00393F56">
        <w:tab/>
        <w:t>(b)</w:t>
      </w:r>
      <w:r w:rsidRPr="00393F56">
        <w:tab/>
        <w:t>any report that has been lodged with ASIC by:</w:t>
      </w:r>
    </w:p>
    <w:p w:rsidR="001050A7" w:rsidRPr="00393F56" w:rsidRDefault="001050A7" w:rsidP="001050A7">
      <w:pPr>
        <w:pStyle w:val="paragraphsub"/>
      </w:pPr>
      <w:r w:rsidRPr="00393F56">
        <w:tab/>
        <w:t>(i)</w:t>
      </w:r>
      <w:r w:rsidRPr="00393F56">
        <w:tab/>
        <w:t>the administrator, or a former administrator, of the company; or</w:t>
      </w:r>
    </w:p>
    <w:p w:rsidR="001050A7" w:rsidRPr="00393F56" w:rsidRDefault="001050A7" w:rsidP="001050A7">
      <w:pPr>
        <w:pStyle w:val="paragraphsub"/>
      </w:pPr>
      <w:r w:rsidRPr="00393F56">
        <w:tab/>
        <w:t>(ii)</w:t>
      </w:r>
      <w:r w:rsidRPr="00393F56">
        <w:tab/>
        <w:t>the liquidator, or a former liquidator, of the company;</w:t>
      </w:r>
    </w:p>
    <w:p w:rsidR="001050A7" w:rsidRPr="00393F56" w:rsidRDefault="001050A7" w:rsidP="001050A7">
      <w:pPr>
        <w:pStyle w:val="paragraph"/>
      </w:pPr>
      <w:r w:rsidRPr="00393F56">
        <w:tab/>
      </w:r>
      <w:r w:rsidRPr="00393F56">
        <w:tab/>
        <w:t>and that contains an allegation that an officer of the company has engaged in misconduct;</w:t>
      </w:r>
    </w:p>
    <w:p w:rsidR="001050A7" w:rsidRPr="00393F56" w:rsidRDefault="001050A7" w:rsidP="001050A7">
      <w:pPr>
        <w:pStyle w:val="paragraph"/>
      </w:pPr>
      <w:r w:rsidRPr="00393F56">
        <w:tab/>
        <w:t>(c)</w:t>
      </w:r>
      <w:r w:rsidRPr="00393F56">
        <w:tab/>
        <w:t>the decision of the company’s creditors to resolve that the company execute a deed of company arrangement;</w:t>
      </w:r>
    </w:p>
    <w:p w:rsidR="00432E05" w:rsidRPr="00393F56" w:rsidRDefault="00432E05" w:rsidP="00432E05">
      <w:pPr>
        <w:pStyle w:val="paragraph"/>
      </w:pPr>
      <w:r w:rsidRPr="00393F56">
        <w:tab/>
        <w:t>(d)</w:t>
      </w:r>
      <w:r w:rsidRPr="00393F56">
        <w:tab/>
        <w:t>any document that accompanied a notice of the meeting under section</w:t>
      </w:r>
      <w:r w:rsidR="00F44641" w:rsidRPr="00393F56">
        <w:t> </w:t>
      </w:r>
      <w:r w:rsidRPr="00393F56">
        <w:t>439A when the company was under administration;</w:t>
      </w:r>
    </w:p>
    <w:p w:rsidR="00B00FEC" w:rsidRPr="00393F56" w:rsidRDefault="00B00FEC" w:rsidP="00B00FEC">
      <w:pPr>
        <w:pStyle w:val="paragraph"/>
      </w:pPr>
      <w:r w:rsidRPr="00393F56">
        <w:tab/>
        <w:t>(da)</w:t>
      </w:r>
      <w:r w:rsidRPr="00393F56">
        <w:tab/>
        <w:t>any notice that has been given to the administrator of the deed of company arrangement or the company’s creditors under section</w:t>
      </w:r>
      <w:r w:rsidR="00F44641" w:rsidRPr="00393F56">
        <w:t> </w:t>
      </w:r>
      <w:r w:rsidRPr="00393F56">
        <w:t>445HA (notification of contravention of deed of company arrangement);</w:t>
      </w:r>
    </w:p>
    <w:p w:rsidR="001050A7" w:rsidRPr="00393F56" w:rsidRDefault="001050A7" w:rsidP="001050A7">
      <w:pPr>
        <w:pStyle w:val="paragraph"/>
      </w:pPr>
      <w:r w:rsidRPr="00393F56">
        <w:tab/>
        <w:t>(e)</w:t>
      </w:r>
      <w:r w:rsidRPr="00393F56">
        <w:tab/>
        <w:t>whether the deed of company arrangement is likely to result in the company becoming or remaining insolvent;</w:t>
      </w:r>
    </w:p>
    <w:p w:rsidR="001050A7" w:rsidRPr="00393F56" w:rsidRDefault="001050A7" w:rsidP="001050A7">
      <w:pPr>
        <w:pStyle w:val="paragraph"/>
      </w:pPr>
      <w:r w:rsidRPr="00393F56">
        <w:tab/>
        <w:t>(f)</w:t>
      </w:r>
      <w:r w:rsidRPr="00393F56">
        <w:tab/>
        <w:t>any other relevant matters.</w:t>
      </w:r>
    </w:p>
    <w:p w:rsidR="00465305" w:rsidRPr="00393F56" w:rsidRDefault="00465305" w:rsidP="00465305">
      <w:pPr>
        <w:pStyle w:val="subsection"/>
      </w:pPr>
      <w:r w:rsidRPr="00393F56">
        <w:tab/>
        <w:t>(2B)</w:t>
      </w:r>
      <w:r w:rsidRPr="00393F56">
        <w:tab/>
        <w:t>If such an application is made in relation to a company subject to a restructuring plan, then, in determining the application, the Court must have regard to all of the following matters:</w:t>
      </w:r>
    </w:p>
    <w:p w:rsidR="00465305" w:rsidRPr="00393F56" w:rsidRDefault="00465305" w:rsidP="00465305">
      <w:pPr>
        <w:pStyle w:val="paragraph"/>
      </w:pPr>
      <w:r w:rsidRPr="00393F56">
        <w:tab/>
        <w:t>(a)</w:t>
      </w:r>
      <w:r w:rsidRPr="00393F56">
        <w:tab/>
        <w:t>any report that has been given to the Court by:</w:t>
      </w:r>
    </w:p>
    <w:p w:rsidR="00465305" w:rsidRPr="00393F56" w:rsidRDefault="00465305" w:rsidP="00465305">
      <w:pPr>
        <w:pStyle w:val="paragraphsub"/>
      </w:pPr>
      <w:r w:rsidRPr="00393F56">
        <w:tab/>
        <w:t>(i)</w:t>
      </w:r>
      <w:r w:rsidRPr="00393F56">
        <w:tab/>
        <w:t>the restructuring practitioner, or a former restructuring practitioner, for the company; or</w:t>
      </w:r>
    </w:p>
    <w:p w:rsidR="00465305" w:rsidRPr="00393F56" w:rsidRDefault="00465305" w:rsidP="00465305">
      <w:pPr>
        <w:pStyle w:val="paragraphsub"/>
      </w:pPr>
      <w:r w:rsidRPr="00393F56">
        <w:tab/>
        <w:t>(ii)</w:t>
      </w:r>
      <w:r w:rsidRPr="00393F56">
        <w:tab/>
        <w:t>the liquidator, or a former liquidator, of the company; or</w:t>
      </w:r>
    </w:p>
    <w:p w:rsidR="00465305" w:rsidRPr="00393F56" w:rsidRDefault="00465305" w:rsidP="00465305">
      <w:pPr>
        <w:pStyle w:val="paragraphsub"/>
      </w:pPr>
      <w:r w:rsidRPr="00393F56">
        <w:tab/>
        <w:t>(iii)</w:t>
      </w:r>
      <w:r w:rsidRPr="00393F56">
        <w:tab/>
        <w:t>ASIC;</w:t>
      </w:r>
    </w:p>
    <w:p w:rsidR="00465305" w:rsidRPr="00393F56" w:rsidRDefault="00465305" w:rsidP="00465305">
      <w:pPr>
        <w:pStyle w:val="paragraph"/>
      </w:pPr>
      <w:r w:rsidRPr="00393F56">
        <w:tab/>
      </w:r>
      <w:r w:rsidRPr="00393F56">
        <w:tab/>
        <w:t>and that contains an allegation that an officer of the company has engaged in misconduct;</w:t>
      </w:r>
    </w:p>
    <w:p w:rsidR="00465305" w:rsidRPr="00393F56" w:rsidRDefault="00465305" w:rsidP="00465305">
      <w:pPr>
        <w:pStyle w:val="paragraph"/>
      </w:pPr>
      <w:r w:rsidRPr="00393F56">
        <w:tab/>
        <w:t>(b)</w:t>
      </w:r>
      <w:r w:rsidRPr="00393F56">
        <w:tab/>
        <w:t>any report that has been lodged with ASIC by:</w:t>
      </w:r>
    </w:p>
    <w:p w:rsidR="00465305" w:rsidRPr="00393F56" w:rsidRDefault="00465305" w:rsidP="00465305">
      <w:pPr>
        <w:pStyle w:val="paragraphsub"/>
      </w:pPr>
      <w:r w:rsidRPr="00393F56">
        <w:tab/>
        <w:t>(i)</w:t>
      </w:r>
      <w:r w:rsidRPr="00393F56">
        <w:tab/>
        <w:t>the restructuring practitioner, or a former restructuring practitioner, for the company; or</w:t>
      </w:r>
    </w:p>
    <w:p w:rsidR="00465305" w:rsidRPr="00393F56" w:rsidRDefault="00465305" w:rsidP="00465305">
      <w:pPr>
        <w:pStyle w:val="paragraphsub"/>
      </w:pPr>
      <w:r w:rsidRPr="00393F56">
        <w:tab/>
        <w:t>(ii)</w:t>
      </w:r>
      <w:r w:rsidRPr="00393F56">
        <w:tab/>
        <w:t>the liquidator, or a former liquidator, of the company;</w:t>
      </w:r>
    </w:p>
    <w:p w:rsidR="00465305" w:rsidRPr="00393F56" w:rsidRDefault="00465305" w:rsidP="00465305">
      <w:pPr>
        <w:pStyle w:val="paragraph"/>
      </w:pPr>
      <w:r w:rsidRPr="00393F56">
        <w:tab/>
      </w:r>
      <w:r w:rsidRPr="00393F56">
        <w:tab/>
        <w:t>and that contains an allegation that an officer of the company has engaged in misconduct;</w:t>
      </w:r>
    </w:p>
    <w:p w:rsidR="00465305" w:rsidRPr="00393F56" w:rsidRDefault="00465305" w:rsidP="00465305">
      <w:pPr>
        <w:pStyle w:val="paragraph"/>
      </w:pPr>
      <w:r w:rsidRPr="00393F56">
        <w:tab/>
        <w:t>(c)</w:t>
      </w:r>
      <w:r w:rsidRPr="00393F56">
        <w:tab/>
        <w:t>the decision of the company’s creditors that the company make a restructuring plan;</w:t>
      </w:r>
    </w:p>
    <w:p w:rsidR="00465305" w:rsidRPr="00393F56" w:rsidRDefault="00465305" w:rsidP="00465305">
      <w:pPr>
        <w:pStyle w:val="paragraph"/>
      </w:pPr>
      <w:r w:rsidRPr="00393F56">
        <w:tab/>
        <w:t>(d)</w:t>
      </w:r>
      <w:r w:rsidRPr="00393F56">
        <w:tab/>
        <w:t>any notice that has been given to the restructuring practitioner for the restructuring plan or the company’s creditors in relation to a contravention of the restructuring plan;</w:t>
      </w:r>
    </w:p>
    <w:p w:rsidR="00465305" w:rsidRPr="00393F56" w:rsidRDefault="00465305" w:rsidP="00465305">
      <w:pPr>
        <w:pStyle w:val="paragraph"/>
      </w:pPr>
      <w:r w:rsidRPr="00393F56">
        <w:tab/>
        <w:t>(e)</w:t>
      </w:r>
      <w:r w:rsidRPr="00393F56">
        <w:tab/>
        <w:t>whether the restructuring plan is likely to result in the company becoming or remaining insolvent;</w:t>
      </w:r>
    </w:p>
    <w:p w:rsidR="00465305" w:rsidRPr="00393F56" w:rsidRDefault="00465305" w:rsidP="00465305">
      <w:pPr>
        <w:pStyle w:val="paragraph"/>
      </w:pPr>
      <w:r w:rsidRPr="00393F56">
        <w:tab/>
        <w:t>(f)</w:t>
      </w:r>
      <w:r w:rsidRPr="00393F56">
        <w:tab/>
        <w:t>any other relevant matters.</w:t>
      </w:r>
    </w:p>
    <w:p w:rsidR="00CC15B8" w:rsidRPr="00393F56" w:rsidRDefault="00CC15B8" w:rsidP="00CC15B8">
      <w:pPr>
        <w:pStyle w:val="subsection"/>
      </w:pPr>
      <w:r w:rsidRPr="00393F56">
        <w:tab/>
        <w:t>(3)</w:t>
      </w:r>
      <w:r w:rsidRPr="00393F56">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393F56" w:rsidRDefault="00CC15B8" w:rsidP="00CC15B8">
      <w:pPr>
        <w:pStyle w:val="subsection"/>
      </w:pPr>
      <w:r w:rsidRPr="00393F56">
        <w:tab/>
        <w:t>(4)</w:t>
      </w:r>
      <w:r w:rsidRPr="00393F56">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393F56" w:rsidRDefault="00CC15B8" w:rsidP="00CC15B8">
      <w:pPr>
        <w:pStyle w:val="subsection"/>
      </w:pPr>
      <w:r w:rsidRPr="00393F56">
        <w:tab/>
        <w:t>(5)</w:t>
      </w:r>
      <w:r w:rsidRPr="00393F56">
        <w:tab/>
        <w:t>Where an order is made under this section, the company must lodge an office copy of the order within 14 days after the making of the order.</w:t>
      </w:r>
    </w:p>
    <w:p w:rsidR="00CC15B8" w:rsidRPr="00393F56" w:rsidRDefault="00CC15B8" w:rsidP="00206AEF">
      <w:pPr>
        <w:pStyle w:val="ActHead5"/>
      </w:pPr>
      <w:bookmarkStart w:id="593" w:name="_Toc117004485"/>
      <w:r w:rsidRPr="00D45415">
        <w:rPr>
          <w:rStyle w:val="CharSectno"/>
        </w:rPr>
        <w:t>483</w:t>
      </w:r>
      <w:r w:rsidRPr="00393F56">
        <w:t xml:space="preserve">  Delivery of property to liquidator</w:t>
      </w:r>
      <w:bookmarkEnd w:id="593"/>
    </w:p>
    <w:p w:rsidR="00CC15B8" w:rsidRPr="00393F56" w:rsidRDefault="00CC15B8" w:rsidP="00206AEF">
      <w:pPr>
        <w:pStyle w:val="subsection"/>
        <w:keepNext/>
        <w:keepLines/>
      </w:pPr>
      <w:r w:rsidRPr="00393F56">
        <w:tab/>
        <w:t>(1)</w:t>
      </w:r>
      <w:r w:rsidRPr="00393F56">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393F56">
        <w:t xml:space="preserve"> of the company</w:t>
      </w:r>
      <w:r w:rsidRPr="00393F56">
        <w:t xml:space="preserve"> or books in the person’s hands to which the company is prima facie entitled.</w:t>
      </w:r>
    </w:p>
    <w:p w:rsidR="00CC15B8" w:rsidRPr="00393F56" w:rsidRDefault="00CC15B8" w:rsidP="00CC15B8">
      <w:pPr>
        <w:pStyle w:val="subsection"/>
      </w:pPr>
      <w:r w:rsidRPr="00393F56">
        <w:tab/>
        <w:t>(2)</w:t>
      </w:r>
      <w:r w:rsidRPr="00393F56">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CC15B8" w:rsidRPr="00393F56" w:rsidRDefault="00CC15B8" w:rsidP="00CC15B8">
      <w:pPr>
        <w:pStyle w:val="paragraph"/>
      </w:pPr>
      <w:r w:rsidRPr="00393F56">
        <w:tab/>
        <w:t>(a)</w:t>
      </w:r>
      <w:r w:rsidRPr="00393F56">
        <w:tab/>
        <w:t>in the case of an unlimited company—allow to the contributory by way of set</w:t>
      </w:r>
      <w:r w:rsidR="00D45415">
        <w:noBreakHyphen/>
      </w:r>
      <w:r w:rsidRPr="00393F56">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393F56" w:rsidRDefault="00CC15B8" w:rsidP="00CC15B8">
      <w:pPr>
        <w:pStyle w:val="paragraph"/>
        <w:keepNext/>
      </w:pPr>
      <w:r w:rsidRPr="00393F56">
        <w:tab/>
        <w:t>(b)</w:t>
      </w:r>
      <w:r w:rsidRPr="00393F56">
        <w:tab/>
        <w:t>in the case of a limited company—make to any director whose liability is unlimited or to such a director’s estate the like allowance;</w:t>
      </w:r>
    </w:p>
    <w:p w:rsidR="00CC15B8" w:rsidRPr="00393F56" w:rsidRDefault="00CC15B8" w:rsidP="00CC15B8">
      <w:pPr>
        <w:pStyle w:val="subsection2"/>
      </w:pPr>
      <w:r w:rsidRPr="00393F56">
        <w:t>and, in the case of any company whether limited or unlimited, when all the creditors are paid in full, any money due on any account whatever to a contributory from the company may be allowed to him, her or it by way of set</w:t>
      </w:r>
      <w:r w:rsidR="00D45415">
        <w:noBreakHyphen/>
      </w:r>
      <w:r w:rsidRPr="00393F56">
        <w:t>off against any subsequent call.</w:t>
      </w:r>
    </w:p>
    <w:p w:rsidR="00CC15B8" w:rsidRPr="00393F56" w:rsidRDefault="00CC15B8" w:rsidP="00CC15B8">
      <w:pPr>
        <w:pStyle w:val="subsection"/>
      </w:pPr>
      <w:r w:rsidRPr="00393F56">
        <w:tab/>
        <w:t>(3)</w:t>
      </w:r>
      <w:r w:rsidRPr="00393F56">
        <w:tab/>
        <w:t>The Court may, either before or after it has ascertained the sufficiency of the property of the company:</w:t>
      </w:r>
    </w:p>
    <w:p w:rsidR="00CC15B8" w:rsidRPr="00393F56" w:rsidRDefault="00CC15B8" w:rsidP="00CC15B8">
      <w:pPr>
        <w:pStyle w:val="paragraph"/>
      </w:pPr>
      <w:r w:rsidRPr="00393F56">
        <w:tab/>
        <w:t>(a)</w:t>
      </w:r>
      <w:r w:rsidRPr="00393F56">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CC15B8" w:rsidRPr="00393F56" w:rsidRDefault="00CC15B8" w:rsidP="00CC15B8">
      <w:pPr>
        <w:pStyle w:val="paragraph"/>
        <w:keepNext/>
      </w:pPr>
      <w:r w:rsidRPr="00393F56">
        <w:tab/>
        <w:t>(b)</w:t>
      </w:r>
      <w:r w:rsidRPr="00393F56">
        <w:tab/>
        <w:t>make an order for payment of any calls made by the Court or the company’s liquidator;</w:t>
      </w:r>
    </w:p>
    <w:p w:rsidR="00CC15B8" w:rsidRPr="00393F56" w:rsidRDefault="00CC15B8" w:rsidP="00CC15B8">
      <w:pPr>
        <w:pStyle w:val="subsection2"/>
      </w:pPr>
      <w:r w:rsidRPr="00393F56">
        <w:t>and, in making a call, may take into consideration the probability that some of the contributories may partly or wholly fail to pay the call.</w:t>
      </w:r>
    </w:p>
    <w:p w:rsidR="00CC15B8" w:rsidRPr="00393F56" w:rsidRDefault="00CC15B8" w:rsidP="00CC15B8">
      <w:pPr>
        <w:pStyle w:val="subsection"/>
      </w:pPr>
      <w:r w:rsidRPr="00393F56">
        <w:tab/>
        <w:t>(3A)</w:t>
      </w:r>
      <w:r w:rsidRPr="00393F56">
        <w:tab/>
      </w:r>
      <w:r w:rsidR="00F44641" w:rsidRPr="00393F56">
        <w:t>Subsection (</w:t>
      </w:r>
      <w:r w:rsidRPr="00393F56">
        <w:t>3) does not apply to a no liability company.</w:t>
      </w:r>
    </w:p>
    <w:p w:rsidR="00CC15B8" w:rsidRPr="00393F56" w:rsidRDefault="00CC15B8" w:rsidP="00CC15B8">
      <w:pPr>
        <w:pStyle w:val="subsection"/>
      </w:pPr>
      <w:r w:rsidRPr="00393F56">
        <w:tab/>
        <w:t>(4)</w:t>
      </w:r>
      <w:r w:rsidRPr="00393F56">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393F56" w:rsidRDefault="00CC15B8" w:rsidP="00CC15B8">
      <w:pPr>
        <w:pStyle w:val="subsection"/>
      </w:pPr>
      <w:r w:rsidRPr="00393F56">
        <w:tab/>
        <w:t>(5)</w:t>
      </w:r>
      <w:r w:rsidRPr="00393F56">
        <w:tab/>
        <w:t>All money and securities paid or delivered into any bank under this Division are subject in all respects to orders of the Court.</w:t>
      </w:r>
    </w:p>
    <w:p w:rsidR="00CC15B8" w:rsidRPr="00393F56" w:rsidRDefault="00CC15B8" w:rsidP="00CC15B8">
      <w:pPr>
        <w:pStyle w:val="subsection"/>
      </w:pPr>
      <w:r w:rsidRPr="00393F56">
        <w:tab/>
        <w:t>(6)</w:t>
      </w:r>
      <w:r w:rsidRPr="00393F56">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393F56" w:rsidRDefault="00CC15B8" w:rsidP="00CC15B8">
      <w:pPr>
        <w:pStyle w:val="ActHead5"/>
      </w:pPr>
      <w:bookmarkStart w:id="594" w:name="_Toc117004486"/>
      <w:r w:rsidRPr="00D45415">
        <w:rPr>
          <w:rStyle w:val="CharSectno"/>
        </w:rPr>
        <w:t>484</w:t>
      </w:r>
      <w:r w:rsidRPr="00393F56">
        <w:t xml:space="preserve">  Appointment of special manager</w:t>
      </w:r>
      <w:bookmarkEnd w:id="594"/>
    </w:p>
    <w:p w:rsidR="00CC15B8" w:rsidRPr="00393F56" w:rsidRDefault="00CC15B8" w:rsidP="00CC15B8">
      <w:pPr>
        <w:pStyle w:val="subsection"/>
      </w:pPr>
      <w:r w:rsidRPr="00393F56">
        <w:tab/>
        <w:t>(1)</w:t>
      </w:r>
      <w:r w:rsidRPr="00393F56">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393F56" w:rsidRDefault="00CC15B8" w:rsidP="00CC15B8">
      <w:pPr>
        <w:pStyle w:val="subsection"/>
      </w:pPr>
      <w:r w:rsidRPr="00393F56">
        <w:tab/>
        <w:t>(2)</w:t>
      </w:r>
      <w:r w:rsidRPr="00393F56">
        <w:tab/>
        <w:t>The special manager:</w:t>
      </w:r>
    </w:p>
    <w:p w:rsidR="00CC15B8" w:rsidRPr="00393F56" w:rsidRDefault="00CC15B8" w:rsidP="00CC15B8">
      <w:pPr>
        <w:pStyle w:val="paragraph"/>
      </w:pPr>
      <w:r w:rsidRPr="00393F56">
        <w:tab/>
        <w:t>(a)</w:t>
      </w:r>
      <w:r w:rsidRPr="00393F56">
        <w:tab/>
        <w:t>must give such security and account in such manner as the Court directs; and</w:t>
      </w:r>
    </w:p>
    <w:p w:rsidR="00CC15B8" w:rsidRPr="00393F56" w:rsidRDefault="00CC15B8" w:rsidP="00CC15B8">
      <w:pPr>
        <w:pStyle w:val="paragraph"/>
      </w:pPr>
      <w:r w:rsidRPr="00393F56">
        <w:tab/>
        <w:t>(b)</w:t>
      </w:r>
      <w:r w:rsidRPr="00393F56">
        <w:tab/>
        <w:t>must receive such remuneration as is fixed by the Court; and</w:t>
      </w:r>
    </w:p>
    <w:p w:rsidR="00CC15B8" w:rsidRPr="00393F56" w:rsidRDefault="00CC15B8" w:rsidP="00CC15B8">
      <w:pPr>
        <w:pStyle w:val="paragraph"/>
      </w:pPr>
      <w:r w:rsidRPr="00393F56">
        <w:tab/>
        <w:t>(c)</w:t>
      </w:r>
      <w:r w:rsidRPr="00393F56">
        <w:tab/>
        <w:t>may at any time resign by notice in writing addressed to the liquidator or may, on cause shown, be removed by the Court.</w:t>
      </w:r>
    </w:p>
    <w:p w:rsidR="00CC15B8" w:rsidRPr="00393F56" w:rsidRDefault="00CC15B8" w:rsidP="00CC15B8">
      <w:pPr>
        <w:pStyle w:val="ActHead5"/>
      </w:pPr>
      <w:bookmarkStart w:id="595" w:name="_Toc117004487"/>
      <w:r w:rsidRPr="00D45415">
        <w:rPr>
          <w:rStyle w:val="CharSectno"/>
        </w:rPr>
        <w:t>485</w:t>
      </w:r>
      <w:r w:rsidRPr="00393F56">
        <w:t xml:space="preserve">  Claims of creditors and distribution of property</w:t>
      </w:r>
      <w:bookmarkEnd w:id="595"/>
    </w:p>
    <w:p w:rsidR="00CC15B8" w:rsidRPr="00393F56" w:rsidRDefault="00CC15B8" w:rsidP="00CC15B8">
      <w:pPr>
        <w:pStyle w:val="subsection"/>
      </w:pPr>
      <w:r w:rsidRPr="00393F56">
        <w:tab/>
        <w:t>(1)</w:t>
      </w:r>
      <w:r w:rsidRPr="00393F56">
        <w:tab/>
        <w:t>The Court may fix a day on or before which creditors are to prove their debts or claims or after which they will be excluded from the benefit of any distribution made before those debts are proved.</w:t>
      </w:r>
    </w:p>
    <w:p w:rsidR="00CC15B8" w:rsidRPr="00393F56" w:rsidRDefault="00CC15B8" w:rsidP="00CC15B8">
      <w:pPr>
        <w:pStyle w:val="subsection"/>
      </w:pPr>
      <w:r w:rsidRPr="00393F56">
        <w:tab/>
        <w:t>(2)</w:t>
      </w:r>
      <w:r w:rsidRPr="00393F56">
        <w:tab/>
        <w:t>The Court must adjust the rights of the contributories among themselves and distribute any surplus among the persons entitled to it.</w:t>
      </w:r>
    </w:p>
    <w:p w:rsidR="00CC15B8" w:rsidRPr="00393F56" w:rsidRDefault="00CC15B8" w:rsidP="00CC15B8">
      <w:pPr>
        <w:pStyle w:val="subsection"/>
      </w:pPr>
      <w:r w:rsidRPr="00393F56">
        <w:tab/>
        <w:t>(3)</w:t>
      </w:r>
      <w:r w:rsidRPr="00393F56">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CC15B8" w:rsidRPr="00393F56" w:rsidRDefault="00CC15B8" w:rsidP="00CC15B8">
      <w:pPr>
        <w:pStyle w:val="ActHead5"/>
      </w:pPr>
      <w:bookmarkStart w:id="596" w:name="_Toc117004488"/>
      <w:r w:rsidRPr="00D45415">
        <w:rPr>
          <w:rStyle w:val="CharSectno"/>
        </w:rPr>
        <w:t>486</w:t>
      </w:r>
      <w:r w:rsidRPr="00393F56">
        <w:t xml:space="preserve">  Inspection of books by creditors and contributories</w:t>
      </w:r>
      <w:bookmarkEnd w:id="596"/>
    </w:p>
    <w:p w:rsidR="00CC15B8" w:rsidRPr="00393F56" w:rsidRDefault="00CC15B8" w:rsidP="00CC15B8">
      <w:pPr>
        <w:pStyle w:val="subsection"/>
      </w:pPr>
      <w:r w:rsidRPr="00393F56">
        <w:tab/>
      </w:r>
      <w:r w:rsidRPr="00393F56">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393F56" w:rsidRDefault="00CC15B8" w:rsidP="00CC15B8">
      <w:pPr>
        <w:pStyle w:val="ActHead5"/>
      </w:pPr>
      <w:bookmarkStart w:id="597" w:name="_Toc117004489"/>
      <w:r w:rsidRPr="00D45415">
        <w:rPr>
          <w:rStyle w:val="CharSectno"/>
        </w:rPr>
        <w:t>486A</w:t>
      </w:r>
      <w:r w:rsidRPr="00393F56">
        <w:t xml:space="preserve">  Court may make order to prevent officer or related entity from avoiding liability to company</w:t>
      </w:r>
      <w:bookmarkEnd w:id="597"/>
    </w:p>
    <w:p w:rsidR="00CC15B8" w:rsidRPr="00393F56" w:rsidRDefault="00CC15B8" w:rsidP="00CC15B8">
      <w:pPr>
        <w:pStyle w:val="subsection"/>
      </w:pPr>
      <w:r w:rsidRPr="00393F56">
        <w:tab/>
        <w:t>(1)</w:t>
      </w:r>
      <w:r w:rsidRPr="00393F56">
        <w:tab/>
      </w:r>
      <w:r w:rsidR="00CE78CE" w:rsidRPr="00393F56">
        <w:t>The</w:t>
      </w:r>
      <w:r w:rsidRPr="00393F56">
        <w:t xml:space="preserve"> Court may make one or more of the following:</w:t>
      </w:r>
    </w:p>
    <w:p w:rsidR="00CC15B8" w:rsidRPr="00393F56" w:rsidRDefault="00CC15B8" w:rsidP="00CC15B8">
      <w:pPr>
        <w:pStyle w:val="paragraph"/>
      </w:pPr>
      <w:r w:rsidRPr="00393F56">
        <w:tab/>
        <w:t>(a)</w:t>
      </w:r>
      <w:r w:rsidRPr="00393F56">
        <w:tab/>
        <w:t xml:space="preserve">an order prohibiting, either absolutely or subject to conditions, an officer, employee or related entity of </w:t>
      </w:r>
      <w:r w:rsidR="00CE78CE" w:rsidRPr="00393F56">
        <w:t>a company</w:t>
      </w:r>
      <w:r w:rsidRPr="00393F56">
        <w:t xml:space="preserve"> from taking or sending out of this jurisdiction, or out of Australia, money or other property of the company or of the officer, employee or related entity;</w:t>
      </w:r>
    </w:p>
    <w:p w:rsidR="00CC15B8" w:rsidRPr="00393F56" w:rsidRDefault="00CC15B8" w:rsidP="00CC15B8">
      <w:pPr>
        <w:pStyle w:val="paragraph"/>
      </w:pPr>
      <w:r w:rsidRPr="00393F56">
        <w:tab/>
        <w:t>(b)</w:t>
      </w:r>
      <w:r w:rsidRPr="00393F56">
        <w:tab/>
        <w:t>an order appointing:</w:t>
      </w:r>
    </w:p>
    <w:p w:rsidR="00CC15B8" w:rsidRPr="00393F56" w:rsidRDefault="00CC15B8" w:rsidP="00CC15B8">
      <w:pPr>
        <w:pStyle w:val="paragraphsub"/>
      </w:pPr>
      <w:r w:rsidRPr="00393F56">
        <w:tab/>
        <w:t>(i)</w:t>
      </w:r>
      <w:r w:rsidRPr="00393F56">
        <w:tab/>
        <w:t xml:space="preserve">a receiver or trustee, with specified powers, of property of an officer or employee of </w:t>
      </w:r>
      <w:r w:rsidR="00CE78CE" w:rsidRPr="00393F56">
        <w:t>a company</w:t>
      </w:r>
      <w:r w:rsidRPr="00393F56">
        <w:t xml:space="preserve">, or of property of a related entity of </w:t>
      </w:r>
      <w:r w:rsidR="00CE78CE" w:rsidRPr="00393F56">
        <w:t>a company</w:t>
      </w:r>
      <w:r w:rsidRPr="00393F56">
        <w:t xml:space="preserve"> that is a natural person; or</w:t>
      </w:r>
    </w:p>
    <w:p w:rsidR="00CC15B8" w:rsidRPr="00393F56" w:rsidRDefault="00CC15B8" w:rsidP="00CC15B8">
      <w:pPr>
        <w:pStyle w:val="paragraphsub"/>
      </w:pPr>
      <w:r w:rsidRPr="00393F56">
        <w:tab/>
        <w:t>(ii)</w:t>
      </w:r>
      <w:r w:rsidRPr="00393F56">
        <w:tab/>
        <w:t xml:space="preserve">a receiver, or a receiver and manager, with specified powers, of property of a related entity of </w:t>
      </w:r>
      <w:r w:rsidR="00CE78CE" w:rsidRPr="00393F56">
        <w:t>a company</w:t>
      </w:r>
      <w:r w:rsidRPr="00393F56">
        <w:t xml:space="preserve"> that is not a natural person;</w:t>
      </w:r>
    </w:p>
    <w:p w:rsidR="00CC15B8" w:rsidRPr="00393F56" w:rsidRDefault="00CC15B8" w:rsidP="00CC15B8">
      <w:pPr>
        <w:pStyle w:val="paragraph"/>
      </w:pPr>
      <w:r w:rsidRPr="00393F56">
        <w:tab/>
        <w:t>(c)</w:t>
      </w:r>
      <w:r w:rsidRPr="00393F56">
        <w:tab/>
        <w:t xml:space="preserve">an order requiring an officer or employee of </w:t>
      </w:r>
      <w:r w:rsidR="00CE78CE" w:rsidRPr="00393F56">
        <w:t>a company</w:t>
      </w:r>
      <w:r w:rsidRPr="00393F56">
        <w:t xml:space="preserve">, or a related entity of </w:t>
      </w:r>
      <w:r w:rsidR="00CE78CE" w:rsidRPr="00393F56">
        <w:t>a company</w:t>
      </w:r>
      <w:r w:rsidRPr="00393F56">
        <w:t xml:space="preserve"> that is a natural person, to surrender to the Court his or her passport and any other specified documents;</w:t>
      </w:r>
    </w:p>
    <w:p w:rsidR="00CC15B8" w:rsidRPr="00393F56" w:rsidRDefault="00CC15B8" w:rsidP="00CC15B8">
      <w:pPr>
        <w:pStyle w:val="paragraph"/>
      </w:pPr>
      <w:r w:rsidRPr="00393F56">
        <w:tab/>
        <w:t>(d)</w:t>
      </w:r>
      <w:r w:rsidRPr="00393F56">
        <w:tab/>
        <w:t xml:space="preserve">an order prohibiting an officer or employee of </w:t>
      </w:r>
      <w:r w:rsidR="00CE78CE" w:rsidRPr="00393F56">
        <w:t>a company</w:t>
      </w:r>
      <w:r w:rsidRPr="00393F56">
        <w:t xml:space="preserve">, or a related entity of </w:t>
      </w:r>
      <w:r w:rsidR="00CE78CE" w:rsidRPr="00393F56">
        <w:t>a company</w:t>
      </w:r>
      <w:r w:rsidRPr="00393F56">
        <w:t xml:space="preserve"> that is a natural person, from leaving this jurisdiction, or </w:t>
      </w:r>
      <w:smartTag w:uri="urn:schemas-microsoft-com:office:smarttags" w:element="country-region">
        <w:smartTag w:uri="urn:schemas-microsoft-com:office:smarttags" w:element="place">
          <w:r w:rsidRPr="00393F56">
            <w:t>Australia</w:t>
          </w:r>
        </w:smartTag>
      </w:smartTag>
      <w:r w:rsidRPr="00393F56">
        <w:t>, without the Court’s consent.</w:t>
      </w:r>
    </w:p>
    <w:p w:rsidR="00CC15B8" w:rsidRPr="00393F56" w:rsidRDefault="00CC15B8" w:rsidP="003652E5">
      <w:pPr>
        <w:pStyle w:val="subsection"/>
        <w:keepNext/>
      </w:pPr>
      <w:r w:rsidRPr="00393F56">
        <w:tab/>
        <w:t>(2)</w:t>
      </w:r>
      <w:r w:rsidRPr="00393F56">
        <w:tab/>
        <w:t xml:space="preserve">The Court may only make an order under </w:t>
      </w:r>
      <w:r w:rsidR="00F44641" w:rsidRPr="00393F56">
        <w:t>subsection (</w:t>
      </w:r>
      <w:r w:rsidRPr="00393F56">
        <w:t>1) if:</w:t>
      </w:r>
    </w:p>
    <w:p w:rsidR="00CC15B8" w:rsidRPr="00393F56" w:rsidRDefault="00CC15B8" w:rsidP="00CC15B8">
      <w:pPr>
        <w:pStyle w:val="paragraph"/>
      </w:pPr>
      <w:r w:rsidRPr="00393F56">
        <w:tab/>
        <w:t>(a)</w:t>
      </w:r>
      <w:r w:rsidRPr="00393F56">
        <w:tab/>
        <w:t>the company is being wound up in insolvency or by the Court, or an application has been made for the company to be so wound up; and</w:t>
      </w:r>
    </w:p>
    <w:p w:rsidR="00CC15B8" w:rsidRPr="00393F56" w:rsidRDefault="00CC15B8" w:rsidP="00CC15B8">
      <w:pPr>
        <w:pStyle w:val="paragraph"/>
      </w:pPr>
      <w:r w:rsidRPr="00393F56">
        <w:tab/>
        <w:t>(b)</w:t>
      </w:r>
      <w:r w:rsidRPr="00393F56">
        <w:tab/>
        <w:t>the Court is satisfied that there is at least a prima facie case that the officer, employee or related entity is or will become liable:</w:t>
      </w:r>
    </w:p>
    <w:p w:rsidR="00CC15B8" w:rsidRPr="00393F56" w:rsidRDefault="00CC15B8" w:rsidP="00CC15B8">
      <w:pPr>
        <w:pStyle w:val="paragraphsub"/>
      </w:pPr>
      <w:r w:rsidRPr="00393F56">
        <w:tab/>
        <w:t>(i)</w:t>
      </w:r>
      <w:r w:rsidRPr="00393F56">
        <w:tab/>
        <w:t>to pay money to the company, whether in respect of a debt, by way of damages or compensation or otherwise; or</w:t>
      </w:r>
    </w:p>
    <w:p w:rsidR="00CC15B8" w:rsidRPr="00393F56" w:rsidRDefault="00CC15B8" w:rsidP="00CC15B8">
      <w:pPr>
        <w:pStyle w:val="paragraphsub"/>
      </w:pPr>
      <w:r w:rsidRPr="00393F56">
        <w:tab/>
        <w:t>(ii)</w:t>
      </w:r>
      <w:r w:rsidRPr="00393F56">
        <w:tab/>
        <w:t>to account for property of the company; and</w:t>
      </w:r>
    </w:p>
    <w:p w:rsidR="00CC15B8" w:rsidRPr="00393F56" w:rsidRDefault="00CC15B8" w:rsidP="00CC15B8">
      <w:pPr>
        <w:pStyle w:val="paragraph"/>
      </w:pPr>
      <w:r w:rsidRPr="00393F56">
        <w:tab/>
        <w:t>(c)</w:t>
      </w:r>
      <w:r w:rsidRPr="00393F56">
        <w:tab/>
        <w:t>the Court is also satisfied that there is substantial evidence that the officer, employee or related entity:</w:t>
      </w:r>
    </w:p>
    <w:p w:rsidR="00CC15B8" w:rsidRPr="00393F56" w:rsidRDefault="00CC15B8" w:rsidP="00CC15B8">
      <w:pPr>
        <w:pStyle w:val="paragraphsub"/>
      </w:pPr>
      <w:r w:rsidRPr="00393F56">
        <w:tab/>
        <w:t>(i)</w:t>
      </w:r>
      <w:r w:rsidRPr="00393F56">
        <w:tab/>
        <w:t>has concealed or removed money or other property, has tried to do so, or intends to do so; or</w:t>
      </w:r>
    </w:p>
    <w:p w:rsidR="00CC15B8" w:rsidRPr="00393F56" w:rsidRDefault="00CC15B8" w:rsidP="00CC15B8">
      <w:pPr>
        <w:pStyle w:val="paragraphsub"/>
        <w:keepNext/>
      </w:pPr>
      <w:r w:rsidRPr="00393F56">
        <w:tab/>
        <w:t>(ii)</w:t>
      </w:r>
      <w:r w:rsidRPr="00393F56">
        <w:tab/>
        <w:t xml:space="preserve">has tried to leave this jurisdiction or </w:t>
      </w:r>
      <w:smartTag w:uri="urn:schemas-microsoft-com:office:smarttags" w:element="country-region">
        <w:smartTag w:uri="urn:schemas-microsoft-com:office:smarttags" w:element="place">
          <w:r w:rsidRPr="00393F56">
            <w:t>Australia</w:t>
          </w:r>
        </w:smartTag>
      </w:smartTag>
      <w:r w:rsidRPr="00393F56">
        <w:t>, or intends to do so;</w:t>
      </w:r>
    </w:p>
    <w:p w:rsidR="00CC15B8" w:rsidRPr="00393F56" w:rsidRDefault="00CC15B8" w:rsidP="00CC15B8">
      <w:pPr>
        <w:pStyle w:val="paragraph"/>
      </w:pPr>
      <w:r w:rsidRPr="00393F56">
        <w:tab/>
      </w:r>
      <w:r w:rsidRPr="00393F56">
        <w:tab/>
        <w:t>in order to avoid that liability or its consequences; and</w:t>
      </w:r>
    </w:p>
    <w:p w:rsidR="00CC15B8" w:rsidRPr="00393F56" w:rsidRDefault="00CC15B8" w:rsidP="00CC15B8">
      <w:pPr>
        <w:pStyle w:val="paragraph"/>
      </w:pPr>
      <w:r w:rsidRPr="00393F56">
        <w:tab/>
        <w:t>(d)</w:t>
      </w:r>
      <w:r w:rsidRPr="00393F56">
        <w:tab/>
        <w:t>the Court thinks it necessary or desirable to make the order in order to protect the company’s rights against the officer, employee or related entity.</w:t>
      </w:r>
    </w:p>
    <w:p w:rsidR="007B0B41" w:rsidRPr="00393F56" w:rsidRDefault="007B0B41" w:rsidP="007B0B41">
      <w:pPr>
        <w:pStyle w:val="subsection"/>
      </w:pPr>
      <w:r w:rsidRPr="00393F56">
        <w:tab/>
        <w:t>(2A)</w:t>
      </w:r>
      <w:r w:rsidRPr="00393F56">
        <w:tab/>
        <w:t xml:space="preserve">An order under </w:t>
      </w:r>
      <w:r w:rsidR="00F44641" w:rsidRPr="00393F56">
        <w:t>subsection (</w:t>
      </w:r>
      <w:r w:rsidRPr="00393F56">
        <w:t>1) may only be made on the application of:</w:t>
      </w:r>
    </w:p>
    <w:p w:rsidR="007B0B41" w:rsidRPr="00393F56" w:rsidRDefault="007B0B41" w:rsidP="007B0B41">
      <w:pPr>
        <w:pStyle w:val="paragraph"/>
      </w:pPr>
      <w:r w:rsidRPr="00393F56">
        <w:tab/>
        <w:t>(a)</w:t>
      </w:r>
      <w:r w:rsidRPr="00393F56">
        <w:tab/>
        <w:t>a liquidator or provisional liquidator of the company; or</w:t>
      </w:r>
    </w:p>
    <w:p w:rsidR="007B0B41" w:rsidRPr="00393F56" w:rsidRDefault="007B0B41" w:rsidP="007B0B41">
      <w:pPr>
        <w:pStyle w:val="paragraph"/>
      </w:pPr>
      <w:r w:rsidRPr="00393F56">
        <w:tab/>
        <w:t>(b)</w:t>
      </w:r>
      <w:r w:rsidRPr="00393F56">
        <w:tab/>
        <w:t>ASIC.</w:t>
      </w:r>
    </w:p>
    <w:p w:rsidR="00CC15B8" w:rsidRPr="00393F56" w:rsidRDefault="00CC15B8" w:rsidP="00CC15B8">
      <w:pPr>
        <w:pStyle w:val="subsection"/>
      </w:pPr>
      <w:r w:rsidRPr="00393F56">
        <w:tab/>
        <w:t>(3)</w:t>
      </w:r>
      <w:r w:rsidRPr="00393F56">
        <w:tab/>
        <w:t xml:space="preserve">On hearing an application </w:t>
      </w:r>
      <w:r w:rsidR="007B0B41" w:rsidRPr="00393F56">
        <w:t xml:space="preserve">for an order </w:t>
      </w:r>
      <w:r w:rsidRPr="00393F56">
        <w:t xml:space="preserve">under </w:t>
      </w:r>
      <w:r w:rsidR="00F44641" w:rsidRPr="00393F56">
        <w:t>subsection (</w:t>
      </w:r>
      <w:r w:rsidRPr="00393F56">
        <w:t>1), the Court must have regard to any relevant application under section</w:t>
      </w:r>
      <w:r w:rsidR="00F44641" w:rsidRPr="00393F56">
        <w:t> </w:t>
      </w:r>
      <w:r w:rsidRPr="00393F56">
        <w:t>1323.</w:t>
      </w:r>
    </w:p>
    <w:p w:rsidR="00CC15B8" w:rsidRPr="00393F56" w:rsidRDefault="00CC15B8" w:rsidP="00CC15B8">
      <w:pPr>
        <w:pStyle w:val="subsection"/>
      </w:pPr>
      <w:r w:rsidRPr="00393F56">
        <w:tab/>
        <w:t>(4)</w:t>
      </w:r>
      <w:r w:rsidRPr="00393F56">
        <w:tab/>
        <w:t xml:space="preserve">Before considering an application </w:t>
      </w:r>
      <w:r w:rsidR="007B0B41" w:rsidRPr="00393F56">
        <w:t xml:space="preserve">for an order </w:t>
      </w:r>
      <w:r w:rsidRPr="00393F56">
        <w:t xml:space="preserve">under </w:t>
      </w:r>
      <w:r w:rsidR="00F44641" w:rsidRPr="00393F56">
        <w:t>subsection (</w:t>
      </w:r>
      <w:r w:rsidRPr="00393F56">
        <w:t>1), the Court may, if in the Court’s opinion it is desirable to do so, grant an interim order of the kind applied for that is expressed to have effect until the application is determined.</w:t>
      </w:r>
    </w:p>
    <w:p w:rsidR="00CC15B8" w:rsidRPr="00393F56" w:rsidRDefault="00CC15B8" w:rsidP="00CC15B8">
      <w:pPr>
        <w:pStyle w:val="subsection"/>
      </w:pPr>
      <w:r w:rsidRPr="00393F56">
        <w:tab/>
        <w:t>(5)</w:t>
      </w:r>
      <w:r w:rsidRPr="00393F56">
        <w:tab/>
        <w:t xml:space="preserve">The Court must not require an applicant </w:t>
      </w:r>
      <w:r w:rsidR="007B0B41" w:rsidRPr="00393F56">
        <w:t xml:space="preserve">for an order </w:t>
      </w:r>
      <w:r w:rsidRPr="00393F56">
        <w:t xml:space="preserve">under </w:t>
      </w:r>
      <w:r w:rsidR="00F44641" w:rsidRPr="00393F56">
        <w:t>subsection (</w:t>
      </w:r>
      <w:r w:rsidRPr="00393F56">
        <w:t xml:space="preserve">1) or any other person, as a condition of granting an interim order under </w:t>
      </w:r>
      <w:r w:rsidR="00F44641" w:rsidRPr="00393F56">
        <w:t>subsection (</w:t>
      </w:r>
      <w:r w:rsidRPr="00393F56">
        <w:t>4), to give an undertaking as to damages.</w:t>
      </w:r>
    </w:p>
    <w:p w:rsidR="00CC15B8" w:rsidRPr="00393F56" w:rsidRDefault="00CC15B8" w:rsidP="00CC15B8">
      <w:pPr>
        <w:pStyle w:val="subsection"/>
      </w:pPr>
      <w:r w:rsidRPr="00393F56">
        <w:tab/>
        <w:t>(6)</w:t>
      </w:r>
      <w:r w:rsidRPr="00393F56">
        <w:tab/>
        <w:t>On the application of a person who applied for, or is affected by, an order under this section, the Court may make a further order discharging or varying the first</w:t>
      </w:r>
      <w:r w:rsidR="00D45415">
        <w:noBreakHyphen/>
      </w:r>
      <w:r w:rsidRPr="00393F56">
        <w:t>mentioned order.</w:t>
      </w:r>
    </w:p>
    <w:p w:rsidR="00CC15B8" w:rsidRPr="00393F56" w:rsidRDefault="00CC15B8" w:rsidP="00CC15B8">
      <w:pPr>
        <w:pStyle w:val="subsection"/>
      </w:pPr>
      <w:r w:rsidRPr="00393F56">
        <w:tab/>
        <w:t>(7)</w:t>
      </w:r>
      <w:r w:rsidRPr="00393F56">
        <w:tab/>
        <w:t xml:space="preserve">An order under </w:t>
      </w:r>
      <w:r w:rsidR="00F44641" w:rsidRPr="00393F56">
        <w:t>subsection (</w:t>
      </w:r>
      <w:r w:rsidRPr="00393F56">
        <w:t>1) may be expressed to operate for a specified period or until it is discharged by a further order.</w:t>
      </w:r>
    </w:p>
    <w:p w:rsidR="00CC15B8" w:rsidRPr="00393F56" w:rsidRDefault="00CC15B8" w:rsidP="00CC15B8">
      <w:pPr>
        <w:pStyle w:val="subsection"/>
      </w:pPr>
      <w:r w:rsidRPr="00393F56">
        <w:tab/>
        <w:t>(8)</w:t>
      </w:r>
      <w:r w:rsidRPr="00393F56">
        <w:tab/>
        <w:t>A person must not intentionally or recklessly contravene an order under this section that is applicable to the person.</w:t>
      </w:r>
    </w:p>
    <w:p w:rsidR="00CC15B8" w:rsidRPr="00393F56" w:rsidRDefault="00CC15B8" w:rsidP="00CC15B8">
      <w:pPr>
        <w:pStyle w:val="subsection"/>
      </w:pPr>
      <w:r w:rsidRPr="00393F56">
        <w:tab/>
        <w:t>(9)</w:t>
      </w:r>
      <w:r w:rsidRPr="00393F56">
        <w:tab/>
        <w:t xml:space="preserve">This section has effect subject to the </w:t>
      </w:r>
      <w:r w:rsidRPr="00393F56">
        <w:rPr>
          <w:i/>
        </w:rPr>
        <w:t>Bankruptcy Act 1966</w:t>
      </w:r>
      <w:r w:rsidRPr="00393F56">
        <w:t>.</w:t>
      </w:r>
    </w:p>
    <w:p w:rsidR="00CC15B8" w:rsidRPr="00393F56" w:rsidRDefault="00CC15B8" w:rsidP="00CC15B8">
      <w:pPr>
        <w:pStyle w:val="subsection"/>
      </w:pPr>
      <w:r w:rsidRPr="00393F56">
        <w:tab/>
        <w:t>(10)</w:t>
      </w:r>
      <w:r w:rsidRPr="00393F56">
        <w:tab/>
        <w:t>Nothing in this section affects any other powers of the Court.</w:t>
      </w:r>
    </w:p>
    <w:p w:rsidR="00CC15B8" w:rsidRPr="00393F56" w:rsidRDefault="00CC15B8" w:rsidP="00CC15B8">
      <w:pPr>
        <w:pStyle w:val="ActHead5"/>
      </w:pPr>
      <w:bookmarkStart w:id="598" w:name="_Toc117004490"/>
      <w:r w:rsidRPr="00D45415">
        <w:rPr>
          <w:rStyle w:val="CharSectno"/>
        </w:rPr>
        <w:t>486B</w:t>
      </w:r>
      <w:r w:rsidRPr="00393F56">
        <w:t xml:space="preserve">  Warrant to arrest person who is absconding, or who has dealt with property or books, in order to avoid obligations in connection with winding up</w:t>
      </w:r>
      <w:bookmarkEnd w:id="598"/>
    </w:p>
    <w:p w:rsidR="00CC15B8" w:rsidRPr="00393F56" w:rsidRDefault="00CC15B8" w:rsidP="00CC15B8">
      <w:pPr>
        <w:pStyle w:val="subsection"/>
      </w:pPr>
      <w:r w:rsidRPr="00393F56">
        <w:tab/>
        <w:t>(1)</w:t>
      </w:r>
      <w:r w:rsidRPr="00393F56">
        <w:tab/>
        <w:t>The Court may issue a warrant for a person to be arrested and brought before the Court if:</w:t>
      </w:r>
    </w:p>
    <w:p w:rsidR="00CC15B8" w:rsidRPr="00393F56" w:rsidRDefault="00CC15B8" w:rsidP="00CC15B8">
      <w:pPr>
        <w:pStyle w:val="paragraph"/>
      </w:pPr>
      <w:r w:rsidRPr="00393F56">
        <w:tab/>
        <w:t>(a)</w:t>
      </w:r>
      <w:r w:rsidRPr="00393F56">
        <w:tab/>
        <w:t>a company is being wound up in insolvency or by the Court, or an application has been made for a company to be so wound up; and</w:t>
      </w:r>
    </w:p>
    <w:p w:rsidR="00CC15B8" w:rsidRPr="00393F56" w:rsidRDefault="00CC15B8" w:rsidP="00CC15B8">
      <w:pPr>
        <w:pStyle w:val="paragraph"/>
      </w:pPr>
      <w:r w:rsidRPr="00393F56">
        <w:tab/>
        <w:t>(b)</w:t>
      </w:r>
      <w:r w:rsidRPr="00393F56">
        <w:tab/>
        <w:t>the Court is satisfied that the person:</w:t>
      </w:r>
    </w:p>
    <w:p w:rsidR="00CC15B8" w:rsidRPr="00393F56" w:rsidRDefault="00CC15B8" w:rsidP="00CC15B8">
      <w:pPr>
        <w:pStyle w:val="paragraphsub"/>
      </w:pPr>
      <w:r w:rsidRPr="00393F56">
        <w:tab/>
        <w:t>(i)</w:t>
      </w:r>
      <w:r w:rsidRPr="00393F56">
        <w:tab/>
        <w:t xml:space="preserve">is about to leave this jurisdiction, or </w:t>
      </w:r>
      <w:smartTag w:uri="urn:schemas-microsoft-com:office:smarttags" w:element="country-region">
        <w:smartTag w:uri="urn:schemas-microsoft-com:office:smarttags" w:element="place">
          <w:r w:rsidRPr="00393F56">
            <w:t>Australia</w:t>
          </w:r>
        </w:smartTag>
      </w:smartTag>
      <w:r w:rsidRPr="00393F56">
        <w:t>, in order to avoid:</w:t>
      </w:r>
    </w:p>
    <w:p w:rsidR="00CC15B8" w:rsidRPr="00393F56" w:rsidRDefault="00CC15B8" w:rsidP="00CC15B8">
      <w:pPr>
        <w:pStyle w:val="paragraphsub-sub"/>
      </w:pPr>
      <w:r w:rsidRPr="00393F56">
        <w:tab/>
        <w:t>(A)</w:t>
      </w:r>
      <w:r w:rsidRPr="00393F56">
        <w:tab/>
        <w:t>paying money payable to the company; or</w:t>
      </w:r>
    </w:p>
    <w:p w:rsidR="00CC15B8" w:rsidRPr="00393F56" w:rsidRDefault="00CC15B8" w:rsidP="00CC15B8">
      <w:pPr>
        <w:pStyle w:val="paragraphsub-sub"/>
      </w:pPr>
      <w:r w:rsidRPr="00393F56">
        <w:tab/>
        <w:t>(B)</w:t>
      </w:r>
      <w:r w:rsidRPr="00393F56">
        <w:tab/>
        <w:t>being examined about the company’s affairs; or</w:t>
      </w:r>
    </w:p>
    <w:p w:rsidR="00CC15B8" w:rsidRPr="00393F56" w:rsidRDefault="00CC15B8" w:rsidP="00CC15B8">
      <w:pPr>
        <w:pStyle w:val="paragraphsub-sub"/>
      </w:pPr>
      <w:r w:rsidRPr="00393F56">
        <w:tab/>
        <w:t>(C)</w:t>
      </w:r>
      <w:r w:rsidRPr="00393F56">
        <w:tab/>
        <w:t>complying with an order of the Court, or some other obligation, under this Chapter in connection with the winding up; or</w:t>
      </w:r>
    </w:p>
    <w:p w:rsidR="00CC15B8" w:rsidRPr="00393F56" w:rsidRDefault="00CC15B8" w:rsidP="00CC15B8">
      <w:pPr>
        <w:pStyle w:val="paragraphsub"/>
      </w:pPr>
      <w:r w:rsidRPr="00393F56">
        <w:tab/>
        <w:t>(ii)</w:t>
      </w:r>
      <w:r w:rsidRPr="00393F56">
        <w:tab/>
        <w:t>has concealed or removed property of the company in order to prevent or delay the taking of the property into the liquidator’s custody or control; or</w:t>
      </w:r>
    </w:p>
    <w:p w:rsidR="00CC15B8" w:rsidRPr="00393F56" w:rsidRDefault="00CC15B8" w:rsidP="00CC15B8">
      <w:pPr>
        <w:pStyle w:val="paragraphsub"/>
      </w:pPr>
      <w:r w:rsidRPr="00393F56">
        <w:tab/>
        <w:t>(iii)</w:t>
      </w:r>
      <w:r w:rsidRPr="00393F56">
        <w:tab/>
        <w:t>has destroyed, concealed or removed books of the company or is about to do so.</w:t>
      </w:r>
    </w:p>
    <w:p w:rsidR="00605446" w:rsidRPr="00393F56" w:rsidRDefault="00605446" w:rsidP="00605446">
      <w:pPr>
        <w:pStyle w:val="notetext"/>
      </w:pPr>
      <w:r w:rsidRPr="00393F56">
        <w:t>Note:</w:t>
      </w:r>
      <w:r w:rsidRPr="00393F56">
        <w:tab/>
        <w:t>For procedures relating to such a warrant, see Subdivision B.</w:t>
      </w:r>
    </w:p>
    <w:p w:rsidR="00CC15B8" w:rsidRPr="00393F56" w:rsidRDefault="00CC15B8" w:rsidP="00CC15B8">
      <w:pPr>
        <w:pStyle w:val="subsection"/>
      </w:pPr>
      <w:r w:rsidRPr="00393F56">
        <w:tab/>
        <w:t>(2)</w:t>
      </w:r>
      <w:r w:rsidRPr="00393F56">
        <w:tab/>
        <w:t xml:space="preserve">A warrant under </w:t>
      </w:r>
      <w:r w:rsidR="00F44641" w:rsidRPr="00393F56">
        <w:t>subsection (</w:t>
      </w:r>
      <w:r w:rsidRPr="00393F56">
        <w:t>1) may also provide for property or books of the company in the person’s possession to be seized and delivered into the custody of a specified person.</w:t>
      </w:r>
    </w:p>
    <w:p w:rsidR="00CC15B8" w:rsidRPr="00393F56" w:rsidRDefault="00CC15B8" w:rsidP="00CC15B8">
      <w:pPr>
        <w:pStyle w:val="subsection"/>
      </w:pPr>
      <w:r w:rsidRPr="00393F56">
        <w:tab/>
        <w:t>(3)</w:t>
      </w:r>
      <w:r w:rsidRPr="00393F56">
        <w:tab/>
        <w:t xml:space="preserve">A warrant under </w:t>
      </w:r>
      <w:r w:rsidR="00F44641" w:rsidRPr="00393F56">
        <w:t>subsection (</w:t>
      </w:r>
      <w:r w:rsidRPr="00393F56">
        <w:t>1) may only be issued on the application of:</w:t>
      </w:r>
    </w:p>
    <w:p w:rsidR="00CC15B8" w:rsidRPr="00393F56" w:rsidRDefault="00CC15B8" w:rsidP="00CC15B8">
      <w:pPr>
        <w:pStyle w:val="paragraph"/>
      </w:pPr>
      <w:r w:rsidRPr="00393F56">
        <w:tab/>
        <w:t>(a)</w:t>
      </w:r>
      <w:r w:rsidRPr="00393F56">
        <w:tab/>
        <w:t>a liquidator or provisional liquidator of the company; or</w:t>
      </w:r>
    </w:p>
    <w:p w:rsidR="00CC15B8" w:rsidRPr="00393F56" w:rsidRDefault="00CC15B8" w:rsidP="00CC15B8">
      <w:pPr>
        <w:pStyle w:val="paragraph"/>
      </w:pPr>
      <w:r w:rsidRPr="00393F56">
        <w:tab/>
        <w:t>(b)</w:t>
      </w:r>
      <w:r w:rsidRPr="00393F56">
        <w:tab/>
        <w:t>ASIC.</w:t>
      </w:r>
    </w:p>
    <w:p w:rsidR="00CC15B8" w:rsidRPr="00393F56" w:rsidRDefault="00CC15B8" w:rsidP="00CC15B8">
      <w:pPr>
        <w:pStyle w:val="ActHead5"/>
      </w:pPr>
      <w:bookmarkStart w:id="599" w:name="_Toc117004491"/>
      <w:r w:rsidRPr="00D45415">
        <w:rPr>
          <w:rStyle w:val="CharSectno"/>
        </w:rPr>
        <w:t>487</w:t>
      </w:r>
      <w:r w:rsidRPr="00393F56">
        <w:t xml:space="preserve">  Power to arrest absconding contributory</w:t>
      </w:r>
      <w:bookmarkEnd w:id="599"/>
    </w:p>
    <w:p w:rsidR="00CC15B8" w:rsidRPr="00393F56" w:rsidRDefault="00CC15B8" w:rsidP="00CC15B8">
      <w:pPr>
        <w:pStyle w:val="subsection"/>
      </w:pPr>
      <w:r w:rsidRPr="00393F56">
        <w:tab/>
      </w:r>
      <w:r w:rsidRPr="00393F56">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393F56" w:rsidRDefault="00CC15B8" w:rsidP="00CC15B8">
      <w:pPr>
        <w:pStyle w:val="ActHead5"/>
      </w:pPr>
      <w:bookmarkStart w:id="600" w:name="_Toc117004492"/>
      <w:r w:rsidRPr="00D45415">
        <w:rPr>
          <w:rStyle w:val="CharSectno"/>
        </w:rPr>
        <w:t>488</w:t>
      </w:r>
      <w:r w:rsidRPr="00393F56">
        <w:t xml:space="preserve">  Delegation to liquidator of certain powers of Court</w:t>
      </w:r>
      <w:bookmarkEnd w:id="600"/>
    </w:p>
    <w:p w:rsidR="00CC15B8" w:rsidRPr="00393F56" w:rsidRDefault="00CC15B8" w:rsidP="00CC15B8">
      <w:pPr>
        <w:pStyle w:val="subsection"/>
      </w:pPr>
      <w:r w:rsidRPr="00393F56">
        <w:tab/>
        <w:t>(1)</w:t>
      </w:r>
      <w:r w:rsidRPr="00393F56">
        <w:tab/>
        <w:t>Provision may be made by rules or regulations for enabling or requiring all or any of the powers and duties conferred and imposed on the Court by this Part</w:t>
      </w:r>
      <w:r w:rsidR="00432E05" w:rsidRPr="00393F56">
        <w:t xml:space="preserve"> or Schedule</w:t>
      </w:r>
      <w:r w:rsidR="00F44641" w:rsidRPr="00393F56">
        <w:t> </w:t>
      </w:r>
      <w:r w:rsidR="00432E05" w:rsidRPr="00393F56">
        <w:t>2</w:t>
      </w:r>
      <w:r w:rsidRPr="00393F56">
        <w:t xml:space="preserve"> in respect of:</w:t>
      </w:r>
    </w:p>
    <w:p w:rsidR="00CC15B8" w:rsidRPr="00393F56" w:rsidRDefault="00CC15B8" w:rsidP="00CC15B8">
      <w:pPr>
        <w:pStyle w:val="paragraph"/>
      </w:pPr>
      <w:r w:rsidRPr="00393F56">
        <w:tab/>
        <w:t>(a)</w:t>
      </w:r>
      <w:r w:rsidRPr="00393F56">
        <w:tab/>
        <w:t>the holding and conducting of meetings to ascertain the wishes of creditors and contributories; and</w:t>
      </w:r>
    </w:p>
    <w:p w:rsidR="00CC15B8" w:rsidRPr="00393F56" w:rsidRDefault="00CC15B8" w:rsidP="00CC15B8">
      <w:pPr>
        <w:pStyle w:val="paragraph"/>
      </w:pPr>
      <w:r w:rsidRPr="00393F56">
        <w:tab/>
        <w:t>(b)</w:t>
      </w:r>
      <w:r w:rsidRPr="00393F56">
        <w:tab/>
        <w:t>the paying, delivery, conveyance, surrender or transfer of money, property or books to the liquidator; and</w:t>
      </w:r>
    </w:p>
    <w:p w:rsidR="00CC15B8" w:rsidRPr="00393F56" w:rsidRDefault="00CC15B8" w:rsidP="00CC15B8">
      <w:pPr>
        <w:pStyle w:val="paragraph"/>
      </w:pPr>
      <w:r w:rsidRPr="00393F56">
        <w:tab/>
        <w:t>(c)</w:t>
      </w:r>
      <w:r w:rsidRPr="00393F56">
        <w:tab/>
        <w:t>the adjusting of the rights of contributories among themselves and the distribution of any surplus among the persons entitled to it; and</w:t>
      </w:r>
    </w:p>
    <w:p w:rsidR="00CC15B8" w:rsidRPr="00393F56" w:rsidRDefault="00CC15B8" w:rsidP="00CC15B8">
      <w:pPr>
        <w:pStyle w:val="paragraph"/>
        <w:keepNext/>
      </w:pPr>
      <w:r w:rsidRPr="00393F56">
        <w:tab/>
        <w:t>(d)</w:t>
      </w:r>
      <w:r w:rsidRPr="00393F56">
        <w:tab/>
        <w:t>the fixing of a time within which debts and claims must be proved;</w:t>
      </w:r>
    </w:p>
    <w:p w:rsidR="00CC15B8" w:rsidRPr="00393F56" w:rsidRDefault="00CC15B8" w:rsidP="00CC15B8">
      <w:pPr>
        <w:pStyle w:val="subsection2"/>
      </w:pPr>
      <w:r w:rsidRPr="00393F56">
        <w:t>to be exercised or performed by the liquidator as an officer of the Court and subject to the control of the Court.</w:t>
      </w:r>
    </w:p>
    <w:p w:rsidR="00CC15B8" w:rsidRPr="00393F56" w:rsidRDefault="00CC15B8" w:rsidP="00CC15B8">
      <w:pPr>
        <w:pStyle w:val="subsection"/>
      </w:pPr>
      <w:r w:rsidRPr="00393F56">
        <w:tab/>
        <w:t>(2)</w:t>
      </w:r>
      <w:r w:rsidRPr="00393F56">
        <w:tab/>
        <w:t xml:space="preserve">Despite anything in rules or regulations made for the purposes of </w:t>
      </w:r>
      <w:r w:rsidR="00F44641" w:rsidRPr="00393F56">
        <w:t>subsection (</w:t>
      </w:r>
      <w:r w:rsidRPr="00393F56">
        <w:t>1), a liquidator may distribute a surplus only with the Court’s special leave.</w:t>
      </w:r>
    </w:p>
    <w:p w:rsidR="00CC15B8" w:rsidRPr="00393F56" w:rsidRDefault="00CC15B8" w:rsidP="00CC15B8">
      <w:pPr>
        <w:pStyle w:val="ActHead5"/>
      </w:pPr>
      <w:bookmarkStart w:id="601" w:name="_Toc117004493"/>
      <w:r w:rsidRPr="00D45415">
        <w:rPr>
          <w:rStyle w:val="CharSectno"/>
        </w:rPr>
        <w:t>489</w:t>
      </w:r>
      <w:r w:rsidRPr="00393F56">
        <w:t xml:space="preserve">  Powers of Court cumulative</w:t>
      </w:r>
      <w:bookmarkEnd w:id="601"/>
    </w:p>
    <w:p w:rsidR="00CC15B8" w:rsidRPr="00393F56" w:rsidRDefault="00CC15B8" w:rsidP="00CC15B8">
      <w:pPr>
        <w:pStyle w:val="subsection"/>
      </w:pPr>
      <w:r w:rsidRPr="00393F56">
        <w:tab/>
      </w:r>
      <w:r w:rsidRPr="00393F56">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393F56" w:rsidRDefault="00605446" w:rsidP="00605446">
      <w:pPr>
        <w:pStyle w:val="ActHead4"/>
      </w:pPr>
      <w:bookmarkStart w:id="602" w:name="_Toc117004494"/>
      <w:r w:rsidRPr="00D45415">
        <w:rPr>
          <w:rStyle w:val="CharSubdNo"/>
        </w:rPr>
        <w:t>Subdivision B</w:t>
      </w:r>
      <w:r w:rsidRPr="00393F56">
        <w:t>—</w:t>
      </w:r>
      <w:r w:rsidRPr="00D45415">
        <w:rPr>
          <w:rStyle w:val="CharSubdText"/>
        </w:rPr>
        <w:t>Procedures relating to section</w:t>
      </w:r>
      <w:r w:rsidR="00F44641" w:rsidRPr="00D45415">
        <w:rPr>
          <w:rStyle w:val="CharSubdText"/>
        </w:rPr>
        <w:t> </w:t>
      </w:r>
      <w:r w:rsidRPr="00D45415">
        <w:rPr>
          <w:rStyle w:val="CharSubdText"/>
        </w:rPr>
        <w:t>486B warrants</w:t>
      </w:r>
      <w:bookmarkEnd w:id="602"/>
    </w:p>
    <w:p w:rsidR="00605446" w:rsidRPr="00393F56" w:rsidRDefault="00605446" w:rsidP="00605446">
      <w:pPr>
        <w:pStyle w:val="ActHead5"/>
      </w:pPr>
      <w:bookmarkStart w:id="603" w:name="_Toc117004495"/>
      <w:r w:rsidRPr="00D45415">
        <w:rPr>
          <w:rStyle w:val="CharSectno"/>
        </w:rPr>
        <w:t>489A</w:t>
      </w:r>
      <w:r w:rsidRPr="00393F56">
        <w:t xml:space="preserve">  Arrest of person subject to warrant</w:t>
      </w:r>
      <w:bookmarkEnd w:id="603"/>
    </w:p>
    <w:p w:rsidR="00605446" w:rsidRPr="00393F56" w:rsidRDefault="00605446" w:rsidP="00605446">
      <w:pPr>
        <w:pStyle w:val="subsection"/>
      </w:pPr>
      <w:r w:rsidRPr="00393F56">
        <w:tab/>
      </w:r>
      <w:r w:rsidRPr="00393F56">
        <w:tab/>
        <w:t>If:</w:t>
      </w:r>
    </w:p>
    <w:p w:rsidR="00605446" w:rsidRPr="00393F56" w:rsidRDefault="00605446" w:rsidP="00605446">
      <w:pPr>
        <w:pStyle w:val="paragraph"/>
      </w:pPr>
      <w:r w:rsidRPr="00393F56">
        <w:tab/>
        <w:t>(a)</w:t>
      </w:r>
      <w:r w:rsidRPr="00393F56">
        <w:tab/>
        <w:t>the Court issues a section</w:t>
      </w:r>
      <w:r w:rsidR="00F44641" w:rsidRPr="00393F56">
        <w:t> </w:t>
      </w:r>
      <w:r w:rsidRPr="00393F56">
        <w:t>486B warrant for a person to be arrested and brought before the Court; and</w:t>
      </w:r>
    </w:p>
    <w:p w:rsidR="00605446" w:rsidRPr="00393F56" w:rsidRDefault="00605446" w:rsidP="00605446">
      <w:pPr>
        <w:pStyle w:val="paragraph"/>
      </w:pPr>
      <w:r w:rsidRPr="00393F56">
        <w:tab/>
        <w:t>(b)</w:t>
      </w:r>
      <w:r w:rsidRPr="00393F56">
        <w:tab/>
        <w:t>the person is not in prison;</w:t>
      </w:r>
    </w:p>
    <w:p w:rsidR="00605446" w:rsidRPr="00393F56" w:rsidRDefault="00605446" w:rsidP="00605446">
      <w:pPr>
        <w:pStyle w:val="subsection2"/>
      </w:pPr>
      <w:r w:rsidRPr="00393F56">
        <w:t>the person named in the section</w:t>
      </w:r>
      <w:r w:rsidR="00F44641" w:rsidRPr="00393F56">
        <w:t> </w:t>
      </w:r>
      <w:r w:rsidRPr="00393F56">
        <w:t>486B warrant may be arrested by:</w:t>
      </w:r>
    </w:p>
    <w:p w:rsidR="00605446" w:rsidRPr="00393F56" w:rsidRDefault="00605446" w:rsidP="00605446">
      <w:pPr>
        <w:pStyle w:val="paragraph"/>
      </w:pPr>
      <w:r w:rsidRPr="00393F56">
        <w:tab/>
        <w:t>(c)</w:t>
      </w:r>
      <w:r w:rsidRPr="00393F56">
        <w:tab/>
        <w:t>an officer of the police force of the State or Territory in which the person is found; or</w:t>
      </w:r>
    </w:p>
    <w:p w:rsidR="00605446" w:rsidRPr="00393F56" w:rsidRDefault="00605446" w:rsidP="00605446">
      <w:pPr>
        <w:pStyle w:val="paragraph"/>
      </w:pPr>
      <w:r w:rsidRPr="00393F56">
        <w:tab/>
        <w:t>(d)</w:t>
      </w:r>
      <w:r w:rsidRPr="00393F56">
        <w:tab/>
        <w:t>the Sheriff of that State or Territory, or any of the Sheriff’s officers; or</w:t>
      </w:r>
    </w:p>
    <w:p w:rsidR="00605446" w:rsidRPr="00393F56" w:rsidRDefault="00605446" w:rsidP="00605446">
      <w:pPr>
        <w:pStyle w:val="paragraph"/>
      </w:pPr>
      <w:r w:rsidRPr="00393F56">
        <w:tab/>
        <w:t>(e)</w:t>
      </w:r>
      <w:r w:rsidRPr="00393F56">
        <w:tab/>
        <w:t>a member or special member of the Australian Federal Police.</w:t>
      </w:r>
    </w:p>
    <w:p w:rsidR="00605446" w:rsidRPr="00393F56" w:rsidRDefault="00605446" w:rsidP="00605446">
      <w:pPr>
        <w:pStyle w:val="ActHead5"/>
      </w:pPr>
      <w:bookmarkStart w:id="604" w:name="_Toc117004496"/>
      <w:r w:rsidRPr="00D45415">
        <w:rPr>
          <w:rStyle w:val="CharSectno"/>
        </w:rPr>
        <w:t>489B</w:t>
      </w:r>
      <w:r w:rsidRPr="00393F56">
        <w:t xml:space="preserve">  Procedure after arrest</w:t>
      </w:r>
      <w:bookmarkEnd w:id="604"/>
    </w:p>
    <w:p w:rsidR="00605446" w:rsidRPr="00393F56" w:rsidRDefault="00605446" w:rsidP="00605446">
      <w:pPr>
        <w:pStyle w:val="subsection"/>
      </w:pPr>
      <w:r w:rsidRPr="00393F56">
        <w:tab/>
        <w:t>(1)</w:t>
      </w:r>
      <w:r w:rsidRPr="00393F56">
        <w:tab/>
        <w:t>As soon as practicable after being arrested, the person is to be taken before the Court that issued the section</w:t>
      </w:r>
      <w:r w:rsidR="00F44641" w:rsidRPr="00393F56">
        <w:t> </w:t>
      </w:r>
      <w:r w:rsidRPr="00393F56">
        <w:t>486B warrant.</w:t>
      </w:r>
    </w:p>
    <w:p w:rsidR="00605446" w:rsidRPr="00393F56" w:rsidRDefault="00605446" w:rsidP="00605446">
      <w:pPr>
        <w:pStyle w:val="subsection"/>
      </w:pPr>
      <w:r w:rsidRPr="00393F56">
        <w:tab/>
        <w:t>(2)</w:t>
      </w:r>
      <w:r w:rsidRPr="00393F56">
        <w:tab/>
        <w:t>The Court must order:</w:t>
      </w:r>
    </w:p>
    <w:p w:rsidR="00605446" w:rsidRPr="00393F56" w:rsidRDefault="00605446" w:rsidP="00605446">
      <w:pPr>
        <w:pStyle w:val="paragraph"/>
      </w:pPr>
      <w:r w:rsidRPr="00393F56">
        <w:tab/>
        <w:t>(a)</w:t>
      </w:r>
      <w:r w:rsidRPr="00393F56">
        <w:tab/>
        <w:t>that the person be remanded on bail on condition that the person appear at the Court at such time and place as the Court specifies; or</w:t>
      </w:r>
    </w:p>
    <w:p w:rsidR="00605446" w:rsidRPr="00393F56" w:rsidRDefault="00605446" w:rsidP="00605446">
      <w:pPr>
        <w:pStyle w:val="paragraph"/>
      </w:pPr>
      <w:r w:rsidRPr="00393F56">
        <w:tab/>
        <w:t>(b)</w:t>
      </w:r>
      <w:r w:rsidRPr="00393F56">
        <w:tab/>
        <w:t>that the person be remanded in such custody or otherwise as the Court specifies, pending the person’s appearance at the Court at such time and place as the Court specifies; or</w:t>
      </w:r>
    </w:p>
    <w:p w:rsidR="00605446" w:rsidRPr="00393F56" w:rsidRDefault="00605446" w:rsidP="00605446">
      <w:pPr>
        <w:pStyle w:val="paragraph"/>
      </w:pPr>
      <w:r w:rsidRPr="00393F56">
        <w:tab/>
        <w:t>(c)</w:t>
      </w:r>
      <w:r w:rsidRPr="00393F56">
        <w:tab/>
        <w:t>that the person be released.</w:t>
      </w:r>
    </w:p>
    <w:p w:rsidR="00605446" w:rsidRPr="00393F56" w:rsidRDefault="00605446" w:rsidP="00605446">
      <w:pPr>
        <w:pStyle w:val="subsection"/>
      </w:pPr>
      <w:r w:rsidRPr="00393F56">
        <w:tab/>
        <w:t>(3)</w:t>
      </w:r>
      <w:r w:rsidRPr="00393F56">
        <w:tab/>
        <w:t>An order under this section may be subject to other specified conditions.</w:t>
      </w:r>
    </w:p>
    <w:p w:rsidR="00605446" w:rsidRPr="00393F56" w:rsidRDefault="00605446" w:rsidP="00605446">
      <w:pPr>
        <w:pStyle w:val="ActHead5"/>
      </w:pPr>
      <w:bookmarkStart w:id="605" w:name="_Toc117004497"/>
      <w:r w:rsidRPr="00D45415">
        <w:rPr>
          <w:rStyle w:val="CharSectno"/>
        </w:rPr>
        <w:t>489C</w:t>
      </w:r>
      <w:r w:rsidRPr="00393F56">
        <w:t xml:space="preserve">  Procedure on remand on bail</w:t>
      </w:r>
      <w:bookmarkEnd w:id="605"/>
    </w:p>
    <w:p w:rsidR="00605446" w:rsidRPr="00393F56" w:rsidRDefault="00605446" w:rsidP="00605446">
      <w:pPr>
        <w:pStyle w:val="subsection"/>
      </w:pPr>
      <w:r w:rsidRPr="00393F56">
        <w:tab/>
        <w:t>(1)</w:t>
      </w:r>
      <w:r w:rsidRPr="00393F56">
        <w:tab/>
        <w:t>If the Court has made an order under section</w:t>
      </w:r>
      <w:r w:rsidR="00F44641" w:rsidRPr="00393F56">
        <w:t> </w:t>
      </w:r>
      <w:r w:rsidRPr="00393F56">
        <w:t xml:space="preserve">489B remanding the person (the </w:t>
      </w:r>
      <w:r w:rsidRPr="00393F56">
        <w:rPr>
          <w:b/>
          <w:i/>
        </w:rPr>
        <w:t>warrant person</w:t>
      </w:r>
      <w:r w:rsidRPr="00393F56">
        <w:t>) on bail, the Court must prepare, or cause to be prepared, an instrument setting out the conditions to which the grant of bail is subject.</w:t>
      </w:r>
    </w:p>
    <w:p w:rsidR="00605446" w:rsidRPr="00393F56" w:rsidRDefault="00605446" w:rsidP="00605446">
      <w:pPr>
        <w:pStyle w:val="subsection"/>
      </w:pPr>
      <w:r w:rsidRPr="00393F56">
        <w:tab/>
        <w:t>(2)</w:t>
      </w:r>
      <w:r w:rsidRPr="00393F56">
        <w:tab/>
        <w:t>The instrument must be signed by:</w:t>
      </w:r>
    </w:p>
    <w:p w:rsidR="00605446" w:rsidRPr="00393F56" w:rsidRDefault="00605446" w:rsidP="00605446">
      <w:pPr>
        <w:pStyle w:val="paragraph"/>
      </w:pPr>
      <w:r w:rsidRPr="00393F56">
        <w:tab/>
        <w:t>(a)</w:t>
      </w:r>
      <w:r w:rsidRPr="00393F56">
        <w:tab/>
        <w:t>a judge of the Court, or the person who prepared the instrument; and</w:t>
      </w:r>
    </w:p>
    <w:p w:rsidR="00605446" w:rsidRPr="00393F56" w:rsidRDefault="00605446" w:rsidP="00605446">
      <w:pPr>
        <w:pStyle w:val="paragraph"/>
      </w:pPr>
      <w:r w:rsidRPr="00393F56">
        <w:tab/>
        <w:t>(b)</w:t>
      </w:r>
      <w:r w:rsidRPr="00393F56">
        <w:tab/>
        <w:t>the warrant person.</w:t>
      </w:r>
    </w:p>
    <w:p w:rsidR="00605446" w:rsidRPr="00393F56" w:rsidRDefault="00605446" w:rsidP="00605446">
      <w:pPr>
        <w:pStyle w:val="subsection"/>
      </w:pPr>
      <w:r w:rsidRPr="00393F56">
        <w:tab/>
        <w:t>(3)</w:t>
      </w:r>
      <w:r w:rsidRPr="00393F56">
        <w:tab/>
        <w:t>The warrant person must be given a copy of the instrument.</w:t>
      </w:r>
    </w:p>
    <w:p w:rsidR="00605446" w:rsidRPr="00393F56" w:rsidRDefault="00605446" w:rsidP="00605446">
      <w:pPr>
        <w:pStyle w:val="subsection"/>
      </w:pPr>
      <w:r w:rsidRPr="00393F56">
        <w:tab/>
        <w:t>(4)</w:t>
      </w:r>
      <w:r w:rsidRPr="00393F56">
        <w:tab/>
        <w:t>The Court must revoke the order, and make an order remanding the warrant person in custody, if that person:</w:t>
      </w:r>
    </w:p>
    <w:p w:rsidR="00605446" w:rsidRPr="00393F56" w:rsidRDefault="00605446" w:rsidP="00605446">
      <w:pPr>
        <w:pStyle w:val="paragraph"/>
      </w:pPr>
      <w:r w:rsidRPr="00393F56">
        <w:tab/>
        <w:t>(a)</w:t>
      </w:r>
      <w:r w:rsidRPr="00393F56">
        <w:tab/>
        <w:t>refuses to sign the instrument; or</w:t>
      </w:r>
    </w:p>
    <w:p w:rsidR="00605446" w:rsidRPr="00393F56" w:rsidRDefault="00605446" w:rsidP="00605446">
      <w:pPr>
        <w:pStyle w:val="paragraph"/>
      </w:pPr>
      <w:r w:rsidRPr="00393F56">
        <w:tab/>
        <w:t>(b)</w:t>
      </w:r>
      <w:r w:rsidRPr="00393F56">
        <w:tab/>
        <w:t>does not comply with a condition to which the grant of bail is subject and that condition is a condition precedent to that person’s release on bail.</w:t>
      </w:r>
    </w:p>
    <w:p w:rsidR="00432E05" w:rsidRPr="00393F56" w:rsidRDefault="00432E05" w:rsidP="00432E05">
      <w:pPr>
        <w:pStyle w:val="ActHead5"/>
      </w:pPr>
      <w:bookmarkStart w:id="606" w:name="_Toc117004498"/>
      <w:r w:rsidRPr="00D45415">
        <w:rPr>
          <w:rStyle w:val="CharSectno"/>
        </w:rPr>
        <w:t>489D</w:t>
      </w:r>
      <w:r w:rsidRPr="00393F56">
        <w:t xml:space="preserve">  Court’s power to make orders under other provisions</w:t>
      </w:r>
      <w:bookmarkEnd w:id="606"/>
    </w:p>
    <w:p w:rsidR="00605446" w:rsidRPr="00393F56" w:rsidRDefault="00605446" w:rsidP="00605446">
      <w:pPr>
        <w:pStyle w:val="subsection"/>
      </w:pPr>
      <w:r w:rsidRPr="00393F56">
        <w:tab/>
        <w:t>(1)</w:t>
      </w:r>
      <w:r w:rsidRPr="00393F56">
        <w:tab/>
        <w:t>To avoid doubt, the Court may make an order under section</w:t>
      </w:r>
      <w:r w:rsidR="00F44641" w:rsidRPr="00393F56">
        <w:t> </w:t>
      </w:r>
      <w:r w:rsidRPr="00393F56">
        <w:t>486A, 598 or 1323</w:t>
      </w:r>
      <w:r w:rsidR="00432E05" w:rsidRPr="00393F56">
        <w:t>, or section</w:t>
      </w:r>
      <w:r w:rsidR="00F44641" w:rsidRPr="00393F56">
        <w:t> </w:t>
      </w:r>
      <w:r w:rsidR="00432E05" w:rsidRPr="00393F56">
        <w:t>45</w:t>
      </w:r>
      <w:r w:rsidR="00D45415">
        <w:noBreakHyphen/>
      </w:r>
      <w:r w:rsidR="00432E05" w:rsidRPr="00393F56">
        <w:t>1 or 90</w:t>
      </w:r>
      <w:r w:rsidR="00D45415">
        <w:noBreakHyphen/>
      </w:r>
      <w:r w:rsidR="00432E05" w:rsidRPr="00393F56">
        <w:t>15 of Schedule</w:t>
      </w:r>
      <w:r w:rsidR="00F44641" w:rsidRPr="00393F56">
        <w:t> </w:t>
      </w:r>
      <w:r w:rsidR="00432E05" w:rsidRPr="00393F56">
        <w:t>2</w:t>
      </w:r>
      <w:r w:rsidRPr="00393F56">
        <w:t xml:space="preserve"> in relation to a person appearing before the Court under:</w:t>
      </w:r>
    </w:p>
    <w:p w:rsidR="00605446" w:rsidRPr="00393F56" w:rsidRDefault="00605446" w:rsidP="00605446">
      <w:pPr>
        <w:pStyle w:val="paragraph"/>
      </w:pPr>
      <w:r w:rsidRPr="00393F56">
        <w:tab/>
        <w:t>(a)</w:t>
      </w:r>
      <w:r w:rsidRPr="00393F56">
        <w:tab/>
        <w:t>a section</w:t>
      </w:r>
      <w:r w:rsidR="00F44641" w:rsidRPr="00393F56">
        <w:t> </w:t>
      </w:r>
      <w:r w:rsidRPr="00393F56">
        <w:t>486B warrant; or</w:t>
      </w:r>
    </w:p>
    <w:p w:rsidR="00605446" w:rsidRPr="00393F56" w:rsidRDefault="00605446" w:rsidP="00605446">
      <w:pPr>
        <w:pStyle w:val="paragraph"/>
      </w:pPr>
      <w:r w:rsidRPr="00393F56">
        <w:tab/>
        <w:t>(b)</w:t>
      </w:r>
      <w:r w:rsidRPr="00393F56">
        <w:tab/>
        <w:t>section</w:t>
      </w:r>
      <w:r w:rsidR="00F44641" w:rsidRPr="00393F56">
        <w:t> </w:t>
      </w:r>
      <w:r w:rsidRPr="00393F56">
        <w:t>489B.</w:t>
      </w:r>
    </w:p>
    <w:p w:rsidR="00605446" w:rsidRPr="00393F56" w:rsidRDefault="00605446" w:rsidP="00605446">
      <w:pPr>
        <w:pStyle w:val="subsection"/>
      </w:pPr>
      <w:r w:rsidRPr="00393F56">
        <w:tab/>
        <w:t>(2)</w:t>
      </w:r>
      <w:r w:rsidRPr="00393F56">
        <w:tab/>
      </w:r>
      <w:r w:rsidR="00F44641" w:rsidRPr="00393F56">
        <w:t>Subsection (</w:t>
      </w:r>
      <w:r w:rsidRPr="00393F56">
        <w:t>1) does not limit section</w:t>
      </w:r>
      <w:r w:rsidR="00F44641" w:rsidRPr="00393F56">
        <w:t> </w:t>
      </w:r>
      <w:r w:rsidRPr="00393F56">
        <w:t>486A, 598 or 1323</w:t>
      </w:r>
      <w:r w:rsidR="00B56BD2" w:rsidRPr="00393F56">
        <w:t>, or section</w:t>
      </w:r>
      <w:r w:rsidR="00F44641" w:rsidRPr="00393F56">
        <w:t> </w:t>
      </w:r>
      <w:r w:rsidR="00B56BD2" w:rsidRPr="00393F56">
        <w:t>45</w:t>
      </w:r>
      <w:r w:rsidR="00D45415">
        <w:noBreakHyphen/>
      </w:r>
      <w:r w:rsidR="00B56BD2" w:rsidRPr="00393F56">
        <w:t>1 or 90</w:t>
      </w:r>
      <w:r w:rsidR="00D45415">
        <w:noBreakHyphen/>
      </w:r>
      <w:r w:rsidR="00B56BD2" w:rsidRPr="00393F56">
        <w:t>15 of Schedule</w:t>
      </w:r>
      <w:r w:rsidR="00F44641" w:rsidRPr="00393F56">
        <w:t> </w:t>
      </w:r>
      <w:r w:rsidR="00B56BD2" w:rsidRPr="00393F56">
        <w:t>2</w:t>
      </w:r>
      <w:r w:rsidRPr="00393F56">
        <w:t>.</w:t>
      </w:r>
    </w:p>
    <w:p w:rsidR="00605446" w:rsidRPr="00393F56" w:rsidRDefault="00605446" w:rsidP="00605446">
      <w:pPr>
        <w:pStyle w:val="ActHead5"/>
      </w:pPr>
      <w:bookmarkStart w:id="607" w:name="_Toc117004499"/>
      <w:r w:rsidRPr="00D45415">
        <w:rPr>
          <w:rStyle w:val="CharSectno"/>
        </w:rPr>
        <w:t>489E</w:t>
      </w:r>
      <w:r w:rsidRPr="00393F56">
        <w:t xml:space="preserve">  Jurisdiction under this Subdivision</w:t>
      </w:r>
      <w:bookmarkEnd w:id="607"/>
    </w:p>
    <w:p w:rsidR="00605446" w:rsidRPr="00393F56" w:rsidRDefault="00605446" w:rsidP="00605446">
      <w:pPr>
        <w:pStyle w:val="subsection"/>
      </w:pPr>
      <w:r w:rsidRPr="00393F56">
        <w:tab/>
      </w:r>
      <w:r w:rsidRPr="00393F56">
        <w:tab/>
        <w:t>To avoid doubt, a matter arising under this Subdivision is a civil matter for the purposes of Part</w:t>
      </w:r>
      <w:r w:rsidR="00F44641" w:rsidRPr="00393F56">
        <w:t> </w:t>
      </w:r>
      <w:r w:rsidRPr="00393F56">
        <w:t>9.6A.</w:t>
      </w:r>
    </w:p>
    <w:p w:rsidR="000E0CB3" w:rsidRPr="00393F56" w:rsidRDefault="000E0CB3" w:rsidP="00AA0187">
      <w:pPr>
        <w:pStyle w:val="ActHead2"/>
        <w:pageBreakBefore/>
      </w:pPr>
      <w:bookmarkStart w:id="608" w:name="_Toc117004500"/>
      <w:r w:rsidRPr="00D45415">
        <w:rPr>
          <w:rStyle w:val="CharPartNo"/>
        </w:rPr>
        <w:t>Part</w:t>
      </w:r>
      <w:r w:rsidR="00F44641" w:rsidRPr="00D45415">
        <w:rPr>
          <w:rStyle w:val="CharPartNo"/>
        </w:rPr>
        <w:t> </w:t>
      </w:r>
      <w:r w:rsidRPr="00D45415">
        <w:rPr>
          <w:rStyle w:val="CharPartNo"/>
        </w:rPr>
        <w:t>5.4C</w:t>
      </w:r>
      <w:r w:rsidRPr="00393F56">
        <w:t>—</w:t>
      </w:r>
      <w:r w:rsidRPr="00D45415">
        <w:rPr>
          <w:rStyle w:val="CharPartText"/>
        </w:rPr>
        <w:t>Winding up by ASIC</w:t>
      </w:r>
      <w:bookmarkEnd w:id="608"/>
    </w:p>
    <w:p w:rsidR="00F23396" w:rsidRPr="00BF61E6" w:rsidRDefault="00F23396" w:rsidP="00F23396">
      <w:pPr>
        <w:pStyle w:val="notemargin"/>
      </w:pPr>
      <w:r w:rsidRPr="00BF61E6">
        <w:t>Note:</w:t>
      </w:r>
      <w:r w:rsidRPr="00BF61E6">
        <w:tab/>
        <w:t>This Part does not apply to a CCIV or a sub</w:t>
      </w:r>
      <w:r>
        <w:noBreakHyphen/>
      </w:r>
      <w:r w:rsidRPr="00BF61E6">
        <w:t>fund of a CCIV: see Division 5 of Part 8B.6.</w:t>
      </w:r>
    </w:p>
    <w:p w:rsidR="000E0CB3" w:rsidRPr="00393F56" w:rsidRDefault="000E0CB3" w:rsidP="000E0CB3">
      <w:pPr>
        <w:pStyle w:val="Header"/>
      </w:pPr>
      <w:r w:rsidRPr="00D45415">
        <w:rPr>
          <w:rStyle w:val="CharDivNo"/>
        </w:rPr>
        <w:t xml:space="preserve"> </w:t>
      </w:r>
      <w:r w:rsidRPr="00D45415">
        <w:rPr>
          <w:rStyle w:val="CharDivText"/>
        </w:rPr>
        <w:t xml:space="preserve"> </w:t>
      </w:r>
    </w:p>
    <w:p w:rsidR="000E0CB3" w:rsidRPr="00393F56" w:rsidRDefault="000E0CB3" w:rsidP="000E0CB3">
      <w:pPr>
        <w:pStyle w:val="ActHead5"/>
      </w:pPr>
      <w:bookmarkStart w:id="609" w:name="_Toc117004501"/>
      <w:r w:rsidRPr="00D45415">
        <w:rPr>
          <w:rStyle w:val="CharSectno"/>
        </w:rPr>
        <w:t>489EA</w:t>
      </w:r>
      <w:r w:rsidRPr="00393F56">
        <w:t xml:space="preserve">  ASIC may order the winding up of a company</w:t>
      </w:r>
      <w:bookmarkEnd w:id="609"/>
    </w:p>
    <w:p w:rsidR="000E0CB3" w:rsidRPr="00393F56" w:rsidRDefault="000E0CB3" w:rsidP="000E0CB3">
      <w:pPr>
        <w:pStyle w:val="subsection"/>
      </w:pPr>
      <w:r w:rsidRPr="00393F56">
        <w:tab/>
        <w:t>(1)</w:t>
      </w:r>
      <w:r w:rsidRPr="00393F56">
        <w:tab/>
        <w:t>ASIC may order the winding up of a company if:</w:t>
      </w:r>
    </w:p>
    <w:p w:rsidR="000E0CB3" w:rsidRPr="00393F56" w:rsidRDefault="000E0CB3" w:rsidP="000E0CB3">
      <w:pPr>
        <w:pStyle w:val="paragraph"/>
      </w:pPr>
      <w:r w:rsidRPr="00393F56">
        <w:tab/>
        <w:t>(a)</w:t>
      </w:r>
      <w:r w:rsidRPr="00393F56">
        <w:tab/>
        <w:t>the response to a return of particulars given to the company is at least 6 months late; and</w:t>
      </w:r>
    </w:p>
    <w:p w:rsidR="000E0CB3" w:rsidRPr="00393F56" w:rsidRDefault="000E0CB3" w:rsidP="000E0CB3">
      <w:pPr>
        <w:pStyle w:val="paragraph"/>
      </w:pPr>
      <w:r w:rsidRPr="00393F56">
        <w:tab/>
        <w:t>(b)</w:t>
      </w:r>
      <w:r w:rsidRPr="00393F56">
        <w:tab/>
        <w:t>the company has not lodged any other documents under this Act in the last 18 months; and</w:t>
      </w:r>
    </w:p>
    <w:p w:rsidR="000E0CB3" w:rsidRPr="00393F56" w:rsidRDefault="000E0CB3" w:rsidP="000E0CB3">
      <w:pPr>
        <w:pStyle w:val="paragraph"/>
      </w:pPr>
      <w:r w:rsidRPr="00393F56">
        <w:tab/>
        <w:t>(c)</w:t>
      </w:r>
      <w:r w:rsidRPr="00393F56">
        <w:tab/>
        <w:t>ASIC has reason to believe that the company is not carrying on business; and</w:t>
      </w:r>
    </w:p>
    <w:p w:rsidR="000E0CB3" w:rsidRPr="00393F56" w:rsidRDefault="000E0CB3" w:rsidP="000E0CB3">
      <w:pPr>
        <w:pStyle w:val="paragraph"/>
      </w:pPr>
      <w:r w:rsidRPr="00393F56">
        <w:tab/>
        <w:t>(d)</w:t>
      </w:r>
      <w:r w:rsidRPr="00393F56">
        <w:tab/>
        <w:t>ASIC has reason to believe that making the order is in the public interest.</w:t>
      </w:r>
    </w:p>
    <w:p w:rsidR="000E0CB3" w:rsidRPr="00393F56" w:rsidRDefault="000E0CB3" w:rsidP="000E0CB3">
      <w:pPr>
        <w:pStyle w:val="subsection"/>
      </w:pPr>
      <w:r w:rsidRPr="00393F56">
        <w:tab/>
        <w:t>(2)</w:t>
      </w:r>
      <w:r w:rsidRPr="00393F56">
        <w:tab/>
        <w:t>ASIC may order the winding up of a company if the company’s review fee in respect of a review date has not been paid in full at least 12 months after the due date for payment.</w:t>
      </w:r>
    </w:p>
    <w:p w:rsidR="000E0CB3" w:rsidRPr="00393F56" w:rsidRDefault="000E0CB3" w:rsidP="000E0CB3">
      <w:pPr>
        <w:pStyle w:val="subsection"/>
      </w:pPr>
      <w:r w:rsidRPr="00393F56">
        <w:tab/>
        <w:t>(3)</w:t>
      </w:r>
      <w:r w:rsidRPr="00393F56">
        <w:tab/>
        <w:t>ASIC may order the winding up of a company if:</w:t>
      </w:r>
    </w:p>
    <w:p w:rsidR="000E0CB3" w:rsidRPr="00393F56" w:rsidRDefault="000E0CB3" w:rsidP="000E0CB3">
      <w:pPr>
        <w:pStyle w:val="paragraph"/>
      </w:pPr>
      <w:r w:rsidRPr="00393F56">
        <w:tab/>
        <w:t>(a)</w:t>
      </w:r>
      <w:r w:rsidRPr="00393F56">
        <w:tab/>
        <w:t>ASIC has reinstated the registration of the company under subsection</w:t>
      </w:r>
      <w:r w:rsidR="00F44641" w:rsidRPr="00393F56">
        <w:t> </w:t>
      </w:r>
      <w:r w:rsidRPr="00393F56">
        <w:t>601AH(1) in the last 6 months; and</w:t>
      </w:r>
    </w:p>
    <w:p w:rsidR="000E0CB3" w:rsidRPr="00393F56" w:rsidRDefault="000E0CB3" w:rsidP="000E0CB3">
      <w:pPr>
        <w:pStyle w:val="paragraph"/>
      </w:pPr>
      <w:r w:rsidRPr="00393F56">
        <w:tab/>
        <w:t>(b)</w:t>
      </w:r>
      <w:r w:rsidRPr="00393F56">
        <w:tab/>
        <w:t>ASIC has reason to believe that making the order is in the public interest.</w:t>
      </w:r>
    </w:p>
    <w:p w:rsidR="000E0CB3" w:rsidRPr="00393F56" w:rsidRDefault="000E0CB3" w:rsidP="000E0CB3">
      <w:pPr>
        <w:pStyle w:val="subsection"/>
      </w:pPr>
      <w:r w:rsidRPr="00393F56">
        <w:tab/>
        <w:t>(4)</w:t>
      </w:r>
      <w:r w:rsidRPr="00393F56">
        <w:tab/>
        <w:t>ASIC may order the winding up of a company if:</w:t>
      </w:r>
    </w:p>
    <w:p w:rsidR="000E0CB3" w:rsidRPr="00393F56" w:rsidRDefault="000E0CB3" w:rsidP="000E0CB3">
      <w:pPr>
        <w:pStyle w:val="paragraph"/>
      </w:pPr>
      <w:r w:rsidRPr="00393F56">
        <w:tab/>
        <w:t>(a)</w:t>
      </w:r>
      <w:r w:rsidRPr="00393F56">
        <w:tab/>
        <w:t>ASIC has reason to believe that the company is not carrying on business; and</w:t>
      </w:r>
    </w:p>
    <w:p w:rsidR="000E0CB3" w:rsidRPr="00393F56" w:rsidRDefault="000E0CB3" w:rsidP="000E0CB3">
      <w:pPr>
        <w:pStyle w:val="paragraph"/>
      </w:pPr>
      <w:r w:rsidRPr="00393F56">
        <w:tab/>
        <w:t>(b)</w:t>
      </w:r>
      <w:r w:rsidRPr="00393F56">
        <w:tab/>
        <w:t>at least 20 business days before making the order, ASIC gives to:</w:t>
      </w:r>
    </w:p>
    <w:p w:rsidR="000E0CB3" w:rsidRPr="00393F56" w:rsidRDefault="000E0CB3" w:rsidP="000E0CB3">
      <w:pPr>
        <w:pStyle w:val="paragraphsub"/>
      </w:pPr>
      <w:r w:rsidRPr="00393F56">
        <w:tab/>
        <w:t>(i)</w:t>
      </w:r>
      <w:r w:rsidRPr="00393F56">
        <w:tab/>
        <w:t>the company; and</w:t>
      </w:r>
    </w:p>
    <w:p w:rsidR="000E0CB3" w:rsidRPr="00393F56" w:rsidRDefault="000E0CB3" w:rsidP="000E0CB3">
      <w:pPr>
        <w:pStyle w:val="paragraphsub"/>
      </w:pPr>
      <w:r w:rsidRPr="00393F56">
        <w:tab/>
        <w:t>(ii)</w:t>
      </w:r>
      <w:r w:rsidRPr="00393F56">
        <w:tab/>
        <w:t>each director of the company;</w:t>
      </w:r>
    </w:p>
    <w:p w:rsidR="000E0CB3" w:rsidRPr="00393F56" w:rsidRDefault="000E0CB3" w:rsidP="000E0CB3">
      <w:pPr>
        <w:pStyle w:val="paragraph"/>
      </w:pPr>
      <w:r w:rsidRPr="00393F56">
        <w:tab/>
      </w:r>
      <w:r w:rsidRPr="00393F56">
        <w:tab/>
        <w:t>a notice:</w:t>
      </w:r>
    </w:p>
    <w:p w:rsidR="000E0CB3" w:rsidRPr="00393F56" w:rsidRDefault="000E0CB3" w:rsidP="000E0CB3">
      <w:pPr>
        <w:pStyle w:val="paragraphsub"/>
      </w:pPr>
      <w:r w:rsidRPr="00393F56">
        <w:tab/>
        <w:t>(iii)</w:t>
      </w:r>
      <w:r w:rsidRPr="00393F56">
        <w:tab/>
        <w:t>stating ASIC’s intention to make the order; and</w:t>
      </w:r>
    </w:p>
    <w:p w:rsidR="000E0CB3" w:rsidRPr="00393F56" w:rsidRDefault="000E0CB3" w:rsidP="000E0CB3">
      <w:pPr>
        <w:pStyle w:val="paragraphsub"/>
      </w:pPr>
      <w:r w:rsidRPr="00393F56">
        <w:tab/>
        <w:t>(iv)</w:t>
      </w:r>
      <w:r w:rsidRPr="00393F56">
        <w:tab/>
        <w:t>informing the company or the director, as the case may be, that the company or the director may, within 10 business days after the receipt of the notice, give ASIC a written objection to the making of the order; and</w:t>
      </w:r>
    </w:p>
    <w:p w:rsidR="000E0CB3" w:rsidRPr="00393F56" w:rsidRDefault="000E0CB3" w:rsidP="000E0CB3">
      <w:pPr>
        <w:pStyle w:val="paragraph"/>
      </w:pPr>
      <w:r w:rsidRPr="00393F56">
        <w:tab/>
        <w:t>(c)</w:t>
      </w:r>
      <w:r w:rsidRPr="00393F56">
        <w:tab/>
        <w:t>neither the company, nor any of its directors, has given ASIC such an objection within the time limit specified in the notice.</w:t>
      </w:r>
    </w:p>
    <w:p w:rsidR="000E0CB3" w:rsidRPr="00393F56" w:rsidRDefault="000E0CB3" w:rsidP="000E0CB3">
      <w:pPr>
        <w:pStyle w:val="subsection"/>
      </w:pPr>
      <w:r w:rsidRPr="00393F56">
        <w:tab/>
        <w:t>(5)</w:t>
      </w:r>
      <w:r w:rsidRPr="00393F56">
        <w:tab/>
      </w:r>
      <w:r w:rsidR="00F44641" w:rsidRPr="00393F56">
        <w:t>Paragraphs (</w:t>
      </w:r>
      <w:r w:rsidRPr="00393F56">
        <w:t>4)(b) and (c) do not apply to a person if ASIC does not have the necessary information about the person’s identity or address.</w:t>
      </w:r>
    </w:p>
    <w:p w:rsidR="000E0CB3" w:rsidRPr="00393F56" w:rsidRDefault="000E0CB3" w:rsidP="000E0CB3">
      <w:pPr>
        <w:pStyle w:val="subsection"/>
      </w:pPr>
      <w:r w:rsidRPr="00393F56">
        <w:tab/>
        <w:t>(6)</w:t>
      </w:r>
      <w:r w:rsidRPr="00393F56">
        <w:tab/>
        <w:t xml:space="preserve">Before making an order under </w:t>
      </w:r>
      <w:r w:rsidR="00F44641" w:rsidRPr="00393F56">
        <w:t>subsection (</w:t>
      </w:r>
      <w:r w:rsidRPr="00393F56">
        <w:t>1), (2), (3) or (4), ASIC must:</w:t>
      </w:r>
    </w:p>
    <w:p w:rsidR="000E0CB3" w:rsidRPr="00393F56" w:rsidRDefault="000E0CB3" w:rsidP="000E0CB3">
      <w:pPr>
        <w:pStyle w:val="paragraph"/>
      </w:pPr>
      <w:r w:rsidRPr="00393F56">
        <w:tab/>
        <w:t>(a)</w:t>
      </w:r>
      <w:r w:rsidRPr="00393F56">
        <w:tab/>
        <w:t>give notice of its intention to make the order on ASIC database; and</w:t>
      </w:r>
    </w:p>
    <w:p w:rsidR="000E0CB3" w:rsidRPr="00393F56" w:rsidRDefault="000E0CB3" w:rsidP="000E0CB3">
      <w:pPr>
        <w:pStyle w:val="paragraph"/>
      </w:pPr>
      <w:r w:rsidRPr="00393F56">
        <w:tab/>
        <w:t>(b)</w:t>
      </w:r>
      <w:r w:rsidRPr="00393F56">
        <w:tab/>
        <w:t>both:</w:t>
      </w:r>
    </w:p>
    <w:p w:rsidR="000E0CB3" w:rsidRPr="00393F56" w:rsidRDefault="000E0CB3" w:rsidP="000E0CB3">
      <w:pPr>
        <w:pStyle w:val="paragraphsub"/>
      </w:pPr>
      <w:r w:rsidRPr="00393F56">
        <w:tab/>
        <w:t>(i)</w:t>
      </w:r>
      <w:r w:rsidRPr="00393F56">
        <w:tab/>
        <w:t>publish notice of its intention to make the order; and</w:t>
      </w:r>
    </w:p>
    <w:p w:rsidR="000E0CB3" w:rsidRPr="00393F56" w:rsidRDefault="000E0CB3" w:rsidP="000E0CB3">
      <w:pPr>
        <w:pStyle w:val="paragraphsub"/>
      </w:pPr>
      <w:r w:rsidRPr="00393F56">
        <w:tab/>
        <w:t>(ii)</w:t>
      </w:r>
      <w:r w:rsidRPr="00393F56">
        <w:tab/>
        <w:t>do so in the prescribed manner.</w:t>
      </w:r>
    </w:p>
    <w:p w:rsidR="000E0CB3" w:rsidRPr="00393F56" w:rsidRDefault="000E0CB3" w:rsidP="000E0CB3">
      <w:pPr>
        <w:pStyle w:val="subsection"/>
      </w:pPr>
      <w:r w:rsidRPr="00393F56">
        <w:tab/>
        <w:t>(7)</w:t>
      </w:r>
      <w:r w:rsidRPr="00393F56">
        <w:tab/>
        <w:t xml:space="preserve">ASIC must not order the winding up of a company under </w:t>
      </w:r>
      <w:r w:rsidR="00F44641" w:rsidRPr="00393F56">
        <w:t>subsection (</w:t>
      </w:r>
      <w:r w:rsidRPr="00393F56">
        <w:t>1), (2), (3) or (4) if an application is before the Court for the winding up of the company.</w:t>
      </w:r>
    </w:p>
    <w:p w:rsidR="000E0CB3" w:rsidRPr="00393F56" w:rsidRDefault="000E0CB3" w:rsidP="000E0CB3">
      <w:pPr>
        <w:pStyle w:val="subsection"/>
      </w:pPr>
      <w:r w:rsidRPr="00393F56">
        <w:tab/>
        <w:t>(8)</w:t>
      </w:r>
      <w:r w:rsidRPr="00393F56">
        <w:tab/>
      </w:r>
      <w:r w:rsidR="00F44641" w:rsidRPr="00393F56">
        <w:t>Paragraph (</w:t>
      </w:r>
      <w:r w:rsidRPr="00393F56">
        <w:t xml:space="preserve">b) of the definition of </w:t>
      </w:r>
      <w:r w:rsidRPr="00393F56">
        <w:rPr>
          <w:b/>
          <w:i/>
        </w:rPr>
        <w:t>director</w:t>
      </w:r>
      <w:r w:rsidRPr="00393F56">
        <w:t xml:space="preserve"> in section</w:t>
      </w:r>
      <w:r w:rsidR="00F44641" w:rsidRPr="00393F56">
        <w:t> </w:t>
      </w:r>
      <w:r w:rsidRPr="00393F56">
        <w:t xml:space="preserve">9 does not apply to </w:t>
      </w:r>
      <w:r w:rsidR="00F44641" w:rsidRPr="00393F56">
        <w:t>subsection (</w:t>
      </w:r>
      <w:r w:rsidRPr="00393F56">
        <w:t>4) of this section.</w:t>
      </w:r>
    </w:p>
    <w:p w:rsidR="000E0CB3" w:rsidRPr="00393F56" w:rsidRDefault="000E0CB3" w:rsidP="000E0CB3">
      <w:pPr>
        <w:pStyle w:val="subsection"/>
      </w:pPr>
      <w:r w:rsidRPr="00393F56">
        <w:tab/>
        <w:t>(9)</w:t>
      </w:r>
      <w:r w:rsidRPr="00393F56">
        <w:tab/>
        <w:t xml:space="preserve">To avoid doubt, </w:t>
      </w:r>
      <w:r w:rsidR="00F44641" w:rsidRPr="00393F56">
        <w:t>subsections (</w:t>
      </w:r>
      <w:r w:rsidRPr="00393F56">
        <w:t>1), (2), (3) and (4):</w:t>
      </w:r>
    </w:p>
    <w:p w:rsidR="000E0CB3" w:rsidRPr="00393F56" w:rsidRDefault="000E0CB3" w:rsidP="000E0CB3">
      <w:pPr>
        <w:pStyle w:val="paragraph"/>
      </w:pPr>
      <w:r w:rsidRPr="00393F56">
        <w:tab/>
        <w:t>(a)</w:t>
      </w:r>
      <w:r w:rsidRPr="00393F56">
        <w:tab/>
        <w:t>have effect independently of each other; and</w:t>
      </w:r>
    </w:p>
    <w:p w:rsidR="000E0CB3" w:rsidRPr="00393F56" w:rsidRDefault="000E0CB3" w:rsidP="000E0CB3">
      <w:pPr>
        <w:pStyle w:val="paragraph"/>
      </w:pPr>
      <w:r w:rsidRPr="00393F56">
        <w:tab/>
        <w:t>(b)</w:t>
      </w:r>
      <w:r w:rsidRPr="00393F56">
        <w:tab/>
        <w:t>do not limit each other.</w:t>
      </w:r>
    </w:p>
    <w:p w:rsidR="000E0CB3" w:rsidRPr="00393F56" w:rsidRDefault="000E0CB3" w:rsidP="000E0CB3">
      <w:pPr>
        <w:pStyle w:val="ActHead5"/>
      </w:pPr>
      <w:bookmarkStart w:id="610" w:name="_Toc117004502"/>
      <w:r w:rsidRPr="00D45415">
        <w:rPr>
          <w:rStyle w:val="CharSectno"/>
        </w:rPr>
        <w:t>489EB</w:t>
      </w:r>
      <w:r w:rsidRPr="00393F56">
        <w:t xml:space="preserve">  Deemed resolution that company be wound up voluntarily</w:t>
      </w:r>
      <w:bookmarkEnd w:id="610"/>
    </w:p>
    <w:p w:rsidR="000E0CB3" w:rsidRPr="00393F56" w:rsidRDefault="000E0CB3" w:rsidP="000E0CB3">
      <w:pPr>
        <w:pStyle w:val="subsection"/>
      </w:pPr>
      <w:r w:rsidRPr="00393F56">
        <w:tab/>
      </w:r>
      <w:r w:rsidRPr="00393F56">
        <w:tab/>
        <w:t>If ASIC orders under section</w:t>
      </w:r>
      <w:r w:rsidR="00F44641" w:rsidRPr="00393F56">
        <w:t> </w:t>
      </w:r>
      <w:r w:rsidRPr="00393F56">
        <w:t>489EA that a company be wound up:</w:t>
      </w:r>
    </w:p>
    <w:p w:rsidR="000E0CB3" w:rsidRPr="00393F56" w:rsidRDefault="000E0CB3" w:rsidP="000E0CB3">
      <w:pPr>
        <w:pStyle w:val="paragraph"/>
      </w:pPr>
      <w:r w:rsidRPr="00393F56">
        <w:tab/>
        <w:t>(a)</w:t>
      </w:r>
      <w:r w:rsidRPr="00393F56">
        <w:tab/>
        <w:t>the company is taken to have passed a special resolution under section</w:t>
      </w:r>
      <w:r w:rsidR="00F44641" w:rsidRPr="00393F56">
        <w:t> </w:t>
      </w:r>
      <w:r w:rsidRPr="00393F56">
        <w:t>491 that the company be wound up voluntarily; and</w:t>
      </w:r>
    </w:p>
    <w:p w:rsidR="000E0CB3" w:rsidRPr="00393F56" w:rsidRDefault="000E0CB3" w:rsidP="000E0CB3">
      <w:pPr>
        <w:pStyle w:val="paragraph"/>
      </w:pPr>
      <w:r w:rsidRPr="00393F56">
        <w:tab/>
        <w:t>(b)</w:t>
      </w:r>
      <w:r w:rsidRPr="00393F56">
        <w:tab/>
        <w:t>the company is taken to have passed the special resolution:</w:t>
      </w:r>
    </w:p>
    <w:p w:rsidR="000E0CB3" w:rsidRPr="00393F56" w:rsidRDefault="000E0CB3" w:rsidP="000E0CB3">
      <w:pPr>
        <w:pStyle w:val="paragraphsub"/>
      </w:pPr>
      <w:r w:rsidRPr="00393F56">
        <w:tab/>
        <w:t>(i)</w:t>
      </w:r>
      <w:r w:rsidRPr="00393F56">
        <w:tab/>
        <w:t>at the time when ASIC made the order under section</w:t>
      </w:r>
      <w:r w:rsidR="00F44641" w:rsidRPr="00393F56">
        <w:t> </w:t>
      </w:r>
      <w:r w:rsidRPr="00393F56">
        <w:t>489EA; and</w:t>
      </w:r>
    </w:p>
    <w:p w:rsidR="000E0CB3" w:rsidRPr="00393F56" w:rsidRDefault="000E0CB3" w:rsidP="000E0CB3">
      <w:pPr>
        <w:pStyle w:val="paragraphsub"/>
      </w:pPr>
      <w:r w:rsidRPr="00393F56">
        <w:tab/>
        <w:t>(ii)</w:t>
      </w:r>
      <w:r w:rsidRPr="00393F56">
        <w:tab/>
        <w:t>without a declaration having been made and lodged under section</w:t>
      </w:r>
      <w:r w:rsidR="00F44641" w:rsidRPr="00393F56">
        <w:t> </w:t>
      </w:r>
      <w:r w:rsidRPr="00393F56">
        <w:t>494; and</w:t>
      </w:r>
    </w:p>
    <w:p w:rsidR="000E0CB3" w:rsidRPr="00393F56" w:rsidRDefault="000E0CB3" w:rsidP="000E0CB3">
      <w:pPr>
        <w:pStyle w:val="paragraph"/>
      </w:pPr>
      <w:r w:rsidRPr="00393F56">
        <w:tab/>
        <w:t>(c)</w:t>
      </w:r>
      <w:r w:rsidRPr="00393F56">
        <w:tab/>
        <w:t>section</w:t>
      </w:r>
      <w:r w:rsidR="00F44641" w:rsidRPr="00393F56">
        <w:t> </w:t>
      </w:r>
      <w:r w:rsidRPr="00393F56">
        <w:t>496 has effect as if:</w:t>
      </w:r>
    </w:p>
    <w:p w:rsidR="000E0CB3" w:rsidRPr="00393F56" w:rsidRDefault="000E0CB3" w:rsidP="000E0CB3">
      <w:pPr>
        <w:pStyle w:val="paragraphsub"/>
      </w:pPr>
      <w:r w:rsidRPr="00393F56">
        <w:tab/>
        <w:t>(i)</w:t>
      </w:r>
      <w:r w:rsidRPr="00393F56">
        <w:tab/>
        <w:t>a declaration had been made under section</w:t>
      </w:r>
      <w:r w:rsidR="00F44641" w:rsidRPr="00393F56">
        <w:t> </w:t>
      </w:r>
      <w:r w:rsidRPr="00393F56">
        <w:t>494; and</w:t>
      </w:r>
    </w:p>
    <w:p w:rsidR="000E0CB3" w:rsidRPr="00393F56" w:rsidRDefault="000E0CB3" w:rsidP="000E0CB3">
      <w:pPr>
        <w:pStyle w:val="paragraphsub"/>
      </w:pPr>
      <w:r w:rsidRPr="00393F56">
        <w:tab/>
        <w:t>(ii)</w:t>
      </w:r>
      <w:r w:rsidRPr="00393F56">
        <w:tab/>
        <w:t xml:space="preserve">the reference in </w:t>
      </w:r>
      <w:r w:rsidR="00DC5637" w:rsidRPr="00393F56">
        <w:t>subsection 4</w:t>
      </w:r>
      <w:r w:rsidRPr="00393F56">
        <w:t>96(1) to the period stated in the declaration were a reference to the 12</w:t>
      </w:r>
      <w:r w:rsidR="00D45415">
        <w:noBreakHyphen/>
      </w:r>
      <w:r w:rsidRPr="00393F56">
        <w:t>month period beginning when ASIC made the order under section</w:t>
      </w:r>
      <w:r w:rsidR="00F44641" w:rsidRPr="00393F56">
        <w:t> </w:t>
      </w:r>
      <w:r w:rsidRPr="00393F56">
        <w:t>489EA; and</w:t>
      </w:r>
    </w:p>
    <w:p w:rsidR="000E0CB3" w:rsidRPr="00393F56" w:rsidRDefault="000E0CB3" w:rsidP="000E0CB3">
      <w:pPr>
        <w:pStyle w:val="paragraph"/>
      </w:pPr>
      <w:r w:rsidRPr="00393F56">
        <w:tab/>
        <w:t>(d)</w:t>
      </w:r>
      <w:r w:rsidRPr="00393F56">
        <w:tab/>
        <w:t>section</w:t>
      </w:r>
      <w:r w:rsidR="00F44641" w:rsidRPr="00393F56">
        <w:t> </w:t>
      </w:r>
      <w:r w:rsidRPr="00393F56">
        <w:t>497 is taken to have been complied with in relation to the winding up.</w:t>
      </w:r>
    </w:p>
    <w:p w:rsidR="000E0CB3" w:rsidRPr="00393F56" w:rsidRDefault="000E0CB3" w:rsidP="000E0CB3">
      <w:pPr>
        <w:pStyle w:val="ActHead5"/>
      </w:pPr>
      <w:bookmarkStart w:id="611" w:name="_Toc117004503"/>
      <w:r w:rsidRPr="00D45415">
        <w:rPr>
          <w:rStyle w:val="CharSectno"/>
        </w:rPr>
        <w:t>489EC</w:t>
      </w:r>
      <w:r w:rsidRPr="00393F56">
        <w:t xml:space="preserve">  Appointment of liquidator</w:t>
      </w:r>
      <w:bookmarkEnd w:id="611"/>
    </w:p>
    <w:p w:rsidR="003A333B" w:rsidRPr="00393F56" w:rsidRDefault="003A333B" w:rsidP="003A333B">
      <w:pPr>
        <w:pStyle w:val="subsection"/>
      </w:pPr>
      <w:r w:rsidRPr="00393F56">
        <w:tab/>
        <w:t>(1)</w:t>
      </w:r>
      <w:r w:rsidRPr="00393F56">
        <w:tab/>
        <w:t>If ASIC orders under section</w:t>
      </w:r>
      <w:r w:rsidR="00F44641" w:rsidRPr="00393F56">
        <w:t> </w:t>
      </w:r>
      <w:r w:rsidRPr="00393F56">
        <w:t>489EA that a company be wound up, ASIC may appoint a liquidator for the purpose of winding up the affairs and distributing the property of the company.</w:t>
      </w:r>
    </w:p>
    <w:p w:rsidR="003A333B" w:rsidRPr="00393F56" w:rsidRDefault="003A333B" w:rsidP="003A333B">
      <w:pPr>
        <w:pStyle w:val="notetext"/>
      </w:pPr>
      <w:r w:rsidRPr="00393F56">
        <w:t>Note:</w:t>
      </w:r>
      <w:r w:rsidRPr="00393F56">
        <w:tab/>
        <w:t>For the remuneration of liquidators appointed under this section, see Subdivision D of Division</w:t>
      </w:r>
      <w:r w:rsidR="00F44641" w:rsidRPr="00393F56">
        <w:t> </w:t>
      </w:r>
      <w:r w:rsidRPr="00393F56">
        <w:t>60 of Schedule</w:t>
      </w:r>
      <w:r w:rsidR="00F44641" w:rsidRPr="00393F56">
        <w:t> </w:t>
      </w:r>
      <w:r w:rsidRPr="00393F56">
        <w:t>2.</w:t>
      </w:r>
    </w:p>
    <w:p w:rsidR="000E0CB3" w:rsidRPr="00393F56" w:rsidRDefault="000E0CB3" w:rsidP="000E0CB3">
      <w:pPr>
        <w:pStyle w:val="subsection"/>
      </w:pPr>
      <w:r w:rsidRPr="00393F56">
        <w:tab/>
        <w:t>(2)</w:t>
      </w:r>
      <w:r w:rsidRPr="00393F56">
        <w:tab/>
        <w:t>An appointment of a liquidator by ASIC must not be made without the written consent of the liquidator.</w:t>
      </w:r>
    </w:p>
    <w:p w:rsidR="000E0CB3" w:rsidRPr="00393F56" w:rsidRDefault="000E0CB3" w:rsidP="000E0CB3">
      <w:pPr>
        <w:pStyle w:val="subsection"/>
      </w:pPr>
      <w:r w:rsidRPr="00393F56">
        <w:tab/>
        <w:t>(3)</w:t>
      </w:r>
      <w:r w:rsidRPr="00393F56">
        <w:tab/>
        <w:t>A vacancy in the office of a liquidator appointed by ASIC is to be filled by the appointment of a liquidator by ASIC.</w:t>
      </w:r>
    </w:p>
    <w:p w:rsidR="00CC15B8" w:rsidRPr="00393F56" w:rsidRDefault="00CC15B8" w:rsidP="00AA0187">
      <w:pPr>
        <w:pStyle w:val="ActHead2"/>
        <w:pageBreakBefore/>
      </w:pPr>
      <w:bookmarkStart w:id="612" w:name="_Toc117004504"/>
      <w:r w:rsidRPr="00D45415">
        <w:rPr>
          <w:rStyle w:val="CharPartNo"/>
        </w:rPr>
        <w:t>Part</w:t>
      </w:r>
      <w:r w:rsidR="00F44641" w:rsidRPr="00D45415">
        <w:rPr>
          <w:rStyle w:val="CharPartNo"/>
        </w:rPr>
        <w:t> </w:t>
      </w:r>
      <w:r w:rsidRPr="00D45415">
        <w:rPr>
          <w:rStyle w:val="CharPartNo"/>
        </w:rPr>
        <w:t>5.5</w:t>
      </w:r>
      <w:r w:rsidRPr="00393F56">
        <w:t>—</w:t>
      </w:r>
      <w:r w:rsidRPr="00D45415">
        <w:rPr>
          <w:rStyle w:val="CharPartText"/>
        </w:rPr>
        <w:t>Voluntary winding up</w:t>
      </w:r>
      <w:bookmarkEnd w:id="612"/>
    </w:p>
    <w:p w:rsidR="00F23396" w:rsidRPr="00BF61E6" w:rsidRDefault="00F23396" w:rsidP="00F23396">
      <w:pPr>
        <w:pStyle w:val="notemargin"/>
      </w:pPr>
      <w:r w:rsidRPr="00BF61E6">
        <w:t>Note:</w:t>
      </w:r>
      <w:r w:rsidRPr="00BF61E6">
        <w:tab/>
        <w:t>This Part applies to a sub</w:t>
      </w:r>
      <w:r>
        <w:noBreakHyphen/>
      </w:r>
      <w:r w:rsidRPr="00BF61E6">
        <w:t>fund of a CCIV in a modified form: see Division 5 of Part 8B.6.</w:t>
      </w:r>
    </w:p>
    <w:p w:rsidR="00A35D24" w:rsidRPr="00393F56" w:rsidRDefault="00A35D24" w:rsidP="00A35D24">
      <w:pPr>
        <w:pStyle w:val="ActHead3"/>
      </w:pPr>
      <w:bookmarkStart w:id="613" w:name="_Toc117004505"/>
      <w:r w:rsidRPr="00D45415">
        <w:rPr>
          <w:rStyle w:val="CharDivNo"/>
        </w:rPr>
        <w:t>Division</w:t>
      </w:r>
      <w:r w:rsidR="00F44641" w:rsidRPr="00D45415">
        <w:rPr>
          <w:rStyle w:val="CharDivNo"/>
        </w:rPr>
        <w:t> </w:t>
      </w:r>
      <w:r w:rsidRPr="00D45415">
        <w:rPr>
          <w:rStyle w:val="CharDivNo"/>
        </w:rPr>
        <w:t>1A</w:t>
      </w:r>
      <w:r w:rsidRPr="00393F56">
        <w:t>—</w:t>
      </w:r>
      <w:r w:rsidRPr="00D45415">
        <w:rPr>
          <w:rStyle w:val="CharDivText"/>
        </w:rPr>
        <w:t>Preliminary</w:t>
      </w:r>
      <w:bookmarkEnd w:id="613"/>
    </w:p>
    <w:p w:rsidR="00A35D24" w:rsidRPr="00393F56" w:rsidRDefault="00A35D24" w:rsidP="00A35D24">
      <w:pPr>
        <w:pStyle w:val="ActHead5"/>
      </w:pPr>
      <w:bookmarkStart w:id="614" w:name="_Toc117004506"/>
      <w:r w:rsidRPr="00D45415">
        <w:rPr>
          <w:rStyle w:val="CharSectno"/>
        </w:rPr>
        <w:t>489F</w:t>
      </w:r>
      <w:r w:rsidRPr="00393F56">
        <w:t xml:space="preserve">  Definitions</w:t>
      </w:r>
      <w:bookmarkEnd w:id="614"/>
    </w:p>
    <w:p w:rsidR="00A35D24" w:rsidRPr="00393F56" w:rsidRDefault="00A35D24" w:rsidP="00A35D24">
      <w:pPr>
        <w:pStyle w:val="subsection"/>
      </w:pPr>
      <w:r w:rsidRPr="00393F56">
        <w:tab/>
      </w:r>
      <w:r w:rsidRPr="00393F56">
        <w:tab/>
        <w:t>In this Part:</w:t>
      </w:r>
    </w:p>
    <w:p w:rsidR="00A35D24" w:rsidRPr="00393F56" w:rsidRDefault="00A35D24" w:rsidP="00A35D24">
      <w:pPr>
        <w:pStyle w:val="Definition"/>
      </w:pPr>
      <w:r w:rsidRPr="00393F56">
        <w:rPr>
          <w:b/>
          <w:i/>
        </w:rPr>
        <w:t xml:space="preserve">property </w:t>
      </w:r>
      <w:r w:rsidRPr="00393F56">
        <w:t>of a company includes PPSA retention of title property, if the security interest in the property is vested in the company because of the operation of any of the following provisions:</w:t>
      </w:r>
    </w:p>
    <w:p w:rsidR="00A35D24" w:rsidRPr="00393F56" w:rsidRDefault="00A35D24" w:rsidP="00A35D24">
      <w:pPr>
        <w:pStyle w:val="paragraph"/>
      </w:pPr>
      <w:r w:rsidRPr="00393F56">
        <w:tab/>
        <w:t>(a)</w:t>
      </w:r>
      <w:r w:rsidRPr="00393F56">
        <w:tab/>
        <w:t>section</w:t>
      </w:r>
      <w:r w:rsidR="00F44641" w:rsidRPr="00393F56">
        <w:t> </w:t>
      </w:r>
      <w:r w:rsidRPr="00393F56">
        <w:t xml:space="preserve">267 or 267A of the </w:t>
      </w:r>
      <w:r w:rsidRPr="00393F56">
        <w:rPr>
          <w:i/>
        </w:rPr>
        <w:t>Personal Property Securities Act 2009</w:t>
      </w:r>
      <w:r w:rsidRPr="00393F56">
        <w:t xml:space="preserve"> (property subject to unperfected security interests);</w:t>
      </w:r>
    </w:p>
    <w:p w:rsidR="00A35D24" w:rsidRPr="00393F56" w:rsidRDefault="00A35D24" w:rsidP="00A35D24">
      <w:pPr>
        <w:pStyle w:val="paragraph"/>
      </w:pPr>
      <w:r w:rsidRPr="00393F56">
        <w:tab/>
        <w:t>(b)</w:t>
      </w:r>
      <w:r w:rsidRPr="00393F56">
        <w:tab/>
        <w:t>section</w:t>
      </w:r>
      <w:r w:rsidR="00F44641" w:rsidRPr="00393F56">
        <w:t> </w:t>
      </w:r>
      <w:r w:rsidRPr="00393F56">
        <w:t>588FL of this Act (collateral not registered within time).</w:t>
      </w:r>
    </w:p>
    <w:p w:rsidR="00A35D24" w:rsidRPr="00393F56" w:rsidRDefault="00A35D24" w:rsidP="00A35D24">
      <w:pPr>
        <w:pStyle w:val="notetext"/>
      </w:pPr>
      <w:r w:rsidRPr="00393F56">
        <w:t>Note:</w:t>
      </w:r>
      <w:r w:rsidRPr="00393F56">
        <w:tab/>
        <w:t>See sections</w:t>
      </w:r>
      <w:r w:rsidR="00F44641" w:rsidRPr="00393F56">
        <w:t> </w:t>
      </w:r>
      <w:r w:rsidRPr="00393F56">
        <w:t xml:space="preserve">9 (definition of </w:t>
      </w:r>
      <w:r w:rsidRPr="00393F56">
        <w:rPr>
          <w:b/>
          <w:i/>
        </w:rPr>
        <w:t>property</w:t>
      </w:r>
      <w:r w:rsidRPr="00393F56">
        <w:t>) and 51F (PPSA retention of title property).</w:t>
      </w:r>
    </w:p>
    <w:p w:rsidR="00465305" w:rsidRPr="00393F56" w:rsidRDefault="00465305" w:rsidP="00465305">
      <w:pPr>
        <w:pStyle w:val="Definition"/>
      </w:pPr>
      <w:r w:rsidRPr="00393F56">
        <w:rPr>
          <w:b/>
          <w:i/>
        </w:rPr>
        <w:t>triggering event</w:t>
      </w:r>
      <w:r w:rsidRPr="00393F56">
        <w:t xml:space="preserve">: each of the following is a </w:t>
      </w:r>
      <w:r w:rsidRPr="00393F56">
        <w:rPr>
          <w:b/>
          <w:i/>
        </w:rPr>
        <w:t>triggering event</w:t>
      </w:r>
      <w:r w:rsidRPr="00393F56">
        <w:t xml:space="preserve"> in relation to a company:</w:t>
      </w:r>
    </w:p>
    <w:p w:rsidR="00465305" w:rsidRPr="00393F56" w:rsidRDefault="00465305" w:rsidP="00465305">
      <w:pPr>
        <w:pStyle w:val="paragraph"/>
      </w:pPr>
      <w:r w:rsidRPr="00393F56">
        <w:tab/>
        <w:t>(a)</w:t>
      </w:r>
      <w:r w:rsidRPr="00393F56">
        <w:tab/>
        <w:t>a special resolution under section 491 that the company be wound up voluntarily is passed;</w:t>
      </w:r>
    </w:p>
    <w:p w:rsidR="00465305" w:rsidRPr="00393F56" w:rsidRDefault="00465305" w:rsidP="00465305">
      <w:pPr>
        <w:pStyle w:val="paragraph"/>
      </w:pPr>
      <w:r w:rsidRPr="00393F56">
        <w:tab/>
        <w:t>(b)</w:t>
      </w:r>
      <w:r w:rsidRPr="00393F56">
        <w:tab/>
        <w:t>if section 446A applies in relation to the company because of paragraph 446A(1)(a)—the resolution referred to in that paragraph is passed;</w:t>
      </w:r>
    </w:p>
    <w:p w:rsidR="00465305" w:rsidRPr="00393F56" w:rsidRDefault="00465305" w:rsidP="00465305">
      <w:pPr>
        <w:pStyle w:val="paragraph"/>
      </w:pPr>
      <w:r w:rsidRPr="00393F56">
        <w:tab/>
        <w:t>(c)</w:t>
      </w:r>
      <w:r w:rsidRPr="00393F56">
        <w:tab/>
        <w:t xml:space="preserve">if section 446A applies in relation to the company because of paragraph 446A(1)(b)—the company first contravenes </w:t>
      </w:r>
      <w:r w:rsidR="00DC5637" w:rsidRPr="00393F56">
        <w:t>subsection 4</w:t>
      </w:r>
      <w:r w:rsidRPr="00393F56">
        <w:t>44B(2);</w:t>
      </w:r>
    </w:p>
    <w:p w:rsidR="00465305" w:rsidRPr="00393F56" w:rsidRDefault="00465305" w:rsidP="00465305">
      <w:pPr>
        <w:pStyle w:val="paragraph"/>
      </w:pPr>
      <w:r w:rsidRPr="00393F56">
        <w:tab/>
        <w:t>(d)</w:t>
      </w:r>
      <w:r w:rsidRPr="00393F56">
        <w:tab/>
        <w:t>if section 446A applies in relation to the company because of paragraph 446A(1)(c)—the resolution referred to in subparagraph 446A(1)(c)(ii) is passed;</w:t>
      </w:r>
    </w:p>
    <w:p w:rsidR="00465305" w:rsidRPr="00393F56" w:rsidRDefault="00465305" w:rsidP="00465305">
      <w:pPr>
        <w:pStyle w:val="paragraph"/>
      </w:pPr>
      <w:r w:rsidRPr="00393F56">
        <w:tab/>
        <w:t>(e)</w:t>
      </w:r>
      <w:r w:rsidRPr="00393F56">
        <w:tab/>
        <w:t>if section 446AA applies in relation to the company because of paragraph 446AA(1)(a)—the Court makes an order under section 445D terminating a deed of company arrangement in relation to the company;</w:t>
      </w:r>
    </w:p>
    <w:p w:rsidR="00465305" w:rsidRPr="00393F56" w:rsidRDefault="00465305" w:rsidP="00465305">
      <w:pPr>
        <w:pStyle w:val="paragraph"/>
      </w:pPr>
      <w:r w:rsidRPr="00393F56">
        <w:tab/>
        <w:t>(f)</w:t>
      </w:r>
      <w:r w:rsidRPr="00393F56">
        <w:tab/>
        <w:t>if section 446AA applies in relation to the company because of paragraph 446AA(1)(b)—the circumstances specified in the deed of company arrangement in which the deed is to terminate and the company is to be wound up first exist;</w:t>
      </w:r>
    </w:p>
    <w:p w:rsidR="00465305" w:rsidRPr="00393F56" w:rsidRDefault="00465305" w:rsidP="00465305">
      <w:pPr>
        <w:pStyle w:val="paragraph"/>
      </w:pPr>
      <w:r w:rsidRPr="00393F56">
        <w:tab/>
        <w:t>(g)</w:t>
      </w:r>
      <w:r w:rsidRPr="00393F56">
        <w:tab/>
        <w:t>if regulations made for the purposes of section 446B have the effect that the company is taken to have passed a special resolution under section 491 that the company be wound up voluntarily—that special resolution is taken to have passed, under the regulations;</w:t>
      </w:r>
    </w:p>
    <w:p w:rsidR="00465305" w:rsidRPr="00393F56" w:rsidRDefault="00465305" w:rsidP="00465305">
      <w:pPr>
        <w:pStyle w:val="paragraph"/>
      </w:pPr>
      <w:r w:rsidRPr="00393F56">
        <w:tab/>
        <w:t>(h)</w:t>
      </w:r>
      <w:r w:rsidRPr="00393F56">
        <w:tab/>
        <w:t>any other event prescribed by the regulations.</w:t>
      </w:r>
    </w:p>
    <w:p w:rsidR="00CC15B8" w:rsidRPr="00393F56" w:rsidRDefault="00CC15B8" w:rsidP="00AA0187">
      <w:pPr>
        <w:pStyle w:val="ActHead3"/>
        <w:pageBreakBefore/>
      </w:pPr>
      <w:bookmarkStart w:id="615" w:name="_Toc117004507"/>
      <w:r w:rsidRPr="00D45415">
        <w:rPr>
          <w:rStyle w:val="CharDivNo"/>
        </w:rPr>
        <w:t>Division</w:t>
      </w:r>
      <w:r w:rsidR="00F44641" w:rsidRPr="00D45415">
        <w:rPr>
          <w:rStyle w:val="CharDivNo"/>
        </w:rPr>
        <w:t> </w:t>
      </w:r>
      <w:r w:rsidRPr="00D45415">
        <w:rPr>
          <w:rStyle w:val="CharDivNo"/>
        </w:rPr>
        <w:t>1</w:t>
      </w:r>
      <w:r w:rsidRPr="00393F56">
        <w:t>—</w:t>
      </w:r>
      <w:r w:rsidRPr="00D45415">
        <w:rPr>
          <w:rStyle w:val="CharDivText"/>
        </w:rPr>
        <w:t>Resolution for winding up</w:t>
      </w:r>
      <w:bookmarkEnd w:id="615"/>
    </w:p>
    <w:p w:rsidR="00CC15B8" w:rsidRPr="00393F56" w:rsidRDefault="00CC15B8" w:rsidP="00CC15B8">
      <w:pPr>
        <w:pStyle w:val="ActHead5"/>
      </w:pPr>
      <w:bookmarkStart w:id="616" w:name="_Toc117004508"/>
      <w:r w:rsidRPr="00D45415">
        <w:rPr>
          <w:rStyle w:val="CharSectno"/>
        </w:rPr>
        <w:t>490</w:t>
      </w:r>
      <w:r w:rsidRPr="00393F56">
        <w:t xml:space="preserve">  When company cannot wind up voluntarily</w:t>
      </w:r>
      <w:bookmarkEnd w:id="616"/>
    </w:p>
    <w:p w:rsidR="00CC15B8" w:rsidRPr="00393F56" w:rsidRDefault="00CC15B8" w:rsidP="00CC15B8">
      <w:pPr>
        <w:pStyle w:val="subsection"/>
      </w:pPr>
      <w:r w:rsidRPr="00393F56">
        <w:tab/>
      </w:r>
      <w:r w:rsidR="000F6CA4" w:rsidRPr="00393F56">
        <w:rPr>
          <w:szCs w:val="22"/>
        </w:rPr>
        <w:t>(1)</w:t>
      </w:r>
      <w:r w:rsidRPr="00393F56">
        <w:tab/>
        <w:t>Except with the leave of the Court, a company cannot resolve that it be wound up voluntarily if:</w:t>
      </w:r>
    </w:p>
    <w:p w:rsidR="00CC15B8" w:rsidRPr="00393F56" w:rsidRDefault="00CC15B8" w:rsidP="00CC15B8">
      <w:pPr>
        <w:pStyle w:val="paragraph"/>
      </w:pPr>
      <w:r w:rsidRPr="00393F56">
        <w:tab/>
        <w:t>(a)</w:t>
      </w:r>
      <w:r w:rsidRPr="00393F56">
        <w:tab/>
        <w:t>an application for the company to be wound up in insolvency has been filed; or</w:t>
      </w:r>
    </w:p>
    <w:p w:rsidR="00CC15B8" w:rsidRPr="00393F56" w:rsidRDefault="00CC15B8" w:rsidP="00CC15B8">
      <w:pPr>
        <w:pStyle w:val="paragraph"/>
      </w:pPr>
      <w:r w:rsidRPr="00393F56">
        <w:tab/>
        <w:t>(b)</w:t>
      </w:r>
      <w:r w:rsidRPr="00393F56">
        <w:tab/>
        <w:t>the Court has ordered that the company be wound up in insolvency, whether or not the order was made on such an application</w:t>
      </w:r>
      <w:r w:rsidR="00DA1769" w:rsidRPr="00393F56">
        <w:rPr>
          <w:szCs w:val="22"/>
        </w:rPr>
        <w:t>; or</w:t>
      </w:r>
    </w:p>
    <w:p w:rsidR="00DA1769" w:rsidRPr="00393F56" w:rsidRDefault="00DA1769" w:rsidP="00DA1769">
      <w:pPr>
        <w:pStyle w:val="paragraph"/>
        <w:rPr>
          <w:szCs w:val="22"/>
        </w:rPr>
      </w:pPr>
      <w:r w:rsidRPr="00393F56">
        <w:rPr>
          <w:szCs w:val="22"/>
        </w:rPr>
        <w:tab/>
        <w:t>(c)</w:t>
      </w:r>
      <w:r w:rsidRPr="00393F56">
        <w:rPr>
          <w:szCs w:val="22"/>
        </w:rPr>
        <w:tab/>
        <w:t>the company is a trustee company (within the meaning of Chapter</w:t>
      </w:r>
      <w:r w:rsidR="00F44641" w:rsidRPr="00393F56">
        <w:rPr>
          <w:szCs w:val="22"/>
        </w:rPr>
        <w:t> </w:t>
      </w:r>
      <w:r w:rsidRPr="00393F56">
        <w:rPr>
          <w:szCs w:val="22"/>
        </w:rPr>
        <w:t>5D) that is in the course of administering or managing one or more estates.</w:t>
      </w:r>
    </w:p>
    <w:p w:rsidR="00DA1769" w:rsidRPr="00393F56" w:rsidRDefault="00DA1769" w:rsidP="00DA1769">
      <w:pPr>
        <w:pStyle w:val="subsection"/>
        <w:rPr>
          <w:szCs w:val="22"/>
        </w:rPr>
      </w:pPr>
      <w:r w:rsidRPr="00393F56">
        <w:rPr>
          <w:szCs w:val="22"/>
        </w:rPr>
        <w:tab/>
        <w:t>(2)</w:t>
      </w:r>
      <w:r w:rsidRPr="00393F56">
        <w:rPr>
          <w:szCs w:val="22"/>
        </w:rPr>
        <w:tab/>
        <w:t>A person with a proper interest (within the meaning of Chapter</w:t>
      </w:r>
      <w:r w:rsidR="00F44641" w:rsidRPr="00393F56">
        <w:rPr>
          <w:szCs w:val="22"/>
        </w:rPr>
        <w:t> </w:t>
      </w:r>
      <w:r w:rsidRPr="00393F56">
        <w:rPr>
          <w:szCs w:val="22"/>
        </w:rPr>
        <w:t xml:space="preserve">5D) in the estate referred to in </w:t>
      </w:r>
      <w:r w:rsidR="00F44641" w:rsidRPr="00393F56">
        <w:rPr>
          <w:szCs w:val="22"/>
        </w:rPr>
        <w:t>paragraph (</w:t>
      </w:r>
      <w:r w:rsidRPr="00393F56">
        <w:rPr>
          <w:szCs w:val="22"/>
        </w:rPr>
        <w:t xml:space="preserve">1)(c), or who has any claim in respect of the estate, is entitled to be heard in a proceeding before the Court for leave under </w:t>
      </w:r>
      <w:r w:rsidR="00F44641" w:rsidRPr="00393F56">
        <w:rPr>
          <w:szCs w:val="22"/>
        </w:rPr>
        <w:t>subsection (</w:t>
      </w:r>
      <w:r w:rsidRPr="00393F56">
        <w:rPr>
          <w:szCs w:val="22"/>
        </w:rPr>
        <w:t>1).</w:t>
      </w:r>
    </w:p>
    <w:p w:rsidR="00CC15B8" w:rsidRPr="00393F56" w:rsidRDefault="00CC15B8" w:rsidP="00CC15B8">
      <w:pPr>
        <w:pStyle w:val="ActHead5"/>
      </w:pPr>
      <w:bookmarkStart w:id="617" w:name="_Toc117004509"/>
      <w:r w:rsidRPr="00D45415">
        <w:rPr>
          <w:rStyle w:val="CharSectno"/>
        </w:rPr>
        <w:t>491</w:t>
      </w:r>
      <w:r w:rsidRPr="00393F56">
        <w:t xml:space="preserve">  Circumstances in which company may be wound up voluntarily</w:t>
      </w:r>
      <w:bookmarkEnd w:id="617"/>
    </w:p>
    <w:p w:rsidR="00CC15B8" w:rsidRPr="00393F56" w:rsidRDefault="00CC15B8" w:rsidP="00CC15B8">
      <w:pPr>
        <w:pStyle w:val="subsection"/>
      </w:pPr>
      <w:r w:rsidRPr="00393F56">
        <w:tab/>
        <w:t>(1)</w:t>
      </w:r>
      <w:r w:rsidRPr="00393F56">
        <w:tab/>
        <w:t>Subject to section</w:t>
      </w:r>
      <w:r w:rsidR="00F44641" w:rsidRPr="00393F56">
        <w:t> </w:t>
      </w:r>
      <w:r w:rsidRPr="00393F56">
        <w:t>490, a company may be wound up voluntarily if the company so resolves by special resolution.</w:t>
      </w:r>
    </w:p>
    <w:p w:rsidR="00CC15B8" w:rsidRPr="00393F56" w:rsidRDefault="00CC15B8" w:rsidP="00CC15B8">
      <w:pPr>
        <w:pStyle w:val="subsection"/>
      </w:pPr>
      <w:r w:rsidRPr="00393F56">
        <w:tab/>
        <w:t>(2)</w:t>
      </w:r>
      <w:r w:rsidRPr="00393F56">
        <w:tab/>
        <w:t>A company must:</w:t>
      </w:r>
    </w:p>
    <w:p w:rsidR="00CC15B8" w:rsidRPr="00393F56" w:rsidRDefault="00CC15B8" w:rsidP="00CC15B8">
      <w:pPr>
        <w:pStyle w:val="paragraph"/>
      </w:pPr>
      <w:r w:rsidRPr="00393F56">
        <w:tab/>
        <w:t>(a)</w:t>
      </w:r>
      <w:r w:rsidRPr="00393F56">
        <w:tab/>
        <w:t xml:space="preserve">within 7 days after the passing of a resolution for voluntary winding up, </w:t>
      </w:r>
      <w:r w:rsidR="00EF1BAD" w:rsidRPr="00393F56">
        <w:t>lodge with ASIC, in the prescribed form, a notice setting out the text of the resolution</w:t>
      </w:r>
      <w:r w:rsidRPr="00393F56">
        <w:t>; and</w:t>
      </w:r>
    </w:p>
    <w:p w:rsidR="0013306E" w:rsidRPr="00393F56" w:rsidRDefault="0013306E" w:rsidP="0013306E">
      <w:pPr>
        <w:pStyle w:val="paragraph"/>
      </w:pPr>
      <w:r w:rsidRPr="00393F56">
        <w:tab/>
        <w:t>(b)</w:t>
      </w:r>
      <w:r w:rsidRPr="00393F56">
        <w:tab/>
        <w:t>within the period ascertained in accordance with the regulations, cause a notice setting out the prescribed information about the resolution to be published in the prescribed manner.</w:t>
      </w:r>
    </w:p>
    <w:p w:rsidR="00CC15B8" w:rsidRPr="00393F56" w:rsidRDefault="00CC15B8" w:rsidP="00CC15B8">
      <w:pPr>
        <w:pStyle w:val="ActHead5"/>
      </w:pPr>
      <w:bookmarkStart w:id="618" w:name="_Toc117004510"/>
      <w:r w:rsidRPr="00D45415">
        <w:rPr>
          <w:rStyle w:val="CharSectno"/>
        </w:rPr>
        <w:t>493</w:t>
      </w:r>
      <w:r w:rsidRPr="00393F56">
        <w:t xml:space="preserve">  Effect of voluntary winding up</w:t>
      </w:r>
      <w:bookmarkEnd w:id="618"/>
    </w:p>
    <w:p w:rsidR="00CC15B8" w:rsidRPr="00393F56" w:rsidRDefault="00CC15B8" w:rsidP="00CC15B8">
      <w:pPr>
        <w:pStyle w:val="subsection"/>
      </w:pPr>
      <w:r w:rsidRPr="00393F56">
        <w:tab/>
      </w:r>
      <w:r w:rsidRPr="00393F56">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rsidR="00A55869" w:rsidRPr="00393F56" w:rsidRDefault="00A55869" w:rsidP="00A55869">
      <w:pPr>
        <w:pStyle w:val="ActHead5"/>
      </w:pPr>
      <w:bookmarkStart w:id="619" w:name="_Toc117004511"/>
      <w:r w:rsidRPr="00D45415">
        <w:rPr>
          <w:rStyle w:val="CharSectno"/>
        </w:rPr>
        <w:t>493A</w:t>
      </w:r>
      <w:r w:rsidRPr="00393F56">
        <w:t xml:space="preserve">  Effect of voluntary winding up on company’s members</w:t>
      </w:r>
      <w:bookmarkEnd w:id="619"/>
    </w:p>
    <w:p w:rsidR="00A55869" w:rsidRPr="00393F56" w:rsidRDefault="00A55869" w:rsidP="00A55869">
      <w:pPr>
        <w:pStyle w:val="SubsectionHead"/>
      </w:pPr>
      <w:r w:rsidRPr="00393F56">
        <w:t>Transfer of shares</w:t>
      </w:r>
    </w:p>
    <w:p w:rsidR="00A55869" w:rsidRPr="00393F56" w:rsidRDefault="00A55869" w:rsidP="00A55869">
      <w:pPr>
        <w:pStyle w:val="subsection"/>
      </w:pPr>
      <w:r w:rsidRPr="00393F56">
        <w:tab/>
        <w:t>(1)</w:t>
      </w:r>
      <w:r w:rsidRPr="00393F56">
        <w:tab/>
        <w:t>A transfer of shares in a company that is made after the passing of the resolution is void except if:</w:t>
      </w:r>
    </w:p>
    <w:p w:rsidR="00A55869" w:rsidRPr="00393F56" w:rsidRDefault="00A55869" w:rsidP="00A55869">
      <w:pPr>
        <w:pStyle w:val="paragraph"/>
      </w:pPr>
      <w:r w:rsidRPr="00393F56">
        <w:tab/>
        <w:t>(a)</w:t>
      </w:r>
      <w:r w:rsidRPr="00393F56">
        <w:tab/>
        <w:t>both:</w:t>
      </w:r>
    </w:p>
    <w:p w:rsidR="00A55869" w:rsidRPr="00393F56" w:rsidRDefault="00A55869" w:rsidP="00A55869">
      <w:pPr>
        <w:pStyle w:val="paragraphsub"/>
      </w:pPr>
      <w:r w:rsidRPr="00393F56">
        <w:tab/>
        <w:t>(i)</w:t>
      </w:r>
      <w:r w:rsidRPr="00393F56">
        <w:tab/>
        <w:t>the liquidator gives written consent to the transfer; and</w:t>
      </w:r>
    </w:p>
    <w:p w:rsidR="00A55869" w:rsidRPr="00393F56" w:rsidRDefault="00A55869" w:rsidP="00A55869">
      <w:pPr>
        <w:pStyle w:val="paragraphsub"/>
      </w:pPr>
      <w:r w:rsidRPr="00393F56">
        <w:tab/>
        <w:t>(ii)</w:t>
      </w:r>
      <w:r w:rsidRPr="00393F56">
        <w:tab/>
        <w:t>that consent is unconditional; or</w:t>
      </w:r>
    </w:p>
    <w:p w:rsidR="00A55869" w:rsidRPr="00393F56" w:rsidRDefault="00A55869" w:rsidP="00A55869">
      <w:pPr>
        <w:pStyle w:val="paragraph"/>
      </w:pPr>
      <w:r w:rsidRPr="00393F56">
        <w:tab/>
        <w:t>(b)</w:t>
      </w:r>
      <w:r w:rsidRPr="00393F56">
        <w:tab/>
        <w:t>all of the following subparagraphs apply:</w:t>
      </w:r>
    </w:p>
    <w:p w:rsidR="00A55869" w:rsidRPr="00393F56" w:rsidRDefault="00A55869" w:rsidP="00A55869">
      <w:pPr>
        <w:pStyle w:val="paragraphsub"/>
      </w:pPr>
      <w:r w:rsidRPr="00393F56">
        <w:tab/>
        <w:t>(i)</w:t>
      </w:r>
      <w:r w:rsidRPr="00393F56">
        <w:tab/>
        <w:t>the liquidator gives written consent to the transfer;</w:t>
      </w:r>
    </w:p>
    <w:p w:rsidR="00A55869" w:rsidRPr="00393F56" w:rsidRDefault="00A55869" w:rsidP="00A55869">
      <w:pPr>
        <w:pStyle w:val="paragraphsub"/>
      </w:pPr>
      <w:r w:rsidRPr="00393F56">
        <w:tab/>
        <w:t>(ii)</w:t>
      </w:r>
      <w:r w:rsidRPr="00393F56">
        <w:tab/>
        <w:t>that consent is subject to one or more specified conditions;</w:t>
      </w:r>
    </w:p>
    <w:p w:rsidR="00A55869" w:rsidRPr="00393F56" w:rsidRDefault="00A55869" w:rsidP="00A55869">
      <w:pPr>
        <w:pStyle w:val="paragraphsub"/>
      </w:pPr>
      <w:r w:rsidRPr="00393F56">
        <w:tab/>
        <w:t>(iii)</w:t>
      </w:r>
      <w:r w:rsidRPr="00393F56">
        <w:tab/>
        <w:t>those conditions have been satisfied; or</w:t>
      </w:r>
    </w:p>
    <w:p w:rsidR="00A55869" w:rsidRPr="00393F56" w:rsidRDefault="00A55869" w:rsidP="00A55869">
      <w:pPr>
        <w:pStyle w:val="paragraph"/>
      </w:pPr>
      <w:r w:rsidRPr="00393F56">
        <w:tab/>
        <w:t>(c)</w:t>
      </w:r>
      <w:r w:rsidRPr="00393F56">
        <w:tab/>
        <w:t xml:space="preserve">the Court makes an order under </w:t>
      </w:r>
      <w:r w:rsidR="00F44641" w:rsidRPr="00393F56">
        <w:t>subsection (</w:t>
      </w:r>
      <w:r w:rsidRPr="00393F56">
        <w:t>4) authorising the transfer.</w:t>
      </w:r>
    </w:p>
    <w:p w:rsidR="00A55869" w:rsidRPr="00393F56" w:rsidRDefault="00A55869" w:rsidP="00A55869">
      <w:pPr>
        <w:pStyle w:val="subsection"/>
      </w:pPr>
      <w:r w:rsidRPr="00393F56">
        <w:tab/>
        <w:t>(2)</w:t>
      </w:r>
      <w:r w:rsidRPr="00393F56">
        <w:tab/>
        <w:t xml:space="preserve">The liquidator may only give consent under </w:t>
      </w:r>
      <w:r w:rsidR="00F44641" w:rsidRPr="00393F56">
        <w:t>paragraph (</w:t>
      </w:r>
      <w:r w:rsidRPr="00393F56">
        <w:t>1)(a) or (b) if he or she is satisfied that the transfer is in the best interests of the company’s creditors as a whole.</w:t>
      </w:r>
    </w:p>
    <w:p w:rsidR="00A55869" w:rsidRPr="00393F56" w:rsidRDefault="00A55869" w:rsidP="00A55869">
      <w:pPr>
        <w:pStyle w:val="subsection"/>
      </w:pPr>
      <w:r w:rsidRPr="00393F56">
        <w:tab/>
        <w:t>(3)</w:t>
      </w:r>
      <w:r w:rsidRPr="00393F56">
        <w:tab/>
        <w:t xml:space="preserve">If the liquidator refuses to give consent under </w:t>
      </w:r>
      <w:r w:rsidR="00F44641" w:rsidRPr="00393F56">
        <w:t>paragraph (</w:t>
      </w:r>
      <w:r w:rsidRPr="00393F56">
        <w:t>1)(a) or (b) to a transfer of shares in the company:</w:t>
      </w:r>
    </w:p>
    <w:p w:rsidR="00A55869" w:rsidRPr="00393F56" w:rsidRDefault="00A55869" w:rsidP="00A55869">
      <w:pPr>
        <w:pStyle w:val="paragraph"/>
      </w:pPr>
      <w:r w:rsidRPr="00393F56">
        <w:tab/>
        <w:t>(a)</w:t>
      </w:r>
      <w:r w:rsidRPr="00393F56">
        <w:tab/>
        <w:t>the prospective transferor; or</w:t>
      </w:r>
    </w:p>
    <w:p w:rsidR="00A55869" w:rsidRPr="00393F56" w:rsidRDefault="00A55869" w:rsidP="00A55869">
      <w:pPr>
        <w:pStyle w:val="paragraph"/>
      </w:pPr>
      <w:r w:rsidRPr="00393F56">
        <w:tab/>
        <w:t>(b)</w:t>
      </w:r>
      <w:r w:rsidRPr="00393F56">
        <w:tab/>
        <w:t>the prospective transferee; or</w:t>
      </w:r>
    </w:p>
    <w:p w:rsidR="00A55869" w:rsidRPr="00393F56" w:rsidRDefault="00A55869" w:rsidP="00A55869">
      <w:pPr>
        <w:pStyle w:val="paragraph"/>
      </w:pPr>
      <w:r w:rsidRPr="00393F56">
        <w:tab/>
        <w:t>(c)</w:t>
      </w:r>
      <w:r w:rsidRPr="00393F56">
        <w:tab/>
        <w:t>a creditor of the company;</w:t>
      </w:r>
    </w:p>
    <w:p w:rsidR="00A55869" w:rsidRPr="00393F56" w:rsidRDefault="00A55869" w:rsidP="00A55869">
      <w:pPr>
        <w:pStyle w:val="subsection2"/>
      </w:pPr>
      <w:r w:rsidRPr="00393F56">
        <w:t>may apply to the Court for an order authorising the transfer.</w:t>
      </w:r>
    </w:p>
    <w:p w:rsidR="00A55869" w:rsidRPr="00393F56" w:rsidRDefault="00A55869" w:rsidP="00A55869">
      <w:pPr>
        <w:pStyle w:val="subsection"/>
      </w:pPr>
      <w:r w:rsidRPr="00393F56">
        <w:tab/>
        <w:t>(4)</w:t>
      </w:r>
      <w:r w:rsidRPr="00393F56">
        <w:tab/>
        <w:t xml:space="preserve">If the Court is satisfied, on an application under </w:t>
      </w:r>
      <w:r w:rsidR="00F44641" w:rsidRPr="00393F56">
        <w:t>subsection (</w:t>
      </w:r>
      <w:r w:rsidRPr="00393F56">
        <w:t>3), that the transfer is in the best interests of the company’s creditors as a whole, the Court may, by order, authorise the transfer.</w:t>
      </w:r>
    </w:p>
    <w:p w:rsidR="00A55869" w:rsidRPr="00393F56" w:rsidRDefault="00A55869" w:rsidP="00A55869">
      <w:pPr>
        <w:pStyle w:val="subsection"/>
      </w:pPr>
      <w:r w:rsidRPr="00393F56">
        <w:tab/>
        <w:t>(5)</w:t>
      </w:r>
      <w:r w:rsidRPr="00393F56">
        <w:tab/>
        <w:t xml:space="preserve">If the liquidator gives consent under </w:t>
      </w:r>
      <w:r w:rsidR="00F44641" w:rsidRPr="00393F56">
        <w:t>paragraph (</w:t>
      </w:r>
      <w:r w:rsidRPr="00393F56">
        <w:t>1)(b) to a transfer of shares in the company:</w:t>
      </w:r>
    </w:p>
    <w:p w:rsidR="00A55869" w:rsidRPr="00393F56" w:rsidRDefault="00A55869" w:rsidP="00A55869">
      <w:pPr>
        <w:pStyle w:val="paragraph"/>
      </w:pPr>
      <w:r w:rsidRPr="00393F56">
        <w:tab/>
        <w:t>(a)</w:t>
      </w:r>
      <w:r w:rsidRPr="00393F56">
        <w:tab/>
        <w:t>the prospective transferor; or</w:t>
      </w:r>
    </w:p>
    <w:p w:rsidR="00A55869" w:rsidRPr="00393F56" w:rsidRDefault="00A55869" w:rsidP="00A55869">
      <w:pPr>
        <w:pStyle w:val="paragraph"/>
      </w:pPr>
      <w:r w:rsidRPr="00393F56">
        <w:tab/>
        <w:t>(b)</w:t>
      </w:r>
      <w:r w:rsidRPr="00393F56">
        <w:tab/>
        <w:t>the prospective transferee; or</w:t>
      </w:r>
    </w:p>
    <w:p w:rsidR="00A55869" w:rsidRPr="00393F56" w:rsidRDefault="00A55869" w:rsidP="00A55869">
      <w:pPr>
        <w:pStyle w:val="paragraph"/>
      </w:pPr>
      <w:r w:rsidRPr="00393F56">
        <w:tab/>
        <w:t>(c)</w:t>
      </w:r>
      <w:r w:rsidRPr="00393F56">
        <w:tab/>
        <w:t>a creditor of the company;</w:t>
      </w:r>
    </w:p>
    <w:p w:rsidR="00A55869" w:rsidRPr="00393F56" w:rsidRDefault="00A55869" w:rsidP="00A55869">
      <w:pPr>
        <w:pStyle w:val="subsection2"/>
      </w:pPr>
      <w:r w:rsidRPr="00393F56">
        <w:t>may apply to the Court for an order setting aside any or all of the conditions to which the consent is subject.</w:t>
      </w:r>
    </w:p>
    <w:p w:rsidR="00A55869" w:rsidRPr="00393F56" w:rsidRDefault="00A55869" w:rsidP="00A55869">
      <w:pPr>
        <w:pStyle w:val="subsection"/>
      </w:pPr>
      <w:r w:rsidRPr="00393F56">
        <w:tab/>
        <w:t>(6)</w:t>
      </w:r>
      <w:r w:rsidRPr="00393F56">
        <w:tab/>
        <w:t xml:space="preserve">If the Court is satisfied, on an application under </w:t>
      </w:r>
      <w:r w:rsidR="00F44641" w:rsidRPr="00393F56">
        <w:t>subsection (</w:t>
      </w:r>
      <w:r w:rsidRPr="00393F56">
        <w:t>5), that any or all of the conditions covered by the application are not in the best interests of the company’s creditors as a whole, the Court may, by order, set aside any or all of the conditions.</w:t>
      </w:r>
    </w:p>
    <w:p w:rsidR="00A55869" w:rsidRPr="00393F56" w:rsidRDefault="00A55869" w:rsidP="00A55869">
      <w:pPr>
        <w:pStyle w:val="subsection"/>
      </w:pPr>
      <w:r w:rsidRPr="00393F56">
        <w:tab/>
        <w:t>(7)</w:t>
      </w:r>
      <w:r w:rsidRPr="00393F56">
        <w:tab/>
        <w:t xml:space="preserve">The liquidator is entitled to be heard in a proceeding before the Court in relation to an application under </w:t>
      </w:r>
      <w:r w:rsidR="00F44641" w:rsidRPr="00393F56">
        <w:t>subsection (</w:t>
      </w:r>
      <w:r w:rsidRPr="00393F56">
        <w:t>3) or (5).</w:t>
      </w:r>
    </w:p>
    <w:p w:rsidR="00A55869" w:rsidRPr="00393F56" w:rsidRDefault="00A55869" w:rsidP="00A55869">
      <w:pPr>
        <w:pStyle w:val="SubsectionHead"/>
      </w:pPr>
      <w:r w:rsidRPr="00393F56">
        <w:t>Alteration in the status of members</w:t>
      </w:r>
    </w:p>
    <w:p w:rsidR="00A55869" w:rsidRPr="00393F56" w:rsidRDefault="00A55869" w:rsidP="00A55869">
      <w:pPr>
        <w:pStyle w:val="subsection"/>
      </w:pPr>
      <w:r w:rsidRPr="00393F56">
        <w:tab/>
        <w:t>(8)</w:t>
      </w:r>
      <w:r w:rsidRPr="00393F56">
        <w:tab/>
        <w:t>An alteration in the status of members of a company that is made after the passing of the resolution is void except if:</w:t>
      </w:r>
    </w:p>
    <w:p w:rsidR="00A55869" w:rsidRPr="00393F56" w:rsidRDefault="00A55869" w:rsidP="00A55869">
      <w:pPr>
        <w:pStyle w:val="paragraph"/>
      </w:pPr>
      <w:r w:rsidRPr="00393F56">
        <w:tab/>
        <w:t>(a)</w:t>
      </w:r>
      <w:r w:rsidRPr="00393F56">
        <w:tab/>
        <w:t>both:</w:t>
      </w:r>
    </w:p>
    <w:p w:rsidR="00A55869" w:rsidRPr="00393F56" w:rsidRDefault="00A55869" w:rsidP="00A55869">
      <w:pPr>
        <w:pStyle w:val="paragraphsub"/>
      </w:pPr>
      <w:r w:rsidRPr="00393F56">
        <w:tab/>
        <w:t>(i)</w:t>
      </w:r>
      <w:r w:rsidRPr="00393F56">
        <w:tab/>
        <w:t>the liquidator gives written consent to the alteration; and</w:t>
      </w:r>
    </w:p>
    <w:p w:rsidR="00A55869" w:rsidRPr="00393F56" w:rsidRDefault="00A55869" w:rsidP="00A55869">
      <w:pPr>
        <w:pStyle w:val="paragraphsub"/>
      </w:pPr>
      <w:r w:rsidRPr="00393F56">
        <w:tab/>
        <w:t>(ii)</w:t>
      </w:r>
      <w:r w:rsidRPr="00393F56">
        <w:tab/>
        <w:t>that consent is unconditional; or</w:t>
      </w:r>
    </w:p>
    <w:p w:rsidR="00A55869" w:rsidRPr="00393F56" w:rsidRDefault="00A55869" w:rsidP="00A55869">
      <w:pPr>
        <w:pStyle w:val="paragraph"/>
      </w:pPr>
      <w:r w:rsidRPr="00393F56">
        <w:tab/>
        <w:t>(b)</w:t>
      </w:r>
      <w:r w:rsidRPr="00393F56">
        <w:tab/>
        <w:t>all of the following subparagraphs apply:</w:t>
      </w:r>
    </w:p>
    <w:p w:rsidR="00A55869" w:rsidRPr="00393F56" w:rsidRDefault="00A55869" w:rsidP="00A55869">
      <w:pPr>
        <w:pStyle w:val="paragraphsub"/>
      </w:pPr>
      <w:r w:rsidRPr="00393F56">
        <w:tab/>
        <w:t>(i)</w:t>
      </w:r>
      <w:r w:rsidRPr="00393F56">
        <w:tab/>
        <w:t>the liquidator gives written consent to the alteration;</w:t>
      </w:r>
    </w:p>
    <w:p w:rsidR="00A55869" w:rsidRPr="00393F56" w:rsidRDefault="00A55869" w:rsidP="00A55869">
      <w:pPr>
        <w:pStyle w:val="paragraphsub"/>
      </w:pPr>
      <w:r w:rsidRPr="00393F56">
        <w:tab/>
        <w:t>(ii)</w:t>
      </w:r>
      <w:r w:rsidRPr="00393F56">
        <w:tab/>
        <w:t>that consent is subject to one or more specified conditions;</w:t>
      </w:r>
    </w:p>
    <w:p w:rsidR="00A55869" w:rsidRPr="00393F56" w:rsidRDefault="00A55869" w:rsidP="00A55869">
      <w:pPr>
        <w:pStyle w:val="paragraphsub"/>
      </w:pPr>
      <w:r w:rsidRPr="00393F56">
        <w:tab/>
        <w:t>(iii)</w:t>
      </w:r>
      <w:r w:rsidRPr="00393F56">
        <w:tab/>
        <w:t>those conditions have been satisfied; or</w:t>
      </w:r>
    </w:p>
    <w:p w:rsidR="00A55869" w:rsidRPr="00393F56" w:rsidRDefault="00A55869" w:rsidP="00A55869">
      <w:pPr>
        <w:pStyle w:val="paragraph"/>
      </w:pPr>
      <w:r w:rsidRPr="00393F56">
        <w:tab/>
        <w:t>(c)</w:t>
      </w:r>
      <w:r w:rsidRPr="00393F56">
        <w:tab/>
        <w:t xml:space="preserve">the Court makes an order under </w:t>
      </w:r>
      <w:r w:rsidR="00F44641" w:rsidRPr="00393F56">
        <w:t>subsection (</w:t>
      </w:r>
      <w:r w:rsidRPr="00393F56">
        <w:t>12) authorising the alteration.</w:t>
      </w:r>
    </w:p>
    <w:p w:rsidR="00A55869" w:rsidRPr="00393F56" w:rsidRDefault="00A55869" w:rsidP="00A55869">
      <w:pPr>
        <w:pStyle w:val="subsection"/>
      </w:pPr>
      <w:r w:rsidRPr="00393F56">
        <w:tab/>
        <w:t>(9)</w:t>
      </w:r>
      <w:r w:rsidRPr="00393F56">
        <w:tab/>
        <w:t xml:space="preserve">The liquidator may only give consent under </w:t>
      </w:r>
      <w:r w:rsidR="00F44641" w:rsidRPr="00393F56">
        <w:t>paragraph (</w:t>
      </w:r>
      <w:r w:rsidRPr="00393F56">
        <w:t>8)(a) or (b) if he or she is satisfied that the alteration is in the best interests of the company’s creditors as a whole.</w:t>
      </w:r>
    </w:p>
    <w:p w:rsidR="00A55869" w:rsidRPr="00393F56" w:rsidRDefault="00A55869" w:rsidP="00A55869">
      <w:pPr>
        <w:pStyle w:val="subsection"/>
      </w:pPr>
      <w:r w:rsidRPr="00393F56">
        <w:tab/>
        <w:t>(10)</w:t>
      </w:r>
      <w:r w:rsidRPr="00393F56">
        <w:tab/>
        <w:t xml:space="preserve">The liquidator must refuse to give consent under </w:t>
      </w:r>
      <w:r w:rsidR="00F44641" w:rsidRPr="00393F56">
        <w:t>paragraph (</w:t>
      </w:r>
      <w:r w:rsidRPr="00393F56">
        <w:t>8)(a) or (b) if the alteration would contravene Part</w:t>
      </w:r>
      <w:r w:rsidR="00F44641" w:rsidRPr="00393F56">
        <w:t> </w:t>
      </w:r>
      <w:r w:rsidRPr="00393F56">
        <w:t>2F.2.</w:t>
      </w:r>
    </w:p>
    <w:p w:rsidR="00A55869" w:rsidRPr="00393F56" w:rsidRDefault="00A55869" w:rsidP="00A55869">
      <w:pPr>
        <w:pStyle w:val="subsection"/>
      </w:pPr>
      <w:r w:rsidRPr="00393F56">
        <w:tab/>
        <w:t>(11)</w:t>
      </w:r>
      <w:r w:rsidRPr="00393F56">
        <w:tab/>
        <w:t xml:space="preserve">If the liquidator refuses to give consent under </w:t>
      </w:r>
      <w:r w:rsidR="00F44641" w:rsidRPr="00393F56">
        <w:t>paragraph (</w:t>
      </w:r>
      <w:r w:rsidRPr="00393F56">
        <w:t>8)(a) or (b) to an alteration in the status of members of a company:</w:t>
      </w:r>
    </w:p>
    <w:p w:rsidR="00A55869" w:rsidRPr="00393F56" w:rsidRDefault="00A55869" w:rsidP="00A55869">
      <w:pPr>
        <w:pStyle w:val="paragraph"/>
      </w:pPr>
      <w:r w:rsidRPr="00393F56">
        <w:tab/>
        <w:t>(a)</w:t>
      </w:r>
      <w:r w:rsidRPr="00393F56">
        <w:tab/>
        <w:t>a member of the company; or</w:t>
      </w:r>
    </w:p>
    <w:p w:rsidR="00A55869" w:rsidRPr="00393F56" w:rsidRDefault="00A55869" w:rsidP="00A55869">
      <w:pPr>
        <w:pStyle w:val="paragraph"/>
      </w:pPr>
      <w:r w:rsidRPr="00393F56">
        <w:tab/>
        <w:t>(b)</w:t>
      </w:r>
      <w:r w:rsidRPr="00393F56">
        <w:tab/>
        <w:t>a creditor of the company;</w:t>
      </w:r>
    </w:p>
    <w:p w:rsidR="00A55869" w:rsidRPr="00393F56" w:rsidRDefault="00A55869" w:rsidP="00A55869">
      <w:pPr>
        <w:pStyle w:val="subsection2"/>
      </w:pPr>
      <w:r w:rsidRPr="00393F56">
        <w:t>may apply to the Court for an order authorising the alteration.</w:t>
      </w:r>
    </w:p>
    <w:p w:rsidR="00A55869" w:rsidRPr="00393F56" w:rsidRDefault="00A55869" w:rsidP="00A525A8">
      <w:pPr>
        <w:pStyle w:val="subsection"/>
        <w:keepNext/>
        <w:keepLines/>
      </w:pPr>
      <w:r w:rsidRPr="00393F56">
        <w:tab/>
        <w:t>(12)</w:t>
      </w:r>
      <w:r w:rsidRPr="00393F56">
        <w:tab/>
        <w:t xml:space="preserve">If the Court is satisfied, on an application under </w:t>
      </w:r>
      <w:r w:rsidR="00F44641" w:rsidRPr="00393F56">
        <w:t>subsection (</w:t>
      </w:r>
      <w:r w:rsidRPr="00393F56">
        <w:t>11), that:</w:t>
      </w:r>
    </w:p>
    <w:p w:rsidR="00A55869" w:rsidRPr="00393F56" w:rsidRDefault="00A55869" w:rsidP="00A55869">
      <w:pPr>
        <w:pStyle w:val="paragraph"/>
      </w:pPr>
      <w:r w:rsidRPr="00393F56">
        <w:tab/>
        <w:t>(a)</w:t>
      </w:r>
      <w:r w:rsidRPr="00393F56">
        <w:tab/>
        <w:t>the alteration is in the best interests of the company’s creditors as a whole; and</w:t>
      </w:r>
    </w:p>
    <w:p w:rsidR="00A55869" w:rsidRPr="00393F56" w:rsidRDefault="00A55869" w:rsidP="00A55869">
      <w:pPr>
        <w:pStyle w:val="paragraph"/>
      </w:pPr>
      <w:r w:rsidRPr="00393F56">
        <w:tab/>
        <w:t>(b)</w:t>
      </w:r>
      <w:r w:rsidRPr="00393F56">
        <w:tab/>
        <w:t>the alteration does not contravene Part</w:t>
      </w:r>
      <w:r w:rsidR="00F44641" w:rsidRPr="00393F56">
        <w:t> </w:t>
      </w:r>
      <w:r w:rsidRPr="00393F56">
        <w:t>2F.2;</w:t>
      </w:r>
    </w:p>
    <w:p w:rsidR="00A55869" w:rsidRPr="00393F56" w:rsidRDefault="00A55869" w:rsidP="00A55869">
      <w:pPr>
        <w:pStyle w:val="subsection2"/>
      </w:pPr>
      <w:r w:rsidRPr="00393F56">
        <w:t>the Court may, by order, authorise the alteration.</w:t>
      </w:r>
    </w:p>
    <w:p w:rsidR="00A55869" w:rsidRPr="00393F56" w:rsidRDefault="00A55869" w:rsidP="00A55869">
      <w:pPr>
        <w:pStyle w:val="subsection"/>
      </w:pPr>
      <w:r w:rsidRPr="00393F56">
        <w:tab/>
        <w:t>(13)</w:t>
      </w:r>
      <w:r w:rsidRPr="00393F56">
        <w:tab/>
        <w:t xml:space="preserve">If the liquidator gives consent under </w:t>
      </w:r>
      <w:r w:rsidR="00F44641" w:rsidRPr="00393F56">
        <w:t>paragraph (</w:t>
      </w:r>
      <w:r w:rsidRPr="00393F56">
        <w:t>8)(b) to an alteration in the status of members of a company:</w:t>
      </w:r>
    </w:p>
    <w:p w:rsidR="00A55869" w:rsidRPr="00393F56" w:rsidRDefault="00A55869" w:rsidP="00A55869">
      <w:pPr>
        <w:pStyle w:val="paragraph"/>
      </w:pPr>
      <w:r w:rsidRPr="00393F56">
        <w:tab/>
        <w:t>(a)</w:t>
      </w:r>
      <w:r w:rsidRPr="00393F56">
        <w:tab/>
        <w:t>a member of the company; or</w:t>
      </w:r>
    </w:p>
    <w:p w:rsidR="00A55869" w:rsidRPr="00393F56" w:rsidRDefault="00A55869" w:rsidP="00A55869">
      <w:pPr>
        <w:pStyle w:val="paragraph"/>
      </w:pPr>
      <w:r w:rsidRPr="00393F56">
        <w:tab/>
        <w:t>(b)</w:t>
      </w:r>
      <w:r w:rsidRPr="00393F56">
        <w:tab/>
        <w:t>a creditor of the company;</w:t>
      </w:r>
    </w:p>
    <w:p w:rsidR="00A55869" w:rsidRPr="00393F56" w:rsidRDefault="00A55869" w:rsidP="00A55869">
      <w:pPr>
        <w:pStyle w:val="subsection2"/>
      </w:pPr>
      <w:r w:rsidRPr="00393F56">
        <w:t>may apply to the Court for an order setting aside any or all of the conditions to which the consent is subject.</w:t>
      </w:r>
    </w:p>
    <w:p w:rsidR="00A55869" w:rsidRPr="00393F56" w:rsidRDefault="00A55869" w:rsidP="00A55869">
      <w:pPr>
        <w:pStyle w:val="subsection"/>
      </w:pPr>
      <w:r w:rsidRPr="00393F56">
        <w:tab/>
        <w:t>(14)</w:t>
      </w:r>
      <w:r w:rsidRPr="00393F56">
        <w:tab/>
        <w:t xml:space="preserve">If the Court is satisfied, on an application under </w:t>
      </w:r>
      <w:r w:rsidR="00F44641" w:rsidRPr="00393F56">
        <w:t>subsection (</w:t>
      </w:r>
      <w:r w:rsidRPr="00393F56">
        <w:t>13), that any or all of the conditions covered by the application are not in the best interests of the company’s creditors as a whole, the Court may, by order, set aside any or all of the conditions.</w:t>
      </w:r>
    </w:p>
    <w:p w:rsidR="00A55869" w:rsidRPr="00393F56" w:rsidRDefault="00A55869" w:rsidP="00A55869">
      <w:pPr>
        <w:pStyle w:val="subsection"/>
      </w:pPr>
      <w:r w:rsidRPr="00393F56">
        <w:tab/>
        <w:t>(15)</w:t>
      </w:r>
      <w:r w:rsidRPr="00393F56">
        <w:tab/>
        <w:t xml:space="preserve">The liquidator is entitled to be heard in a proceeding before the Court in relation to an application under </w:t>
      </w:r>
      <w:r w:rsidR="00F44641" w:rsidRPr="00393F56">
        <w:t>subsection (</w:t>
      </w:r>
      <w:r w:rsidRPr="00393F56">
        <w:t>11) or (13).</w:t>
      </w:r>
    </w:p>
    <w:p w:rsidR="00CC15B8" w:rsidRPr="00393F56" w:rsidRDefault="00CC15B8" w:rsidP="00CC15B8">
      <w:pPr>
        <w:pStyle w:val="ActHead5"/>
      </w:pPr>
      <w:bookmarkStart w:id="620" w:name="_Toc117004512"/>
      <w:r w:rsidRPr="00D45415">
        <w:rPr>
          <w:rStyle w:val="CharSectno"/>
        </w:rPr>
        <w:t>494</w:t>
      </w:r>
      <w:r w:rsidRPr="00393F56">
        <w:t xml:space="preserve">  Declaration of solvency</w:t>
      </w:r>
      <w:bookmarkEnd w:id="620"/>
    </w:p>
    <w:p w:rsidR="00CC15B8" w:rsidRPr="00393F56" w:rsidRDefault="00CC15B8" w:rsidP="00CC15B8">
      <w:pPr>
        <w:pStyle w:val="subsection"/>
      </w:pPr>
      <w:r w:rsidRPr="00393F56">
        <w:tab/>
        <w:t>(1)</w:t>
      </w:r>
      <w:r w:rsidRPr="00393F56">
        <w:tab/>
        <w:t>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CC15B8" w:rsidRPr="00393F56" w:rsidRDefault="00CC15B8" w:rsidP="00CC15B8">
      <w:pPr>
        <w:pStyle w:val="subsection"/>
      </w:pPr>
      <w:r w:rsidRPr="00393F56">
        <w:tab/>
        <w:t>(2)</w:t>
      </w:r>
      <w:r w:rsidRPr="00393F56">
        <w:tab/>
        <w:t>There must be attached to the declaration a statement of affairs of the company showing, in the prescribed form:</w:t>
      </w:r>
    </w:p>
    <w:p w:rsidR="00CC15B8" w:rsidRPr="00393F56" w:rsidRDefault="00CC15B8" w:rsidP="00CC15B8">
      <w:pPr>
        <w:pStyle w:val="paragraph"/>
      </w:pPr>
      <w:r w:rsidRPr="00393F56">
        <w:tab/>
        <w:t>(a)</w:t>
      </w:r>
      <w:r w:rsidRPr="00393F56">
        <w:tab/>
        <w:t>the property of the company, and the total amount expected to be realised from that property; and</w:t>
      </w:r>
    </w:p>
    <w:p w:rsidR="00CC15B8" w:rsidRPr="00393F56" w:rsidRDefault="00CC15B8" w:rsidP="00CC15B8">
      <w:pPr>
        <w:pStyle w:val="paragraph"/>
      </w:pPr>
      <w:r w:rsidRPr="00393F56">
        <w:tab/>
        <w:t>(b)</w:t>
      </w:r>
      <w:r w:rsidRPr="00393F56">
        <w:tab/>
        <w:t>the liabilities of the company; and</w:t>
      </w:r>
    </w:p>
    <w:p w:rsidR="00CC15B8" w:rsidRPr="00393F56" w:rsidRDefault="00CC15B8" w:rsidP="00CC15B8">
      <w:pPr>
        <w:pStyle w:val="paragraph"/>
        <w:keepNext/>
      </w:pPr>
      <w:r w:rsidRPr="00393F56">
        <w:tab/>
        <w:t>(c)</w:t>
      </w:r>
      <w:r w:rsidRPr="00393F56">
        <w:tab/>
        <w:t>the estimated expenses of winding up;</w:t>
      </w:r>
    </w:p>
    <w:p w:rsidR="00CC15B8" w:rsidRPr="00393F56" w:rsidRDefault="00CC15B8" w:rsidP="00CC15B8">
      <w:pPr>
        <w:pStyle w:val="subsection2"/>
      </w:pPr>
      <w:r w:rsidRPr="00393F56">
        <w:t>made up to the latest practicable date before the making of the declaration.</w:t>
      </w:r>
    </w:p>
    <w:p w:rsidR="00CC15B8" w:rsidRPr="00393F56" w:rsidRDefault="00CC15B8" w:rsidP="00CC15B8">
      <w:pPr>
        <w:pStyle w:val="subsection"/>
      </w:pPr>
      <w:r w:rsidRPr="00393F56">
        <w:tab/>
        <w:t>(3)</w:t>
      </w:r>
      <w:r w:rsidRPr="00393F56">
        <w:tab/>
        <w:t>A declaration so made has no effect for the purposes of this Act unless:</w:t>
      </w:r>
    </w:p>
    <w:p w:rsidR="00CC15B8" w:rsidRPr="00393F56" w:rsidRDefault="00CC15B8" w:rsidP="00CC15B8">
      <w:pPr>
        <w:pStyle w:val="paragraph"/>
      </w:pPr>
      <w:r w:rsidRPr="00393F56">
        <w:tab/>
        <w:t>(a)</w:t>
      </w:r>
      <w:r w:rsidRPr="00393F56">
        <w:tab/>
        <w:t xml:space="preserve">the declaration is made at the meeting of directors referred to in </w:t>
      </w:r>
      <w:r w:rsidR="00F44641" w:rsidRPr="00393F56">
        <w:t>subsection (</w:t>
      </w:r>
      <w:r w:rsidRPr="00393F56">
        <w:t>1); and</w:t>
      </w:r>
    </w:p>
    <w:p w:rsidR="00CC15B8" w:rsidRPr="00393F56" w:rsidRDefault="00CC15B8" w:rsidP="00CC15B8">
      <w:pPr>
        <w:pStyle w:val="paragraph"/>
      </w:pPr>
      <w:r w:rsidRPr="00393F56">
        <w:tab/>
        <w:t>(b)</w:t>
      </w:r>
      <w:r w:rsidRPr="00393F56">
        <w:tab/>
        <w:t>the declaration is lodged before the date on which the notices of the meeting at which the resolution for the winding up of the company is to be proposed are sent out or such later date as ASIC, whether before, on or after the first</w:t>
      </w:r>
      <w:r w:rsidR="00D45415">
        <w:noBreakHyphen/>
      </w:r>
      <w:r w:rsidRPr="00393F56">
        <w:t>mentioned date, allows; and</w:t>
      </w:r>
    </w:p>
    <w:p w:rsidR="00CC15B8" w:rsidRPr="00393F56" w:rsidRDefault="00CC15B8" w:rsidP="00CC15B8">
      <w:pPr>
        <w:pStyle w:val="paragraph"/>
      </w:pPr>
      <w:r w:rsidRPr="00393F56">
        <w:tab/>
        <w:t>(c)</w:t>
      </w:r>
      <w:r w:rsidRPr="00393F56">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393F56" w:rsidRDefault="00CC15B8" w:rsidP="00CC15B8">
      <w:pPr>
        <w:pStyle w:val="subsection"/>
      </w:pPr>
      <w:r w:rsidRPr="00393F56">
        <w:tab/>
        <w:t>(4)</w:t>
      </w:r>
      <w:r w:rsidRPr="00393F56">
        <w:tab/>
        <w:t xml:space="preserve">A director who makes a declaration under this section (including a declaration that has no effect for the purposes of this Act by reason of </w:t>
      </w:r>
      <w:r w:rsidR="00F44641" w:rsidRPr="00393F56">
        <w:t>subsection (</w:t>
      </w:r>
      <w:r w:rsidRPr="00393F56">
        <w:t>3)) without having reasonable grounds for his or her opinion that the company will be able to pay its debts in full within the period stated in the declaration is guilty of an offence.</w:t>
      </w:r>
    </w:p>
    <w:p w:rsidR="00CC15B8" w:rsidRPr="00393F56" w:rsidRDefault="00CC15B8" w:rsidP="00CC15B8">
      <w:pPr>
        <w:pStyle w:val="subsection"/>
      </w:pPr>
      <w:r w:rsidRPr="00393F56">
        <w:tab/>
        <w:t>(5)</w:t>
      </w:r>
      <w:r w:rsidRPr="00393F56">
        <w:tab/>
        <w:t xml:space="preserve">If the company is wound up pursuant to a resolution for voluntary winding up passed within the period of 5 weeks after the making of the declaration or, if pursuant to </w:t>
      </w:r>
      <w:r w:rsidR="00F44641" w:rsidRPr="00393F56">
        <w:t>paragraph (</w:t>
      </w:r>
      <w:r w:rsidRPr="00393F56">
        <w:t>3)(c) ASIC has 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CC15B8" w:rsidRPr="00393F56" w:rsidRDefault="00CC15B8" w:rsidP="00AA0187">
      <w:pPr>
        <w:pStyle w:val="ActHead3"/>
        <w:pageBreakBefore/>
      </w:pPr>
      <w:bookmarkStart w:id="621" w:name="_Toc117004513"/>
      <w:r w:rsidRPr="00D45415">
        <w:rPr>
          <w:rStyle w:val="CharDivNo"/>
        </w:rPr>
        <w:t>Division</w:t>
      </w:r>
      <w:r w:rsidR="00F44641" w:rsidRPr="00D45415">
        <w:rPr>
          <w:rStyle w:val="CharDivNo"/>
        </w:rPr>
        <w:t> </w:t>
      </w:r>
      <w:r w:rsidRPr="00D45415">
        <w:rPr>
          <w:rStyle w:val="CharDivNo"/>
        </w:rPr>
        <w:t>2</w:t>
      </w:r>
      <w:r w:rsidRPr="00393F56">
        <w:t>—</w:t>
      </w:r>
      <w:r w:rsidRPr="00D45415">
        <w:rPr>
          <w:rStyle w:val="CharDivText"/>
        </w:rPr>
        <w:t>Members’ voluntary winding up</w:t>
      </w:r>
      <w:bookmarkEnd w:id="621"/>
    </w:p>
    <w:p w:rsidR="003A333B" w:rsidRPr="00393F56" w:rsidRDefault="003A333B" w:rsidP="003A333B">
      <w:pPr>
        <w:pStyle w:val="ActHead5"/>
      </w:pPr>
      <w:bookmarkStart w:id="622" w:name="_Toc117004514"/>
      <w:r w:rsidRPr="00D45415">
        <w:rPr>
          <w:rStyle w:val="CharSectno"/>
        </w:rPr>
        <w:t>495</w:t>
      </w:r>
      <w:r w:rsidRPr="00393F56">
        <w:t xml:space="preserve">  Appointment of liquidator etc.</w:t>
      </w:r>
      <w:bookmarkEnd w:id="622"/>
    </w:p>
    <w:p w:rsidR="003A333B" w:rsidRPr="00393F56" w:rsidRDefault="003A333B" w:rsidP="003A333B">
      <w:pPr>
        <w:pStyle w:val="subsection"/>
      </w:pPr>
      <w:r w:rsidRPr="00393F56">
        <w:tab/>
        <w:t>(1)</w:t>
      </w:r>
      <w:r w:rsidRPr="00393F56">
        <w:tab/>
        <w:t>The company in general meeting must appoint a liquidator or liquidators for the purpose of winding up the affairs and distributing the property of the company.</w:t>
      </w:r>
    </w:p>
    <w:p w:rsidR="003A333B" w:rsidRPr="00393F56" w:rsidRDefault="003A333B" w:rsidP="003A333B">
      <w:pPr>
        <w:pStyle w:val="notetext"/>
      </w:pPr>
      <w:r w:rsidRPr="00393F56">
        <w:t>Note:</w:t>
      </w:r>
      <w:r w:rsidRPr="00393F56">
        <w:tab/>
        <w:t>For rules about the liquidator’s remuneration, see Division</w:t>
      </w:r>
      <w:r w:rsidR="00F44641" w:rsidRPr="00393F56">
        <w:t> </w:t>
      </w:r>
      <w:r w:rsidRPr="00393F56">
        <w:t>60 of Part</w:t>
      </w:r>
      <w:r w:rsidR="00F44641" w:rsidRPr="00393F56">
        <w:t> </w:t>
      </w:r>
      <w:r w:rsidRPr="00393F56">
        <w:t>3 of Schedule</w:t>
      </w:r>
      <w:r w:rsidR="00F44641" w:rsidRPr="00393F56">
        <w:t> </w:t>
      </w:r>
      <w:r w:rsidRPr="00393F56">
        <w:t>2. For rules about convening meetings, see Division</w:t>
      </w:r>
      <w:r w:rsidR="00F44641" w:rsidRPr="00393F56">
        <w:t> </w:t>
      </w:r>
      <w:r w:rsidRPr="00393F56">
        <w:t>75 of Part</w:t>
      </w:r>
      <w:r w:rsidR="00F44641" w:rsidRPr="00393F56">
        <w:t> </w:t>
      </w:r>
      <w:r w:rsidRPr="00393F56">
        <w:t>3 of Schedule</w:t>
      </w:r>
      <w:r w:rsidR="00F44641" w:rsidRPr="00393F56">
        <w:t> </w:t>
      </w:r>
      <w:r w:rsidRPr="00393F56">
        <w:t>2.</w:t>
      </w:r>
    </w:p>
    <w:p w:rsidR="003A333B" w:rsidRPr="00393F56" w:rsidRDefault="003A333B" w:rsidP="003A333B">
      <w:pPr>
        <w:pStyle w:val="subsection"/>
      </w:pPr>
      <w:r w:rsidRPr="00393F56">
        <w:tab/>
        <w:t>(2)</w:t>
      </w:r>
      <w:r w:rsidRPr="00393F56">
        <w:tab/>
        <w:t>If a vacancy occurs in the office of a liquidator (whether by death, resignation or otherwise), the company in general meeting may fill the vacancy by the appointment of a liquidator.</w:t>
      </w:r>
    </w:p>
    <w:p w:rsidR="003A333B" w:rsidRPr="00393F56" w:rsidRDefault="003A333B" w:rsidP="003A333B">
      <w:pPr>
        <w:pStyle w:val="subsection"/>
      </w:pPr>
      <w:r w:rsidRPr="00393F56">
        <w:tab/>
        <w:t>(3)</w:t>
      </w:r>
      <w:r w:rsidRPr="00393F56">
        <w:tab/>
        <w:t xml:space="preserve">A general meeting may be convened for the purposes of </w:t>
      </w:r>
      <w:r w:rsidR="00F44641" w:rsidRPr="00393F56">
        <w:t>subsection (</w:t>
      </w:r>
      <w:r w:rsidRPr="00393F56">
        <w:t>2) by any contributory or, if there were 2 or more liquidators, by the continuing liquidators.</w:t>
      </w:r>
    </w:p>
    <w:p w:rsidR="003A333B" w:rsidRPr="00393F56" w:rsidRDefault="003A333B" w:rsidP="003A333B">
      <w:pPr>
        <w:pStyle w:val="subsection"/>
      </w:pPr>
      <w:r w:rsidRPr="00393F56">
        <w:tab/>
        <w:t>(4)</w:t>
      </w:r>
      <w:r w:rsidRPr="00393F56">
        <w:tab/>
        <w:t>The meeting must be held in the manner provided by this Act or by the company’s constitution or in such manner as is, on application by any contributory or by the continuing liquidators, determined by the Court.</w:t>
      </w:r>
    </w:p>
    <w:p w:rsidR="00CC15B8" w:rsidRPr="00393F56" w:rsidRDefault="00CC15B8" w:rsidP="00CC15B8">
      <w:pPr>
        <w:pStyle w:val="ActHead5"/>
      </w:pPr>
      <w:bookmarkStart w:id="623" w:name="_Toc117004515"/>
      <w:r w:rsidRPr="00D45415">
        <w:rPr>
          <w:rStyle w:val="CharSectno"/>
        </w:rPr>
        <w:t>496</w:t>
      </w:r>
      <w:r w:rsidRPr="00393F56">
        <w:t xml:space="preserve">  Duty of liquidator where company turns out to be insolvent</w:t>
      </w:r>
      <w:bookmarkEnd w:id="623"/>
    </w:p>
    <w:p w:rsidR="00CC15B8" w:rsidRPr="00393F56" w:rsidRDefault="00CC15B8" w:rsidP="00CC15B8">
      <w:pPr>
        <w:pStyle w:val="subsection"/>
      </w:pPr>
      <w:r w:rsidRPr="00393F56">
        <w:tab/>
        <w:t>(1)</w:t>
      </w:r>
      <w:r w:rsidRPr="00393F56">
        <w:tab/>
        <w:t>Where a declaration has been made under section</w:t>
      </w:r>
      <w:r w:rsidR="00F44641" w:rsidRPr="00393F56">
        <w:t> </w:t>
      </w:r>
      <w:r w:rsidRPr="00393F56">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393F56" w:rsidRDefault="00CC15B8" w:rsidP="00CC15B8">
      <w:pPr>
        <w:pStyle w:val="paragraph"/>
      </w:pPr>
      <w:r w:rsidRPr="00393F56">
        <w:tab/>
        <w:t>(a)</w:t>
      </w:r>
      <w:r w:rsidRPr="00393F56">
        <w:tab/>
        <w:t>apply under section</w:t>
      </w:r>
      <w:r w:rsidR="00F44641" w:rsidRPr="00393F56">
        <w:t> </w:t>
      </w:r>
      <w:r w:rsidRPr="00393F56">
        <w:t>459P for the company to be wound up in insolvency;</w:t>
      </w:r>
    </w:p>
    <w:p w:rsidR="00CC15B8" w:rsidRPr="00393F56" w:rsidRDefault="00CC15B8" w:rsidP="00CC15B8">
      <w:pPr>
        <w:pStyle w:val="paragraph"/>
      </w:pPr>
      <w:r w:rsidRPr="00393F56">
        <w:tab/>
        <w:t>(b)</w:t>
      </w:r>
      <w:r w:rsidRPr="00393F56">
        <w:tab/>
        <w:t>appoint an administrator of the company under section</w:t>
      </w:r>
      <w:r w:rsidR="00F44641" w:rsidRPr="00393F56">
        <w:t> </w:t>
      </w:r>
      <w:r w:rsidRPr="00393F56">
        <w:t>436B;</w:t>
      </w:r>
    </w:p>
    <w:p w:rsidR="00CC15B8" w:rsidRPr="00393F56" w:rsidRDefault="00CC15B8" w:rsidP="00CC15B8">
      <w:pPr>
        <w:pStyle w:val="paragraph"/>
        <w:keepNext/>
      </w:pPr>
      <w:r w:rsidRPr="00393F56">
        <w:tab/>
        <w:t>(c)</w:t>
      </w:r>
      <w:r w:rsidRPr="00393F56">
        <w:tab/>
        <w:t>convene a meeting of the company’s creditors;</w:t>
      </w:r>
    </w:p>
    <w:p w:rsidR="00CC15B8" w:rsidRPr="00393F56" w:rsidRDefault="00CC15B8" w:rsidP="00CC15B8">
      <w:pPr>
        <w:pStyle w:val="subsection2"/>
      </w:pPr>
      <w:r w:rsidRPr="00393F56">
        <w:t>and if he or she convenes such a meeting, the following subsections apply.</w:t>
      </w:r>
    </w:p>
    <w:p w:rsidR="00CC15B8" w:rsidRPr="00393F56" w:rsidRDefault="00CC15B8" w:rsidP="00CC15B8">
      <w:pPr>
        <w:pStyle w:val="subsection"/>
      </w:pPr>
      <w:r w:rsidRPr="00393F56">
        <w:tab/>
        <w:t>(4)</w:t>
      </w:r>
      <w:r w:rsidRPr="00393F56">
        <w:tab/>
        <w:t xml:space="preserve">The liquidator must lay before the meeting a statement of the assets and liabilities of the company and the notice convening the meeting must draw the attention of the creditors to the right conferred upon them by </w:t>
      </w:r>
      <w:r w:rsidR="00F44641" w:rsidRPr="00393F56">
        <w:t>subsection (</w:t>
      </w:r>
      <w:r w:rsidRPr="00393F56">
        <w:t>5).</w:t>
      </w:r>
    </w:p>
    <w:p w:rsidR="00CC15B8" w:rsidRPr="00393F56" w:rsidRDefault="00CC15B8" w:rsidP="00CC15B8">
      <w:pPr>
        <w:pStyle w:val="subsection"/>
      </w:pPr>
      <w:r w:rsidRPr="00393F56">
        <w:tab/>
        <w:t>(5)</w:t>
      </w:r>
      <w:r w:rsidRPr="00393F56">
        <w:tab/>
        <w:t xml:space="preserve">The creditors may, at the meeting convened under </w:t>
      </w:r>
      <w:r w:rsidR="00F44641" w:rsidRPr="00393F56">
        <w:t>subsection (</w:t>
      </w:r>
      <w:r w:rsidRPr="00393F56">
        <w:t>1), appoint some other person to be liquidator for the purpose of winding up the affairs and distributing the property of the company instead of the liquidator appointed by the company.</w:t>
      </w:r>
    </w:p>
    <w:p w:rsidR="00CC15B8" w:rsidRPr="00393F56" w:rsidRDefault="00CC15B8" w:rsidP="00CC15B8">
      <w:pPr>
        <w:pStyle w:val="subsection"/>
      </w:pPr>
      <w:r w:rsidRPr="00393F56">
        <w:tab/>
        <w:t>(6)</w:t>
      </w:r>
      <w:r w:rsidRPr="00393F56">
        <w:tab/>
        <w:t xml:space="preserve">If the creditors appoint some other person under </w:t>
      </w:r>
      <w:r w:rsidR="00F44641" w:rsidRPr="00393F56">
        <w:t>subsection (</w:t>
      </w:r>
      <w:r w:rsidRPr="00393F56">
        <w:t>5), the winding up must thereafter proceed as if the winding up were a creditors’ voluntary winding up.</w:t>
      </w:r>
    </w:p>
    <w:p w:rsidR="00CC15B8" w:rsidRPr="00393F56" w:rsidRDefault="00CC15B8" w:rsidP="00CC15B8">
      <w:pPr>
        <w:pStyle w:val="subsection"/>
      </w:pPr>
      <w:r w:rsidRPr="00393F56">
        <w:tab/>
        <w:t>(7)</w:t>
      </w:r>
      <w:r w:rsidRPr="00393F56">
        <w:tab/>
        <w:t xml:space="preserve">The liquidator or, if another person is appointed by the creditors to be liquidator, the person so appointed must, within 7 days after a meeting has been held pursuant to </w:t>
      </w:r>
      <w:r w:rsidR="00F44641" w:rsidRPr="00393F56">
        <w:t>subsection (</w:t>
      </w:r>
      <w:r w:rsidRPr="00393F56">
        <w:t>1), lodge a notice in the prescribed form.</w:t>
      </w:r>
    </w:p>
    <w:p w:rsidR="003A333B" w:rsidRPr="00393F56" w:rsidRDefault="003A333B" w:rsidP="003A333B">
      <w:pPr>
        <w:pStyle w:val="subsection"/>
      </w:pPr>
      <w:r w:rsidRPr="00393F56">
        <w:tab/>
        <w:t>(8)</w:t>
      </w:r>
      <w:r w:rsidRPr="00393F56">
        <w:tab/>
        <w:t>After the meeting the winding up must proceed as if it were a creditors’ voluntary winding up.</w:t>
      </w:r>
    </w:p>
    <w:p w:rsidR="00CC15B8" w:rsidRPr="00393F56" w:rsidRDefault="00CC15B8" w:rsidP="00CC15B8">
      <w:pPr>
        <w:pStyle w:val="subsection"/>
      </w:pPr>
      <w:r w:rsidRPr="00393F56">
        <w:tab/>
        <w:t>(9)</w:t>
      </w:r>
      <w:r w:rsidRPr="00393F56">
        <w:tab/>
        <w:t xml:space="preserve">An offence based on </w:t>
      </w:r>
      <w:r w:rsidR="00F44641" w:rsidRPr="00393F56">
        <w:t>subsection (</w:t>
      </w:r>
      <w:r w:rsidRPr="00393F56">
        <w:t>4), (5), (6), (7) or (8)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AA0187">
      <w:pPr>
        <w:pStyle w:val="ActHead3"/>
        <w:pageBreakBefore/>
      </w:pPr>
      <w:bookmarkStart w:id="624" w:name="_Toc117004516"/>
      <w:r w:rsidRPr="00D45415">
        <w:rPr>
          <w:rStyle w:val="CharDivNo"/>
        </w:rPr>
        <w:t>Division</w:t>
      </w:r>
      <w:r w:rsidR="00F44641" w:rsidRPr="00D45415">
        <w:rPr>
          <w:rStyle w:val="CharDivNo"/>
        </w:rPr>
        <w:t> </w:t>
      </w:r>
      <w:r w:rsidRPr="00D45415">
        <w:rPr>
          <w:rStyle w:val="CharDivNo"/>
        </w:rPr>
        <w:t>3</w:t>
      </w:r>
      <w:r w:rsidRPr="00393F56">
        <w:t>—</w:t>
      </w:r>
      <w:r w:rsidRPr="00D45415">
        <w:rPr>
          <w:rStyle w:val="CharDivText"/>
        </w:rPr>
        <w:t>Creditors’ voluntary winding up</w:t>
      </w:r>
      <w:bookmarkEnd w:id="624"/>
    </w:p>
    <w:p w:rsidR="00465305" w:rsidRPr="00393F56" w:rsidRDefault="00465305" w:rsidP="00465305">
      <w:pPr>
        <w:pStyle w:val="ActHead4"/>
      </w:pPr>
      <w:bookmarkStart w:id="625" w:name="_Toc117004517"/>
      <w:r w:rsidRPr="00D45415">
        <w:rPr>
          <w:rStyle w:val="CharSubdNo"/>
        </w:rPr>
        <w:t>Subdivision A</w:t>
      </w:r>
      <w:r w:rsidRPr="00393F56">
        <w:t>—</w:t>
      </w:r>
      <w:r w:rsidRPr="00D45415">
        <w:rPr>
          <w:rStyle w:val="CharSubdText"/>
        </w:rPr>
        <w:t>Liquidation process</w:t>
      </w:r>
      <w:bookmarkEnd w:id="625"/>
    </w:p>
    <w:p w:rsidR="003A333B" w:rsidRPr="00393F56" w:rsidRDefault="003A333B" w:rsidP="003A333B">
      <w:pPr>
        <w:pStyle w:val="ActHead5"/>
      </w:pPr>
      <w:bookmarkStart w:id="626" w:name="_Toc117004518"/>
      <w:r w:rsidRPr="00D45415">
        <w:rPr>
          <w:rStyle w:val="CharSectno"/>
        </w:rPr>
        <w:t>497</w:t>
      </w:r>
      <w:r w:rsidRPr="00393F56">
        <w:t xml:space="preserve">  Information about the company’s affairs</w:t>
      </w:r>
      <w:bookmarkEnd w:id="626"/>
    </w:p>
    <w:p w:rsidR="003A333B" w:rsidRPr="00393F56" w:rsidRDefault="003A333B" w:rsidP="003A333B">
      <w:pPr>
        <w:pStyle w:val="subsection"/>
      </w:pPr>
      <w:r w:rsidRPr="00393F56">
        <w:tab/>
        <w:t>(1)</w:t>
      </w:r>
      <w:r w:rsidRPr="00393F56">
        <w:tab/>
        <w:t>The liquidator of the company must, within 10 business days after the day of the meeting of the company at which the resolution for voluntary winding up is passed:</w:t>
      </w:r>
    </w:p>
    <w:p w:rsidR="003A333B" w:rsidRPr="00393F56" w:rsidRDefault="003A333B" w:rsidP="003A333B">
      <w:pPr>
        <w:pStyle w:val="paragraph"/>
      </w:pPr>
      <w:r w:rsidRPr="00393F56">
        <w:tab/>
        <w:t>(a)</w:t>
      </w:r>
      <w:r w:rsidRPr="00393F56">
        <w:tab/>
        <w:t>send to each creditor:</w:t>
      </w:r>
    </w:p>
    <w:p w:rsidR="003A333B" w:rsidRPr="00393F56" w:rsidRDefault="003A333B" w:rsidP="003A333B">
      <w:pPr>
        <w:pStyle w:val="paragraphsub"/>
      </w:pPr>
      <w:r w:rsidRPr="00393F56">
        <w:tab/>
        <w:t>(i)</w:t>
      </w:r>
      <w:r w:rsidRPr="00393F56">
        <w:tab/>
        <w:t>a summary of the affairs of the company in the prescribed form; and</w:t>
      </w:r>
    </w:p>
    <w:p w:rsidR="003A333B" w:rsidRPr="00393F56" w:rsidRDefault="003A333B" w:rsidP="003A333B">
      <w:pPr>
        <w:pStyle w:val="paragraphsub"/>
      </w:pPr>
      <w:r w:rsidRPr="00393F56">
        <w:tab/>
        <w:t>(ii)</w:t>
      </w:r>
      <w:r w:rsidRPr="00393F56">
        <w:tab/>
        <w:t>a list setting out the names of all creditors, the addresses of those creditors and the estimated amounts of their claims, as shown in the records of the company; and</w:t>
      </w:r>
    </w:p>
    <w:p w:rsidR="003A333B" w:rsidRPr="00393F56" w:rsidRDefault="003A333B" w:rsidP="003A333B">
      <w:pPr>
        <w:pStyle w:val="paragraph"/>
      </w:pPr>
      <w:r w:rsidRPr="00393F56">
        <w:tab/>
        <w:t>(b)</w:t>
      </w:r>
      <w:r w:rsidRPr="00393F56">
        <w:tab/>
        <w:t xml:space="preserve">lodge a copy of the documents sent in accordance with </w:t>
      </w:r>
      <w:r w:rsidR="00F44641" w:rsidRPr="00393F56">
        <w:t>paragraph (</w:t>
      </w:r>
      <w:r w:rsidRPr="00393F56">
        <w:t>a).</w:t>
      </w:r>
    </w:p>
    <w:p w:rsidR="003A333B" w:rsidRPr="00393F56" w:rsidRDefault="003A333B" w:rsidP="003A333B">
      <w:pPr>
        <w:pStyle w:val="subsection"/>
      </w:pPr>
      <w:r w:rsidRPr="00393F56">
        <w:tab/>
        <w:t>(2)</w:t>
      </w:r>
      <w:r w:rsidRPr="00393F56">
        <w:tab/>
        <w:t xml:space="preserve">The list referred to in </w:t>
      </w:r>
      <w:r w:rsidR="00F44641" w:rsidRPr="00393F56">
        <w:t>subparagraph (</w:t>
      </w:r>
      <w:r w:rsidRPr="00393F56">
        <w:t>1)(a)(ii) must identify any creditors that are related entities of the company.</w:t>
      </w:r>
    </w:p>
    <w:p w:rsidR="003A333B" w:rsidRPr="00393F56" w:rsidRDefault="003A333B" w:rsidP="003A333B">
      <w:pPr>
        <w:pStyle w:val="subsection"/>
      </w:pPr>
      <w:r w:rsidRPr="00393F56">
        <w:tab/>
        <w:t>(3)</w:t>
      </w:r>
      <w:r w:rsidRPr="00393F56">
        <w:tab/>
        <w:t xml:space="preserve">Unless the Court orders otherwise, nothing in </w:t>
      </w:r>
      <w:r w:rsidR="00F44641" w:rsidRPr="00393F56">
        <w:t>subsection (</w:t>
      </w:r>
      <w:r w:rsidRPr="00393F56">
        <w:t xml:space="preserve">1) requires the liquidator to send the list referred to in </w:t>
      </w:r>
      <w:r w:rsidR="00F44641" w:rsidRPr="00393F56">
        <w:t>subparagraph (</w:t>
      </w:r>
      <w:r w:rsidRPr="00393F56">
        <w:t>1)(a)(ii) to a creditor whose debt does not exceed $1,000.</w:t>
      </w:r>
    </w:p>
    <w:p w:rsidR="003A333B" w:rsidRPr="00393F56" w:rsidRDefault="003A333B" w:rsidP="003A333B">
      <w:pPr>
        <w:pStyle w:val="subsection"/>
      </w:pPr>
      <w:r w:rsidRPr="00393F56">
        <w:tab/>
        <w:t>(4)</w:t>
      </w:r>
      <w:r w:rsidRPr="00393F56">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rsidR="003A333B" w:rsidRPr="00393F56" w:rsidRDefault="003A333B" w:rsidP="003A333B">
      <w:pPr>
        <w:pStyle w:val="subsection"/>
      </w:pPr>
      <w:r w:rsidRPr="00393F56">
        <w:tab/>
        <w:t>(5)</w:t>
      </w:r>
      <w:r w:rsidRPr="00393F56">
        <w:tab/>
        <w:t xml:space="preserve">An offence based on </w:t>
      </w:r>
      <w:r w:rsidR="00F44641" w:rsidRPr="00393F56">
        <w:t>subsection (</w:t>
      </w:r>
      <w:r w:rsidRPr="00393F56">
        <w:t>4) is an offence of strict liability.</w:t>
      </w:r>
    </w:p>
    <w:p w:rsidR="003A333B" w:rsidRPr="00393F56" w:rsidRDefault="003A333B" w:rsidP="003A333B">
      <w:pPr>
        <w:pStyle w:val="notetext"/>
      </w:pPr>
      <w:r w:rsidRPr="00393F56">
        <w:t>Note:</w:t>
      </w:r>
      <w:r w:rsidRPr="00393F56">
        <w:tab/>
        <w:t>For strict liability, see section</w:t>
      </w:r>
      <w:r w:rsidR="00F44641" w:rsidRPr="00393F56">
        <w:t> </w:t>
      </w:r>
      <w:r w:rsidRPr="00393F56">
        <w:t xml:space="preserve">6.1 of the </w:t>
      </w:r>
      <w:r w:rsidRPr="00393F56">
        <w:rPr>
          <w:i/>
        </w:rPr>
        <w:t>Criminal Code</w:t>
      </w:r>
      <w:r w:rsidRPr="00393F56">
        <w:t>.</w:t>
      </w:r>
    </w:p>
    <w:p w:rsidR="003A333B" w:rsidRPr="00393F56" w:rsidRDefault="003A333B" w:rsidP="003A333B">
      <w:pPr>
        <w:pStyle w:val="subsection"/>
      </w:pPr>
      <w:r w:rsidRPr="00393F56">
        <w:tab/>
        <w:t>(6)</w:t>
      </w:r>
      <w:r w:rsidRPr="00393F56">
        <w:tab/>
        <w:t xml:space="preserve">The liquidator must, within 10 business days after receiving a report under </w:t>
      </w:r>
      <w:r w:rsidR="00F44641" w:rsidRPr="00393F56">
        <w:t>subsection (</w:t>
      </w:r>
      <w:r w:rsidRPr="00393F56">
        <w:t>4), lodge a copy of the report.</w:t>
      </w:r>
    </w:p>
    <w:p w:rsidR="003A333B" w:rsidRPr="00393F56" w:rsidRDefault="003A333B" w:rsidP="003A333B">
      <w:pPr>
        <w:pStyle w:val="subsection"/>
      </w:pPr>
      <w:r w:rsidRPr="00393F56">
        <w:tab/>
        <w:t>(7)</w:t>
      </w:r>
      <w:r w:rsidRPr="00393F56">
        <w:tab/>
        <w:t xml:space="preserve">A person must not contravene </w:t>
      </w:r>
      <w:r w:rsidR="00F44641" w:rsidRPr="00393F56">
        <w:t>subsection (</w:t>
      </w:r>
      <w:r w:rsidRPr="00393F56">
        <w:t>6).</w:t>
      </w:r>
    </w:p>
    <w:p w:rsidR="003A333B" w:rsidRPr="00393F56" w:rsidRDefault="003A333B" w:rsidP="003A333B">
      <w:pPr>
        <w:pStyle w:val="subsection"/>
      </w:pPr>
      <w:r w:rsidRPr="00393F56">
        <w:tab/>
        <w:t>(8)</w:t>
      </w:r>
      <w:r w:rsidRPr="00393F56">
        <w:tab/>
        <w:t xml:space="preserve">An offence based on </w:t>
      </w:r>
      <w:r w:rsidR="00F44641" w:rsidRPr="00393F56">
        <w:t>subsection (</w:t>
      </w:r>
      <w:r w:rsidRPr="00393F56">
        <w:t>7) is an offence of strict liability.</w:t>
      </w:r>
    </w:p>
    <w:p w:rsidR="003A333B" w:rsidRPr="00393F56" w:rsidRDefault="003A333B" w:rsidP="003A333B">
      <w:pPr>
        <w:pStyle w:val="notetext"/>
      </w:pPr>
      <w:r w:rsidRPr="00393F56">
        <w:t>Note:</w:t>
      </w:r>
      <w:r w:rsidRPr="00393F56">
        <w:tab/>
        <w:t>For strict liability, see section</w:t>
      </w:r>
      <w:r w:rsidR="00F44641" w:rsidRPr="00393F56">
        <w:t> </w:t>
      </w:r>
      <w:r w:rsidRPr="00393F56">
        <w:t xml:space="preserve">6.1 of the </w:t>
      </w:r>
      <w:r w:rsidRPr="00393F56">
        <w:rPr>
          <w:i/>
        </w:rPr>
        <w:t>Criminal Code</w:t>
      </w:r>
      <w:r w:rsidRPr="00393F56">
        <w:t>.</w:t>
      </w:r>
    </w:p>
    <w:p w:rsidR="003A333B" w:rsidRPr="00393F56" w:rsidRDefault="003A333B" w:rsidP="003A333B">
      <w:pPr>
        <w:pStyle w:val="subsection"/>
      </w:pPr>
      <w:r w:rsidRPr="00393F56">
        <w:tab/>
        <w:t>(9)</w:t>
      </w:r>
      <w:r w:rsidRPr="00393F56">
        <w:tab/>
      </w:r>
      <w:r w:rsidR="00F44641" w:rsidRPr="00393F56">
        <w:t>Subsection (</w:t>
      </w:r>
      <w:r w:rsidRPr="00393F56">
        <w:t>7) does not apply to the extent that the person has a reasonable excuse.</w:t>
      </w:r>
    </w:p>
    <w:p w:rsidR="003A333B" w:rsidRPr="00393F56" w:rsidRDefault="003A333B" w:rsidP="003A333B">
      <w:pPr>
        <w:pStyle w:val="notetext"/>
      </w:pPr>
      <w:r w:rsidRPr="00393F56">
        <w:t>Note:</w:t>
      </w:r>
      <w:r w:rsidRPr="00393F56">
        <w:tab/>
        <w:t>A defendant bears an evidential burden in relation to the matter in this subsection, see subsection</w:t>
      </w:r>
      <w:r w:rsidR="00F44641" w:rsidRPr="00393F56">
        <w:t> </w:t>
      </w:r>
      <w:r w:rsidRPr="00393F56">
        <w:t xml:space="preserve">13.3(3) of the </w:t>
      </w:r>
      <w:r w:rsidRPr="00393F56">
        <w:rPr>
          <w:i/>
        </w:rPr>
        <w:t>Criminal Code</w:t>
      </w:r>
      <w:r w:rsidRPr="00393F56">
        <w:t>.</w:t>
      </w:r>
    </w:p>
    <w:p w:rsidR="00465305" w:rsidRPr="00393F56" w:rsidRDefault="00465305" w:rsidP="00465305">
      <w:pPr>
        <w:pStyle w:val="ActHead5"/>
      </w:pPr>
      <w:bookmarkStart w:id="627" w:name="_Toc117004519"/>
      <w:r w:rsidRPr="00D45415">
        <w:rPr>
          <w:rStyle w:val="CharSectno"/>
        </w:rPr>
        <w:t>498</w:t>
      </w:r>
      <w:r w:rsidRPr="00393F56">
        <w:t xml:space="preserve">  Declaration that company eligible for the simplified liquidation process</w:t>
      </w:r>
      <w:bookmarkEnd w:id="627"/>
    </w:p>
    <w:p w:rsidR="00465305" w:rsidRPr="00393F56" w:rsidRDefault="00465305" w:rsidP="00465305">
      <w:pPr>
        <w:pStyle w:val="subsection"/>
      </w:pPr>
      <w:r w:rsidRPr="00393F56">
        <w:tab/>
        <w:t>(1)</w:t>
      </w:r>
      <w:r w:rsidRPr="00393F56">
        <w:tab/>
        <w:t>The directors of a company must give the liquidator of the company a declaration in accordance with this section if the directors believe on reasonable grounds that, on the declaration being given, the eligibility criteria for the simplified liquidation process will be met in relation to the company.</w:t>
      </w:r>
    </w:p>
    <w:p w:rsidR="00465305" w:rsidRPr="00393F56" w:rsidRDefault="00465305" w:rsidP="00465305">
      <w:pPr>
        <w:pStyle w:val="subsection"/>
      </w:pPr>
      <w:r w:rsidRPr="00393F56">
        <w:tab/>
        <w:t>(2)</w:t>
      </w:r>
      <w:r w:rsidRPr="00393F56">
        <w:tab/>
        <w:t>The declaration must:</w:t>
      </w:r>
    </w:p>
    <w:p w:rsidR="00465305" w:rsidRPr="00393F56" w:rsidRDefault="00465305" w:rsidP="00465305">
      <w:pPr>
        <w:pStyle w:val="paragraph"/>
      </w:pPr>
      <w:r w:rsidRPr="00393F56">
        <w:tab/>
        <w:t>(a)</w:t>
      </w:r>
      <w:r w:rsidRPr="00393F56">
        <w:tab/>
        <w:t>be given within 5 business days after the day of the meeting of the company at which the resolution for voluntary winding up is passed; and</w:t>
      </w:r>
    </w:p>
    <w:p w:rsidR="00465305" w:rsidRPr="00393F56" w:rsidRDefault="00465305" w:rsidP="00465305">
      <w:pPr>
        <w:pStyle w:val="paragraph"/>
      </w:pPr>
      <w:r w:rsidRPr="00393F56">
        <w:tab/>
        <w:t>(b)</w:t>
      </w:r>
      <w:r w:rsidRPr="00393F56">
        <w:tab/>
        <w:t>if there is a prescribed form for the declaration—be in the prescribed form; and</w:t>
      </w:r>
    </w:p>
    <w:p w:rsidR="00465305" w:rsidRPr="00393F56" w:rsidRDefault="00465305" w:rsidP="00465305">
      <w:pPr>
        <w:pStyle w:val="paragraph"/>
      </w:pPr>
      <w:r w:rsidRPr="00393F56">
        <w:tab/>
        <w:t>(c)</w:t>
      </w:r>
      <w:r w:rsidRPr="00393F56">
        <w:tab/>
        <w:t>if the regulations prescribe information to be included in the declaration—include that information.</w:t>
      </w:r>
    </w:p>
    <w:p w:rsidR="00465305" w:rsidRPr="00393F56" w:rsidRDefault="00465305" w:rsidP="00465305">
      <w:pPr>
        <w:pStyle w:val="subsection"/>
      </w:pPr>
      <w:r w:rsidRPr="00393F56">
        <w:tab/>
        <w:t>(3)</w:t>
      </w:r>
      <w:r w:rsidRPr="00393F56">
        <w:tab/>
        <w:t>The regulations may prescribe information to be included in a declaration under this section.</w:t>
      </w:r>
    </w:p>
    <w:p w:rsidR="00CC15B8" w:rsidRPr="00393F56" w:rsidRDefault="00CC15B8" w:rsidP="00CC15B8">
      <w:pPr>
        <w:pStyle w:val="ActHead5"/>
      </w:pPr>
      <w:bookmarkStart w:id="628" w:name="_Toc117004520"/>
      <w:r w:rsidRPr="00D45415">
        <w:rPr>
          <w:rStyle w:val="CharSectno"/>
        </w:rPr>
        <w:t>499</w:t>
      </w:r>
      <w:r w:rsidRPr="00393F56">
        <w:t xml:space="preserve">  Liquidators</w:t>
      </w:r>
      <w:bookmarkEnd w:id="628"/>
    </w:p>
    <w:p w:rsidR="008E5A77" w:rsidRPr="00393F56" w:rsidRDefault="008E5A77" w:rsidP="008E5A77">
      <w:pPr>
        <w:pStyle w:val="subsection"/>
      </w:pPr>
      <w:r w:rsidRPr="00393F56">
        <w:tab/>
        <w:t>(1)</w:t>
      </w:r>
      <w:r w:rsidRPr="00393F56">
        <w:tab/>
        <w:t>The company in general meeting must appoint a liquidator for the purpose of winding up the affairs and distributing the property of the company.</w:t>
      </w:r>
    </w:p>
    <w:p w:rsidR="003E7B29" w:rsidRPr="00393F56" w:rsidRDefault="003E7B29" w:rsidP="003E7B29">
      <w:pPr>
        <w:pStyle w:val="subsection"/>
      </w:pPr>
      <w:r w:rsidRPr="00393F56">
        <w:tab/>
        <w:t>(2)</w:t>
      </w:r>
      <w:r w:rsidRPr="00393F56">
        <w:tab/>
        <w:t xml:space="preserve">However, </w:t>
      </w:r>
      <w:r w:rsidR="00F44641" w:rsidRPr="00393F56">
        <w:t>subsection (</w:t>
      </w:r>
      <w:r w:rsidRPr="00393F56">
        <w:t>1) does not apply to the company if:</w:t>
      </w:r>
    </w:p>
    <w:p w:rsidR="003E7B29" w:rsidRPr="00393F56" w:rsidRDefault="003E7B29" w:rsidP="003E7B29">
      <w:pPr>
        <w:pStyle w:val="paragraph"/>
      </w:pPr>
      <w:r w:rsidRPr="00393F56">
        <w:tab/>
        <w:t>(a)</w:t>
      </w:r>
      <w:r w:rsidRPr="00393F56">
        <w:tab/>
        <w:t>section</w:t>
      </w:r>
      <w:r w:rsidR="00F44641" w:rsidRPr="00393F56">
        <w:t> </w:t>
      </w:r>
      <w:r w:rsidRPr="00393F56">
        <w:t>446A or 446AA applies in relation to the company; or</w:t>
      </w:r>
    </w:p>
    <w:p w:rsidR="003E7B29" w:rsidRPr="00393F56" w:rsidRDefault="003E7B29" w:rsidP="003E7B29">
      <w:pPr>
        <w:pStyle w:val="paragraph"/>
      </w:pPr>
      <w:r w:rsidRPr="00393F56">
        <w:tab/>
        <w:t>(b)</w:t>
      </w:r>
      <w:r w:rsidRPr="00393F56">
        <w:tab/>
        <w:t>regulations made for the purposes of section</w:t>
      </w:r>
      <w:r w:rsidR="00F44641" w:rsidRPr="00393F56">
        <w:t> </w:t>
      </w:r>
      <w:r w:rsidRPr="00393F56">
        <w:t>446B have the effect that the company is taken to have passed a special resolution under section</w:t>
      </w:r>
      <w:r w:rsidR="00F44641" w:rsidRPr="00393F56">
        <w:t> </w:t>
      </w:r>
      <w:r w:rsidRPr="00393F56">
        <w:t>491 that the company be wound up voluntarily.</w:t>
      </w:r>
    </w:p>
    <w:p w:rsidR="008E5A77" w:rsidRPr="00393F56" w:rsidRDefault="008E5A77" w:rsidP="008E5A77">
      <w:pPr>
        <w:pStyle w:val="subsection"/>
      </w:pPr>
      <w:r w:rsidRPr="00393F56">
        <w:tab/>
        <w:t>(2A)</w:t>
      </w:r>
      <w:r w:rsidRPr="00393F56">
        <w:tab/>
        <w:t>If section</w:t>
      </w:r>
      <w:r w:rsidR="00F44641" w:rsidRPr="00393F56">
        <w:t> </w:t>
      </w:r>
      <w:r w:rsidRPr="00393F56">
        <w:t>446A applies in relation to the company because of paragraph</w:t>
      </w:r>
      <w:r w:rsidR="00F44641" w:rsidRPr="00393F56">
        <w:t> </w:t>
      </w:r>
      <w:r w:rsidRPr="00393F56">
        <w:t>446A(1)(a):</w:t>
      </w:r>
    </w:p>
    <w:p w:rsidR="008E5A77" w:rsidRPr="00393F56" w:rsidRDefault="008E5A77" w:rsidP="008E5A77">
      <w:pPr>
        <w:pStyle w:val="paragraph"/>
      </w:pPr>
      <w:r w:rsidRPr="00393F56">
        <w:tab/>
        <w:t>(a)</w:t>
      </w:r>
      <w:r w:rsidRPr="00393F56">
        <w:tab/>
        <w:t>the company’s creditors may, at the meeting at which the resolution referred to in that paragraph is passed, appoint a person to be liquidator for the purpose of winding up the affairs and distributing the property of the company; and</w:t>
      </w:r>
    </w:p>
    <w:p w:rsidR="008E5A77" w:rsidRPr="00393F56" w:rsidRDefault="008E5A77" w:rsidP="008E5A77">
      <w:pPr>
        <w:pStyle w:val="paragraph"/>
      </w:pPr>
      <w:r w:rsidRPr="00393F56">
        <w:tab/>
        <w:t>(b)</w:t>
      </w:r>
      <w:r w:rsidRPr="00393F56">
        <w:tab/>
        <w:t xml:space="preserve">if an appointment is not made under </w:t>
      </w:r>
      <w:r w:rsidR="00F44641" w:rsidRPr="00393F56">
        <w:t>paragraph (</w:t>
      </w:r>
      <w:r w:rsidRPr="00393F56">
        <w:t>a) of this subsection before the end of the meeting at which the resolution referred to in paragraph</w:t>
      </w:r>
      <w:r w:rsidR="00F44641" w:rsidRPr="00393F56">
        <w:t> </w:t>
      </w:r>
      <w:r w:rsidRPr="00393F56">
        <w:t>446A(1)(a) is passed:</w:t>
      </w:r>
    </w:p>
    <w:p w:rsidR="008E5A77" w:rsidRPr="00393F56" w:rsidRDefault="008E5A77" w:rsidP="008E5A77">
      <w:pPr>
        <w:pStyle w:val="paragraphsub"/>
      </w:pPr>
      <w:r w:rsidRPr="00393F56">
        <w:tab/>
        <w:t>(i)</w:t>
      </w:r>
      <w:r w:rsidRPr="00393F56">
        <w:tab/>
        <w:t>the company’s creditors are taken to have appointed the administrator of the company to be liquidator for the purpose of winding up the affairs and distributing the property of the company; and</w:t>
      </w:r>
    </w:p>
    <w:p w:rsidR="008E5A77" w:rsidRPr="00393F56" w:rsidRDefault="008E5A77" w:rsidP="008E5A77">
      <w:pPr>
        <w:pStyle w:val="paragraphsub"/>
      </w:pPr>
      <w:r w:rsidRPr="00393F56">
        <w:tab/>
        <w:t>(ii)</w:t>
      </w:r>
      <w:r w:rsidRPr="00393F56">
        <w:tab/>
        <w:t xml:space="preserve">the appointment under </w:t>
      </w:r>
      <w:r w:rsidR="00F44641" w:rsidRPr="00393F56">
        <w:t>subparagraph (</w:t>
      </w:r>
      <w:r w:rsidRPr="00393F56">
        <w:t>i) of this paragraph takes effect at the end of that meeting.</w:t>
      </w:r>
    </w:p>
    <w:p w:rsidR="008E5A77" w:rsidRPr="00393F56" w:rsidRDefault="008E5A77" w:rsidP="008E5A77">
      <w:pPr>
        <w:pStyle w:val="subsection"/>
      </w:pPr>
      <w:r w:rsidRPr="00393F56">
        <w:tab/>
        <w:t>(2B)</w:t>
      </w:r>
      <w:r w:rsidRPr="00393F56">
        <w:tab/>
        <w:t>If section</w:t>
      </w:r>
      <w:r w:rsidR="00F44641" w:rsidRPr="00393F56">
        <w:t> </w:t>
      </w:r>
      <w:r w:rsidRPr="00393F56">
        <w:t>446A applies in relation to the company because of paragraph</w:t>
      </w:r>
      <w:r w:rsidR="00F44641" w:rsidRPr="00393F56">
        <w:t> </w:t>
      </w:r>
      <w:r w:rsidRPr="00393F56">
        <w:t>446A(1)(b):</w:t>
      </w:r>
    </w:p>
    <w:p w:rsidR="008E5A77" w:rsidRPr="00393F56" w:rsidRDefault="008E5A77" w:rsidP="008E5A77">
      <w:pPr>
        <w:pStyle w:val="paragraph"/>
      </w:pPr>
      <w:r w:rsidRPr="00393F56">
        <w:tab/>
        <w:t>(a)</w:t>
      </w:r>
      <w:r w:rsidRPr="00393F56">
        <w:tab/>
        <w:t>the company’s creditors are taken to have appointed the administrator of the company to be liquidator for the purpose of winding up the affairs and distributing the property of the company; and</w:t>
      </w:r>
    </w:p>
    <w:p w:rsidR="008E5A77" w:rsidRPr="00393F56" w:rsidRDefault="008E5A77" w:rsidP="008E5A77">
      <w:pPr>
        <w:pStyle w:val="paragraph"/>
      </w:pPr>
      <w:r w:rsidRPr="00393F56">
        <w:tab/>
        <w:t>(b)</w:t>
      </w:r>
      <w:r w:rsidRPr="00393F56">
        <w:tab/>
        <w:t>the appointment takes effect at the time referred to in that paragraph.</w:t>
      </w:r>
    </w:p>
    <w:p w:rsidR="008E5A77" w:rsidRPr="00393F56" w:rsidRDefault="008E5A77" w:rsidP="008E5A77">
      <w:pPr>
        <w:pStyle w:val="subsection"/>
      </w:pPr>
      <w:r w:rsidRPr="00393F56">
        <w:tab/>
        <w:t>(2C)</w:t>
      </w:r>
      <w:r w:rsidRPr="00393F56">
        <w:tab/>
        <w:t>If section</w:t>
      </w:r>
      <w:r w:rsidR="00F44641" w:rsidRPr="00393F56">
        <w:t> </w:t>
      </w:r>
      <w:r w:rsidRPr="00393F56">
        <w:t>446A applies in relation to the company because of paragraph</w:t>
      </w:r>
      <w:r w:rsidR="00F44641" w:rsidRPr="00393F56">
        <w:t> </w:t>
      </w:r>
      <w:r w:rsidRPr="00393F56">
        <w:t>446A(1)(c):</w:t>
      </w:r>
    </w:p>
    <w:p w:rsidR="008E5A77" w:rsidRPr="00393F56" w:rsidRDefault="008E5A77" w:rsidP="008E5A77">
      <w:pPr>
        <w:pStyle w:val="paragraph"/>
      </w:pPr>
      <w:r w:rsidRPr="00393F56">
        <w:tab/>
        <w:t>(a)</w:t>
      </w:r>
      <w:r w:rsidRPr="00393F56">
        <w:tab/>
        <w:t>the company’s creditors may, at the meeting at which the resolution referred to in subparagraph</w:t>
      </w:r>
      <w:r w:rsidR="00F44641" w:rsidRPr="00393F56">
        <w:t> </w:t>
      </w:r>
      <w:r w:rsidRPr="00393F56">
        <w:t>446A(1)(c)(ii) is passed, appoint a person to be liquidator for the purpose of winding up the affairs and distributing the property of the company; and</w:t>
      </w:r>
    </w:p>
    <w:p w:rsidR="008E5A77" w:rsidRPr="00393F56" w:rsidRDefault="008E5A77" w:rsidP="008E5A77">
      <w:pPr>
        <w:pStyle w:val="paragraph"/>
      </w:pPr>
      <w:r w:rsidRPr="00393F56">
        <w:tab/>
        <w:t>(b)</w:t>
      </w:r>
      <w:r w:rsidRPr="00393F56">
        <w:tab/>
        <w:t xml:space="preserve">if an appointment is not made under </w:t>
      </w:r>
      <w:r w:rsidR="00F44641" w:rsidRPr="00393F56">
        <w:t>paragraph (</w:t>
      </w:r>
      <w:r w:rsidRPr="00393F56">
        <w:t>a) of this subsection before the end of the meeting at which the resolution referred to in subparagraph</w:t>
      </w:r>
      <w:r w:rsidR="00F44641" w:rsidRPr="00393F56">
        <w:t> </w:t>
      </w:r>
      <w:r w:rsidRPr="00393F56">
        <w:t>446A(1)(c)(ii) is passed:</w:t>
      </w:r>
    </w:p>
    <w:p w:rsidR="008E5A77" w:rsidRPr="00393F56" w:rsidRDefault="008E5A77" w:rsidP="008E5A77">
      <w:pPr>
        <w:pStyle w:val="paragraphsub"/>
      </w:pPr>
      <w:r w:rsidRPr="00393F56">
        <w:tab/>
        <w:t>(i)</w:t>
      </w:r>
      <w:r w:rsidRPr="00393F56">
        <w:tab/>
        <w:t>the company’s creditors are taken to have appointed the administrator of the deed to be liquidator for the purpose of winding up the affairs and distributing the property of the company; and</w:t>
      </w:r>
    </w:p>
    <w:p w:rsidR="008E5A77" w:rsidRPr="00393F56" w:rsidRDefault="008E5A77" w:rsidP="008E5A77">
      <w:pPr>
        <w:pStyle w:val="paragraphsub"/>
      </w:pPr>
      <w:r w:rsidRPr="00393F56">
        <w:tab/>
        <w:t>(ii)</w:t>
      </w:r>
      <w:r w:rsidRPr="00393F56">
        <w:tab/>
        <w:t xml:space="preserve">the appointment under </w:t>
      </w:r>
      <w:r w:rsidR="00F44641" w:rsidRPr="00393F56">
        <w:t>subparagraph (</w:t>
      </w:r>
      <w:r w:rsidRPr="00393F56">
        <w:t>i) of this paragraph takes effect at the end of that meeting.</w:t>
      </w:r>
    </w:p>
    <w:p w:rsidR="003E7B29" w:rsidRPr="00393F56" w:rsidRDefault="003E7B29" w:rsidP="003E7B29">
      <w:pPr>
        <w:pStyle w:val="subsection"/>
      </w:pPr>
      <w:r w:rsidRPr="00393F56">
        <w:tab/>
        <w:t>(2D)</w:t>
      </w:r>
      <w:r w:rsidRPr="00393F56">
        <w:tab/>
        <w:t>If section</w:t>
      </w:r>
      <w:r w:rsidR="00F44641" w:rsidRPr="00393F56">
        <w:t> </w:t>
      </w:r>
      <w:r w:rsidRPr="00393F56">
        <w:t>446AA applies in relation to the company because of paragraph</w:t>
      </w:r>
      <w:r w:rsidR="00F44641" w:rsidRPr="00393F56">
        <w:t> </w:t>
      </w:r>
      <w:r w:rsidRPr="00393F56">
        <w:t>446AA(1)(a):</w:t>
      </w:r>
    </w:p>
    <w:p w:rsidR="003E7B29" w:rsidRPr="00393F56" w:rsidRDefault="003E7B29" w:rsidP="003E7B29">
      <w:pPr>
        <w:pStyle w:val="paragraph"/>
      </w:pPr>
      <w:r w:rsidRPr="00393F56">
        <w:tab/>
        <w:t>(a)</w:t>
      </w:r>
      <w:r w:rsidRPr="00393F56">
        <w:tab/>
        <w:t>the Court may, immediately after it makes the order referred to in that paragraph, appoint a person to be the liquidator for the purpose of winding up the affairs and distributing the property of the company; and</w:t>
      </w:r>
    </w:p>
    <w:p w:rsidR="003E7B29" w:rsidRPr="00393F56" w:rsidRDefault="003E7B29" w:rsidP="003E7B29">
      <w:pPr>
        <w:pStyle w:val="paragraph"/>
      </w:pPr>
      <w:r w:rsidRPr="00393F56">
        <w:tab/>
        <w:t>(b)</w:t>
      </w:r>
      <w:r w:rsidRPr="00393F56">
        <w:tab/>
        <w:t xml:space="preserve">if no appointment is made under </w:t>
      </w:r>
      <w:r w:rsidR="00F44641" w:rsidRPr="00393F56">
        <w:t>paragraph (</w:t>
      </w:r>
      <w:r w:rsidRPr="00393F56">
        <w:t>a) of this subsection:</w:t>
      </w:r>
    </w:p>
    <w:p w:rsidR="003E7B29" w:rsidRPr="00393F56" w:rsidRDefault="003E7B29" w:rsidP="003E7B29">
      <w:pPr>
        <w:pStyle w:val="paragraphsub"/>
      </w:pPr>
      <w:r w:rsidRPr="00393F56">
        <w:tab/>
        <w:t>(i)</w:t>
      </w:r>
      <w:r w:rsidRPr="00393F56">
        <w:tab/>
        <w:t>the company is taken to have appointed the administrator of the deed of company arrangement referred to in section</w:t>
      </w:r>
      <w:r w:rsidR="00F44641" w:rsidRPr="00393F56">
        <w:t> </w:t>
      </w:r>
      <w:r w:rsidRPr="00393F56">
        <w:t>446AA to be the liquidator for the purpose of winding up the affairs and distributing the property of the company; and</w:t>
      </w:r>
    </w:p>
    <w:p w:rsidR="003E7B29" w:rsidRPr="00393F56" w:rsidRDefault="003E7B29" w:rsidP="003E7B29">
      <w:pPr>
        <w:pStyle w:val="paragraphsub"/>
      </w:pPr>
      <w:r w:rsidRPr="00393F56">
        <w:tab/>
        <w:t>(ii)</w:t>
      </w:r>
      <w:r w:rsidRPr="00393F56">
        <w:tab/>
        <w:t>the appointment takes effect at the time referred to in paragraph</w:t>
      </w:r>
      <w:r w:rsidR="00F44641" w:rsidRPr="00393F56">
        <w:t> </w:t>
      </w:r>
      <w:r w:rsidRPr="00393F56">
        <w:t>446AA(1)(a).</w:t>
      </w:r>
    </w:p>
    <w:p w:rsidR="003E7B29" w:rsidRPr="00393F56" w:rsidRDefault="003E7B29" w:rsidP="003E7B29">
      <w:pPr>
        <w:pStyle w:val="subsection"/>
      </w:pPr>
      <w:r w:rsidRPr="00393F56">
        <w:tab/>
        <w:t>(2E)</w:t>
      </w:r>
      <w:r w:rsidRPr="00393F56">
        <w:tab/>
        <w:t>If section</w:t>
      </w:r>
      <w:r w:rsidR="00F44641" w:rsidRPr="00393F56">
        <w:t> </w:t>
      </w:r>
      <w:r w:rsidRPr="00393F56">
        <w:t>446AA applies in relation to the company because of paragraph</w:t>
      </w:r>
      <w:r w:rsidR="00F44641" w:rsidRPr="00393F56">
        <w:t> </w:t>
      </w:r>
      <w:r w:rsidRPr="00393F56">
        <w:t>446AA(1)(b):</w:t>
      </w:r>
    </w:p>
    <w:p w:rsidR="003E7B29" w:rsidRPr="00393F56" w:rsidRDefault="003E7B29" w:rsidP="003E7B29">
      <w:pPr>
        <w:pStyle w:val="paragraph"/>
      </w:pPr>
      <w:r w:rsidRPr="00393F56">
        <w:tab/>
        <w:t>(a)</w:t>
      </w:r>
      <w:r w:rsidRPr="00393F56">
        <w:tab/>
        <w:t>the company is taken to have appointed the administrator of the deed of company arrangement referred to in section</w:t>
      </w:r>
      <w:r w:rsidR="00F44641" w:rsidRPr="00393F56">
        <w:t> </w:t>
      </w:r>
      <w:r w:rsidRPr="00393F56">
        <w:t>446AA to be the liquidator for the purpose of winding up the affairs and distributing the property of the company; and</w:t>
      </w:r>
    </w:p>
    <w:p w:rsidR="003E7B29" w:rsidRPr="00393F56" w:rsidRDefault="003E7B29" w:rsidP="003E7B29">
      <w:pPr>
        <w:pStyle w:val="paragraph"/>
      </w:pPr>
      <w:r w:rsidRPr="00393F56">
        <w:tab/>
        <w:t>(b)</w:t>
      </w:r>
      <w:r w:rsidRPr="00393F56">
        <w:tab/>
        <w:t>the appointment takes effect at the time referred to in subparagraph</w:t>
      </w:r>
      <w:r w:rsidR="00F44641" w:rsidRPr="00393F56">
        <w:t> </w:t>
      </w:r>
      <w:r w:rsidRPr="00393F56">
        <w:t>446AA(1)(b)(ii).</w:t>
      </w:r>
    </w:p>
    <w:p w:rsidR="003E7B29" w:rsidRPr="00393F56" w:rsidRDefault="003E7B29" w:rsidP="003E7B29">
      <w:pPr>
        <w:pStyle w:val="subsection"/>
      </w:pPr>
      <w:r w:rsidRPr="00393F56">
        <w:tab/>
        <w:t>(2F)</w:t>
      </w:r>
      <w:r w:rsidRPr="00393F56">
        <w:tab/>
        <w:t>If regulations made for the purposes of section</w:t>
      </w:r>
      <w:r w:rsidR="00F44641" w:rsidRPr="00393F56">
        <w:t> </w:t>
      </w:r>
      <w:r w:rsidRPr="00393F56">
        <w:t>446B have the effect that a company under administration is taken to have passed a special resolution under section</w:t>
      </w:r>
      <w:r w:rsidR="00F44641" w:rsidRPr="00393F56">
        <w:t> </w:t>
      </w:r>
      <w:r w:rsidRPr="00393F56">
        <w:t>491 that the company be wound up voluntarily:</w:t>
      </w:r>
    </w:p>
    <w:p w:rsidR="003E7B29" w:rsidRPr="00393F56" w:rsidRDefault="003E7B29" w:rsidP="003E7B29">
      <w:pPr>
        <w:pStyle w:val="paragraph"/>
      </w:pPr>
      <w:r w:rsidRPr="00393F56">
        <w:tab/>
        <w:t>(a)</w:t>
      </w:r>
      <w:r w:rsidRPr="00393F56">
        <w:tab/>
        <w:t>the company is taken to have appointed the administrator of the company to be the liquidator for the purpose of winding up the affairs and distributing the property of the company; and</w:t>
      </w:r>
    </w:p>
    <w:p w:rsidR="003E7B29" w:rsidRPr="00393F56" w:rsidRDefault="003E7B29" w:rsidP="003E7B29">
      <w:pPr>
        <w:pStyle w:val="paragraph"/>
      </w:pPr>
      <w:r w:rsidRPr="00393F56">
        <w:tab/>
        <w:t>(b)</w:t>
      </w:r>
      <w:r w:rsidRPr="00393F56">
        <w:tab/>
        <w:t>the appointment takes effect when the resolution is taken to have been passed.</w:t>
      </w:r>
    </w:p>
    <w:p w:rsidR="003E7B29" w:rsidRPr="00393F56" w:rsidRDefault="003E7B29" w:rsidP="003E7B29">
      <w:pPr>
        <w:pStyle w:val="subsection"/>
      </w:pPr>
      <w:r w:rsidRPr="00393F56">
        <w:tab/>
        <w:t>(2G)</w:t>
      </w:r>
      <w:r w:rsidRPr="00393F56">
        <w:tab/>
        <w:t>If regulations made for the purposes of section</w:t>
      </w:r>
      <w:r w:rsidR="00F44641" w:rsidRPr="00393F56">
        <w:t> </w:t>
      </w:r>
      <w:r w:rsidRPr="00393F56">
        <w:t>446B have the effect that a company subject to a deed of company arrangement is taken to have passed a special resolution under section</w:t>
      </w:r>
      <w:r w:rsidR="00F44641" w:rsidRPr="00393F56">
        <w:t> </w:t>
      </w:r>
      <w:r w:rsidRPr="00393F56">
        <w:t>491 that the company be wound up voluntarily:</w:t>
      </w:r>
    </w:p>
    <w:p w:rsidR="003E7B29" w:rsidRPr="00393F56" w:rsidRDefault="003E7B29" w:rsidP="003E7B29">
      <w:pPr>
        <w:pStyle w:val="paragraph"/>
      </w:pPr>
      <w:r w:rsidRPr="00393F56">
        <w:tab/>
        <w:t>(a)</w:t>
      </w:r>
      <w:r w:rsidRPr="00393F56">
        <w:tab/>
        <w:t>the company is taken to have appointed the administrator of the deed to be the liquidator for the purpose of winding up the affairs and distributing the property of the company; and</w:t>
      </w:r>
    </w:p>
    <w:p w:rsidR="003E7B29" w:rsidRPr="00393F56" w:rsidRDefault="003E7B29" w:rsidP="003E7B29">
      <w:pPr>
        <w:pStyle w:val="paragraph"/>
      </w:pPr>
      <w:r w:rsidRPr="00393F56">
        <w:tab/>
        <w:t>(b)</w:t>
      </w:r>
      <w:r w:rsidRPr="00393F56">
        <w:tab/>
        <w:t>the appointment takes effect when the resolution is taken to have been passed.</w:t>
      </w:r>
    </w:p>
    <w:p w:rsidR="003A333B" w:rsidRPr="00393F56" w:rsidRDefault="003A333B" w:rsidP="003A333B">
      <w:pPr>
        <w:pStyle w:val="subsection"/>
      </w:pPr>
      <w:r w:rsidRPr="00393F56">
        <w:tab/>
        <w:t>(3)</w:t>
      </w:r>
      <w:r w:rsidRPr="00393F56">
        <w:tab/>
        <w:t>If a liquidator, other than a liquidator appointed by, or by the direction of, the Court resigns:</w:t>
      </w:r>
    </w:p>
    <w:p w:rsidR="003A333B" w:rsidRPr="00393F56" w:rsidRDefault="003A333B" w:rsidP="003A333B">
      <w:pPr>
        <w:pStyle w:val="paragraph"/>
      </w:pPr>
      <w:r w:rsidRPr="00393F56">
        <w:tab/>
        <w:t>(a)</w:t>
      </w:r>
      <w:r w:rsidRPr="00393F56">
        <w:tab/>
        <w:t>the Court; or</w:t>
      </w:r>
    </w:p>
    <w:p w:rsidR="003A333B" w:rsidRPr="00393F56" w:rsidRDefault="003A333B" w:rsidP="003A333B">
      <w:pPr>
        <w:pStyle w:val="paragraph"/>
      </w:pPr>
      <w:r w:rsidRPr="00393F56">
        <w:tab/>
        <w:t>(b)</w:t>
      </w:r>
      <w:r w:rsidRPr="00393F56">
        <w:tab/>
        <w:t>ASIC; or</w:t>
      </w:r>
    </w:p>
    <w:p w:rsidR="003A333B" w:rsidRPr="00393F56" w:rsidRDefault="003A333B" w:rsidP="003A333B">
      <w:pPr>
        <w:pStyle w:val="paragraph"/>
      </w:pPr>
      <w:r w:rsidRPr="00393F56">
        <w:tab/>
        <w:t>(c)</w:t>
      </w:r>
      <w:r w:rsidRPr="00393F56">
        <w:tab/>
        <w:t>the creditors;</w:t>
      </w:r>
    </w:p>
    <w:p w:rsidR="003A333B" w:rsidRPr="00393F56" w:rsidRDefault="003A333B" w:rsidP="003A333B">
      <w:pPr>
        <w:pStyle w:val="subsection2"/>
      </w:pPr>
      <w:r w:rsidRPr="00393F56">
        <w:t>may fill the vacancy by the appointment of a liquidator.</w:t>
      </w:r>
    </w:p>
    <w:p w:rsidR="003A333B" w:rsidRPr="00393F56" w:rsidRDefault="003A333B" w:rsidP="003A333B">
      <w:pPr>
        <w:pStyle w:val="notetext"/>
      </w:pPr>
      <w:r w:rsidRPr="00393F56">
        <w:t>Note:</w:t>
      </w:r>
      <w:r w:rsidRPr="00393F56">
        <w:tab/>
        <w:t>If the registration of a liquidator is suspended or cancelled, ASIC must fill the vacancy: see section</w:t>
      </w:r>
      <w:r w:rsidR="00F44641" w:rsidRPr="00393F56">
        <w:t> </w:t>
      </w:r>
      <w:r w:rsidRPr="00393F56">
        <w:t>40</w:t>
      </w:r>
      <w:r w:rsidR="00D45415">
        <w:noBreakHyphen/>
      </w:r>
      <w:r w:rsidRPr="00393F56">
        <w:t>111 of Schedule</w:t>
      </w:r>
      <w:r w:rsidR="00F44641" w:rsidRPr="00393F56">
        <w:t> </w:t>
      </w:r>
      <w:r w:rsidRPr="00393F56">
        <w:t>2.</w:t>
      </w:r>
    </w:p>
    <w:p w:rsidR="003A333B" w:rsidRPr="00393F56" w:rsidRDefault="003A333B" w:rsidP="003A333B">
      <w:pPr>
        <w:pStyle w:val="subsection"/>
      </w:pPr>
      <w:r w:rsidRPr="00393F56">
        <w:tab/>
        <w:t>(4)</w:t>
      </w:r>
      <w:r w:rsidRPr="00393F56">
        <w:tab/>
        <w:t xml:space="preserve">If ASIC fills a vacancy in the office of a liquidator under </w:t>
      </w:r>
      <w:r w:rsidR="00F44641" w:rsidRPr="00393F56">
        <w:t>subsection (</w:t>
      </w:r>
      <w:r w:rsidRPr="00393F56">
        <w:t>3), ASIC must:</w:t>
      </w:r>
    </w:p>
    <w:p w:rsidR="003A333B" w:rsidRPr="00393F56" w:rsidRDefault="003A333B" w:rsidP="003A333B">
      <w:pPr>
        <w:pStyle w:val="paragraph"/>
      </w:pPr>
      <w:r w:rsidRPr="00393F56">
        <w:tab/>
        <w:t>(a)</w:t>
      </w:r>
      <w:r w:rsidRPr="00393F56">
        <w:tab/>
        <w:t>publish notice of the filling of the vacancy; and</w:t>
      </w:r>
    </w:p>
    <w:p w:rsidR="003A333B" w:rsidRPr="00393F56" w:rsidRDefault="003A333B" w:rsidP="003A333B">
      <w:pPr>
        <w:pStyle w:val="paragraph"/>
      </w:pPr>
      <w:r w:rsidRPr="00393F56">
        <w:tab/>
        <w:t>(b)</w:t>
      </w:r>
      <w:r w:rsidRPr="00393F56">
        <w:tab/>
        <w:t>publish the notice in the prescribed manner.</w:t>
      </w:r>
    </w:p>
    <w:p w:rsidR="003A333B" w:rsidRPr="00393F56" w:rsidRDefault="003A333B" w:rsidP="003A333B">
      <w:pPr>
        <w:pStyle w:val="subsection"/>
      </w:pPr>
      <w:r w:rsidRPr="00393F56">
        <w:tab/>
        <w:t>(5)</w:t>
      </w:r>
      <w:r w:rsidRPr="00393F56">
        <w:tab/>
        <w:t xml:space="preserve">If ASIC or the Court fills a vacancy in the office of a liquidator under </w:t>
      </w:r>
      <w:r w:rsidR="00F44641" w:rsidRPr="00393F56">
        <w:t>subsection (</w:t>
      </w:r>
      <w:r w:rsidRPr="00393F56">
        <w:t>3), the liquidator is taken, for the purposes of this Act, to be appointed by the creditors.</w:t>
      </w:r>
    </w:p>
    <w:p w:rsidR="00CC15B8" w:rsidRPr="00393F56" w:rsidRDefault="00CC15B8" w:rsidP="00CC15B8">
      <w:pPr>
        <w:pStyle w:val="ActHead5"/>
      </w:pPr>
      <w:bookmarkStart w:id="629" w:name="_Toc117004521"/>
      <w:r w:rsidRPr="00D45415">
        <w:rPr>
          <w:rStyle w:val="CharSectno"/>
        </w:rPr>
        <w:t>500</w:t>
      </w:r>
      <w:r w:rsidRPr="00393F56">
        <w:t xml:space="preserve">  Execution and civil proceedings</w:t>
      </w:r>
      <w:bookmarkEnd w:id="629"/>
    </w:p>
    <w:p w:rsidR="00CC15B8" w:rsidRPr="00393F56" w:rsidRDefault="00CC15B8" w:rsidP="00CC15B8">
      <w:pPr>
        <w:pStyle w:val="subsection"/>
      </w:pPr>
      <w:r w:rsidRPr="00393F56">
        <w:tab/>
        <w:t>(1)</w:t>
      </w:r>
      <w:r w:rsidRPr="00393F56">
        <w:tab/>
        <w:t>Any attachment, sequestration, distress or execution put in force against the property of the company after the passing of the resolution for voluntary winding up is void.</w:t>
      </w:r>
    </w:p>
    <w:p w:rsidR="00CC15B8" w:rsidRPr="00393F56" w:rsidRDefault="00CC15B8" w:rsidP="00CC15B8">
      <w:pPr>
        <w:pStyle w:val="subsection"/>
      </w:pPr>
      <w:r w:rsidRPr="00393F56">
        <w:tab/>
        <w:t>(2)</w:t>
      </w:r>
      <w:r w:rsidRPr="00393F56">
        <w:tab/>
        <w:t>After the passing of the resolution for voluntary winding up, no action or other civil proceeding is to be proceeded with or commenced against the company except by leave of the Court and subject to such terms as the Court imposes.</w:t>
      </w:r>
    </w:p>
    <w:p w:rsidR="00CC15B8" w:rsidRPr="00393F56" w:rsidRDefault="00CC15B8" w:rsidP="00CC15B8">
      <w:pPr>
        <w:pStyle w:val="subsection"/>
      </w:pPr>
      <w:r w:rsidRPr="00393F56">
        <w:tab/>
        <w:t>(3)</w:t>
      </w:r>
      <w:r w:rsidRPr="00393F56">
        <w:tab/>
        <w:t>The Court may require any contributory, trustee, receiver, banker, agent, officer or employee of the company to pay, deliver, convey, surrender or transfer forthwith or within such time as the Court directs to the liquidator any money, property</w:t>
      </w:r>
      <w:r w:rsidR="00C4736D" w:rsidRPr="00393F56">
        <w:t xml:space="preserve"> of the company</w:t>
      </w:r>
      <w:r w:rsidRPr="00393F56">
        <w:t xml:space="preserve"> or books in his, her or its hands to which the company is prima facie entitled.</w:t>
      </w:r>
    </w:p>
    <w:p w:rsidR="00465305" w:rsidRPr="00393F56" w:rsidRDefault="00465305" w:rsidP="00465305">
      <w:pPr>
        <w:pStyle w:val="ActHead4"/>
      </w:pPr>
      <w:bookmarkStart w:id="630" w:name="_Toc117004522"/>
      <w:r w:rsidRPr="00D45415">
        <w:rPr>
          <w:rStyle w:val="CharSubdNo"/>
        </w:rPr>
        <w:t>Subdivision B</w:t>
      </w:r>
      <w:r w:rsidRPr="00393F56">
        <w:t>—</w:t>
      </w:r>
      <w:r w:rsidRPr="00D45415">
        <w:rPr>
          <w:rStyle w:val="CharSubdText"/>
        </w:rPr>
        <w:t>Simplified liquidation process for creditors’ voluntary winding up of an insolvent company</w:t>
      </w:r>
      <w:bookmarkEnd w:id="630"/>
    </w:p>
    <w:p w:rsidR="00465305" w:rsidRPr="00393F56" w:rsidRDefault="00465305" w:rsidP="00465305">
      <w:pPr>
        <w:pStyle w:val="ActHead5"/>
      </w:pPr>
      <w:bookmarkStart w:id="631" w:name="_Toc117004523"/>
      <w:r w:rsidRPr="00D45415">
        <w:rPr>
          <w:rStyle w:val="CharSectno"/>
        </w:rPr>
        <w:t>500A</w:t>
      </w:r>
      <w:r w:rsidRPr="00393F56">
        <w:t xml:space="preserve">  Liquidator may adopt the simplified liquidation process</w:t>
      </w:r>
      <w:bookmarkEnd w:id="631"/>
    </w:p>
    <w:p w:rsidR="00465305" w:rsidRPr="00393F56" w:rsidRDefault="00465305" w:rsidP="00465305">
      <w:pPr>
        <w:pStyle w:val="subsection"/>
      </w:pPr>
      <w:r w:rsidRPr="00393F56">
        <w:tab/>
        <w:t>(1)</w:t>
      </w:r>
      <w:r w:rsidRPr="00393F56">
        <w:tab/>
        <w:t>The liquidator may adopt the simplified liquidation process for the purpose of winding up the affairs and distributing the property of a company in a creditors’ voluntary winding up, if the liquidator believes on reasonable grounds that the eligibility criteria are met in relation to the company.</w:t>
      </w:r>
    </w:p>
    <w:p w:rsidR="00465305" w:rsidRPr="00393F56" w:rsidRDefault="00465305" w:rsidP="00465305">
      <w:pPr>
        <w:pStyle w:val="subsection"/>
      </w:pPr>
      <w:r w:rsidRPr="00393F56">
        <w:tab/>
        <w:t>(2)</w:t>
      </w:r>
      <w:r w:rsidRPr="00393F56">
        <w:tab/>
        <w:t>However, the liquidator must not adopt the simplified liquidation process if:</w:t>
      </w:r>
    </w:p>
    <w:p w:rsidR="00B26881" w:rsidRPr="00393F56" w:rsidRDefault="00B26881" w:rsidP="00B26881">
      <w:pPr>
        <w:pStyle w:val="paragraph"/>
      </w:pPr>
      <w:r w:rsidRPr="00393F56">
        <w:tab/>
        <w:t>(aa)</w:t>
      </w:r>
      <w:r w:rsidRPr="00393F56">
        <w:tab/>
        <w:t xml:space="preserve">the company is, or is a related body corporate of, a body regulated by APRA (within the meaning of the </w:t>
      </w:r>
      <w:r w:rsidRPr="00393F56">
        <w:rPr>
          <w:i/>
        </w:rPr>
        <w:t>Australian Prudential Regulation Authority Act 1998</w:t>
      </w:r>
      <w:r w:rsidRPr="00393F56">
        <w:t>); or</w:t>
      </w:r>
    </w:p>
    <w:p w:rsidR="00465305" w:rsidRPr="00393F56" w:rsidRDefault="00465305" w:rsidP="00465305">
      <w:pPr>
        <w:pStyle w:val="paragraph"/>
      </w:pPr>
      <w:r w:rsidRPr="00393F56">
        <w:tab/>
        <w:t>(a)</w:t>
      </w:r>
      <w:r w:rsidRPr="00393F56">
        <w:tab/>
        <w:t>more than 20 business days have passed since the day on which the triggering event occurred (see section 489F); or</w:t>
      </w:r>
    </w:p>
    <w:p w:rsidR="00465305" w:rsidRPr="00393F56" w:rsidRDefault="00465305" w:rsidP="00465305">
      <w:pPr>
        <w:pStyle w:val="paragraph"/>
      </w:pPr>
      <w:r w:rsidRPr="00393F56">
        <w:tab/>
        <w:t>(b)</w:t>
      </w:r>
      <w:r w:rsidRPr="00393F56">
        <w:tab/>
        <w:t>the liquidator has not given each member and creditor of the company notice in accordance with subsection (3); or</w:t>
      </w:r>
    </w:p>
    <w:p w:rsidR="00465305" w:rsidRPr="00393F56" w:rsidRDefault="00465305" w:rsidP="00465305">
      <w:pPr>
        <w:pStyle w:val="paragraph"/>
      </w:pPr>
      <w:r w:rsidRPr="00393F56">
        <w:tab/>
        <w:t>(c)</w:t>
      </w:r>
      <w:r w:rsidRPr="00393F56">
        <w:tab/>
        <w:t>at least 25% in value of the creditors request the liquidator under section 500AB not to follow the simplified liquidation process in relation to the company.</w:t>
      </w:r>
    </w:p>
    <w:p w:rsidR="00465305" w:rsidRPr="00393F56" w:rsidRDefault="00465305" w:rsidP="00465305">
      <w:pPr>
        <w:pStyle w:val="subsection"/>
      </w:pPr>
      <w:r w:rsidRPr="00393F56">
        <w:tab/>
        <w:t>(3)</w:t>
      </w:r>
      <w:r w:rsidRPr="00393F56">
        <w:tab/>
        <w:t>At least 10 business days before adopting the simplified liquidation process, the liquidator must give each member and creditor of the company notice in writing that includes the following:</w:t>
      </w:r>
    </w:p>
    <w:p w:rsidR="00465305" w:rsidRPr="00393F56" w:rsidRDefault="00465305" w:rsidP="00465305">
      <w:pPr>
        <w:pStyle w:val="paragraph"/>
      </w:pPr>
      <w:r w:rsidRPr="00393F56">
        <w:tab/>
        <w:t>(a)</w:t>
      </w:r>
      <w:r w:rsidRPr="00393F56">
        <w:tab/>
        <w:t>a statement that the liquidator believes on reasonable grounds that the eligibility criteria for the simplified liquidation process will be met in relation to the company when the process is adopted;</w:t>
      </w:r>
    </w:p>
    <w:p w:rsidR="00465305" w:rsidRPr="00393F56" w:rsidRDefault="00465305" w:rsidP="00465305">
      <w:pPr>
        <w:pStyle w:val="paragraph"/>
      </w:pPr>
      <w:r w:rsidRPr="00393F56">
        <w:tab/>
        <w:t>(b)</w:t>
      </w:r>
      <w:r w:rsidRPr="00393F56">
        <w:tab/>
        <w:t>an outline of the simplified liquidation process containing the prescribed information (if any);</w:t>
      </w:r>
    </w:p>
    <w:p w:rsidR="00465305" w:rsidRPr="00393F56" w:rsidRDefault="00465305" w:rsidP="00465305">
      <w:pPr>
        <w:pStyle w:val="paragraph"/>
      </w:pPr>
      <w:r w:rsidRPr="00393F56">
        <w:tab/>
        <w:t>(c)</w:t>
      </w:r>
      <w:r w:rsidRPr="00393F56">
        <w:tab/>
        <w:t>a statement that the liquidator will not adopt the simplified liquidation process if at least 25% in value of the creditors direct the liquidator in writing not to do so;</w:t>
      </w:r>
    </w:p>
    <w:p w:rsidR="00465305" w:rsidRPr="00393F56" w:rsidRDefault="00465305" w:rsidP="00465305">
      <w:pPr>
        <w:pStyle w:val="paragraph"/>
      </w:pPr>
      <w:r w:rsidRPr="00393F56">
        <w:tab/>
        <w:t>(d)</w:t>
      </w:r>
      <w:r w:rsidRPr="00393F56">
        <w:tab/>
        <w:t>prescribed information on how a creditor may give a direction in writing not to adopt the simplified liquidation process.</w:t>
      </w:r>
    </w:p>
    <w:p w:rsidR="00465305" w:rsidRPr="00393F56" w:rsidRDefault="00465305" w:rsidP="00465305">
      <w:pPr>
        <w:pStyle w:val="ActHead5"/>
      </w:pPr>
      <w:bookmarkStart w:id="632" w:name="_Toc117004524"/>
      <w:r w:rsidRPr="00D45415">
        <w:rPr>
          <w:rStyle w:val="CharSectno"/>
        </w:rPr>
        <w:t>500AA</w:t>
      </w:r>
      <w:r w:rsidRPr="00393F56">
        <w:t xml:space="preserve">  Eligibility criteria for the simplified liquidation process</w:t>
      </w:r>
      <w:bookmarkEnd w:id="632"/>
    </w:p>
    <w:p w:rsidR="00465305" w:rsidRPr="00393F56" w:rsidRDefault="00465305" w:rsidP="00465305">
      <w:pPr>
        <w:pStyle w:val="subsection"/>
      </w:pPr>
      <w:r w:rsidRPr="00393F56">
        <w:tab/>
        <w:t>(1)</w:t>
      </w:r>
      <w:r w:rsidRPr="00393F56">
        <w:tab/>
        <w:t xml:space="preserve">The </w:t>
      </w:r>
      <w:r w:rsidRPr="00393F56">
        <w:rPr>
          <w:b/>
          <w:i/>
        </w:rPr>
        <w:t>eligibility criteria</w:t>
      </w:r>
      <w:r w:rsidRPr="00393F56">
        <w:t xml:space="preserve"> for the simplified liquidation process are met in relation to a company if:</w:t>
      </w:r>
    </w:p>
    <w:p w:rsidR="00465305" w:rsidRPr="00393F56" w:rsidRDefault="00465305" w:rsidP="00465305">
      <w:pPr>
        <w:pStyle w:val="paragraph"/>
      </w:pPr>
      <w:r w:rsidRPr="00393F56">
        <w:tab/>
        <w:t>(a)</w:t>
      </w:r>
      <w:r w:rsidRPr="00393F56">
        <w:tab/>
        <w:t>a triggering event occurs in relation to the company; and</w:t>
      </w:r>
    </w:p>
    <w:p w:rsidR="00465305" w:rsidRPr="00393F56" w:rsidRDefault="00465305" w:rsidP="00465305">
      <w:pPr>
        <w:pStyle w:val="paragraph"/>
      </w:pPr>
      <w:r w:rsidRPr="00393F56">
        <w:tab/>
        <w:t>(b)</w:t>
      </w:r>
      <w:r w:rsidRPr="00393F56">
        <w:tab/>
      </w:r>
      <w:r w:rsidR="00DC5637" w:rsidRPr="00393F56">
        <w:t>subsection 4</w:t>
      </w:r>
      <w:r w:rsidRPr="00393F56">
        <w:t>97(4) (report on company’s business affairs etc.) and section 498 (declaration of eligibility for simplified liquidation process)</w:t>
      </w:r>
      <w:r w:rsidRPr="00393F56">
        <w:rPr>
          <w:i/>
        </w:rPr>
        <w:t xml:space="preserve"> </w:t>
      </w:r>
      <w:r w:rsidRPr="00393F56">
        <w:t>have been complied with, or are taken to have been complied with, in relation to the company; and</w:t>
      </w:r>
    </w:p>
    <w:p w:rsidR="00465305" w:rsidRPr="00393F56" w:rsidRDefault="00465305" w:rsidP="00465305">
      <w:pPr>
        <w:pStyle w:val="paragraph"/>
      </w:pPr>
      <w:r w:rsidRPr="00393F56">
        <w:tab/>
        <w:t>(c)</w:t>
      </w:r>
      <w:r w:rsidRPr="00393F56">
        <w:tab/>
        <w:t>the company will not be able to pay its debts in full within a period not exceeding 12 months after the day on which the triggering event occurs; and</w:t>
      </w:r>
    </w:p>
    <w:p w:rsidR="00465305" w:rsidRPr="00393F56" w:rsidRDefault="00465305" w:rsidP="00465305">
      <w:pPr>
        <w:pStyle w:val="paragraph"/>
      </w:pPr>
      <w:r w:rsidRPr="00393F56">
        <w:tab/>
        <w:t>(d)</w:t>
      </w:r>
      <w:r w:rsidRPr="00393F56">
        <w:tab/>
        <w:t>if the regulations prescribe a test for eligibility based on the liabilities of the company—that test is satisfied on the day on which the triggering event occurs; and</w:t>
      </w:r>
    </w:p>
    <w:p w:rsidR="00465305" w:rsidRPr="00393F56" w:rsidRDefault="00465305" w:rsidP="00465305">
      <w:pPr>
        <w:pStyle w:val="paragraph"/>
      </w:pPr>
      <w:r w:rsidRPr="00393F56">
        <w:tab/>
        <w:t>(e)</w:t>
      </w:r>
      <w:r w:rsidRPr="00393F56">
        <w:tab/>
        <w:t>no person who:</w:t>
      </w:r>
    </w:p>
    <w:p w:rsidR="00465305" w:rsidRPr="00393F56" w:rsidRDefault="00465305" w:rsidP="00465305">
      <w:pPr>
        <w:pStyle w:val="paragraphsub"/>
      </w:pPr>
      <w:r w:rsidRPr="00393F56">
        <w:tab/>
        <w:t>(i)</w:t>
      </w:r>
      <w:r w:rsidRPr="00393F56">
        <w:tab/>
        <w:t>is a director of the company; or</w:t>
      </w:r>
    </w:p>
    <w:p w:rsidR="00465305" w:rsidRPr="00393F56" w:rsidRDefault="00465305" w:rsidP="00465305">
      <w:pPr>
        <w:pStyle w:val="paragraphsub"/>
      </w:pPr>
      <w:r w:rsidRPr="00393F56">
        <w:tab/>
        <w:t>(ii)</w:t>
      </w:r>
      <w:r w:rsidRPr="00393F56">
        <w:tab/>
        <w:t>has been a director of the company within the 12 months immediately preceding the day on which the triggering event occurs;</w:t>
      </w:r>
    </w:p>
    <w:p w:rsidR="00465305" w:rsidRPr="00393F56" w:rsidRDefault="00465305" w:rsidP="00465305">
      <w:pPr>
        <w:pStyle w:val="paragraph"/>
      </w:pPr>
      <w:r w:rsidRPr="00393F56">
        <w:tab/>
      </w:r>
      <w:r w:rsidRPr="00393F56">
        <w:tab/>
        <w:t>has been a director of another company that has undergone restructuring or been the subject of a simplified liquidation process</w:t>
      </w:r>
      <w:r w:rsidRPr="00393F56">
        <w:rPr>
          <w:i/>
        </w:rPr>
        <w:t xml:space="preserve"> </w:t>
      </w:r>
      <w:r w:rsidRPr="00393F56">
        <w:t>within a period prescribed by the regulations, unless exempt under regulations made for the purposes of subsection (2) of this section; and</w:t>
      </w:r>
    </w:p>
    <w:p w:rsidR="00465305" w:rsidRPr="00393F56" w:rsidRDefault="00465305" w:rsidP="00465305">
      <w:pPr>
        <w:pStyle w:val="paragraph"/>
      </w:pPr>
      <w:r w:rsidRPr="00393F56">
        <w:tab/>
        <w:t>(f)</w:t>
      </w:r>
      <w:r w:rsidRPr="00393F56">
        <w:tab/>
        <w:t>the company has not undergone restructuring or been the subject of a simplified liquidation process within a period prescribed by the regulations, unless exempt under regulations made for the purposes of subsection (2) of this section; and</w:t>
      </w:r>
    </w:p>
    <w:p w:rsidR="001D7CAB" w:rsidRPr="00393F56" w:rsidRDefault="001D7CAB" w:rsidP="001D7CAB">
      <w:pPr>
        <w:pStyle w:val="paragraph"/>
      </w:pPr>
      <w:r w:rsidRPr="00393F56">
        <w:tab/>
        <w:t>(g)</w:t>
      </w:r>
      <w:r w:rsidRPr="00393F56">
        <w:tab/>
        <w:t xml:space="preserve">if the company is required by a taxation law (within the meaning of the </w:t>
      </w:r>
      <w:r w:rsidRPr="00393F56">
        <w:rPr>
          <w:i/>
        </w:rPr>
        <w:t>Income Tax Assessment Act 1997</w:t>
      </w:r>
      <w:r w:rsidRPr="00393F56">
        <w:t>) to give a return, notice, statement, application or other document before the day the liquidator is appointed—the company has substantially complied with that requirement.</w:t>
      </w:r>
    </w:p>
    <w:p w:rsidR="00465305" w:rsidRPr="00393F56" w:rsidRDefault="00465305" w:rsidP="00465305">
      <w:pPr>
        <w:pStyle w:val="subsection"/>
      </w:pPr>
      <w:r w:rsidRPr="00393F56">
        <w:tab/>
        <w:t>(2)</w:t>
      </w:r>
      <w:r w:rsidRPr="00393F56">
        <w:tab/>
        <w:t>The regulations may prescribe:</w:t>
      </w:r>
    </w:p>
    <w:p w:rsidR="00465305" w:rsidRPr="00393F56" w:rsidRDefault="00465305" w:rsidP="00465305">
      <w:pPr>
        <w:pStyle w:val="paragraph"/>
      </w:pPr>
      <w:r w:rsidRPr="00393F56">
        <w:tab/>
        <w:t>(a)</w:t>
      </w:r>
      <w:r w:rsidRPr="00393F56">
        <w:tab/>
        <w:t>tests for eligibility based on the liabilities of companies for the purposes of paragraph (1)(d); and</w:t>
      </w:r>
    </w:p>
    <w:p w:rsidR="00465305" w:rsidRPr="00393F56" w:rsidRDefault="00465305" w:rsidP="00465305">
      <w:pPr>
        <w:pStyle w:val="paragraph"/>
      </w:pPr>
      <w:r w:rsidRPr="00393F56">
        <w:tab/>
        <w:t>(b)</w:t>
      </w:r>
      <w:r w:rsidRPr="00393F56">
        <w:tab/>
        <w:t>circumstances in which the directors of companies are exempt from the requirement in paragraph (1)(e); and</w:t>
      </w:r>
    </w:p>
    <w:p w:rsidR="00465305" w:rsidRPr="00393F56" w:rsidRDefault="00465305" w:rsidP="00465305">
      <w:pPr>
        <w:pStyle w:val="paragraph"/>
      </w:pPr>
      <w:r w:rsidRPr="00393F56">
        <w:tab/>
        <w:t>(c)</w:t>
      </w:r>
      <w:r w:rsidRPr="00393F56">
        <w:tab/>
        <w:t>circumstances in which companies are exempt from the requirement in paragraph (1)(f).</w:t>
      </w:r>
    </w:p>
    <w:p w:rsidR="00465305" w:rsidRPr="00393F56" w:rsidRDefault="00465305" w:rsidP="00465305">
      <w:pPr>
        <w:pStyle w:val="ActHead5"/>
      </w:pPr>
      <w:bookmarkStart w:id="633" w:name="_Toc117004525"/>
      <w:r w:rsidRPr="00D45415">
        <w:rPr>
          <w:rStyle w:val="CharSectno"/>
        </w:rPr>
        <w:t>500AB</w:t>
      </w:r>
      <w:r w:rsidRPr="00393F56">
        <w:t xml:space="preserve">  Creditors may request liquidator not to follow the simplified liquidation process</w:t>
      </w:r>
      <w:bookmarkEnd w:id="633"/>
    </w:p>
    <w:p w:rsidR="00465305" w:rsidRPr="00393F56" w:rsidRDefault="00465305" w:rsidP="00465305">
      <w:pPr>
        <w:pStyle w:val="subsection"/>
      </w:pPr>
      <w:r w:rsidRPr="00393F56">
        <w:tab/>
      </w:r>
      <w:r w:rsidRPr="00393F56">
        <w:tab/>
        <w:t>A creditor of a company may, within 20 business days after the day on which a triggering event in relation to the company occurs, give the liquidator of the company notice in writing requesting the liquidator not to follow the simplified liquidation process in relation to the company.</w:t>
      </w:r>
    </w:p>
    <w:p w:rsidR="00465305" w:rsidRPr="00393F56" w:rsidRDefault="00465305" w:rsidP="00465305">
      <w:pPr>
        <w:pStyle w:val="ActHead5"/>
      </w:pPr>
      <w:bookmarkStart w:id="634" w:name="_Toc117004526"/>
      <w:r w:rsidRPr="00D45415">
        <w:rPr>
          <w:rStyle w:val="CharSectno"/>
        </w:rPr>
        <w:t>500AC</w:t>
      </w:r>
      <w:r w:rsidRPr="00393F56">
        <w:t xml:space="preserve">  Liquidator must cease to follow the simplified liquidation process</w:t>
      </w:r>
      <w:bookmarkEnd w:id="634"/>
    </w:p>
    <w:p w:rsidR="00465305" w:rsidRPr="00393F56" w:rsidRDefault="00465305" w:rsidP="00465305">
      <w:pPr>
        <w:pStyle w:val="subsection"/>
      </w:pPr>
      <w:r w:rsidRPr="00393F56">
        <w:tab/>
        <w:t>(1)</w:t>
      </w:r>
      <w:r w:rsidRPr="00393F56">
        <w:tab/>
        <w:t>The liquidator of a company must cease to follow the simplified liquidation process:</w:t>
      </w:r>
    </w:p>
    <w:p w:rsidR="00465305" w:rsidRPr="00393F56" w:rsidRDefault="00465305" w:rsidP="00465305">
      <w:pPr>
        <w:pStyle w:val="paragraph"/>
      </w:pPr>
      <w:r w:rsidRPr="00393F56">
        <w:tab/>
        <w:t>(a)</w:t>
      </w:r>
      <w:r w:rsidRPr="00393F56">
        <w:tab/>
        <w:t>if the eligibility criteria for the simplified liquidation process are no longer met in relation to a company; or</w:t>
      </w:r>
    </w:p>
    <w:p w:rsidR="00465305" w:rsidRPr="00393F56" w:rsidRDefault="00465305" w:rsidP="00465305">
      <w:pPr>
        <w:pStyle w:val="paragraph"/>
      </w:pPr>
      <w:r w:rsidRPr="00393F56">
        <w:tab/>
        <w:t>(b)</w:t>
      </w:r>
      <w:r w:rsidRPr="00393F56">
        <w:tab/>
        <w:t>in other circumstances prescribed by the regulations.</w:t>
      </w:r>
    </w:p>
    <w:p w:rsidR="00465305" w:rsidRPr="00393F56" w:rsidRDefault="00465305" w:rsidP="00465305">
      <w:pPr>
        <w:pStyle w:val="subsection"/>
      </w:pPr>
      <w:r w:rsidRPr="00393F56">
        <w:tab/>
        <w:t>(2)</w:t>
      </w:r>
      <w:r w:rsidRPr="00393F56">
        <w:tab/>
        <w:t>The regulations may deal with the transition from a simplified liquidation process to another process under this Chapter.</w:t>
      </w:r>
    </w:p>
    <w:p w:rsidR="00465305" w:rsidRPr="00393F56" w:rsidRDefault="00465305" w:rsidP="00465305">
      <w:pPr>
        <w:pStyle w:val="subsection"/>
      </w:pPr>
      <w:r w:rsidRPr="00393F56">
        <w:tab/>
        <w:t>(3)</w:t>
      </w:r>
      <w:r w:rsidRPr="00393F56">
        <w:tab/>
        <w:t>Without limiting subsection (2), regulations made for the purposes of that subsection may deal with:</w:t>
      </w:r>
    </w:p>
    <w:p w:rsidR="00465305" w:rsidRPr="00393F56" w:rsidRDefault="00465305" w:rsidP="00465305">
      <w:pPr>
        <w:pStyle w:val="paragraph"/>
      </w:pPr>
      <w:r w:rsidRPr="00393F56">
        <w:tab/>
        <w:t>(a)</w:t>
      </w:r>
      <w:r w:rsidRPr="00393F56">
        <w:tab/>
        <w:t>proofs of debts and claims in relation to a company that has ceased to be subject to the simplified liquidation process; and</w:t>
      </w:r>
    </w:p>
    <w:p w:rsidR="00465305" w:rsidRPr="00393F56" w:rsidRDefault="00465305" w:rsidP="00465305">
      <w:pPr>
        <w:pStyle w:val="paragraph"/>
      </w:pPr>
      <w:r w:rsidRPr="00393F56">
        <w:tab/>
        <w:t>(b)</w:t>
      </w:r>
      <w:r w:rsidRPr="00393F56">
        <w:tab/>
        <w:t>ranking debts and claims in relation to a company that has ceased to be subject to the simplified liquidation process; and</w:t>
      </w:r>
    </w:p>
    <w:p w:rsidR="00465305" w:rsidRPr="00393F56" w:rsidRDefault="00465305" w:rsidP="00465305">
      <w:pPr>
        <w:pStyle w:val="paragraph"/>
      </w:pPr>
      <w:r w:rsidRPr="00393F56">
        <w:tab/>
        <w:t>(c)</w:t>
      </w:r>
      <w:r w:rsidRPr="00393F56">
        <w:tab/>
        <w:t>the identification of contributories in relation to a company that has ceased to be the subject of the simplified liquidation process; and</w:t>
      </w:r>
    </w:p>
    <w:p w:rsidR="00465305" w:rsidRPr="00393F56" w:rsidRDefault="00465305" w:rsidP="00465305">
      <w:pPr>
        <w:pStyle w:val="paragraph"/>
      </w:pPr>
      <w:r w:rsidRPr="00393F56">
        <w:tab/>
        <w:t>(d)</w:t>
      </w:r>
      <w:r w:rsidRPr="00393F56">
        <w:tab/>
        <w:t>the declaration and payment of a dividend in the winding up of a company that has ceased to be the subject of the simplified liquidation process; and</w:t>
      </w:r>
    </w:p>
    <w:p w:rsidR="00465305" w:rsidRPr="00393F56" w:rsidRDefault="00465305" w:rsidP="00465305">
      <w:pPr>
        <w:pStyle w:val="paragraph"/>
      </w:pPr>
      <w:r w:rsidRPr="00393F56">
        <w:tab/>
        <w:t>(e)</w:t>
      </w:r>
      <w:r w:rsidRPr="00393F56">
        <w:tab/>
        <w:t>giving information, providing reports and producing documents to ASIC in relation to a company that has ceased to be the subject of the simplified liquidation process.</w:t>
      </w:r>
    </w:p>
    <w:p w:rsidR="00465305" w:rsidRPr="00393F56" w:rsidRDefault="00465305" w:rsidP="00465305">
      <w:pPr>
        <w:pStyle w:val="subsection"/>
      </w:pPr>
      <w:r w:rsidRPr="00393F56">
        <w:tab/>
        <w:t>(4)</w:t>
      </w:r>
      <w:r w:rsidRPr="00393F56">
        <w:tab/>
        <w:t>Regulations made for the purposes of subsection (2) may provide that this Act has effect with any modifications prescribed by the regulations.</w:t>
      </w:r>
    </w:p>
    <w:p w:rsidR="00465305" w:rsidRPr="00393F56" w:rsidRDefault="00465305" w:rsidP="00465305">
      <w:pPr>
        <w:pStyle w:val="ActHead5"/>
      </w:pPr>
      <w:bookmarkStart w:id="635" w:name="_Toc117004527"/>
      <w:r w:rsidRPr="00D45415">
        <w:rPr>
          <w:rStyle w:val="CharSectno"/>
        </w:rPr>
        <w:t>500AD</w:t>
      </w:r>
      <w:r w:rsidRPr="00393F56">
        <w:t xml:space="preserve">  Working out whether the 25% in value of creditors test met</w:t>
      </w:r>
      <w:bookmarkEnd w:id="635"/>
    </w:p>
    <w:p w:rsidR="00465305" w:rsidRPr="00393F56" w:rsidRDefault="00465305" w:rsidP="00465305">
      <w:pPr>
        <w:pStyle w:val="subsection"/>
      </w:pPr>
      <w:r w:rsidRPr="00393F56">
        <w:tab/>
      </w:r>
      <w:r w:rsidRPr="00393F56">
        <w:tab/>
        <w:t>For the purposes of paragraph 500A(2)(c):</w:t>
      </w:r>
    </w:p>
    <w:p w:rsidR="00465305" w:rsidRPr="00393F56" w:rsidRDefault="00465305" w:rsidP="00465305">
      <w:pPr>
        <w:pStyle w:val="paragraph"/>
      </w:pPr>
      <w:r w:rsidRPr="00393F56">
        <w:tab/>
        <w:t>(a)</w:t>
      </w:r>
      <w:r w:rsidRPr="00393F56">
        <w:tab/>
        <w:t>the value of the creditors at a particular time is to be worked out by reference to the value of the creditors’ claims against the company that are known at that time; and</w:t>
      </w:r>
    </w:p>
    <w:p w:rsidR="00465305" w:rsidRPr="00393F56" w:rsidRDefault="00465305" w:rsidP="00465305">
      <w:pPr>
        <w:pStyle w:val="paragraph"/>
      </w:pPr>
      <w:r w:rsidRPr="00393F56">
        <w:tab/>
        <w:t>(b)</w:t>
      </w:r>
      <w:r w:rsidRPr="00393F56">
        <w:tab/>
        <w:t>the regulations may prescribe creditors that are, or are not, to be taken into account.</w:t>
      </w:r>
    </w:p>
    <w:p w:rsidR="00465305" w:rsidRPr="00393F56" w:rsidRDefault="00465305" w:rsidP="00465305">
      <w:pPr>
        <w:pStyle w:val="ActHead5"/>
      </w:pPr>
      <w:bookmarkStart w:id="636" w:name="_Toc117004528"/>
      <w:r w:rsidRPr="00D45415">
        <w:rPr>
          <w:rStyle w:val="CharSectno"/>
        </w:rPr>
        <w:t>500AE</w:t>
      </w:r>
      <w:r w:rsidRPr="00393F56">
        <w:t xml:space="preserve">  Simplified liquidation process</w:t>
      </w:r>
      <w:bookmarkEnd w:id="636"/>
    </w:p>
    <w:p w:rsidR="00465305" w:rsidRPr="00393F56" w:rsidRDefault="00465305" w:rsidP="00465305">
      <w:pPr>
        <w:pStyle w:val="subsection"/>
      </w:pPr>
      <w:r w:rsidRPr="00393F56">
        <w:tab/>
        <w:t>(1)</w:t>
      </w:r>
      <w:r w:rsidRPr="00393F56">
        <w:tab/>
        <w:t xml:space="preserve">The </w:t>
      </w:r>
      <w:r w:rsidRPr="00393F56">
        <w:rPr>
          <w:b/>
          <w:i/>
        </w:rPr>
        <w:t xml:space="preserve">simplified liquidation process </w:t>
      </w:r>
      <w:r w:rsidRPr="00393F56">
        <w:t>for a creditors’ voluntary winding up is the process for a creditors’ voluntary winding up set out in this Act, as affected by:</w:t>
      </w:r>
    </w:p>
    <w:p w:rsidR="00465305" w:rsidRPr="00393F56" w:rsidRDefault="00465305" w:rsidP="00465305">
      <w:pPr>
        <w:pStyle w:val="paragraph"/>
      </w:pPr>
      <w:r w:rsidRPr="00393F56">
        <w:tab/>
        <w:t>(a)</w:t>
      </w:r>
      <w:r w:rsidRPr="00393F56">
        <w:tab/>
        <w:t>subsection (2); and</w:t>
      </w:r>
    </w:p>
    <w:p w:rsidR="00465305" w:rsidRPr="00393F56" w:rsidRDefault="00465305" w:rsidP="00465305">
      <w:pPr>
        <w:pStyle w:val="paragraph"/>
      </w:pPr>
      <w:r w:rsidRPr="00393F56">
        <w:tab/>
        <w:t>(b)</w:t>
      </w:r>
      <w:r w:rsidRPr="00393F56">
        <w:tab/>
        <w:t>regulations made for the purposes of subsection (3).</w:t>
      </w:r>
    </w:p>
    <w:p w:rsidR="00465305" w:rsidRPr="00393F56" w:rsidRDefault="00465305" w:rsidP="00465305">
      <w:pPr>
        <w:pStyle w:val="subsection"/>
      </w:pPr>
      <w:r w:rsidRPr="00393F56">
        <w:tab/>
        <w:t>(2)</w:t>
      </w:r>
      <w:r w:rsidRPr="00393F56">
        <w:tab/>
        <w:t>The following provisions do not apply in the simplified liquidation process:</w:t>
      </w:r>
    </w:p>
    <w:p w:rsidR="00465305" w:rsidRPr="00393F56" w:rsidRDefault="00465305" w:rsidP="00465305">
      <w:pPr>
        <w:pStyle w:val="paragraph"/>
      </w:pPr>
      <w:r w:rsidRPr="00393F56">
        <w:tab/>
        <w:t>(a)</w:t>
      </w:r>
      <w:r w:rsidRPr="00393F56">
        <w:tab/>
        <w:t>section 533;</w:t>
      </w:r>
    </w:p>
    <w:p w:rsidR="00465305" w:rsidRPr="00393F56" w:rsidRDefault="00465305" w:rsidP="00465305">
      <w:pPr>
        <w:pStyle w:val="paragraph"/>
      </w:pPr>
      <w:r w:rsidRPr="00393F56">
        <w:tab/>
        <w:t>(b)</w:t>
      </w:r>
      <w:r w:rsidRPr="00393F56">
        <w:tab/>
        <w:t>section 75</w:t>
      </w:r>
      <w:r w:rsidR="00D45415">
        <w:noBreakHyphen/>
      </w:r>
      <w:r w:rsidRPr="00393F56">
        <w:t>10 of Schedule 2 (external administrator may convene meetings);</w:t>
      </w:r>
    </w:p>
    <w:p w:rsidR="00465305" w:rsidRPr="00393F56" w:rsidRDefault="00465305" w:rsidP="00465305">
      <w:pPr>
        <w:pStyle w:val="paragraph"/>
      </w:pPr>
      <w:r w:rsidRPr="00393F56">
        <w:tab/>
        <w:t>(c)</w:t>
      </w:r>
      <w:r w:rsidRPr="00393F56">
        <w:tab/>
        <w:t>section 75</w:t>
      </w:r>
      <w:r w:rsidR="00D45415">
        <w:noBreakHyphen/>
      </w:r>
      <w:r w:rsidRPr="00393F56">
        <w:t>15 of Schedule 2 (external administrator must convene meeting in certain circumstances);</w:t>
      </w:r>
    </w:p>
    <w:p w:rsidR="00465305" w:rsidRPr="00393F56" w:rsidRDefault="00465305" w:rsidP="00465305">
      <w:pPr>
        <w:pStyle w:val="paragraph"/>
      </w:pPr>
      <w:r w:rsidRPr="00393F56">
        <w:tab/>
        <w:t>(d)</w:t>
      </w:r>
      <w:r w:rsidRPr="00393F56">
        <w:tab/>
        <w:t>section 75</w:t>
      </w:r>
      <w:r w:rsidR="00D45415">
        <w:noBreakHyphen/>
      </w:r>
      <w:r w:rsidRPr="00393F56">
        <w:t>20 of Schedule 2 (external administrator must convene meeting if required by ASIC);</w:t>
      </w:r>
    </w:p>
    <w:p w:rsidR="00465305" w:rsidRPr="00393F56" w:rsidRDefault="00465305" w:rsidP="00465305">
      <w:pPr>
        <w:pStyle w:val="paragraph"/>
      </w:pPr>
      <w:r w:rsidRPr="00393F56">
        <w:tab/>
        <w:t>(e)</w:t>
      </w:r>
      <w:r w:rsidRPr="00393F56">
        <w:tab/>
        <w:t>Division 80 of Schedule 2 (committees of inspection);</w:t>
      </w:r>
    </w:p>
    <w:p w:rsidR="00465305" w:rsidRPr="00393F56" w:rsidRDefault="00465305" w:rsidP="00465305">
      <w:pPr>
        <w:pStyle w:val="paragraph"/>
      </w:pPr>
      <w:r w:rsidRPr="00393F56">
        <w:tab/>
        <w:t>(f)</w:t>
      </w:r>
      <w:r w:rsidRPr="00393F56">
        <w:tab/>
        <w:t>subsections 90</w:t>
      </w:r>
      <w:r w:rsidR="00D45415">
        <w:noBreakHyphen/>
      </w:r>
      <w:r w:rsidRPr="00393F56">
        <w:t>23(1) to (5) and section 90</w:t>
      </w:r>
      <w:r w:rsidR="00D45415">
        <w:noBreakHyphen/>
      </w:r>
      <w:r w:rsidRPr="00393F56">
        <w:t>24 of Schedule 2 (appointment of reviewing liquidator by ASIC, creditors etc.).</w:t>
      </w:r>
    </w:p>
    <w:p w:rsidR="00465305" w:rsidRPr="00393F56" w:rsidRDefault="00465305" w:rsidP="00465305">
      <w:pPr>
        <w:pStyle w:val="subsection"/>
      </w:pPr>
      <w:r w:rsidRPr="00393F56">
        <w:tab/>
        <w:t>(3)</w:t>
      </w:r>
      <w:r w:rsidRPr="00393F56">
        <w:tab/>
        <w:t>The regulations may provide for and in relation to the following:</w:t>
      </w:r>
    </w:p>
    <w:p w:rsidR="00465305" w:rsidRPr="00393F56" w:rsidRDefault="00465305" w:rsidP="00465305">
      <w:pPr>
        <w:pStyle w:val="paragraph"/>
      </w:pPr>
      <w:r w:rsidRPr="00393F56">
        <w:tab/>
        <w:t>(a)</w:t>
      </w:r>
      <w:r w:rsidRPr="00393F56">
        <w:tab/>
        <w:t>circumstances in which a transaction is not an unfair preference despite section 588FA;</w:t>
      </w:r>
    </w:p>
    <w:p w:rsidR="00465305" w:rsidRPr="00393F56" w:rsidRDefault="00465305" w:rsidP="00465305">
      <w:pPr>
        <w:pStyle w:val="paragraph"/>
      </w:pPr>
      <w:r w:rsidRPr="00393F56">
        <w:tab/>
        <w:t>(b)</w:t>
      </w:r>
      <w:r w:rsidRPr="00393F56">
        <w:tab/>
        <w:t>circumstances in which a transaction is not voidable despite section 588FE;</w:t>
      </w:r>
    </w:p>
    <w:p w:rsidR="00465305" w:rsidRPr="00393F56" w:rsidRDefault="00465305" w:rsidP="00465305">
      <w:pPr>
        <w:pStyle w:val="paragraph"/>
      </w:pPr>
      <w:r w:rsidRPr="00393F56">
        <w:tab/>
        <w:t>(c)</w:t>
      </w:r>
      <w:r w:rsidRPr="00393F56">
        <w:tab/>
        <w:t>proofs of debts and claims in relation to a company that is subject to the simplified liquidation process, including:</w:t>
      </w:r>
    </w:p>
    <w:p w:rsidR="00465305" w:rsidRPr="00393F56" w:rsidRDefault="00465305" w:rsidP="00465305">
      <w:pPr>
        <w:pStyle w:val="paragraphsub"/>
      </w:pPr>
      <w:r w:rsidRPr="00393F56">
        <w:tab/>
        <w:t>(i)</w:t>
      </w:r>
      <w:r w:rsidRPr="00393F56">
        <w:tab/>
        <w:t>the preparation and content of formal and informal proofs of debts and claims in relation to the company; and</w:t>
      </w:r>
    </w:p>
    <w:p w:rsidR="00465305" w:rsidRPr="00393F56" w:rsidRDefault="00465305" w:rsidP="00465305">
      <w:pPr>
        <w:pStyle w:val="paragraphsub"/>
      </w:pPr>
      <w:r w:rsidRPr="00393F56">
        <w:tab/>
        <w:t>(ii)</w:t>
      </w:r>
      <w:r w:rsidRPr="00393F56">
        <w:tab/>
        <w:t>the submission of formal and informal proofs of debts and claims to the liquidator of the company; and</w:t>
      </w:r>
    </w:p>
    <w:p w:rsidR="00465305" w:rsidRPr="00393F56" w:rsidRDefault="00465305" w:rsidP="00465305">
      <w:pPr>
        <w:pStyle w:val="paragraphsub"/>
      </w:pPr>
      <w:r w:rsidRPr="00393F56">
        <w:tab/>
        <w:t>(iii)</w:t>
      </w:r>
      <w:r w:rsidRPr="00393F56">
        <w:tab/>
        <w:t>the production of documents and information relating to proofs of debts and claims to the liquidator of the company; and</w:t>
      </w:r>
    </w:p>
    <w:p w:rsidR="00465305" w:rsidRPr="00393F56" w:rsidRDefault="00465305" w:rsidP="00465305">
      <w:pPr>
        <w:pStyle w:val="paragraphsub"/>
      </w:pPr>
      <w:r w:rsidRPr="00393F56">
        <w:tab/>
        <w:t>(iv)</w:t>
      </w:r>
      <w:r w:rsidRPr="00393F56">
        <w:tab/>
        <w:t>withdrawal and variation of proofs of debts and claims in relation to the company; and</w:t>
      </w:r>
    </w:p>
    <w:p w:rsidR="00465305" w:rsidRPr="00393F56" w:rsidRDefault="00465305" w:rsidP="00465305">
      <w:pPr>
        <w:pStyle w:val="paragraphsub"/>
      </w:pPr>
      <w:r w:rsidRPr="00393F56">
        <w:tab/>
        <w:t>(v)</w:t>
      </w:r>
      <w:r w:rsidRPr="00393F56">
        <w:tab/>
        <w:t>the admission and rejection of formal and informal proofs of debts and claims in relation to the company;</w:t>
      </w:r>
    </w:p>
    <w:p w:rsidR="00465305" w:rsidRPr="00393F56" w:rsidRDefault="00465305" w:rsidP="00465305">
      <w:pPr>
        <w:pStyle w:val="paragraph"/>
      </w:pPr>
      <w:r w:rsidRPr="00393F56">
        <w:tab/>
        <w:t>(d)</w:t>
      </w:r>
      <w:r w:rsidRPr="00393F56">
        <w:tab/>
        <w:t>the identification of contributories in relation to a company that is the subject of the simplified liquidation process;</w:t>
      </w:r>
    </w:p>
    <w:p w:rsidR="00465305" w:rsidRPr="00393F56" w:rsidRDefault="00465305" w:rsidP="00465305">
      <w:pPr>
        <w:pStyle w:val="paragraph"/>
      </w:pPr>
      <w:r w:rsidRPr="00393F56">
        <w:tab/>
        <w:t>(e)</w:t>
      </w:r>
      <w:r w:rsidRPr="00393F56">
        <w:tab/>
        <w:t>the declaration and payment of a dividend in the winding up of a company that is the subject of the simplified liquidation process;</w:t>
      </w:r>
    </w:p>
    <w:p w:rsidR="00465305" w:rsidRPr="00393F56" w:rsidRDefault="00465305" w:rsidP="00465305">
      <w:pPr>
        <w:pStyle w:val="paragraph"/>
      </w:pPr>
      <w:r w:rsidRPr="00393F56">
        <w:tab/>
        <w:t>(f)</w:t>
      </w:r>
      <w:r w:rsidRPr="00393F56">
        <w:tab/>
        <w:t>giving information, providing reports and producing documents to ASIC in relation to a company that is the subject of the simplified liquidation process.</w:t>
      </w:r>
    </w:p>
    <w:p w:rsidR="00CC15B8" w:rsidRPr="00393F56" w:rsidRDefault="00CC15B8" w:rsidP="00AA0187">
      <w:pPr>
        <w:pStyle w:val="ActHead3"/>
        <w:pageBreakBefore/>
      </w:pPr>
      <w:bookmarkStart w:id="637" w:name="_Toc117004529"/>
      <w:r w:rsidRPr="00D45415">
        <w:rPr>
          <w:rStyle w:val="CharDivNo"/>
        </w:rPr>
        <w:t>Division</w:t>
      </w:r>
      <w:r w:rsidR="00F44641" w:rsidRPr="00D45415">
        <w:rPr>
          <w:rStyle w:val="CharDivNo"/>
        </w:rPr>
        <w:t> </w:t>
      </w:r>
      <w:r w:rsidRPr="00D45415">
        <w:rPr>
          <w:rStyle w:val="CharDivNo"/>
        </w:rPr>
        <w:t>4</w:t>
      </w:r>
      <w:r w:rsidRPr="00393F56">
        <w:t>—</w:t>
      </w:r>
      <w:r w:rsidRPr="00D45415">
        <w:rPr>
          <w:rStyle w:val="CharDivText"/>
        </w:rPr>
        <w:t>Voluntary winding up generally</w:t>
      </w:r>
      <w:bookmarkEnd w:id="637"/>
    </w:p>
    <w:p w:rsidR="00CC15B8" w:rsidRPr="00393F56" w:rsidRDefault="00CC15B8" w:rsidP="00CC15B8">
      <w:pPr>
        <w:pStyle w:val="ActHead5"/>
      </w:pPr>
      <w:bookmarkStart w:id="638" w:name="_Toc117004530"/>
      <w:r w:rsidRPr="00D45415">
        <w:rPr>
          <w:rStyle w:val="CharSectno"/>
        </w:rPr>
        <w:t>501</w:t>
      </w:r>
      <w:r w:rsidRPr="00393F56">
        <w:t xml:space="preserve">  Distribution of property of company</w:t>
      </w:r>
      <w:bookmarkEnd w:id="638"/>
    </w:p>
    <w:p w:rsidR="00CC15B8" w:rsidRPr="00393F56" w:rsidRDefault="00CC15B8" w:rsidP="00CC15B8">
      <w:pPr>
        <w:pStyle w:val="subsection"/>
      </w:pPr>
      <w:r w:rsidRPr="00393F56">
        <w:tab/>
      </w:r>
      <w:r w:rsidRPr="00393F56">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393F56" w:rsidRDefault="00CC15B8" w:rsidP="00CC15B8">
      <w:pPr>
        <w:pStyle w:val="ActHead5"/>
      </w:pPr>
      <w:bookmarkStart w:id="639" w:name="_Toc117004531"/>
      <w:r w:rsidRPr="00D45415">
        <w:rPr>
          <w:rStyle w:val="CharSectno"/>
        </w:rPr>
        <w:t>506</w:t>
      </w:r>
      <w:r w:rsidRPr="00393F56">
        <w:t xml:space="preserve">  Powers and duties of liquidator</w:t>
      </w:r>
      <w:bookmarkEnd w:id="639"/>
    </w:p>
    <w:p w:rsidR="00CC15B8" w:rsidRPr="00393F56" w:rsidRDefault="00CC15B8" w:rsidP="00CC15B8">
      <w:pPr>
        <w:pStyle w:val="subsection"/>
      </w:pPr>
      <w:r w:rsidRPr="00393F56">
        <w:tab/>
        <w:t>(1)</w:t>
      </w:r>
      <w:r w:rsidRPr="00393F56">
        <w:tab/>
        <w:t>The liquidator may:</w:t>
      </w:r>
    </w:p>
    <w:p w:rsidR="00CC15B8" w:rsidRPr="00393F56" w:rsidRDefault="00CC15B8" w:rsidP="00CC15B8">
      <w:pPr>
        <w:pStyle w:val="paragraph"/>
      </w:pPr>
      <w:r w:rsidRPr="00393F56">
        <w:tab/>
        <w:t>(b)</w:t>
      </w:r>
      <w:r w:rsidRPr="00393F56">
        <w:tab/>
        <w:t>exercise any of the powers that this Act confers on a liquidator in a winding up in insolvency or by the Court; or</w:t>
      </w:r>
    </w:p>
    <w:p w:rsidR="00CC15B8" w:rsidRPr="00393F56" w:rsidRDefault="00CC15B8" w:rsidP="00CC15B8">
      <w:pPr>
        <w:pStyle w:val="paragraph"/>
      </w:pPr>
      <w:r w:rsidRPr="00393F56">
        <w:tab/>
        <w:t>(c)</w:t>
      </w:r>
      <w:r w:rsidRPr="00393F56">
        <w:tab/>
        <w:t>exercise the power under section</w:t>
      </w:r>
      <w:r w:rsidR="00F44641" w:rsidRPr="00393F56">
        <w:t> </w:t>
      </w:r>
      <w:r w:rsidRPr="00393F56">
        <w:t>478 of a liquidator appointed by the Court to settle a list of contributors; or</w:t>
      </w:r>
    </w:p>
    <w:p w:rsidR="00CC15B8" w:rsidRPr="00393F56" w:rsidRDefault="00CC15B8" w:rsidP="00CC15B8">
      <w:pPr>
        <w:pStyle w:val="paragraph"/>
      </w:pPr>
      <w:r w:rsidRPr="00393F56">
        <w:tab/>
        <w:t>(d)</w:t>
      </w:r>
      <w:r w:rsidRPr="00393F56">
        <w:tab/>
        <w:t xml:space="preserve">exercise the Court’s powers under </w:t>
      </w:r>
      <w:r w:rsidR="00DC5637" w:rsidRPr="00393F56">
        <w:t>subsection 4</w:t>
      </w:r>
      <w:r w:rsidRPr="00393F56">
        <w:t>83(3) (except paragraph</w:t>
      </w:r>
      <w:r w:rsidR="00F44641" w:rsidRPr="00393F56">
        <w:t> </w:t>
      </w:r>
      <w:r w:rsidRPr="00393F56">
        <w:t>483(3)(b)) in relation to calls on contributories; or</w:t>
      </w:r>
    </w:p>
    <w:p w:rsidR="003A333B" w:rsidRPr="00393F56" w:rsidRDefault="003A333B" w:rsidP="003A333B">
      <w:pPr>
        <w:pStyle w:val="paragraph"/>
      </w:pPr>
      <w:r w:rsidRPr="00393F56">
        <w:tab/>
        <w:t>(e)</w:t>
      </w:r>
      <w:r w:rsidRPr="00393F56">
        <w:tab/>
        <w:t>exercise the power of the Court of fixing a time within which debts and claims must be proved.</w:t>
      </w:r>
    </w:p>
    <w:p w:rsidR="00CC15B8" w:rsidRPr="00393F56" w:rsidRDefault="00CC15B8" w:rsidP="00CC15B8">
      <w:pPr>
        <w:pStyle w:val="subsection"/>
      </w:pPr>
      <w:r w:rsidRPr="00393F56">
        <w:tab/>
        <w:t>(1A)</w:t>
      </w:r>
      <w:r w:rsidRPr="00393F56">
        <w:tab/>
        <w:t>Subsections</w:t>
      </w:r>
      <w:r w:rsidR="00F44641" w:rsidRPr="00393F56">
        <w:t> </w:t>
      </w:r>
      <w:r w:rsidRPr="00393F56">
        <w:t>477(2A) and (2B) apply in relation to the liquidator as if:</w:t>
      </w:r>
    </w:p>
    <w:p w:rsidR="00CC15B8" w:rsidRPr="00393F56" w:rsidRDefault="00CC15B8" w:rsidP="00CC15B8">
      <w:pPr>
        <w:pStyle w:val="paragraph"/>
      </w:pPr>
      <w:r w:rsidRPr="00393F56">
        <w:tab/>
        <w:t>(a)</w:t>
      </w:r>
      <w:r w:rsidRPr="00393F56">
        <w:tab/>
        <w:t>he or she were a liquidator in a winding up in insolvency or by the Court; and</w:t>
      </w:r>
    </w:p>
    <w:p w:rsidR="00CC15B8" w:rsidRPr="00393F56" w:rsidRDefault="00CC15B8" w:rsidP="00CC15B8">
      <w:pPr>
        <w:pStyle w:val="paragraph"/>
      </w:pPr>
      <w:r w:rsidRPr="00393F56">
        <w:tab/>
        <w:t>(b)</w:t>
      </w:r>
      <w:r w:rsidRPr="00393F56">
        <w:tab/>
        <w:t>in the case of a members’ voluntary winding up—a reference in those subsections to an approval were a reference to the approval of a special resolution of the company</w:t>
      </w:r>
      <w:r w:rsidR="00AA046B" w:rsidRPr="00393F56">
        <w:t>; and</w:t>
      </w:r>
    </w:p>
    <w:p w:rsidR="001D7CAB" w:rsidRPr="00393F56" w:rsidRDefault="001D7CAB" w:rsidP="001D7CAB">
      <w:pPr>
        <w:pStyle w:val="paragraph"/>
      </w:pPr>
      <w:r w:rsidRPr="00393F56">
        <w:tab/>
        <w:t>(c)</w:t>
      </w:r>
      <w:r w:rsidRPr="00393F56">
        <w:tab/>
        <w:t>in the case of a simplified liquidation process—a reference in those subsections to a resolution of the creditors were a reference to a resolution passed by the creditors without a meeting in the circumstances prescribed under paragraph 75</w:t>
      </w:r>
      <w:r w:rsidR="00D45415">
        <w:noBreakHyphen/>
      </w:r>
      <w:r w:rsidRPr="00393F56">
        <w:t>40(5)(b) of Schedule 2.</w:t>
      </w:r>
    </w:p>
    <w:p w:rsidR="00CC15B8" w:rsidRPr="00393F56" w:rsidRDefault="00CC15B8" w:rsidP="00CC15B8">
      <w:pPr>
        <w:pStyle w:val="subsection"/>
      </w:pPr>
      <w:r w:rsidRPr="00393F56">
        <w:tab/>
        <w:t>(1B)</w:t>
      </w:r>
      <w:r w:rsidRPr="00393F56">
        <w:tab/>
        <w:t xml:space="preserve">The company must lodge a copy of a special resolution referred to in </w:t>
      </w:r>
      <w:r w:rsidR="00F44641" w:rsidRPr="00393F56">
        <w:t>paragraph (</w:t>
      </w:r>
      <w:r w:rsidRPr="00393F56">
        <w:t>1A)(b) with ASIC within 14 days after the resolution is passed.</w:t>
      </w:r>
    </w:p>
    <w:p w:rsidR="00CC15B8" w:rsidRPr="00393F56" w:rsidRDefault="00CC15B8" w:rsidP="00CC15B8">
      <w:pPr>
        <w:pStyle w:val="subsection"/>
      </w:pPr>
      <w:r w:rsidRPr="00393F56">
        <w:tab/>
        <w:t>(2)</w:t>
      </w:r>
      <w:r w:rsidRPr="00393F56">
        <w:tab/>
        <w:t xml:space="preserve">A list of contributories settled in accordance with </w:t>
      </w:r>
      <w:r w:rsidR="00F44641" w:rsidRPr="00393F56">
        <w:t>paragraph (</w:t>
      </w:r>
      <w:r w:rsidRPr="00393F56">
        <w:t>1)(c) is prima facie evidence of the liability of the persons named in the list to be contributories.</w:t>
      </w:r>
    </w:p>
    <w:p w:rsidR="00CC15B8" w:rsidRPr="00393F56" w:rsidRDefault="00CC15B8" w:rsidP="00CC15B8">
      <w:pPr>
        <w:pStyle w:val="subsection"/>
      </w:pPr>
      <w:r w:rsidRPr="00393F56">
        <w:tab/>
        <w:t>(3)</w:t>
      </w:r>
      <w:r w:rsidRPr="00393F56">
        <w:tab/>
        <w:t>The liquidator must pay the debts of the company and adjust the rights of the contributories among themselves.</w:t>
      </w:r>
    </w:p>
    <w:p w:rsidR="003A333B" w:rsidRPr="00393F56" w:rsidRDefault="003A333B" w:rsidP="003A333B">
      <w:pPr>
        <w:pStyle w:val="ActHead5"/>
      </w:pPr>
      <w:bookmarkStart w:id="640" w:name="_Toc117004532"/>
      <w:r w:rsidRPr="00D45415">
        <w:rPr>
          <w:rStyle w:val="CharSectno"/>
        </w:rPr>
        <w:t>506A</w:t>
      </w:r>
      <w:r w:rsidRPr="00393F56">
        <w:t xml:space="preserve">  Declarations by liquidator—relevant relationships and indemnities</w:t>
      </w:r>
      <w:bookmarkEnd w:id="640"/>
    </w:p>
    <w:p w:rsidR="003A333B" w:rsidRPr="00393F56" w:rsidRDefault="003A333B" w:rsidP="003A333B">
      <w:pPr>
        <w:pStyle w:val="SubsectionHead"/>
      </w:pPr>
      <w:r w:rsidRPr="00393F56">
        <w:t>Scope</w:t>
      </w:r>
    </w:p>
    <w:p w:rsidR="003A333B" w:rsidRPr="00393F56" w:rsidRDefault="003A333B" w:rsidP="003A333B">
      <w:pPr>
        <w:pStyle w:val="subsection"/>
      </w:pPr>
      <w:r w:rsidRPr="00393F56">
        <w:tab/>
        <w:t>(1)</w:t>
      </w:r>
      <w:r w:rsidRPr="00393F56">
        <w:tab/>
        <w:t>This section applies to a liquidator appointed in relation to a creditors’ voluntary winding up.</w:t>
      </w:r>
    </w:p>
    <w:p w:rsidR="003A333B" w:rsidRPr="00393F56" w:rsidRDefault="003A333B" w:rsidP="003A333B">
      <w:pPr>
        <w:pStyle w:val="SubsectionHead"/>
      </w:pPr>
      <w:r w:rsidRPr="00393F56">
        <w:t>Declaration and notification of relevant relationships and indemnities</w:t>
      </w:r>
    </w:p>
    <w:p w:rsidR="003A333B" w:rsidRPr="00393F56" w:rsidRDefault="003A333B" w:rsidP="003A333B">
      <w:pPr>
        <w:pStyle w:val="subsection"/>
      </w:pPr>
      <w:r w:rsidRPr="00393F56">
        <w:tab/>
        <w:t>(2)</w:t>
      </w:r>
      <w:r w:rsidRPr="00393F56">
        <w:tab/>
        <w:t>Within 10 business days after the day of the meeting of the company at which the resolution for voluntary winding up is passed, the liquidator must:</w:t>
      </w:r>
    </w:p>
    <w:p w:rsidR="003A333B" w:rsidRPr="00393F56" w:rsidRDefault="003A333B" w:rsidP="003A333B">
      <w:pPr>
        <w:pStyle w:val="paragraph"/>
      </w:pPr>
      <w:r w:rsidRPr="00393F56">
        <w:tab/>
        <w:t>(a)</w:t>
      </w:r>
      <w:r w:rsidRPr="00393F56">
        <w:tab/>
        <w:t>make:</w:t>
      </w:r>
    </w:p>
    <w:p w:rsidR="003A333B" w:rsidRPr="00393F56" w:rsidRDefault="003A333B" w:rsidP="003A333B">
      <w:pPr>
        <w:pStyle w:val="paragraphsub"/>
      </w:pPr>
      <w:r w:rsidRPr="00393F56">
        <w:tab/>
        <w:t>(i)</w:t>
      </w:r>
      <w:r w:rsidRPr="00393F56">
        <w:tab/>
        <w:t>a declaration of relevant relationships; and</w:t>
      </w:r>
    </w:p>
    <w:p w:rsidR="003A333B" w:rsidRPr="00393F56" w:rsidRDefault="003A333B" w:rsidP="003A333B">
      <w:pPr>
        <w:pStyle w:val="paragraphsub"/>
      </w:pPr>
      <w:r w:rsidRPr="00393F56">
        <w:tab/>
        <w:t>(ii)</w:t>
      </w:r>
      <w:r w:rsidRPr="00393F56">
        <w:tab/>
        <w:t>a declaration of indemnities; and</w:t>
      </w:r>
    </w:p>
    <w:p w:rsidR="003A333B" w:rsidRPr="00393F56" w:rsidRDefault="003A333B" w:rsidP="003A333B">
      <w:pPr>
        <w:pStyle w:val="paragraph"/>
      </w:pPr>
      <w:r w:rsidRPr="00393F56">
        <w:tab/>
        <w:t>(b)</w:t>
      </w:r>
      <w:r w:rsidRPr="00393F56">
        <w:tab/>
        <w:t>give a copy of each declaration to as many of the company’s creditors as reasonably practicable.</w:t>
      </w:r>
    </w:p>
    <w:p w:rsidR="001576B5" w:rsidRPr="00393F56" w:rsidRDefault="001576B5" w:rsidP="001576B5">
      <w:pPr>
        <w:pStyle w:val="notetext"/>
      </w:pPr>
      <w:r w:rsidRPr="00393F56">
        <w:t>Note:</w:t>
      </w:r>
      <w:r w:rsidRPr="00393F56">
        <w:tab/>
        <w:t>Failure to comply with this subsection is an offence (see subsection 1311(1)).</w:t>
      </w:r>
    </w:p>
    <w:p w:rsidR="00EF1BAD" w:rsidRPr="00393F56" w:rsidRDefault="00EF1BAD" w:rsidP="00EF1BAD">
      <w:pPr>
        <w:pStyle w:val="subsection"/>
      </w:pPr>
      <w:r w:rsidRPr="00393F56">
        <w:tab/>
        <w:t>(3)</w:t>
      </w:r>
      <w:r w:rsidRPr="00393F56">
        <w:tab/>
        <w:t xml:space="preserve">As soon as practicable after making a declaration under </w:t>
      </w:r>
      <w:r w:rsidR="00F44641" w:rsidRPr="00393F56">
        <w:t>subsection (</w:t>
      </w:r>
      <w:r w:rsidRPr="00393F56">
        <w:t xml:space="preserve">2), the </w:t>
      </w:r>
      <w:r w:rsidR="002D68CC" w:rsidRPr="00393F56">
        <w:t>liquidator</w:t>
      </w:r>
      <w:r w:rsidRPr="00393F56">
        <w:t xml:space="preserve"> must lodge a copy of the declaration with ASIC.</w:t>
      </w:r>
    </w:p>
    <w:p w:rsidR="00EF1BAD" w:rsidRPr="00393F56" w:rsidRDefault="00EF1BAD" w:rsidP="00EF1BAD">
      <w:pPr>
        <w:pStyle w:val="notetext"/>
      </w:pPr>
      <w:r w:rsidRPr="00393F56">
        <w:t>Note:</w:t>
      </w:r>
      <w:r w:rsidRPr="00393F56">
        <w:tab/>
        <w:t>Failure to comply with this subsection is an offence (see subsection</w:t>
      </w:r>
      <w:r w:rsidR="00F44641" w:rsidRPr="00393F56">
        <w:t> </w:t>
      </w:r>
      <w:r w:rsidRPr="00393F56">
        <w:t>1311(1)).</w:t>
      </w:r>
    </w:p>
    <w:p w:rsidR="003A333B" w:rsidRPr="00393F56" w:rsidRDefault="003A333B" w:rsidP="003A333B">
      <w:pPr>
        <w:pStyle w:val="SubsectionHead"/>
      </w:pPr>
      <w:r w:rsidRPr="00393F56">
        <w:t>Replacement declarations</w:t>
      </w:r>
    </w:p>
    <w:p w:rsidR="003A333B" w:rsidRPr="00393F56" w:rsidRDefault="003A333B" w:rsidP="003A333B">
      <w:pPr>
        <w:pStyle w:val="subsection"/>
      </w:pPr>
      <w:r w:rsidRPr="00393F56">
        <w:tab/>
        <w:t>(4)</w:t>
      </w:r>
      <w:r w:rsidRPr="00393F56">
        <w:tab/>
        <w:t>If:</w:t>
      </w:r>
    </w:p>
    <w:p w:rsidR="003A333B" w:rsidRPr="00393F56" w:rsidRDefault="003A333B" w:rsidP="003A333B">
      <w:pPr>
        <w:pStyle w:val="paragraph"/>
      </w:pPr>
      <w:r w:rsidRPr="00393F56">
        <w:tab/>
        <w:t>(a)</w:t>
      </w:r>
      <w:r w:rsidRPr="00393F56">
        <w:tab/>
        <w:t>at a particular time, the liquidator makes:</w:t>
      </w:r>
    </w:p>
    <w:p w:rsidR="003A333B" w:rsidRPr="00393F56" w:rsidRDefault="003A333B" w:rsidP="003A333B">
      <w:pPr>
        <w:pStyle w:val="paragraphsub"/>
      </w:pPr>
      <w:r w:rsidRPr="00393F56">
        <w:tab/>
        <w:t>(i)</w:t>
      </w:r>
      <w:r w:rsidRPr="00393F56">
        <w:tab/>
        <w:t>a declaration of relevant relationships; or</w:t>
      </w:r>
    </w:p>
    <w:p w:rsidR="003A333B" w:rsidRPr="00393F56" w:rsidRDefault="003A333B" w:rsidP="003A333B">
      <w:pPr>
        <w:pStyle w:val="paragraphsub"/>
      </w:pPr>
      <w:r w:rsidRPr="00393F56">
        <w:tab/>
        <w:t>(ii)</w:t>
      </w:r>
      <w:r w:rsidRPr="00393F56">
        <w:tab/>
        <w:t>a declaration of indemnities;</w:t>
      </w:r>
    </w:p>
    <w:p w:rsidR="003A333B" w:rsidRPr="00393F56" w:rsidRDefault="003A333B" w:rsidP="003A333B">
      <w:pPr>
        <w:pStyle w:val="paragraph"/>
      </w:pPr>
      <w:r w:rsidRPr="00393F56">
        <w:tab/>
      </w:r>
      <w:r w:rsidRPr="00393F56">
        <w:tab/>
        <w:t xml:space="preserve">under </w:t>
      </w:r>
      <w:r w:rsidR="00F44641" w:rsidRPr="00393F56">
        <w:t>subsection (</w:t>
      </w:r>
      <w:r w:rsidRPr="00393F56">
        <w:t>2) of this section; and</w:t>
      </w:r>
    </w:p>
    <w:p w:rsidR="003A333B" w:rsidRPr="00393F56" w:rsidRDefault="003A333B" w:rsidP="003A333B">
      <w:pPr>
        <w:pStyle w:val="paragraph"/>
      </w:pPr>
      <w:r w:rsidRPr="00393F56">
        <w:tab/>
        <w:t>(b)</w:t>
      </w:r>
      <w:r w:rsidRPr="00393F56">
        <w:tab/>
        <w:t>at a later time:</w:t>
      </w:r>
    </w:p>
    <w:p w:rsidR="003A333B" w:rsidRPr="00393F56" w:rsidRDefault="003A333B" w:rsidP="003A333B">
      <w:pPr>
        <w:pStyle w:val="paragraphsub"/>
      </w:pPr>
      <w:r w:rsidRPr="00393F56">
        <w:tab/>
        <w:t>(i)</w:t>
      </w:r>
      <w:r w:rsidRPr="00393F56">
        <w:tab/>
        <w:t>the declaration has become out</w:t>
      </w:r>
      <w:r w:rsidR="00D45415">
        <w:noBreakHyphen/>
      </w:r>
      <w:r w:rsidRPr="00393F56">
        <w:t>of</w:t>
      </w:r>
      <w:r w:rsidR="00D45415">
        <w:noBreakHyphen/>
      </w:r>
      <w:r w:rsidRPr="00393F56">
        <w:t>date; or</w:t>
      </w:r>
    </w:p>
    <w:p w:rsidR="003A333B" w:rsidRPr="00393F56" w:rsidRDefault="003A333B" w:rsidP="003A333B">
      <w:pPr>
        <w:pStyle w:val="paragraphsub"/>
      </w:pPr>
      <w:r w:rsidRPr="00393F56">
        <w:tab/>
        <w:t>(ii)</w:t>
      </w:r>
      <w:r w:rsidRPr="00393F56">
        <w:tab/>
        <w:t>the liquidator becomes aware of an error in the declaration;</w:t>
      </w:r>
    </w:p>
    <w:p w:rsidR="003A333B" w:rsidRPr="00393F56" w:rsidRDefault="003A333B" w:rsidP="003A333B">
      <w:pPr>
        <w:pStyle w:val="subsection2"/>
      </w:pPr>
      <w:r w:rsidRPr="00393F56">
        <w:t>the liquidator must, as soon as practicable, make:</w:t>
      </w:r>
    </w:p>
    <w:p w:rsidR="003A333B" w:rsidRPr="00393F56" w:rsidRDefault="003A333B" w:rsidP="003A333B">
      <w:pPr>
        <w:pStyle w:val="paragraph"/>
      </w:pPr>
      <w:r w:rsidRPr="00393F56">
        <w:tab/>
        <w:t>(c)</w:t>
      </w:r>
      <w:r w:rsidRPr="00393F56">
        <w:tab/>
        <w:t xml:space="preserve">if </w:t>
      </w:r>
      <w:r w:rsidR="00F44641" w:rsidRPr="00393F56">
        <w:t>subparagraph (</w:t>
      </w:r>
      <w:r w:rsidRPr="00393F56">
        <w:t>a)(i) applies—a replacement declaration of relevant relationships; or</w:t>
      </w:r>
    </w:p>
    <w:p w:rsidR="003A333B" w:rsidRPr="00393F56" w:rsidRDefault="003A333B" w:rsidP="003A333B">
      <w:pPr>
        <w:pStyle w:val="paragraph"/>
      </w:pPr>
      <w:r w:rsidRPr="00393F56">
        <w:tab/>
        <w:t>(d)</w:t>
      </w:r>
      <w:r w:rsidRPr="00393F56">
        <w:tab/>
        <w:t xml:space="preserve">if </w:t>
      </w:r>
      <w:r w:rsidR="00F44641" w:rsidRPr="00393F56">
        <w:t>subparagraph (</w:t>
      </w:r>
      <w:r w:rsidRPr="00393F56">
        <w:t>a)(ii) applies—a replacement declaration of indemnities.</w:t>
      </w:r>
    </w:p>
    <w:p w:rsidR="003A333B" w:rsidRPr="00393F56" w:rsidRDefault="003A333B" w:rsidP="003A333B">
      <w:pPr>
        <w:pStyle w:val="notetext"/>
      </w:pPr>
      <w:r w:rsidRPr="00393F56">
        <w:t>Note:</w:t>
      </w:r>
      <w:r w:rsidRPr="00393F56">
        <w:tab/>
        <w:t>Failure to comply with this subsection is an offence (see subsection</w:t>
      </w:r>
      <w:r w:rsidR="00F44641" w:rsidRPr="00393F56">
        <w:t> </w:t>
      </w:r>
      <w:r w:rsidRPr="00393F56">
        <w:t>1311(1)).</w:t>
      </w:r>
    </w:p>
    <w:p w:rsidR="003A333B" w:rsidRPr="00393F56" w:rsidRDefault="003A333B" w:rsidP="003A333B">
      <w:pPr>
        <w:pStyle w:val="subsection"/>
      </w:pPr>
      <w:r w:rsidRPr="00393F56">
        <w:tab/>
        <w:t>(5)</w:t>
      </w:r>
      <w:r w:rsidRPr="00393F56">
        <w:tab/>
        <w:t xml:space="preserve">The liquidator must table a copy of a replacement declaration under </w:t>
      </w:r>
      <w:r w:rsidR="00F44641" w:rsidRPr="00393F56">
        <w:t>subsection (</w:t>
      </w:r>
      <w:r w:rsidRPr="00393F56">
        <w:t>4):</w:t>
      </w:r>
    </w:p>
    <w:p w:rsidR="003A333B" w:rsidRPr="00393F56" w:rsidRDefault="003A333B" w:rsidP="003A333B">
      <w:pPr>
        <w:pStyle w:val="paragraph"/>
      </w:pPr>
      <w:r w:rsidRPr="00393F56">
        <w:tab/>
        <w:t>(a)</w:t>
      </w:r>
      <w:r w:rsidRPr="00393F56">
        <w:tab/>
        <w:t>if:</w:t>
      </w:r>
    </w:p>
    <w:p w:rsidR="003A333B" w:rsidRPr="00393F56" w:rsidRDefault="003A333B" w:rsidP="003A333B">
      <w:pPr>
        <w:pStyle w:val="paragraphsub"/>
      </w:pPr>
      <w:r w:rsidRPr="00393F56">
        <w:tab/>
        <w:t>(i)</w:t>
      </w:r>
      <w:r w:rsidRPr="00393F56">
        <w:tab/>
        <w:t>there is a committee of inspection; and</w:t>
      </w:r>
    </w:p>
    <w:p w:rsidR="003A333B" w:rsidRPr="00393F56" w:rsidRDefault="003A333B" w:rsidP="003A333B">
      <w:pPr>
        <w:pStyle w:val="paragraphsub"/>
      </w:pPr>
      <w:r w:rsidRPr="00393F56">
        <w:tab/>
        <w:t>(ii)</w:t>
      </w:r>
      <w:r w:rsidRPr="00393F56">
        <w:tab/>
        <w:t>the next meeting of the committee of inspection occurs before the next meeting of the company’s creditors;</w:t>
      </w:r>
    </w:p>
    <w:p w:rsidR="003A333B" w:rsidRPr="00393F56" w:rsidRDefault="003A333B" w:rsidP="003A333B">
      <w:pPr>
        <w:pStyle w:val="paragraph"/>
      </w:pPr>
      <w:r w:rsidRPr="00393F56">
        <w:tab/>
      </w:r>
      <w:r w:rsidRPr="00393F56">
        <w:tab/>
        <w:t>at the next meeting of the committee of inspection; or</w:t>
      </w:r>
    </w:p>
    <w:p w:rsidR="003A333B" w:rsidRPr="00393F56" w:rsidRDefault="003A333B" w:rsidP="003A333B">
      <w:pPr>
        <w:pStyle w:val="paragraph"/>
      </w:pPr>
      <w:r w:rsidRPr="00393F56">
        <w:tab/>
        <w:t>(b)</w:t>
      </w:r>
      <w:r w:rsidRPr="00393F56">
        <w:tab/>
        <w:t>in any other case—at the next meeting of the company’s creditors.</w:t>
      </w:r>
    </w:p>
    <w:p w:rsidR="003A333B" w:rsidRPr="00393F56" w:rsidRDefault="003A333B" w:rsidP="003A333B">
      <w:pPr>
        <w:pStyle w:val="notetext"/>
      </w:pPr>
      <w:r w:rsidRPr="00393F56">
        <w:t>Note:</w:t>
      </w:r>
      <w:r w:rsidRPr="00393F56">
        <w:tab/>
        <w:t>Failure to comply with this subsection is an offence (see subsection</w:t>
      </w:r>
      <w:r w:rsidR="00F44641" w:rsidRPr="00393F56">
        <w:t> </w:t>
      </w:r>
      <w:r w:rsidRPr="00393F56">
        <w:t>1311(1)).</w:t>
      </w:r>
    </w:p>
    <w:p w:rsidR="00EF1BAD" w:rsidRPr="00393F56" w:rsidRDefault="00EF1BAD" w:rsidP="00EF1BAD">
      <w:pPr>
        <w:pStyle w:val="subsection"/>
      </w:pPr>
      <w:r w:rsidRPr="00393F56">
        <w:tab/>
        <w:t>(6)</w:t>
      </w:r>
      <w:r w:rsidRPr="00393F56">
        <w:tab/>
        <w:t xml:space="preserve">As soon as practicable after making a replacement declaration under </w:t>
      </w:r>
      <w:r w:rsidR="00F44641" w:rsidRPr="00393F56">
        <w:t>subsection (</w:t>
      </w:r>
      <w:r w:rsidRPr="00393F56">
        <w:t xml:space="preserve">4), the </w:t>
      </w:r>
      <w:r w:rsidR="002D68CC" w:rsidRPr="00393F56">
        <w:t>liquidator</w:t>
      </w:r>
      <w:r w:rsidRPr="00393F56">
        <w:t xml:space="preserve"> must lodge a copy of the replacement declaration with ASIC.</w:t>
      </w:r>
    </w:p>
    <w:p w:rsidR="00EF1BAD" w:rsidRPr="00393F56" w:rsidRDefault="00EF1BAD" w:rsidP="00EF1BAD">
      <w:pPr>
        <w:pStyle w:val="notetext"/>
      </w:pPr>
      <w:r w:rsidRPr="00393F56">
        <w:t>Note:</w:t>
      </w:r>
      <w:r w:rsidRPr="00393F56">
        <w:tab/>
        <w:t>Failure to comply with this subsection is an offence (see subsection</w:t>
      </w:r>
      <w:r w:rsidR="00F44641" w:rsidRPr="00393F56">
        <w:t> </w:t>
      </w:r>
      <w:r w:rsidRPr="00393F56">
        <w:t>1311(1)).</w:t>
      </w:r>
    </w:p>
    <w:p w:rsidR="003A333B" w:rsidRPr="00393F56" w:rsidRDefault="003A333B" w:rsidP="003A333B">
      <w:pPr>
        <w:pStyle w:val="subsection"/>
      </w:pPr>
      <w:r w:rsidRPr="00393F56">
        <w:tab/>
        <w:t>(7)</w:t>
      </w:r>
      <w:r w:rsidRPr="00393F56">
        <w:tab/>
        <w:t>In a prosecution for an offence constituted by a failure to include a matter in a declaration under this section, it is a defence if the defendant proves that:</w:t>
      </w:r>
    </w:p>
    <w:p w:rsidR="003A333B" w:rsidRPr="00393F56" w:rsidRDefault="003A333B" w:rsidP="003A333B">
      <w:pPr>
        <w:pStyle w:val="paragraph"/>
      </w:pPr>
      <w:r w:rsidRPr="00393F56">
        <w:tab/>
        <w:t>(a)</w:t>
      </w:r>
      <w:r w:rsidRPr="00393F56">
        <w:tab/>
        <w:t>the defendant made reasonable enquiries; and</w:t>
      </w:r>
    </w:p>
    <w:p w:rsidR="003A333B" w:rsidRPr="00393F56" w:rsidRDefault="003A333B" w:rsidP="003A333B">
      <w:pPr>
        <w:pStyle w:val="paragraph"/>
      </w:pPr>
      <w:r w:rsidRPr="00393F56">
        <w:tab/>
        <w:t>(b)</w:t>
      </w:r>
      <w:r w:rsidRPr="00393F56">
        <w:tab/>
        <w:t>after making these enquiries, the defendant had no reasonable grounds for believing that the matter should have been included in the declaration.</w:t>
      </w:r>
    </w:p>
    <w:p w:rsidR="00CC15B8" w:rsidRPr="00393F56" w:rsidRDefault="00CC15B8" w:rsidP="00CC15B8">
      <w:pPr>
        <w:pStyle w:val="ActHead5"/>
      </w:pPr>
      <w:bookmarkStart w:id="641" w:name="_Toc117004533"/>
      <w:r w:rsidRPr="00D45415">
        <w:rPr>
          <w:rStyle w:val="CharSectno"/>
        </w:rPr>
        <w:t>507</w:t>
      </w:r>
      <w:r w:rsidRPr="00393F56">
        <w:t xml:space="preserve">  Power of liquidator to accept shares etc. as consideration for sale of property of company</w:t>
      </w:r>
      <w:bookmarkEnd w:id="641"/>
    </w:p>
    <w:p w:rsidR="00CC15B8" w:rsidRPr="00393F56" w:rsidRDefault="00CC15B8" w:rsidP="00CC15B8">
      <w:pPr>
        <w:pStyle w:val="subsection"/>
      </w:pPr>
      <w:r w:rsidRPr="00393F56">
        <w:tab/>
        <w:t>(1)</w:t>
      </w:r>
      <w:r w:rsidRPr="00393F56">
        <w:tab/>
        <w:t>This section applies where it is proposed to transfer or sell to a body corporate the whole or a part of the business or property of a company.</w:t>
      </w:r>
    </w:p>
    <w:p w:rsidR="00CC15B8" w:rsidRPr="00393F56" w:rsidRDefault="00CC15B8" w:rsidP="00CC15B8">
      <w:pPr>
        <w:pStyle w:val="subsection"/>
      </w:pPr>
      <w:r w:rsidRPr="00393F56">
        <w:tab/>
        <w:t>(2)</w:t>
      </w:r>
      <w:r w:rsidRPr="00393F56">
        <w:tab/>
        <w:t xml:space="preserve">The liquidator of the company may, with the sanction of a special resolution of the company conferring on the liquidator either a general authority or an authority in respect of a particular arrangement, enter into an arrangement under which, in compensation or </w:t>
      </w:r>
      <w:r w:rsidR="00317BA3" w:rsidRPr="00393F56">
        <w:t>part c</w:t>
      </w:r>
      <w:r w:rsidRPr="00393F56">
        <w:t>ompensation for the transfer or sale:</w:t>
      </w:r>
    </w:p>
    <w:p w:rsidR="00CC15B8" w:rsidRPr="00393F56" w:rsidRDefault="00CC15B8" w:rsidP="00CC15B8">
      <w:pPr>
        <w:pStyle w:val="paragraph"/>
      </w:pPr>
      <w:r w:rsidRPr="00393F56">
        <w:tab/>
        <w:t>(a)</w:t>
      </w:r>
      <w:r w:rsidRPr="00393F56">
        <w:tab/>
        <w:t>the liquidator is to receive shares, debentures, policies or other like interests in the body corporate for distribution among the members of the company; or</w:t>
      </w:r>
    </w:p>
    <w:p w:rsidR="00CC15B8" w:rsidRPr="00393F56" w:rsidRDefault="00CC15B8" w:rsidP="00A525A8">
      <w:pPr>
        <w:pStyle w:val="paragraph"/>
        <w:keepNext/>
        <w:keepLines/>
      </w:pPr>
      <w:r w:rsidRPr="00393F56">
        <w:tab/>
        <w:t>(b)</w:t>
      </w:r>
      <w:r w:rsidRPr="00393F56">
        <w:tab/>
        <w:t>the members of the company may, instead of, or as well as, receiving cash, shares, debentures, policies or other like interests in the body corporate, participate in the profits of, or receive any other benefit from, the body corporate.</w:t>
      </w:r>
    </w:p>
    <w:p w:rsidR="00CC15B8" w:rsidRPr="00393F56" w:rsidRDefault="00CC15B8" w:rsidP="00CC15B8">
      <w:pPr>
        <w:pStyle w:val="subsection"/>
      </w:pPr>
      <w:r w:rsidRPr="00393F56">
        <w:tab/>
        <w:t>(3)</w:t>
      </w:r>
      <w:r w:rsidRPr="00393F56">
        <w:tab/>
        <w:t>A transfer, sale or arrangement under this section is binding on the members of the company.</w:t>
      </w:r>
    </w:p>
    <w:p w:rsidR="00CC15B8" w:rsidRPr="00393F56" w:rsidRDefault="00CC15B8" w:rsidP="00CC15B8">
      <w:pPr>
        <w:pStyle w:val="subsection"/>
      </w:pPr>
      <w:r w:rsidRPr="00393F56">
        <w:tab/>
        <w:t>(4)</w:t>
      </w:r>
      <w:r w:rsidRPr="00393F56">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393F56" w:rsidRDefault="00CC15B8" w:rsidP="00CC15B8">
      <w:pPr>
        <w:pStyle w:val="subsection"/>
      </w:pPr>
      <w:r w:rsidRPr="00393F56">
        <w:tab/>
        <w:t>(5)</w:t>
      </w:r>
      <w:r w:rsidRPr="00393F56">
        <w:tab/>
        <w:t>If the liquidator elects to purchase the member’s interest, the purchase money must be paid before the company is deregistered and be raised by the liquidator in such manner as is determined by special resolution.</w:t>
      </w:r>
    </w:p>
    <w:p w:rsidR="00CC15B8" w:rsidRPr="00393F56" w:rsidRDefault="00CC15B8" w:rsidP="00CC15B8">
      <w:pPr>
        <w:pStyle w:val="subsection"/>
      </w:pPr>
      <w:r w:rsidRPr="00393F56">
        <w:tab/>
        <w:t>(6)</w:t>
      </w:r>
      <w:r w:rsidRPr="00393F56">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393F56" w:rsidRDefault="00CC15B8" w:rsidP="00CC15B8">
      <w:pPr>
        <w:pStyle w:val="subsection"/>
      </w:pPr>
      <w:r w:rsidRPr="00393F56">
        <w:tab/>
        <w:t>(7)</w:t>
      </w:r>
      <w:r w:rsidRPr="00393F56">
        <w:tab/>
        <w:t>For the purposes of an arbitration under this section, the agreed arbitration law applies as if there were a submission for reference to 2 arbitrators, one to be appointed by each party.</w:t>
      </w:r>
    </w:p>
    <w:p w:rsidR="00CC15B8" w:rsidRPr="00393F56" w:rsidRDefault="00CC15B8" w:rsidP="00CC15B8">
      <w:pPr>
        <w:pStyle w:val="subsection"/>
      </w:pPr>
      <w:r w:rsidRPr="00393F56">
        <w:tab/>
        <w:t>(7A)</w:t>
      </w:r>
      <w:r w:rsidRPr="00393F56">
        <w:tab/>
        <w:t xml:space="preserve">Parties to the arbitration may agree on the State or Territory in this jurisdiction whose law is to govern the arbitration. The </w:t>
      </w:r>
      <w:r w:rsidRPr="00393F56">
        <w:rPr>
          <w:b/>
          <w:i/>
        </w:rPr>
        <w:t xml:space="preserve">agreed arbitration law </w:t>
      </w:r>
      <w:r w:rsidRPr="00393F56">
        <w:t>is the law of that State or Territory relating to commercial arbitration.</w:t>
      </w:r>
    </w:p>
    <w:p w:rsidR="00CC15B8" w:rsidRPr="00393F56" w:rsidRDefault="00CC15B8" w:rsidP="00CC15B8">
      <w:pPr>
        <w:pStyle w:val="subsection"/>
      </w:pPr>
      <w:r w:rsidRPr="00393F56">
        <w:tab/>
        <w:t>(8)</w:t>
      </w:r>
      <w:r w:rsidRPr="00393F56">
        <w:tab/>
        <w:t>The appointment of an arbitrator may be made in writing signed by:</w:t>
      </w:r>
    </w:p>
    <w:p w:rsidR="00CC15B8" w:rsidRPr="00393F56" w:rsidRDefault="00CC15B8" w:rsidP="00CC15B8">
      <w:pPr>
        <w:pStyle w:val="paragraph"/>
      </w:pPr>
      <w:r w:rsidRPr="00393F56">
        <w:tab/>
        <w:t>(a)</w:t>
      </w:r>
      <w:r w:rsidRPr="00393F56">
        <w:tab/>
        <w:t>if there is only one liquidator—the liquidator; or</w:t>
      </w:r>
    </w:p>
    <w:p w:rsidR="00CC15B8" w:rsidRPr="00393F56" w:rsidRDefault="00CC15B8" w:rsidP="00CC15B8">
      <w:pPr>
        <w:pStyle w:val="paragraph"/>
      </w:pPr>
      <w:r w:rsidRPr="00393F56">
        <w:tab/>
        <w:t>(b)</w:t>
      </w:r>
      <w:r w:rsidRPr="00393F56">
        <w:tab/>
        <w:t>if there is more than one liquidator—any 2 or more of the liquidators.</w:t>
      </w:r>
    </w:p>
    <w:p w:rsidR="00CC15B8" w:rsidRPr="00393F56" w:rsidRDefault="00CC15B8" w:rsidP="00CC15B8">
      <w:pPr>
        <w:pStyle w:val="subsection"/>
      </w:pPr>
      <w:r w:rsidRPr="00393F56">
        <w:tab/>
        <w:t>(9)</w:t>
      </w:r>
      <w:r w:rsidRPr="00393F56">
        <w:tab/>
        <w:t>The Court may give any directions necessary for the initiation and conduct of the arbitration and any such direction is binding on the parties.</w:t>
      </w:r>
    </w:p>
    <w:p w:rsidR="00CC15B8" w:rsidRPr="00393F56" w:rsidRDefault="00CC15B8" w:rsidP="00CC15B8">
      <w:pPr>
        <w:pStyle w:val="subsection"/>
      </w:pPr>
      <w:r w:rsidRPr="00393F56">
        <w:tab/>
        <w:t>(10)</w:t>
      </w:r>
      <w:r w:rsidRPr="00393F56">
        <w:tab/>
        <w:t>In the case of a creditors’ voluntary winding up, the powers of the liquidator under this section must not be exercised except with the approval of the Court or the committee of inspection.</w:t>
      </w:r>
    </w:p>
    <w:p w:rsidR="00CC15B8" w:rsidRPr="00393F56" w:rsidRDefault="00CC15B8" w:rsidP="00CC15B8">
      <w:pPr>
        <w:pStyle w:val="subsection"/>
      </w:pPr>
      <w:r w:rsidRPr="00393F56">
        <w:tab/>
        <w:t>(11)</w:t>
      </w:r>
      <w:r w:rsidRPr="00393F56">
        <w:tab/>
        <w:t xml:space="preserve">The company must lodge a copy of a special resolution referred to in </w:t>
      </w:r>
      <w:r w:rsidR="00F44641" w:rsidRPr="00393F56">
        <w:t>subsection (</w:t>
      </w:r>
      <w:r w:rsidRPr="00393F56">
        <w:t>2) or (5) with ASIC within 14 days after the resolution is passed.</w:t>
      </w:r>
    </w:p>
    <w:p w:rsidR="003A333B" w:rsidRPr="00393F56" w:rsidRDefault="003A333B" w:rsidP="003A333B">
      <w:pPr>
        <w:pStyle w:val="ActHead5"/>
      </w:pPr>
      <w:bookmarkStart w:id="642" w:name="_Toc117004534"/>
      <w:r w:rsidRPr="00D45415">
        <w:rPr>
          <w:rStyle w:val="CharSectno"/>
        </w:rPr>
        <w:t>509</w:t>
      </w:r>
      <w:r w:rsidRPr="00393F56">
        <w:t xml:space="preserve">  Deregistration</w:t>
      </w:r>
      <w:bookmarkEnd w:id="642"/>
    </w:p>
    <w:p w:rsidR="003A333B" w:rsidRPr="00393F56" w:rsidRDefault="003A333B" w:rsidP="003A333B">
      <w:pPr>
        <w:pStyle w:val="SubsectionHead"/>
      </w:pPr>
      <w:r w:rsidRPr="00393F56">
        <w:rPr>
          <w:lang w:eastAsia="en-US"/>
        </w:rPr>
        <w:t xml:space="preserve">ASIC </w:t>
      </w:r>
      <w:r w:rsidRPr="00393F56">
        <w:t>must deregister at the end of 3 month period</w:t>
      </w:r>
    </w:p>
    <w:p w:rsidR="003A333B" w:rsidRPr="00393F56" w:rsidRDefault="003A333B" w:rsidP="003A333B">
      <w:pPr>
        <w:pStyle w:val="subsection"/>
      </w:pPr>
      <w:r w:rsidRPr="00393F56">
        <w:tab/>
        <w:t>(1)</w:t>
      </w:r>
      <w:r w:rsidRPr="00393F56">
        <w:tab/>
        <w:t xml:space="preserve">If an end of administration return for a company is lodged with ASIC on the basis that the affairs of the company are fully wound up, ASIC must deregister the company at the end of the period of 3 months beginning on the day after the return is lodged (the </w:t>
      </w:r>
      <w:r w:rsidRPr="00393F56">
        <w:rPr>
          <w:b/>
          <w:i/>
        </w:rPr>
        <w:t>deregistration period</w:t>
      </w:r>
      <w:r w:rsidRPr="00393F56">
        <w:t>).</w:t>
      </w:r>
    </w:p>
    <w:p w:rsidR="003A333B" w:rsidRPr="00393F56" w:rsidRDefault="003A333B" w:rsidP="003A333B">
      <w:pPr>
        <w:pStyle w:val="SubsectionHead"/>
      </w:pPr>
      <w:r w:rsidRPr="00393F56">
        <w:t>ASIC must deregister on a day specified by the Court</w:t>
      </w:r>
    </w:p>
    <w:p w:rsidR="003A333B" w:rsidRPr="00393F56" w:rsidRDefault="003A333B" w:rsidP="003A333B">
      <w:pPr>
        <w:pStyle w:val="subsection"/>
      </w:pPr>
      <w:r w:rsidRPr="00393F56">
        <w:tab/>
        <w:t>(2)</w:t>
      </w:r>
      <w:r w:rsidRPr="00393F56">
        <w:tab/>
        <w:t>On application by the liquidator or any other interested party, the Court may make an order that ASIC deregister the company on a specified day. The Court must make the order before the end of the deregistration period.</w:t>
      </w:r>
    </w:p>
    <w:p w:rsidR="003A333B" w:rsidRPr="00393F56" w:rsidRDefault="003A333B" w:rsidP="003A333B">
      <w:pPr>
        <w:pStyle w:val="subsection"/>
      </w:pPr>
      <w:r w:rsidRPr="00393F56">
        <w:tab/>
        <w:t>(3)</w:t>
      </w:r>
      <w:r w:rsidRPr="00393F56">
        <w:tab/>
        <w:t xml:space="preserve">The person on whose application an order under </w:t>
      </w:r>
      <w:r w:rsidR="00F44641" w:rsidRPr="00393F56">
        <w:t>subsection (</w:t>
      </w:r>
      <w:r w:rsidRPr="00393F56">
        <w:t>2) is made must, within 10 business days after the making of the order, lodge a copy of the order.</w:t>
      </w:r>
    </w:p>
    <w:p w:rsidR="00CC15B8" w:rsidRPr="00393F56" w:rsidRDefault="00CC15B8" w:rsidP="00CC15B8">
      <w:pPr>
        <w:pStyle w:val="ActHead5"/>
      </w:pPr>
      <w:bookmarkStart w:id="643" w:name="_Toc117004535"/>
      <w:r w:rsidRPr="00D45415">
        <w:rPr>
          <w:rStyle w:val="CharSectno"/>
        </w:rPr>
        <w:t>510</w:t>
      </w:r>
      <w:r w:rsidRPr="00393F56">
        <w:t xml:space="preserve">  Arrangement: when binding on creditors</w:t>
      </w:r>
      <w:bookmarkEnd w:id="643"/>
    </w:p>
    <w:p w:rsidR="00CC15B8" w:rsidRPr="00393F56" w:rsidRDefault="00CC15B8" w:rsidP="00CC15B8">
      <w:pPr>
        <w:pStyle w:val="subsection"/>
      </w:pPr>
      <w:r w:rsidRPr="00393F56">
        <w:tab/>
        <w:t>(1)</w:t>
      </w:r>
      <w:r w:rsidRPr="00393F56">
        <w:tab/>
        <w:t xml:space="preserve">An arrangement entered into between a company about to be, or in the course of being, wound up and its creditors is, subject to </w:t>
      </w:r>
      <w:r w:rsidR="00F44641" w:rsidRPr="00393F56">
        <w:t>subsection (</w:t>
      </w:r>
      <w:r w:rsidRPr="00393F56">
        <w:t>4):</w:t>
      </w:r>
    </w:p>
    <w:p w:rsidR="00CC15B8" w:rsidRPr="00393F56" w:rsidRDefault="00CC15B8" w:rsidP="00CC15B8">
      <w:pPr>
        <w:pStyle w:val="paragraph"/>
      </w:pPr>
      <w:r w:rsidRPr="00393F56">
        <w:tab/>
        <w:t>(a)</w:t>
      </w:r>
      <w:r w:rsidRPr="00393F56">
        <w:tab/>
        <w:t>binding on the company if sanctioned by a special resolution; and</w:t>
      </w:r>
    </w:p>
    <w:p w:rsidR="00CC15B8" w:rsidRPr="00393F56" w:rsidRDefault="00CC15B8" w:rsidP="00CC15B8">
      <w:pPr>
        <w:pStyle w:val="paragraph"/>
      </w:pPr>
      <w:r w:rsidRPr="00393F56">
        <w:tab/>
        <w:t>(b)</w:t>
      </w:r>
      <w:r w:rsidRPr="00393F56">
        <w:tab/>
        <w:t>binding on the creditors if sanctioned by a resolution of the creditors.</w:t>
      </w:r>
    </w:p>
    <w:p w:rsidR="00CC15B8" w:rsidRPr="00393F56" w:rsidRDefault="00CC15B8" w:rsidP="00CC15B8">
      <w:pPr>
        <w:pStyle w:val="subsection"/>
      </w:pPr>
      <w:r w:rsidRPr="00393F56">
        <w:tab/>
        <w:t>(1A)</w:t>
      </w:r>
      <w:r w:rsidRPr="00393F56">
        <w:tab/>
        <w:t xml:space="preserve">The company must lodge a copy of a special resolution referred to in </w:t>
      </w:r>
      <w:r w:rsidR="00F44641" w:rsidRPr="00393F56">
        <w:t>paragraph (</w:t>
      </w:r>
      <w:r w:rsidRPr="00393F56">
        <w:t>1)(a) with ASIC within 14 days after the resolution is passed.</w:t>
      </w:r>
    </w:p>
    <w:p w:rsidR="00CC15B8" w:rsidRPr="00393F56" w:rsidRDefault="00CC15B8" w:rsidP="00CC15B8">
      <w:pPr>
        <w:pStyle w:val="subsection"/>
      </w:pPr>
      <w:r w:rsidRPr="00393F56">
        <w:tab/>
        <w:t>(2)</w:t>
      </w:r>
      <w:r w:rsidRPr="00393F56">
        <w:tab/>
        <w:t xml:space="preserve">A creditor must be accounted a creditor for value for such sum as upon an account fairly stated, after allowing the value of </w:t>
      </w:r>
      <w:r w:rsidR="00AB0589" w:rsidRPr="00393F56">
        <w:t>any security interests</w:t>
      </w:r>
      <w:r w:rsidRPr="00393F56">
        <w:t xml:space="preserve"> held by the creditor and the amount of any debt or set</w:t>
      </w:r>
      <w:r w:rsidR="00D45415">
        <w:noBreakHyphen/>
      </w:r>
      <w:r w:rsidRPr="00393F56">
        <w:t>off owing by the creditor to the company, appears to be the balance due to the creditor.</w:t>
      </w:r>
    </w:p>
    <w:p w:rsidR="00CC15B8" w:rsidRPr="00393F56" w:rsidRDefault="00CC15B8" w:rsidP="00CC15B8">
      <w:pPr>
        <w:pStyle w:val="subsection"/>
      </w:pPr>
      <w:r w:rsidRPr="00393F56">
        <w:tab/>
        <w:t>(3)</w:t>
      </w:r>
      <w:r w:rsidRPr="00393F56">
        <w:tab/>
        <w:t xml:space="preserve">A dispute about the value of any such </w:t>
      </w:r>
      <w:r w:rsidR="00AB0589" w:rsidRPr="00393F56">
        <w:t>security interest</w:t>
      </w:r>
      <w:r w:rsidRPr="00393F56">
        <w:t xml:space="preserve"> or the amount of any such debt or set</w:t>
      </w:r>
      <w:r w:rsidR="00D45415">
        <w:noBreakHyphen/>
      </w:r>
      <w:r w:rsidRPr="00393F56">
        <w:t>off may be settled by the Court on the application of the company, the liquidator or the creditor.</w:t>
      </w:r>
    </w:p>
    <w:p w:rsidR="00CC15B8" w:rsidRPr="00393F56" w:rsidRDefault="00CC15B8" w:rsidP="00CC15B8">
      <w:pPr>
        <w:pStyle w:val="subsection"/>
      </w:pPr>
      <w:r w:rsidRPr="00393F56">
        <w:tab/>
        <w:t>(4)</w:t>
      </w:r>
      <w:r w:rsidRPr="00393F56">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393F56" w:rsidRDefault="00CC15B8" w:rsidP="00AA0187">
      <w:pPr>
        <w:pStyle w:val="ActHead2"/>
        <w:pageBreakBefore/>
      </w:pPr>
      <w:bookmarkStart w:id="644" w:name="_Toc117004536"/>
      <w:r w:rsidRPr="00D45415">
        <w:rPr>
          <w:rStyle w:val="CharPartNo"/>
        </w:rPr>
        <w:t>Part</w:t>
      </w:r>
      <w:r w:rsidR="00F44641" w:rsidRPr="00D45415">
        <w:rPr>
          <w:rStyle w:val="CharPartNo"/>
        </w:rPr>
        <w:t> </w:t>
      </w:r>
      <w:r w:rsidRPr="00D45415">
        <w:rPr>
          <w:rStyle w:val="CharPartNo"/>
        </w:rPr>
        <w:t>5.6</w:t>
      </w:r>
      <w:r w:rsidRPr="00393F56">
        <w:t>—</w:t>
      </w:r>
      <w:r w:rsidRPr="00D45415">
        <w:rPr>
          <w:rStyle w:val="CharPartText"/>
        </w:rPr>
        <w:t>Winding up generally</w:t>
      </w:r>
      <w:bookmarkEnd w:id="644"/>
    </w:p>
    <w:p w:rsidR="00F23396" w:rsidRPr="00BF61E6" w:rsidRDefault="00F23396" w:rsidP="00F23396">
      <w:pPr>
        <w:pStyle w:val="notemargin"/>
      </w:pPr>
      <w:r w:rsidRPr="00BF61E6">
        <w:t>Note:</w:t>
      </w:r>
      <w:r w:rsidRPr="00BF61E6">
        <w:tab/>
        <w:t>This Part applies to a sub</w:t>
      </w:r>
      <w:r>
        <w:noBreakHyphen/>
      </w:r>
      <w:r w:rsidRPr="00BF61E6">
        <w:t>fund of a CCIV in a modified form: see Division 5 of Part 8B.6.</w:t>
      </w:r>
    </w:p>
    <w:p w:rsidR="00CC15B8" w:rsidRPr="00393F56" w:rsidRDefault="00CC15B8" w:rsidP="00CC15B8">
      <w:pPr>
        <w:pStyle w:val="ActHead3"/>
      </w:pPr>
      <w:bookmarkStart w:id="645" w:name="_Toc117004537"/>
      <w:r w:rsidRPr="00D45415">
        <w:rPr>
          <w:rStyle w:val="CharDivNo"/>
        </w:rPr>
        <w:t>Division</w:t>
      </w:r>
      <w:r w:rsidR="00F44641" w:rsidRPr="00D45415">
        <w:rPr>
          <w:rStyle w:val="CharDivNo"/>
        </w:rPr>
        <w:t> </w:t>
      </w:r>
      <w:r w:rsidRPr="00D45415">
        <w:rPr>
          <w:rStyle w:val="CharDivNo"/>
        </w:rPr>
        <w:t>1</w:t>
      </w:r>
      <w:r w:rsidRPr="00393F56">
        <w:t>—</w:t>
      </w:r>
      <w:r w:rsidRPr="00D45415">
        <w:rPr>
          <w:rStyle w:val="CharDivText"/>
        </w:rPr>
        <w:t>Preliminary</w:t>
      </w:r>
      <w:bookmarkEnd w:id="645"/>
    </w:p>
    <w:p w:rsidR="00CC15B8" w:rsidRPr="00393F56" w:rsidRDefault="00CC15B8" w:rsidP="00CC15B8">
      <w:pPr>
        <w:pStyle w:val="ActHead5"/>
      </w:pPr>
      <w:bookmarkStart w:id="646" w:name="_Toc117004538"/>
      <w:r w:rsidRPr="00D45415">
        <w:rPr>
          <w:rStyle w:val="CharSectno"/>
        </w:rPr>
        <w:t>513</w:t>
      </w:r>
      <w:r w:rsidRPr="00393F56">
        <w:t xml:space="preserve">  Application of Part</w:t>
      </w:r>
      <w:bookmarkEnd w:id="646"/>
    </w:p>
    <w:p w:rsidR="00CC15B8" w:rsidRPr="00393F56" w:rsidRDefault="00CC15B8" w:rsidP="00CC15B8">
      <w:pPr>
        <w:pStyle w:val="subsection"/>
      </w:pPr>
      <w:r w:rsidRPr="00393F56">
        <w:tab/>
      </w:r>
      <w:r w:rsidRPr="00393F56">
        <w:tab/>
        <w:t>Except so far as the contrary intention appears, the provisions of this Act about winding up apply in relation to the winding up of a company whether in insolvency, by the Court or voluntarily.</w:t>
      </w:r>
    </w:p>
    <w:p w:rsidR="00C4736D" w:rsidRPr="00393F56" w:rsidRDefault="00C4736D" w:rsidP="00C4736D">
      <w:pPr>
        <w:pStyle w:val="ActHead5"/>
      </w:pPr>
      <w:bookmarkStart w:id="647" w:name="_Toc117004539"/>
      <w:r w:rsidRPr="00D45415">
        <w:rPr>
          <w:rStyle w:val="CharSectno"/>
        </w:rPr>
        <w:t>513AA</w:t>
      </w:r>
      <w:r w:rsidRPr="00393F56">
        <w:t xml:space="preserve">  Definitions</w:t>
      </w:r>
      <w:bookmarkEnd w:id="647"/>
    </w:p>
    <w:p w:rsidR="00C4736D" w:rsidRPr="00393F56" w:rsidRDefault="00C4736D" w:rsidP="00C4736D">
      <w:pPr>
        <w:pStyle w:val="subsection"/>
      </w:pPr>
      <w:r w:rsidRPr="00393F56">
        <w:tab/>
      </w:r>
      <w:r w:rsidRPr="00393F56">
        <w:tab/>
        <w:t>In this Part:</w:t>
      </w:r>
    </w:p>
    <w:p w:rsidR="00C4736D" w:rsidRPr="00393F56" w:rsidRDefault="00C4736D" w:rsidP="00C4736D">
      <w:pPr>
        <w:pStyle w:val="Definition"/>
      </w:pPr>
      <w:r w:rsidRPr="00393F56">
        <w:rPr>
          <w:b/>
          <w:i/>
        </w:rPr>
        <w:t xml:space="preserve">property </w:t>
      </w:r>
      <w:r w:rsidRPr="00393F56">
        <w:t>of a company includes PPSA retention of title property, if the security interest in the property is vested in the company because of the operation of any of the following provisions:</w:t>
      </w:r>
    </w:p>
    <w:p w:rsidR="00C4736D" w:rsidRPr="00393F56" w:rsidRDefault="00C4736D" w:rsidP="00C4736D">
      <w:pPr>
        <w:pStyle w:val="paragraph"/>
      </w:pPr>
      <w:r w:rsidRPr="00393F56">
        <w:tab/>
        <w:t>(a)</w:t>
      </w:r>
      <w:r w:rsidRPr="00393F56">
        <w:tab/>
        <w:t>section</w:t>
      </w:r>
      <w:r w:rsidR="00F44641" w:rsidRPr="00393F56">
        <w:t> </w:t>
      </w:r>
      <w:r w:rsidRPr="00393F56">
        <w:t xml:space="preserve">267 or 267A of the </w:t>
      </w:r>
      <w:r w:rsidRPr="00393F56">
        <w:rPr>
          <w:i/>
        </w:rPr>
        <w:t>Personal Property Securities Act 2009</w:t>
      </w:r>
      <w:r w:rsidRPr="00393F56">
        <w:t xml:space="preserve"> (property subject to unperfected security interests);</w:t>
      </w:r>
    </w:p>
    <w:p w:rsidR="00C4736D" w:rsidRPr="00393F56" w:rsidRDefault="00C4736D" w:rsidP="00C4736D">
      <w:pPr>
        <w:pStyle w:val="paragraph"/>
      </w:pPr>
      <w:r w:rsidRPr="00393F56">
        <w:tab/>
        <w:t>(b)</w:t>
      </w:r>
      <w:r w:rsidRPr="00393F56">
        <w:tab/>
        <w:t>section</w:t>
      </w:r>
      <w:r w:rsidR="00F44641" w:rsidRPr="00393F56">
        <w:t> </w:t>
      </w:r>
      <w:r w:rsidRPr="00393F56">
        <w:t>588FL of this Act (collateral not registered within time).</w:t>
      </w:r>
    </w:p>
    <w:p w:rsidR="00C4736D" w:rsidRPr="00393F56" w:rsidRDefault="00C4736D" w:rsidP="00C4736D">
      <w:pPr>
        <w:pStyle w:val="notetext"/>
      </w:pPr>
      <w:r w:rsidRPr="00393F56">
        <w:t>Note:</w:t>
      </w:r>
      <w:r w:rsidRPr="00393F56">
        <w:tab/>
        <w:t>See sections</w:t>
      </w:r>
      <w:r w:rsidR="00F44641" w:rsidRPr="00393F56">
        <w:t> </w:t>
      </w:r>
      <w:r w:rsidRPr="00393F56">
        <w:t xml:space="preserve">9 (definition of </w:t>
      </w:r>
      <w:r w:rsidRPr="00393F56">
        <w:rPr>
          <w:b/>
          <w:i/>
        </w:rPr>
        <w:t>property</w:t>
      </w:r>
      <w:r w:rsidRPr="00393F56">
        <w:t>) and 51F (PPSA retention of title property).</w:t>
      </w:r>
    </w:p>
    <w:p w:rsidR="00CC15B8" w:rsidRPr="00393F56" w:rsidRDefault="00CC15B8" w:rsidP="00AA0187">
      <w:pPr>
        <w:pStyle w:val="ActHead3"/>
        <w:pageBreakBefore/>
      </w:pPr>
      <w:bookmarkStart w:id="648" w:name="_Toc117004540"/>
      <w:r w:rsidRPr="00D45415">
        <w:rPr>
          <w:rStyle w:val="CharDivNo"/>
        </w:rPr>
        <w:t>Division</w:t>
      </w:r>
      <w:r w:rsidR="00F44641" w:rsidRPr="00D45415">
        <w:rPr>
          <w:rStyle w:val="CharDivNo"/>
        </w:rPr>
        <w:t> </w:t>
      </w:r>
      <w:r w:rsidRPr="00D45415">
        <w:rPr>
          <w:rStyle w:val="CharDivNo"/>
        </w:rPr>
        <w:t>1A</w:t>
      </w:r>
      <w:r w:rsidRPr="00393F56">
        <w:t>—</w:t>
      </w:r>
      <w:r w:rsidRPr="00D45415">
        <w:rPr>
          <w:rStyle w:val="CharDivText"/>
        </w:rPr>
        <w:t>When winding up taken to begin</w:t>
      </w:r>
      <w:bookmarkEnd w:id="648"/>
    </w:p>
    <w:p w:rsidR="00CC15B8" w:rsidRPr="00393F56" w:rsidRDefault="00CC15B8" w:rsidP="00CC15B8">
      <w:pPr>
        <w:pStyle w:val="ActHead5"/>
      </w:pPr>
      <w:bookmarkStart w:id="649" w:name="_Toc117004541"/>
      <w:r w:rsidRPr="00D45415">
        <w:rPr>
          <w:rStyle w:val="CharSectno"/>
        </w:rPr>
        <w:t>513A</w:t>
      </w:r>
      <w:r w:rsidRPr="00393F56">
        <w:t xml:space="preserve">  Winding up ordered by the Court</w:t>
      </w:r>
      <w:bookmarkEnd w:id="649"/>
    </w:p>
    <w:p w:rsidR="00CC15B8" w:rsidRPr="00393F56" w:rsidRDefault="00CC15B8" w:rsidP="00CC15B8">
      <w:pPr>
        <w:pStyle w:val="subsection"/>
      </w:pPr>
      <w:r w:rsidRPr="00393F56">
        <w:tab/>
      </w:r>
      <w:r w:rsidRPr="00393F56">
        <w:tab/>
        <w:t>If the Court orders under section</w:t>
      </w:r>
      <w:r w:rsidR="00F44641" w:rsidRPr="00393F56">
        <w:t> </w:t>
      </w:r>
      <w:r w:rsidRPr="00393F56">
        <w:t>233, 459A, 459B or 461 that a company be wound up, the winding up is taken to have begun or commenced:</w:t>
      </w:r>
    </w:p>
    <w:p w:rsidR="00CC15B8" w:rsidRPr="00393F56" w:rsidRDefault="00CC15B8" w:rsidP="00CC15B8">
      <w:pPr>
        <w:pStyle w:val="paragraph"/>
      </w:pPr>
      <w:r w:rsidRPr="00393F56">
        <w:tab/>
        <w:t>(a)</w:t>
      </w:r>
      <w:r w:rsidRPr="00393F56">
        <w:tab/>
        <w:t>if, when the order was made, a winding up of the company was already in progress—when the last</w:t>
      </w:r>
      <w:r w:rsidR="00D45415">
        <w:noBreakHyphen/>
      </w:r>
      <w:r w:rsidRPr="00393F56">
        <w:t>mentioned winding up is taken because of this Division to have begun or commenced; or</w:t>
      </w:r>
    </w:p>
    <w:p w:rsidR="00CC15B8" w:rsidRPr="00393F56" w:rsidRDefault="00CC15B8" w:rsidP="00CC15B8">
      <w:pPr>
        <w:pStyle w:val="paragraph"/>
      </w:pPr>
      <w:r w:rsidRPr="00393F56">
        <w:tab/>
        <w:t>(b)</w:t>
      </w:r>
      <w:r w:rsidRPr="00393F56">
        <w:tab/>
        <w:t>if, immediately before the order was made, the company was under administration—on the section</w:t>
      </w:r>
      <w:r w:rsidR="00F44641" w:rsidRPr="00393F56">
        <w:t> </w:t>
      </w:r>
      <w:r w:rsidRPr="00393F56">
        <w:t>513C day in relation to the administration; or</w:t>
      </w:r>
    </w:p>
    <w:p w:rsidR="00CC15B8" w:rsidRPr="00393F56" w:rsidRDefault="00CC15B8" w:rsidP="00CC15B8">
      <w:pPr>
        <w:pStyle w:val="paragraph"/>
      </w:pPr>
      <w:r w:rsidRPr="00393F56">
        <w:tab/>
        <w:t>(c)</w:t>
      </w:r>
      <w:r w:rsidRPr="00393F56">
        <w:tab/>
        <w:t>if:</w:t>
      </w:r>
    </w:p>
    <w:p w:rsidR="00CC15B8" w:rsidRPr="00393F56" w:rsidRDefault="00CC15B8" w:rsidP="00CC15B8">
      <w:pPr>
        <w:pStyle w:val="paragraphsub"/>
      </w:pPr>
      <w:r w:rsidRPr="00393F56">
        <w:tab/>
        <w:t>(i)</w:t>
      </w:r>
      <w:r w:rsidRPr="00393F56">
        <w:tab/>
        <w:t>when the order was made, a provisional liquidator of the company was acting; and</w:t>
      </w:r>
    </w:p>
    <w:p w:rsidR="00CC15B8" w:rsidRPr="00393F56" w:rsidRDefault="00CC15B8" w:rsidP="00CC15B8">
      <w:pPr>
        <w:pStyle w:val="paragraphsub"/>
        <w:keepNext/>
      </w:pPr>
      <w:r w:rsidRPr="00393F56">
        <w:tab/>
        <w:t>(ii)</w:t>
      </w:r>
      <w:r w:rsidRPr="00393F56">
        <w:tab/>
        <w:t>immediately before the provisional liquidator was appointed, the company was under administration;</w:t>
      </w:r>
    </w:p>
    <w:p w:rsidR="00CC15B8" w:rsidRPr="00393F56" w:rsidRDefault="00CC15B8" w:rsidP="00CC15B8">
      <w:pPr>
        <w:pStyle w:val="paragraph"/>
      </w:pPr>
      <w:r w:rsidRPr="00393F56">
        <w:tab/>
      </w:r>
      <w:r w:rsidRPr="00393F56">
        <w:tab/>
        <w:t>on the section</w:t>
      </w:r>
      <w:r w:rsidR="00F44641" w:rsidRPr="00393F56">
        <w:t> </w:t>
      </w:r>
      <w:r w:rsidRPr="00393F56">
        <w:t>513C day in relation to the administration; or</w:t>
      </w:r>
    </w:p>
    <w:p w:rsidR="00CC15B8" w:rsidRPr="00393F56" w:rsidRDefault="00CC15B8" w:rsidP="00CC15B8">
      <w:pPr>
        <w:pStyle w:val="paragraph"/>
      </w:pPr>
      <w:r w:rsidRPr="00393F56">
        <w:tab/>
        <w:t>(d)</w:t>
      </w:r>
      <w:r w:rsidRPr="00393F56">
        <w:tab/>
        <w:t>if, immediately before the order was made, a deed of company arrangement had been executed by the company and had not yet terminated—on the section</w:t>
      </w:r>
      <w:r w:rsidR="00F44641" w:rsidRPr="00393F56">
        <w:t> </w:t>
      </w:r>
      <w:r w:rsidRPr="00393F56">
        <w:t>513C day in relation to the administration that ended when the deed was executed; or</w:t>
      </w:r>
    </w:p>
    <w:p w:rsidR="009131F9" w:rsidRPr="00393F56" w:rsidRDefault="009131F9" w:rsidP="009131F9">
      <w:pPr>
        <w:pStyle w:val="paragraph"/>
      </w:pPr>
      <w:r w:rsidRPr="00393F56">
        <w:tab/>
        <w:t>(da)</w:t>
      </w:r>
      <w:r w:rsidRPr="00393F56">
        <w:tab/>
        <w:t>if, immediately before the order was made, the company was under restructuring—on the section 513CA day in relation to the restructuring; or</w:t>
      </w:r>
    </w:p>
    <w:p w:rsidR="009131F9" w:rsidRPr="00393F56" w:rsidRDefault="009131F9" w:rsidP="009131F9">
      <w:pPr>
        <w:pStyle w:val="paragraph"/>
      </w:pPr>
      <w:r w:rsidRPr="00393F56">
        <w:tab/>
        <w:t>(db)</w:t>
      </w:r>
      <w:r w:rsidRPr="00393F56">
        <w:tab/>
        <w:t>if:</w:t>
      </w:r>
    </w:p>
    <w:p w:rsidR="009131F9" w:rsidRPr="00393F56" w:rsidRDefault="009131F9" w:rsidP="009131F9">
      <w:pPr>
        <w:pStyle w:val="paragraphsub"/>
      </w:pPr>
      <w:r w:rsidRPr="00393F56">
        <w:tab/>
        <w:t>(i)</w:t>
      </w:r>
      <w:r w:rsidRPr="00393F56">
        <w:tab/>
        <w:t>when the order was made, a provisional liquidator of the company was acting; and</w:t>
      </w:r>
    </w:p>
    <w:p w:rsidR="009131F9" w:rsidRPr="00393F56" w:rsidRDefault="009131F9" w:rsidP="009131F9">
      <w:pPr>
        <w:pStyle w:val="paragraphsub"/>
      </w:pPr>
      <w:r w:rsidRPr="00393F56">
        <w:tab/>
        <w:t>(ii)</w:t>
      </w:r>
      <w:r w:rsidRPr="00393F56">
        <w:tab/>
        <w:t>immediately before the provisional liquidator was appointed, the company was under restructuring;</w:t>
      </w:r>
    </w:p>
    <w:p w:rsidR="009131F9" w:rsidRPr="00393F56" w:rsidRDefault="009131F9" w:rsidP="009131F9">
      <w:pPr>
        <w:pStyle w:val="paragraph"/>
      </w:pPr>
      <w:r w:rsidRPr="00393F56">
        <w:tab/>
      </w:r>
      <w:r w:rsidRPr="00393F56">
        <w:tab/>
        <w:t>on the section 513CA day in relation to the restructuring; or</w:t>
      </w:r>
    </w:p>
    <w:p w:rsidR="009131F9" w:rsidRPr="00393F56" w:rsidRDefault="009131F9" w:rsidP="009131F9">
      <w:pPr>
        <w:pStyle w:val="paragraph"/>
      </w:pPr>
      <w:r w:rsidRPr="00393F56">
        <w:tab/>
        <w:t>(dc)</w:t>
      </w:r>
      <w:r w:rsidRPr="00393F56">
        <w:tab/>
        <w:t>if, immediately before the order was made, a restructuring plan had been made by the company and had not yet terminated—on the section 513CA day in relation to the restructuring that ended when the plan was made; or</w:t>
      </w:r>
    </w:p>
    <w:p w:rsidR="00CC15B8" w:rsidRPr="00393F56" w:rsidRDefault="00CC15B8" w:rsidP="00CC15B8">
      <w:pPr>
        <w:pStyle w:val="paragraph"/>
      </w:pPr>
      <w:r w:rsidRPr="00393F56">
        <w:tab/>
        <w:t>(e)</w:t>
      </w:r>
      <w:r w:rsidRPr="00393F56">
        <w:tab/>
        <w:t>otherwise—on the day when the order was made.</w:t>
      </w:r>
    </w:p>
    <w:p w:rsidR="00CC15B8" w:rsidRPr="00393F56" w:rsidRDefault="00CC15B8" w:rsidP="00CC15B8">
      <w:pPr>
        <w:pStyle w:val="ActHead5"/>
      </w:pPr>
      <w:bookmarkStart w:id="650" w:name="_Toc117004542"/>
      <w:r w:rsidRPr="00D45415">
        <w:rPr>
          <w:rStyle w:val="CharSectno"/>
        </w:rPr>
        <w:t>513B</w:t>
      </w:r>
      <w:r w:rsidRPr="00393F56">
        <w:t xml:space="preserve">  Voluntary winding up</w:t>
      </w:r>
      <w:bookmarkEnd w:id="650"/>
    </w:p>
    <w:p w:rsidR="00CC15B8" w:rsidRPr="00393F56" w:rsidRDefault="00CC15B8" w:rsidP="00CC15B8">
      <w:pPr>
        <w:pStyle w:val="subsection"/>
      </w:pPr>
      <w:r w:rsidRPr="00393F56">
        <w:tab/>
      </w:r>
      <w:r w:rsidRPr="00393F56">
        <w:tab/>
        <w:t>Where a company resolves by special resolution that it be wound up voluntarily, the winding up is taken to have begun or commenced:</w:t>
      </w:r>
    </w:p>
    <w:p w:rsidR="00CC15B8" w:rsidRPr="00393F56" w:rsidRDefault="00CC15B8" w:rsidP="00CC15B8">
      <w:pPr>
        <w:pStyle w:val="paragraph"/>
      </w:pPr>
      <w:r w:rsidRPr="00393F56">
        <w:tab/>
        <w:t>(a)</w:t>
      </w:r>
      <w:r w:rsidRPr="00393F56">
        <w:tab/>
        <w:t>if, when the resolution was passed, a winding up of the company was already in progress—when the last</w:t>
      </w:r>
      <w:r w:rsidR="00D45415">
        <w:noBreakHyphen/>
      </w:r>
      <w:r w:rsidRPr="00393F56">
        <w:t>mentioned winding up is taken because of this Division to have begun or commenced; or</w:t>
      </w:r>
    </w:p>
    <w:p w:rsidR="00CC15B8" w:rsidRPr="00393F56" w:rsidRDefault="00CC15B8" w:rsidP="00CC15B8">
      <w:pPr>
        <w:pStyle w:val="paragraph"/>
      </w:pPr>
      <w:r w:rsidRPr="00393F56">
        <w:tab/>
        <w:t>(b)</w:t>
      </w:r>
      <w:r w:rsidRPr="00393F56">
        <w:tab/>
        <w:t>if, immediately before the resolution was passed, the company was under administration—on the section</w:t>
      </w:r>
      <w:r w:rsidR="00F44641" w:rsidRPr="00393F56">
        <w:t> </w:t>
      </w:r>
      <w:r w:rsidRPr="00393F56">
        <w:t>513C day in relation to the administration; or</w:t>
      </w:r>
    </w:p>
    <w:p w:rsidR="00CC15B8" w:rsidRPr="00393F56" w:rsidRDefault="00CC15B8" w:rsidP="00CC15B8">
      <w:pPr>
        <w:pStyle w:val="paragraph"/>
      </w:pPr>
      <w:r w:rsidRPr="00393F56">
        <w:tab/>
        <w:t>(c)</w:t>
      </w:r>
      <w:r w:rsidRPr="00393F56">
        <w:tab/>
        <w:t>if, immediately before the resolution was passed, a deed of company arrangement had been executed by the company but had not yet terminated—on the section</w:t>
      </w:r>
      <w:r w:rsidR="00F44641" w:rsidRPr="00393F56">
        <w:t> </w:t>
      </w:r>
      <w:r w:rsidRPr="00393F56">
        <w:t>513C day in relation to the administration that ended when the deed was executed; or</w:t>
      </w:r>
    </w:p>
    <w:p w:rsidR="00CC15B8" w:rsidRPr="00393F56" w:rsidRDefault="00CC15B8" w:rsidP="00CC15B8">
      <w:pPr>
        <w:pStyle w:val="paragraph"/>
      </w:pPr>
      <w:r w:rsidRPr="00393F56">
        <w:tab/>
        <w:t>(d)</w:t>
      </w:r>
      <w:r w:rsidRPr="00393F56">
        <w:tab/>
        <w:t>if the resolution is taken to have been passed because the company’s creditors:</w:t>
      </w:r>
    </w:p>
    <w:p w:rsidR="00CC15B8" w:rsidRPr="00393F56" w:rsidRDefault="00CC15B8" w:rsidP="00CC15B8">
      <w:pPr>
        <w:pStyle w:val="paragraphsub"/>
      </w:pPr>
      <w:r w:rsidRPr="00393F56">
        <w:tab/>
        <w:t>(i)</w:t>
      </w:r>
      <w:r w:rsidRPr="00393F56">
        <w:tab/>
        <w:t>passed a resolution terminating a deed of company arrangement executed by the company; and</w:t>
      </w:r>
    </w:p>
    <w:p w:rsidR="00CC15B8" w:rsidRPr="00393F56" w:rsidRDefault="00CC15B8" w:rsidP="00CC15B8">
      <w:pPr>
        <w:pStyle w:val="paragraphsub"/>
        <w:keepNext/>
      </w:pPr>
      <w:r w:rsidRPr="00393F56">
        <w:tab/>
        <w:t>(ii)</w:t>
      </w:r>
      <w:r w:rsidRPr="00393F56">
        <w:tab/>
        <w:t>also resolved under section</w:t>
      </w:r>
      <w:r w:rsidR="00F44641" w:rsidRPr="00393F56">
        <w:t> </w:t>
      </w:r>
      <w:r w:rsidRPr="00393F56">
        <w:t>445E that the company be wound up;</w:t>
      </w:r>
    </w:p>
    <w:p w:rsidR="00CC15B8" w:rsidRPr="00393F56" w:rsidRDefault="00CC15B8" w:rsidP="00CC15B8">
      <w:pPr>
        <w:pStyle w:val="paragraph"/>
      </w:pPr>
      <w:r w:rsidRPr="00393F56">
        <w:tab/>
      </w:r>
      <w:r w:rsidRPr="00393F56">
        <w:tab/>
        <w:t>on the section</w:t>
      </w:r>
      <w:r w:rsidR="00F44641" w:rsidRPr="00393F56">
        <w:t> </w:t>
      </w:r>
      <w:r w:rsidRPr="00393F56">
        <w:t>513C day in relation to the administration that ended when the deed was executed;</w:t>
      </w:r>
      <w:r w:rsidR="003E7B29" w:rsidRPr="00393F56">
        <w:t xml:space="preserve"> or</w:t>
      </w:r>
    </w:p>
    <w:p w:rsidR="003E7B29" w:rsidRPr="00393F56" w:rsidRDefault="003E7B29" w:rsidP="003E7B29">
      <w:pPr>
        <w:pStyle w:val="paragraph"/>
      </w:pPr>
      <w:r w:rsidRPr="00393F56">
        <w:tab/>
        <w:t>(da)</w:t>
      </w:r>
      <w:r w:rsidRPr="00393F56">
        <w:tab/>
        <w:t>if the resolution is taken to have been passed under section</w:t>
      </w:r>
      <w:r w:rsidR="00F44641" w:rsidRPr="00393F56">
        <w:t> </w:t>
      </w:r>
      <w:r w:rsidRPr="00393F56">
        <w:t>446AA because of:</w:t>
      </w:r>
    </w:p>
    <w:p w:rsidR="003E7B29" w:rsidRPr="00393F56" w:rsidRDefault="003E7B29" w:rsidP="003E7B29">
      <w:pPr>
        <w:pStyle w:val="paragraphsub"/>
      </w:pPr>
      <w:r w:rsidRPr="00393F56">
        <w:tab/>
        <w:t>(i)</w:t>
      </w:r>
      <w:r w:rsidRPr="00393F56">
        <w:tab/>
        <w:t>the making of an order under section</w:t>
      </w:r>
      <w:r w:rsidR="00F44641" w:rsidRPr="00393F56">
        <w:t> </w:t>
      </w:r>
      <w:r w:rsidRPr="00393F56">
        <w:t>445D by the Court terminating a deed of company arrangement executed by the company; or</w:t>
      </w:r>
    </w:p>
    <w:p w:rsidR="003E7B29" w:rsidRPr="00393F56" w:rsidRDefault="003E7B29" w:rsidP="003E7B29">
      <w:pPr>
        <w:pStyle w:val="paragraphsub"/>
      </w:pPr>
      <w:r w:rsidRPr="00393F56">
        <w:tab/>
        <w:t>(ii)</w:t>
      </w:r>
      <w:r w:rsidRPr="00393F56">
        <w:tab/>
        <w:t>the existence of circumstances that are specified in a deed of company arrangement executed by the company to be circumstances in which the deed is to terminate and the company is to be wound up;</w:t>
      </w:r>
    </w:p>
    <w:p w:rsidR="003E7B29" w:rsidRPr="00393F56" w:rsidRDefault="003E7B29" w:rsidP="003E7B29">
      <w:pPr>
        <w:pStyle w:val="paragraph"/>
      </w:pPr>
      <w:r w:rsidRPr="00393F56">
        <w:tab/>
      </w:r>
      <w:r w:rsidRPr="00393F56">
        <w:tab/>
        <w:t>on the section</w:t>
      </w:r>
      <w:r w:rsidR="00F44641" w:rsidRPr="00393F56">
        <w:t> </w:t>
      </w:r>
      <w:r w:rsidRPr="00393F56">
        <w:t>513C day in relation to the administration that ended when the deed was executed; or</w:t>
      </w:r>
    </w:p>
    <w:p w:rsidR="00AF2822" w:rsidRPr="00393F56" w:rsidRDefault="00AF2822" w:rsidP="00AF2822">
      <w:pPr>
        <w:pStyle w:val="paragraph"/>
      </w:pPr>
      <w:r w:rsidRPr="00393F56">
        <w:tab/>
        <w:t>(db)</w:t>
      </w:r>
      <w:r w:rsidRPr="00393F56">
        <w:tab/>
        <w:t>if, immediately before the resolution was passed, the company was under restructuring—on the section 513CA day in relation to the restructuring; or</w:t>
      </w:r>
    </w:p>
    <w:p w:rsidR="00AF2822" w:rsidRPr="00393F56" w:rsidRDefault="00AF2822" w:rsidP="00AF2822">
      <w:pPr>
        <w:pStyle w:val="paragraph"/>
      </w:pPr>
      <w:r w:rsidRPr="00393F56">
        <w:tab/>
        <w:t>(dc)</w:t>
      </w:r>
      <w:r w:rsidRPr="00393F56">
        <w:tab/>
        <w:t>if, immediately before the resolution was passed, a restructuring plan had been made by the company but had not yet terminated—on the section 513CA day in relation to the restructuring that ended when the plan was made; or</w:t>
      </w:r>
    </w:p>
    <w:p w:rsidR="00CC15B8" w:rsidRPr="00393F56" w:rsidRDefault="00CC15B8" w:rsidP="00CC15B8">
      <w:pPr>
        <w:pStyle w:val="paragraph"/>
      </w:pPr>
      <w:r w:rsidRPr="00393F56">
        <w:tab/>
        <w:t>(e)</w:t>
      </w:r>
      <w:r w:rsidRPr="00393F56">
        <w:tab/>
        <w:t>otherwise—on the day on which the resolution was passed.</w:t>
      </w:r>
    </w:p>
    <w:p w:rsidR="00CC15B8" w:rsidRPr="00393F56" w:rsidRDefault="00CC15B8" w:rsidP="00CC15B8">
      <w:pPr>
        <w:pStyle w:val="ActHead5"/>
      </w:pPr>
      <w:bookmarkStart w:id="651" w:name="_Toc117004543"/>
      <w:r w:rsidRPr="00D45415">
        <w:rPr>
          <w:rStyle w:val="CharSectno"/>
        </w:rPr>
        <w:t>513C</w:t>
      </w:r>
      <w:r w:rsidRPr="00393F56">
        <w:t xml:space="preserve">  Section</w:t>
      </w:r>
      <w:r w:rsidR="00F44641" w:rsidRPr="00393F56">
        <w:t> </w:t>
      </w:r>
      <w:r w:rsidRPr="00393F56">
        <w:t>513C day in relation to an administration under Part</w:t>
      </w:r>
      <w:r w:rsidR="00F44641" w:rsidRPr="00393F56">
        <w:t> </w:t>
      </w:r>
      <w:r w:rsidRPr="00393F56">
        <w:t>5.3A</w:t>
      </w:r>
      <w:bookmarkEnd w:id="651"/>
    </w:p>
    <w:p w:rsidR="00CC15B8" w:rsidRPr="00393F56" w:rsidRDefault="00CC15B8" w:rsidP="00CC15B8">
      <w:pPr>
        <w:pStyle w:val="subsection"/>
      </w:pPr>
      <w:r w:rsidRPr="00393F56">
        <w:tab/>
      </w:r>
      <w:r w:rsidRPr="00393F56">
        <w:tab/>
        <w:t>The section</w:t>
      </w:r>
      <w:r w:rsidR="00F44641" w:rsidRPr="00393F56">
        <w:t> </w:t>
      </w:r>
      <w:r w:rsidRPr="00393F56">
        <w:t>513C day in relation to the administration of a company is:</w:t>
      </w:r>
    </w:p>
    <w:p w:rsidR="00AF2822" w:rsidRPr="00393F56" w:rsidRDefault="00AF2822" w:rsidP="00AF2822">
      <w:pPr>
        <w:pStyle w:val="paragraph"/>
      </w:pPr>
      <w:r w:rsidRPr="00393F56">
        <w:tab/>
        <w:t>(aa)</w:t>
      </w:r>
      <w:r w:rsidRPr="00393F56">
        <w:tab/>
        <w:t>if, immediately before the administration began, the company was under restructuring—the day on which the restructuring began; or</w:t>
      </w:r>
    </w:p>
    <w:p w:rsidR="00AF2822" w:rsidRPr="00393F56" w:rsidRDefault="00AF2822" w:rsidP="00AF2822">
      <w:pPr>
        <w:pStyle w:val="paragraph"/>
      </w:pPr>
      <w:r w:rsidRPr="00393F56">
        <w:tab/>
        <w:t>(ab)</w:t>
      </w:r>
      <w:r w:rsidRPr="00393F56">
        <w:tab/>
        <w:t>if, immediately before the administration began, a restructuring plan had been made by the company but had not yet terminated—the day on which the restructuring that ended when the plan was made began; or</w:t>
      </w:r>
    </w:p>
    <w:p w:rsidR="00CC15B8" w:rsidRPr="00393F56" w:rsidRDefault="00CC15B8" w:rsidP="00CC15B8">
      <w:pPr>
        <w:pStyle w:val="paragraph"/>
      </w:pPr>
      <w:r w:rsidRPr="00393F56">
        <w:tab/>
        <w:t>(a)</w:t>
      </w:r>
      <w:r w:rsidRPr="00393F56">
        <w:tab/>
        <w:t>if, when the administration began, a winding up of the company was in progress—the day on which the winding up is taken because of this Division to have begun; or</w:t>
      </w:r>
    </w:p>
    <w:p w:rsidR="00CC15B8" w:rsidRPr="00393F56" w:rsidRDefault="00CC15B8" w:rsidP="00CC15B8">
      <w:pPr>
        <w:pStyle w:val="paragraph"/>
      </w:pPr>
      <w:r w:rsidRPr="00393F56">
        <w:tab/>
        <w:t>(b)</w:t>
      </w:r>
      <w:r w:rsidRPr="00393F56">
        <w:tab/>
        <w:t>otherwise—the day on which the administration began.</w:t>
      </w:r>
    </w:p>
    <w:p w:rsidR="00465305" w:rsidRPr="00393F56" w:rsidRDefault="00465305" w:rsidP="00465305">
      <w:pPr>
        <w:pStyle w:val="ActHead5"/>
      </w:pPr>
      <w:bookmarkStart w:id="652" w:name="_Toc117004544"/>
      <w:r w:rsidRPr="00D45415">
        <w:rPr>
          <w:rStyle w:val="CharSectno"/>
        </w:rPr>
        <w:t>513CA</w:t>
      </w:r>
      <w:r w:rsidRPr="00393F56">
        <w:t xml:space="preserve">  Section 513CA day in relation to a restructuring under Part 5.3B</w:t>
      </w:r>
      <w:bookmarkEnd w:id="652"/>
    </w:p>
    <w:p w:rsidR="00465305" w:rsidRPr="00393F56" w:rsidRDefault="00465305" w:rsidP="00465305">
      <w:pPr>
        <w:pStyle w:val="subsection"/>
      </w:pPr>
      <w:r w:rsidRPr="00393F56">
        <w:tab/>
      </w:r>
      <w:r w:rsidRPr="00393F56">
        <w:tab/>
        <w:t xml:space="preserve">The </w:t>
      </w:r>
      <w:r w:rsidRPr="00393F56">
        <w:rPr>
          <w:b/>
          <w:i/>
        </w:rPr>
        <w:t>section 513CA day</w:t>
      </w:r>
      <w:r w:rsidRPr="00393F56">
        <w:t xml:space="preserve"> in relation to the restructuring of a company is the day on which the restructuring of the company began.</w:t>
      </w:r>
    </w:p>
    <w:p w:rsidR="00CC15B8" w:rsidRPr="00393F56" w:rsidRDefault="00CC15B8" w:rsidP="00CC15B8">
      <w:pPr>
        <w:pStyle w:val="ActHead5"/>
      </w:pPr>
      <w:bookmarkStart w:id="653" w:name="_Toc117004545"/>
      <w:r w:rsidRPr="00D45415">
        <w:rPr>
          <w:rStyle w:val="CharSectno"/>
        </w:rPr>
        <w:t>513D</w:t>
      </w:r>
      <w:r w:rsidRPr="00393F56">
        <w:t xml:space="preserve">  Validity of proceedings in earlier winding up</w:t>
      </w:r>
      <w:bookmarkEnd w:id="653"/>
    </w:p>
    <w:p w:rsidR="00CC15B8" w:rsidRPr="00393F56" w:rsidRDefault="00CC15B8" w:rsidP="00CC15B8">
      <w:pPr>
        <w:pStyle w:val="subsection"/>
      </w:pPr>
      <w:r w:rsidRPr="00393F56">
        <w:tab/>
      </w:r>
      <w:r w:rsidRPr="00393F56">
        <w:tab/>
        <w:t>Where, at the time when:</w:t>
      </w:r>
    </w:p>
    <w:p w:rsidR="00CC15B8" w:rsidRPr="00393F56" w:rsidRDefault="00CC15B8" w:rsidP="00CC15B8">
      <w:pPr>
        <w:pStyle w:val="paragraph"/>
      </w:pPr>
      <w:r w:rsidRPr="00393F56">
        <w:tab/>
        <w:t>(a)</w:t>
      </w:r>
      <w:r w:rsidRPr="00393F56">
        <w:tab/>
        <w:t>the Court orders under section</w:t>
      </w:r>
      <w:r w:rsidR="00F44641" w:rsidRPr="00393F56">
        <w:t> </w:t>
      </w:r>
      <w:r w:rsidRPr="00393F56">
        <w:t>233, 459A, 459B or 461 that a company be wound up; or</w:t>
      </w:r>
    </w:p>
    <w:p w:rsidR="00CC15B8" w:rsidRPr="00393F56" w:rsidRDefault="00CC15B8" w:rsidP="00CC15B8">
      <w:pPr>
        <w:pStyle w:val="paragraph"/>
        <w:keepNext/>
      </w:pPr>
      <w:r w:rsidRPr="00393F56">
        <w:tab/>
        <w:t>(b)</w:t>
      </w:r>
      <w:r w:rsidRPr="00393F56">
        <w:tab/>
        <w:t>a company resolves by special resolution that it be wound up voluntarily;</w:t>
      </w:r>
    </w:p>
    <w:p w:rsidR="00CC15B8" w:rsidRPr="00393F56" w:rsidRDefault="00CC15B8" w:rsidP="00CC15B8">
      <w:pPr>
        <w:pStyle w:val="subsection2"/>
      </w:pPr>
      <w:r w:rsidRPr="00393F56">
        <w:t>a winding up of the company is already in progress, all proceedings in the last</w:t>
      </w:r>
      <w:r w:rsidR="00D45415">
        <w:noBreakHyphen/>
      </w:r>
      <w:r w:rsidRPr="00393F56">
        <w:t>mentioned winding up are taken to have been valid, except so far as the Court otherwise orders because fraud or mistake has been proved.</w:t>
      </w:r>
    </w:p>
    <w:p w:rsidR="00CC15B8" w:rsidRPr="00393F56" w:rsidRDefault="00CC15B8" w:rsidP="00AA0187">
      <w:pPr>
        <w:pStyle w:val="ActHead3"/>
        <w:pageBreakBefore/>
      </w:pPr>
      <w:bookmarkStart w:id="654" w:name="_Toc117004546"/>
      <w:r w:rsidRPr="00D45415">
        <w:rPr>
          <w:rStyle w:val="CharDivNo"/>
        </w:rPr>
        <w:t>Division</w:t>
      </w:r>
      <w:r w:rsidR="00F44641" w:rsidRPr="00D45415">
        <w:rPr>
          <w:rStyle w:val="CharDivNo"/>
        </w:rPr>
        <w:t> </w:t>
      </w:r>
      <w:r w:rsidRPr="00D45415">
        <w:rPr>
          <w:rStyle w:val="CharDivNo"/>
        </w:rPr>
        <w:t>2</w:t>
      </w:r>
      <w:r w:rsidRPr="00393F56">
        <w:t>—</w:t>
      </w:r>
      <w:r w:rsidRPr="00D45415">
        <w:rPr>
          <w:rStyle w:val="CharDivText"/>
        </w:rPr>
        <w:t>Contributories</w:t>
      </w:r>
      <w:bookmarkEnd w:id="654"/>
    </w:p>
    <w:p w:rsidR="00CC15B8" w:rsidRPr="00393F56" w:rsidRDefault="00CC15B8" w:rsidP="00CC15B8">
      <w:pPr>
        <w:pStyle w:val="ActHead5"/>
      </w:pPr>
      <w:bookmarkStart w:id="655" w:name="_Toc117004547"/>
      <w:r w:rsidRPr="00D45415">
        <w:rPr>
          <w:rStyle w:val="CharSectno"/>
        </w:rPr>
        <w:t>514</w:t>
      </w:r>
      <w:r w:rsidRPr="00393F56">
        <w:t xml:space="preserve">  Where Division applies</w:t>
      </w:r>
      <w:bookmarkEnd w:id="655"/>
    </w:p>
    <w:p w:rsidR="00CC15B8" w:rsidRPr="00393F56" w:rsidRDefault="00CC15B8" w:rsidP="00CC15B8">
      <w:pPr>
        <w:pStyle w:val="subsection"/>
      </w:pPr>
      <w:r w:rsidRPr="00393F56">
        <w:tab/>
        <w:t>(1)</w:t>
      </w:r>
      <w:r w:rsidRPr="00393F56">
        <w:tab/>
        <w:t>This Division applies where a company is wound up.</w:t>
      </w:r>
    </w:p>
    <w:p w:rsidR="00CC15B8" w:rsidRPr="00393F56" w:rsidRDefault="00CC15B8" w:rsidP="00CC15B8">
      <w:pPr>
        <w:pStyle w:val="subsection"/>
      </w:pPr>
      <w:r w:rsidRPr="00393F56">
        <w:tab/>
        <w:t>(2)</w:t>
      </w:r>
      <w:r w:rsidRPr="00393F56">
        <w:tab/>
        <w:t>This Division does not apply to the winding up of a no liability company.</w:t>
      </w:r>
    </w:p>
    <w:p w:rsidR="00CC15B8" w:rsidRPr="00393F56" w:rsidRDefault="00CC15B8" w:rsidP="00CC15B8">
      <w:pPr>
        <w:pStyle w:val="ActHead5"/>
      </w:pPr>
      <w:bookmarkStart w:id="656" w:name="_Toc117004548"/>
      <w:r w:rsidRPr="00D45415">
        <w:rPr>
          <w:rStyle w:val="CharSectno"/>
        </w:rPr>
        <w:t>515</w:t>
      </w:r>
      <w:r w:rsidRPr="00393F56">
        <w:t xml:space="preserve">  General liability of contributory</w:t>
      </w:r>
      <w:bookmarkEnd w:id="656"/>
    </w:p>
    <w:p w:rsidR="00CC15B8" w:rsidRPr="00393F56" w:rsidRDefault="00CC15B8" w:rsidP="00CC15B8">
      <w:pPr>
        <w:pStyle w:val="subsection"/>
      </w:pPr>
      <w:r w:rsidRPr="00393F56">
        <w:tab/>
      </w:r>
      <w:r w:rsidRPr="00393F56">
        <w:tab/>
        <w:t>Subject to this Division, a present or past member is liable to contribute to the company’s property to an amount sufficient:</w:t>
      </w:r>
    </w:p>
    <w:p w:rsidR="00CC15B8" w:rsidRPr="00393F56" w:rsidRDefault="00CC15B8" w:rsidP="00CC15B8">
      <w:pPr>
        <w:pStyle w:val="paragraph"/>
      </w:pPr>
      <w:r w:rsidRPr="00393F56">
        <w:tab/>
        <w:t>(a)</w:t>
      </w:r>
      <w:r w:rsidRPr="00393F56">
        <w:tab/>
        <w:t>to pay the company’s debts and liabilities and the costs, charges and expenses of the winding up; and</w:t>
      </w:r>
    </w:p>
    <w:p w:rsidR="00CC15B8" w:rsidRPr="00393F56" w:rsidRDefault="00CC15B8" w:rsidP="00CC15B8">
      <w:pPr>
        <w:pStyle w:val="paragraph"/>
      </w:pPr>
      <w:r w:rsidRPr="00393F56">
        <w:tab/>
        <w:t>(b)</w:t>
      </w:r>
      <w:r w:rsidRPr="00393F56">
        <w:tab/>
        <w:t>to adjust the rights of the contributories among themselves.</w:t>
      </w:r>
    </w:p>
    <w:p w:rsidR="00CC15B8" w:rsidRPr="00393F56" w:rsidRDefault="00CC15B8" w:rsidP="00CC15B8">
      <w:pPr>
        <w:pStyle w:val="ActHead5"/>
      </w:pPr>
      <w:bookmarkStart w:id="657" w:name="_Toc117004549"/>
      <w:r w:rsidRPr="00D45415">
        <w:rPr>
          <w:rStyle w:val="CharSectno"/>
        </w:rPr>
        <w:t>516</w:t>
      </w:r>
      <w:r w:rsidRPr="00393F56">
        <w:t xml:space="preserve">  Company limited by shares</w:t>
      </w:r>
      <w:bookmarkEnd w:id="657"/>
    </w:p>
    <w:p w:rsidR="00CC15B8" w:rsidRPr="00393F56" w:rsidRDefault="00CC15B8" w:rsidP="00CC15B8">
      <w:pPr>
        <w:pStyle w:val="subsection"/>
      </w:pPr>
      <w:r w:rsidRPr="00393F56">
        <w:tab/>
      </w:r>
      <w:r w:rsidRPr="00393F56">
        <w:tab/>
        <w:t>Subject to sections</w:t>
      </w:r>
      <w:r w:rsidR="00F44641" w:rsidRPr="00393F56">
        <w:t> </w:t>
      </w:r>
      <w:r w:rsidRPr="00393F56">
        <w:t>518 and 519, if the company is a company limited by shares, a member need not contribute more than the amount (if any) unpaid on the shares in respect of which the member is liable as a present or past member.</w:t>
      </w:r>
    </w:p>
    <w:p w:rsidR="00CC15B8" w:rsidRPr="00393F56" w:rsidRDefault="00CC15B8" w:rsidP="00CC15B8">
      <w:pPr>
        <w:pStyle w:val="ActHead5"/>
      </w:pPr>
      <w:bookmarkStart w:id="658" w:name="_Toc117004550"/>
      <w:r w:rsidRPr="00D45415">
        <w:rPr>
          <w:rStyle w:val="CharSectno"/>
        </w:rPr>
        <w:t>517</w:t>
      </w:r>
      <w:r w:rsidRPr="00393F56">
        <w:t xml:space="preserve">  Company limited by guarantee</w:t>
      </w:r>
      <w:bookmarkEnd w:id="658"/>
    </w:p>
    <w:p w:rsidR="00CC15B8" w:rsidRPr="00393F56" w:rsidRDefault="00CC15B8" w:rsidP="00CC15B8">
      <w:pPr>
        <w:pStyle w:val="subsection"/>
      </w:pPr>
      <w:r w:rsidRPr="00393F56">
        <w:tab/>
      </w:r>
      <w:r w:rsidRPr="00393F56">
        <w:tab/>
        <w:t>Subject to sections</w:t>
      </w:r>
      <w:r w:rsidR="00F44641" w:rsidRPr="00393F56">
        <w:t> </w:t>
      </w:r>
      <w:r w:rsidRPr="00393F56">
        <w:t>518 and 519, if the company is a company limited by guarantee, a member need not contribute more than the amount the member has undertaken to contribute to the company’s property if the company is wound up.</w:t>
      </w:r>
    </w:p>
    <w:p w:rsidR="00CC15B8" w:rsidRPr="00393F56" w:rsidRDefault="00CC15B8" w:rsidP="00CC15B8">
      <w:pPr>
        <w:pStyle w:val="ActHead5"/>
      </w:pPr>
      <w:bookmarkStart w:id="659" w:name="_Toc117004551"/>
      <w:r w:rsidRPr="00D45415">
        <w:rPr>
          <w:rStyle w:val="CharSectno"/>
        </w:rPr>
        <w:t>518</w:t>
      </w:r>
      <w:r w:rsidRPr="00393F56">
        <w:t xml:space="preserve">  Company limited both by shares and by guarantee</w:t>
      </w:r>
      <w:bookmarkEnd w:id="659"/>
    </w:p>
    <w:p w:rsidR="00CC15B8" w:rsidRPr="00393F56" w:rsidRDefault="00CC15B8" w:rsidP="00CC15B8">
      <w:pPr>
        <w:pStyle w:val="subsection"/>
      </w:pPr>
      <w:r w:rsidRPr="00393F56">
        <w:tab/>
      </w:r>
      <w:r w:rsidRPr="00393F56">
        <w:tab/>
        <w:t>Subject to section</w:t>
      </w:r>
      <w:r w:rsidR="00F44641" w:rsidRPr="00393F56">
        <w:t> </w:t>
      </w:r>
      <w:r w:rsidRPr="00393F56">
        <w:t>519, if the company is a company limited both by shares and by guarantee, neither of sections</w:t>
      </w:r>
      <w:r w:rsidR="00F44641" w:rsidRPr="00393F56">
        <w:t> </w:t>
      </w:r>
      <w:r w:rsidRPr="00393F56">
        <w:t>516 and 517 applies but the member need not contribute more than the aggregate of the following:</w:t>
      </w:r>
    </w:p>
    <w:p w:rsidR="00CC15B8" w:rsidRPr="00393F56" w:rsidRDefault="00CC15B8" w:rsidP="00CC15B8">
      <w:pPr>
        <w:pStyle w:val="paragraph"/>
      </w:pPr>
      <w:r w:rsidRPr="00393F56">
        <w:tab/>
        <w:t>(a)</w:t>
      </w:r>
      <w:r w:rsidRPr="00393F56">
        <w:tab/>
        <w:t>the amount (if any) unpaid on shares in respect of which the member is liable as a present or past member;</w:t>
      </w:r>
    </w:p>
    <w:p w:rsidR="00CC15B8" w:rsidRPr="00393F56" w:rsidRDefault="00CC15B8" w:rsidP="00CC15B8">
      <w:pPr>
        <w:pStyle w:val="paragraph"/>
      </w:pPr>
      <w:r w:rsidRPr="00393F56">
        <w:tab/>
        <w:t>(b)</w:t>
      </w:r>
      <w:r w:rsidRPr="00393F56">
        <w:tab/>
        <w:t>the amount that the member has undertaken to contribute to the company’s property if the company is wound up.</w:t>
      </w:r>
    </w:p>
    <w:p w:rsidR="00CC15B8" w:rsidRPr="00393F56" w:rsidRDefault="00CC15B8" w:rsidP="00CC15B8">
      <w:pPr>
        <w:pStyle w:val="ActHead5"/>
      </w:pPr>
      <w:bookmarkStart w:id="660" w:name="_Toc117004552"/>
      <w:r w:rsidRPr="00D45415">
        <w:rPr>
          <w:rStyle w:val="CharSectno"/>
        </w:rPr>
        <w:t>519</w:t>
      </w:r>
      <w:r w:rsidRPr="00393F56">
        <w:t xml:space="preserve">  Exceptions for former unlimited company</w:t>
      </w:r>
      <w:bookmarkEnd w:id="660"/>
    </w:p>
    <w:p w:rsidR="00CC15B8" w:rsidRPr="00393F56" w:rsidRDefault="00CC15B8" w:rsidP="00CC15B8">
      <w:pPr>
        <w:pStyle w:val="subsection"/>
      </w:pPr>
      <w:r w:rsidRPr="00393F56">
        <w:tab/>
      </w:r>
      <w:r w:rsidRPr="00393F56">
        <w:tab/>
        <w:t>Despite sections</w:t>
      </w:r>
      <w:r w:rsidR="00F44641" w:rsidRPr="00393F56">
        <w:t> </w:t>
      </w:r>
      <w:r w:rsidRPr="00393F56">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393F56" w:rsidRDefault="00CC15B8" w:rsidP="00CC15B8">
      <w:pPr>
        <w:pStyle w:val="ActHead5"/>
      </w:pPr>
      <w:bookmarkStart w:id="661" w:name="_Toc117004553"/>
      <w:r w:rsidRPr="00D45415">
        <w:rPr>
          <w:rStyle w:val="CharSectno"/>
        </w:rPr>
        <w:t>520</w:t>
      </w:r>
      <w:r w:rsidRPr="00393F56">
        <w:t xml:space="preserve">  Past member: later debts</w:t>
      </w:r>
      <w:bookmarkEnd w:id="661"/>
    </w:p>
    <w:p w:rsidR="00CC15B8" w:rsidRPr="00393F56" w:rsidRDefault="00CC15B8" w:rsidP="00CC15B8">
      <w:pPr>
        <w:pStyle w:val="subsection"/>
      </w:pPr>
      <w:r w:rsidRPr="00393F56">
        <w:tab/>
      </w:r>
      <w:r w:rsidRPr="00393F56">
        <w:tab/>
        <w:t>A past member need not contribute in respect of a debt or liability of the company contracted after the past member ceased to be a member.</w:t>
      </w:r>
    </w:p>
    <w:p w:rsidR="00CC15B8" w:rsidRPr="00393F56" w:rsidRDefault="00CC15B8" w:rsidP="00CC15B8">
      <w:pPr>
        <w:pStyle w:val="ActHead5"/>
      </w:pPr>
      <w:bookmarkStart w:id="662" w:name="_Toc117004554"/>
      <w:r w:rsidRPr="00D45415">
        <w:rPr>
          <w:rStyle w:val="CharSectno"/>
        </w:rPr>
        <w:t>521</w:t>
      </w:r>
      <w:r w:rsidRPr="00393F56">
        <w:t xml:space="preserve">  Person ceasing to be a member a year or more before winding up</w:t>
      </w:r>
      <w:bookmarkEnd w:id="662"/>
    </w:p>
    <w:p w:rsidR="00CC15B8" w:rsidRPr="00393F56" w:rsidRDefault="00CC15B8" w:rsidP="00CC15B8">
      <w:pPr>
        <w:pStyle w:val="subsection"/>
      </w:pPr>
      <w:r w:rsidRPr="00393F56">
        <w:tab/>
      </w:r>
      <w:r w:rsidRPr="00393F56">
        <w:tab/>
        <w:t>Subject to section</w:t>
      </w:r>
      <w:r w:rsidR="00F44641" w:rsidRPr="00393F56">
        <w:t> </w:t>
      </w:r>
      <w:r w:rsidRPr="00393F56">
        <w:t>523, a past member need not contribute if he, she or it was a member at no time during the year ending on the day of the commencement of the winding up.</w:t>
      </w:r>
    </w:p>
    <w:p w:rsidR="00CC15B8" w:rsidRPr="00393F56" w:rsidRDefault="00CC15B8" w:rsidP="00CC15B8">
      <w:pPr>
        <w:pStyle w:val="ActHead5"/>
      </w:pPr>
      <w:bookmarkStart w:id="663" w:name="_Toc117004555"/>
      <w:r w:rsidRPr="00D45415">
        <w:rPr>
          <w:rStyle w:val="CharSectno"/>
        </w:rPr>
        <w:t>522</w:t>
      </w:r>
      <w:r w:rsidRPr="00393F56">
        <w:t xml:space="preserve">  Present members to contribute first</w:t>
      </w:r>
      <w:bookmarkEnd w:id="663"/>
    </w:p>
    <w:p w:rsidR="00CC15B8" w:rsidRPr="00393F56" w:rsidRDefault="00CC15B8" w:rsidP="00CC15B8">
      <w:pPr>
        <w:pStyle w:val="subsection"/>
      </w:pPr>
      <w:r w:rsidRPr="00393F56">
        <w:tab/>
      </w:r>
      <w:r w:rsidRPr="00393F56">
        <w:tab/>
        <w:t>Subject to paragraph</w:t>
      </w:r>
      <w:r w:rsidR="00F44641" w:rsidRPr="00393F56">
        <w:t> </w:t>
      </w:r>
      <w:r w:rsidRPr="00393F56">
        <w:t>523(b), a past member need not contribute unless it appears to the Court that the existing members are unable to satisfy the contributions they are liable to make under this Act.</w:t>
      </w:r>
    </w:p>
    <w:p w:rsidR="00CC15B8" w:rsidRPr="00393F56" w:rsidRDefault="00CC15B8" w:rsidP="00CC15B8">
      <w:pPr>
        <w:pStyle w:val="ActHead5"/>
      </w:pPr>
      <w:bookmarkStart w:id="664" w:name="_Toc117004556"/>
      <w:r w:rsidRPr="00D45415">
        <w:rPr>
          <w:rStyle w:val="CharSectno"/>
        </w:rPr>
        <w:t>523</w:t>
      </w:r>
      <w:r w:rsidRPr="00393F56">
        <w:t xml:space="preserve">  Past member of former unlimited company</w:t>
      </w:r>
      <w:bookmarkEnd w:id="664"/>
    </w:p>
    <w:p w:rsidR="00CC15B8" w:rsidRPr="00393F56" w:rsidRDefault="00CC15B8" w:rsidP="00CC15B8">
      <w:pPr>
        <w:pStyle w:val="subsection"/>
      </w:pPr>
      <w:r w:rsidRPr="00393F56">
        <w:tab/>
      </w:r>
      <w:r w:rsidRPr="00393F56">
        <w:tab/>
        <w:t>If an unlimited company changes to a limited company under section</w:t>
      </w:r>
      <w:r w:rsidR="00F44641" w:rsidRPr="00393F56">
        <w:t> </w:t>
      </w:r>
      <w:r w:rsidRPr="00393F56">
        <w:t>164, a past member who was a member at the time of the change is liable:</w:t>
      </w:r>
    </w:p>
    <w:p w:rsidR="00CC15B8" w:rsidRPr="00393F56" w:rsidRDefault="00CC15B8" w:rsidP="00CC15B8">
      <w:pPr>
        <w:pStyle w:val="paragraph"/>
      </w:pPr>
      <w:r w:rsidRPr="00393F56">
        <w:tab/>
        <w:t>(a)</w:t>
      </w:r>
      <w:r w:rsidRPr="00393F56">
        <w:tab/>
        <w:t>despite section</w:t>
      </w:r>
      <w:r w:rsidR="00F44641" w:rsidRPr="00393F56">
        <w:t> </w:t>
      </w:r>
      <w:r w:rsidRPr="00393F56">
        <w:t>521; and</w:t>
      </w:r>
    </w:p>
    <w:p w:rsidR="00CC15B8" w:rsidRPr="00393F56" w:rsidRDefault="00CC15B8" w:rsidP="00CC15B8">
      <w:pPr>
        <w:pStyle w:val="paragraph"/>
        <w:keepNext/>
      </w:pPr>
      <w:r w:rsidRPr="00393F56">
        <w:tab/>
        <w:t>(b)</w:t>
      </w:r>
      <w:r w:rsidRPr="00393F56">
        <w:tab/>
        <w:t>if no person who was a member at that time is a member at the commencement of the winding up—despite section</w:t>
      </w:r>
      <w:r w:rsidR="00F44641" w:rsidRPr="00393F56">
        <w:t> </w:t>
      </w:r>
      <w:r w:rsidRPr="00393F56">
        <w:t>522;</w:t>
      </w:r>
    </w:p>
    <w:p w:rsidR="00CC15B8" w:rsidRPr="00393F56" w:rsidRDefault="00CC15B8" w:rsidP="00CC15B8">
      <w:pPr>
        <w:pStyle w:val="subsection2"/>
      </w:pPr>
      <w:r w:rsidRPr="00393F56">
        <w:t>to contribute in respect of the company’s debts and liabilities contracted before that time.</w:t>
      </w:r>
    </w:p>
    <w:p w:rsidR="00CC15B8" w:rsidRPr="00393F56" w:rsidRDefault="00CC15B8" w:rsidP="00CC15B8">
      <w:pPr>
        <w:pStyle w:val="ActHead5"/>
      </w:pPr>
      <w:bookmarkStart w:id="665" w:name="_Toc117004557"/>
      <w:r w:rsidRPr="00D45415">
        <w:rPr>
          <w:rStyle w:val="CharSectno"/>
        </w:rPr>
        <w:t>524</w:t>
      </w:r>
      <w:r w:rsidRPr="00393F56">
        <w:t xml:space="preserve">  Past member of former limited company</w:t>
      </w:r>
      <w:bookmarkEnd w:id="665"/>
    </w:p>
    <w:p w:rsidR="00CC15B8" w:rsidRPr="00393F56" w:rsidRDefault="00CC15B8" w:rsidP="00CC15B8">
      <w:pPr>
        <w:pStyle w:val="subsection"/>
      </w:pPr>
      <w:r w:rsidRPr="00393F56">
        <w:tab/>
      </w:r>
      <w:r w:rsidRPr="00393F56">
        <w:tab/>
        <w:t>If a limited company changes to an unlimited company under section</w:t>
      </w:r>
      <w:r w:rsidR="00F44641" w:rsidRPr="00393F56">
        <w:t> </w:t>
      </w:r>
      <w:r w:rsidRPr="00393F56">
        <w:t>164,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393F56" w:rsidRDefault="00CC15B8" w:rsidP="00CC15B8">
      <w:pPr>
        <w:pStyle w:val="ActHead5"/>
      </w:pPr>
      <w:bookmarkStart w:id="666" w:name="_Toc117004558"/>
      <w:r w:rsidRPr="00D45415">
        <w:rPr>
          <w:rStyle w:val="CharSectno"/>
        </w:rPr>
        <w:t>526</w:t>
      </w:r>
      <w:r w:rsidRPr="00393F56">
        <w:t xml:space="preserve">  Liability on certain contracts</w:t>
      </w:r>
      <w:bookmarkEnd w:id="666"/>
    </w:p>
    <w:p w:rsidR="00CC15B8" w:rsidRPr="00393F56" w:rsidRDefault="00CC15B8" w:rsidP="00CC15B8">
      <w:pPr>
        <w:pStyle w:val="subsection"/>
      </w:pPr>
      <w:r w:rsidRPr="00393F56">
        <w:tab/>
      </w:r>
      <w:r w:rsidRPr="00393F56">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393F56" w:rsidRDefault="00CC15B8" w:rsidP="00CC15B8">
      <w:pPr>
        <w:pStyle w:val="ActHead5"/>
      </w:pPr>
      <w:bookmarkStart w:id="667" w:name="_Toc117004559"/>
      <w:r w:rsidRPr="00D45415">
        <w:rPr>
          <w:rStyle w:val="CharSectno"/>
        </w:rPr>
        <w:t>527</w:t>
      </w:r>
      <w:r w:rsidRPr="00393F56">
        <w:t xml:space="preserve">  Nature of contributory’s liability</w:t>
      </w:r>
      <w:bookmarkEnd w:id="667"/>
    </w:p>
    <w:p w:rsidR="00CC15B8" w:rsidRPr="00393F56" w:rsidRDefault="00CC15B8" w:rsidP="00CC15B8">
      <w:pPr>
        <w:pStyle w:val="subsection"/>
      </w:pPr>
      <w:r w:rsidRPr="00393F56">
        <w:tab/>
      </w:r>
      <w:r w:rsidRPr="00393F56">
        <w:tab/>
        <w:t xml:space="preserve">A contributory’s liability is of the nature of a specialty debt according to the law of the </w:t>
      </w:r>
      <w:r w:rsidR="0036277D" w:rsidRPr="00393F56">
        <w:t>Australian Capital Territory</w:t>
      </w:r>
      <w:r w:rsidRPr="00393F56">
        <w:t xml:space="preserve"> accruing due from the contributory when the contributory’s liability commenced but payable at the times when calls are made for enforcing the liability.</w:t>
      </w:r>
    </w:p>
    <w:p w:rsidR="00CC15B8" w:rsidRPr="00393F56" w:rsidRDefault="00CC15B8" w:rsidP="00CC15B8">
      <w:pPr>
        <w:pStyle w:val="ActHead5"/>
      </w:pPr>
      <w:bookmarkStart w:id="668" w:name="_Toc117004560"/>
      <w:r w:rsidRPr="00D45415">
        <w:rPr>
          <w:rStyle w:val="CharSectno"/>
        </w:rPr>
        <w:t>528</w:t>
      </w:r>
      <w:r w:rsidRPr="00393F56">
        <w:t xml:space="preserve">  Death of contributory</w:t>
      </w:r>
      <w:bookmarkEnd w:id="668"/>
    </w:p>
    <w:p w:rsidR="00CC15B8" w:rsidRPr="00393F56" w:rsidRDefault="00CC15B8" w:rsidP="00CC15B8">
      <w:pPr>
        <w:pStyle w:val="subsection"/>
      </w:pPr>
      <w:r w:rsidRPr="00393F56">
        <w:tab/>
      </w:r>
      <w:r w:rsidRPr="00393F56">
        <w:tab/>
        <w:t>If a contributory dies, whether before or after being placed on the list of contributories:</w:t>
      </w:r>
    </w:p>
    <w:p w:rsidR="00CC15B8" w:rsidRPr="00393F56" w:rsidRDefault="00CC15B8" w:rsidP="00CC15B8">
      <w:pPr>
        <w:pStyle w:val="paragraph"/>
      </w:pPr>
      <w:r w:rsidRPr="00393F56">
        <w:tab/>
        <w:t>(a)</w:t>
      </w:r>
      <w:r w:rsidRPr="00393F56">
        <w:tab/>
        <w:t>his or her personal representatives are liable in due course of administration to contribute to the company’s property in discharge of his or her liability to contribute and are contributories accordingly; and</w:t>
      </w:r>
    </w:p>
    <w:p w:rsidR="00CC15B8" w:rsidRPr="00393F56" w:rsidRDefault="00CC15B8" w:rsidP="00CC15B8">
      <w:pPr>
        <w:pStyle w:val="paragraph"/>
      </w:pPr>
      <w:r w:rsidRPr="00393F56">
        <w:tab/>
        <w:t>(b)</w:t>
      </w:r>
      <w:r w:rsidRPr="00393F56">
        <w:tab/>
        <w:t>if his or her personal representatives default in paying any money that they are ordered to pay—proceedings may be taken for administering his or her estate and for compelling payment, out of the assets of that estate, of the money due.</w:t>
      </w:r>
    </w:p>
    <w:p w:rsidR="00CC15B8" w:rsidRPr="00393F56" w:rsidRDefault="00CC15B8" w:rsidP="00CC15B8">
      <w:pPr>
        <w:pStyle w:val="ActHead5"/>
      </w:pPr>
      <w:bookmarkStart w:id="669" w:name="_Toc117004561"/>
      <w:r w:rsidRPr="00D45415">
        <w:rPr>
          <w:rStyle w:val="CharSectno"/>
        </w:rPr>
        <w:t>529</w:t>
      </w:r>
      <w:r w:rsidRPr="00393F56">
        <w:t xml:space="preserve">  Bankruptcy of contributory</w:t>
      </w:r>
      <w:bookmarkEnd w:id="669"/>
    </w:p>
    <w:p w:rsidR="00CC15B8" w:rsidRPr="00393F56" w:rsidRDefault="00CC15B8" w:rsidP="00CC15B8">
      <w:pPr>
        <w:pStyle w:val="subsection"/>
      </w:pPr>
      <w:r w:rsidRPr="00393F56">
        <w:tab/>
      </w:r>
      <w:r w:rsidRPr="00393F56">
        <w:tab/>
        <w:t>If a contributory becomes an insolvent under administration, or assigns his or her estate for the benefit of his or her creditors, whether before or after being placed on the list of contributories:</w:t>
      </w:r>
    </w:p>
    <w:p w:rsidR="00CC15B8" w:rsidRPr="00393F56" w:rsidRDefault="00CC15B8" w:rsidP="00CC15B8">
      <w:pPr>
        <w:pStyle w:val="paragraph"/>
      </w:pPr>
      <w:r w:rsidRPr="00393F56">
        <w:tab/>
        <w:t>(a)</w:t>
      </w:r>
      <w:r w:rsidRPr="00393F56">
        <w:tab/>
        <w:t>his or her trustee is to represent him or her for the purposes of the winding up and is to be a contributory accordingly; and</w:t>
      </w:r>
    </w:p>
    <w:p w:rsidR="00CC15B8" w:rsidRPr="00393F56" w:rsidRDefault="00CC15B8" w:rsidP="00CC15B8">
      <w:pPr>
        <w:pStyle w:val="paragraph"/>
      </w:pPr>
      <w:r w:rsidRPr="00393F56">
        <w:tab/>
        <w:t>(b)</w:t>
      </w:r>
      <w:r w:rsidRPr="00393F56">
        <w:tab/>
        <w:t>calls already made, and the estimated value of his or her liability to future calls, may be proved against his or her estate.</w:t>
      </w:r>
    </w:p>
    <w:p w:rsidR="00CC15B8" w:rsidRPr="00393F56" w:rsidRDefault="00CC15B8" w:rsidP="00AA0187">
      <w:pPr>
        <w:pStyle w:val="ActHead3"/>
        <w:pageBreakBefore/>
      </w:pPr>
      <w:bookmarkStart w:id="670" w:name="_Toc117004562"/>
      <w:r w:rsidRPr="00D45415">
        <w:rPr>
          <w:rStyle w:val="CharDivNo"/>
        </w:rPr>
        <w:t>Division</w:t>
      </w:r>
      <w:r w:rsidR="00F44641" w:rsidRPr="00D45415">
        <w:rPr>
          <w:rStyle w:val="CharDivNo"/>
        </w:rPr>
        <w:t> </w:t>
      </w:r>
      <w:r w:rsidRPr="00D45415">
        <w:rPr>
          <w:rStyle w:val="CharDivNo"/>
        </w:rPr>
        <w:t>3</w:t>
      </w:r>
      <w:r w:rsidRPr="00393F56">
        <w:t>—</w:t>
      </w:r>
      <w:r w:rsidRPr="00D45415">
        <w:rPr>
          <w:rStyle w:val="CharDivText"/>
        </w:rPr>
        <w:t>Liquidators</w:t>
      </w:r>
      <w:bookmarkEnd w:id="670"/>
    </w:p>
    <w:p w:rsidR="008E5A77" w:rsidRPr="00393F56" w:rsidRDefault="008E5A77" w:rsidP="008E5A77">
      <w:pPr>
        <w:pStyle w:val="ActHead5"/>
      </w:pPr>
      <w:bookmarkStart w:id="671" w:name="_Toc117004563"/>
      <w:r w:rsidRPr="00D45415">
        <w:rPr>
          <w:rStyle w:val="CharSectno"/>
        </w:rPr>
        <w:t>530</w:t>
      </w:r>
      <w:r w:rsidRPr="00393F56">
        <w:t xml:space="preserve">  Appointment of 2 or more liquidators of a company</w:t>
      </w:r>
      <w:bookmarkEnd w:id="671"/>
    </w:p>
    <w:p w:rsidR="008E5A77" w:rsidRPr="00393F56" w:rsidRDefault="008E5A77" w:rsidP="008E5A77">
      <w:pPr>
        <w:pStyle w:val="subsection"/>
      </w:pPr>
      <w:r w:rsidRPr="00393F56">
        <w:tab/>
      </w:r>
      <w:r w:rsidRPr="00393F56">
        <w:tab/>
        <w:t>If 2 or more persons have been appointed as liquidators of a company:</w:t>
      </w:r>
    </w:p>
    <w:p w:rsidR="008E5A77" w:rsidRPr="00393F56" w:rsidRDefault="008E5A77" w:rsidP="008E5A77">
      <w:pPr>
        <w:pStyle w:val="paragraph"/>
      </w:pPr>
      <w:r w:rsidRPr="00393F56">
        <w:tab/>
        <w:t>(a)</w:t>
      </w:r>
      <w:r w:rsidRPr="00393F56">
        <w:tab/>
        <w:t>a function or power of a liquidator of the company may be performed or exercised by any one of them, or by any 2 or more of them together, except so far as the order or resolution appointing them otherwise provides; and</w:t>
      </w:r>
    </w:p>
    <w:p w:rsidR="008E5A77" w:rsidRPr="00393F56" w:rsidRDefault="008E5A77" w:rsidP="008E5A77">
      <w:pPr>
        <w:pStyle w:val="paragraph"/>
      </w:pPr>
      <w:r w:rsidRPr="00393F56">
        <w:tab/>
        <w:t>(b)</w:t>
      </w:r>
      <w:r w:rsidRPr="00393F56">
        <w:tab/>
        <w:t>a reference in this Act to a liquidator, or to the liquidator, of a company is, in the case of the first</w:t>
      </w:r>
      <w:r w:rsidR="00D45415">
        <w:noBreakHyphen/>
      </w:r>
      <w:r w:rsidRPr="00393F56">
        <w:t>mentioned company, a reference to whichever one or more of those liquidators the case requires.</w:t>
      </w:r>
    </w:p>
    <w:p w:rsidR="008E5A77" w:rsidRPr="00393F56" w:rsidRDefault="008E5A77" w:rsidP="008E5A77">
      <w:pPr>
        <w:pStyle w:val="ActHead5"/>
      </w:pPr>
      <w:bookmarkStart w:id="672" w:name="_Toc117004564"/>
      <w:r w:rsidRPr="00D45415">
        <w:rPr>
          <w:rStyle w:val="CharSectno"/>
        </w:rPr>
        <w:t>530AA</w:t>
      </w:r>
      <w:r w:rsidRPr="00393F56">
        <w:t xml:space="preserve">  Appointment of 2 or more provisional liquidators of a company</w:t>
      </w:r>
      <w:bookmarkEnd w:id="672"/>
    </w:p>
    <w:p w:rsidR="008E5A77" w:rsidRPr="00393F56" w:rsidRDefault="008E5A77" w:rsidP="008E5A77">
      <w:pPr>
        <w:pStyle w:val="subsection"/>
      </w:pPr>
      <w:r w:rsidRPr="00393F56">
        <w:tab/>
      </w:r>
      <w:r w:rsidRPr="00393F56">
        <w:tab/>
        <w:t>If 2 or more persons have been appointed as provisional liquidators of a company:</w:t>
      </w:r>
    </w:p>
    <w:p w:rsidR="008E5A77" w:rsidRPr="00393F56" w:rsidRDefault="008E5A77" w:rsidP="008E5A77">
      <w:pPr>
        <w:pStyle w:val="paragraph"/>
      </w:pPr>
      <w:r w:rsidRPr="00393F56">
        <w:tab/>
        <w:t>(a)</w:t>
      </w:r>
      <w:r w:rsidRPr="00393F56">
        <w:tab/>
        <w:t>a function or power of a provisional liquidator of the company may be performed or exercised by any one of them, or by any 2 or more of them together, except so far as the order appointing them otherwise provides; and</w:t>
      </w:r>
    </w:p>
    <w:p w:rsidR="008E5A77" w:rsidRPr="00393F56" w:rsidRDefault="008E5A77" w:rsidP="008E5A77">
      <w:pPr>
        <w:pStyle w:val="paragraph"/>
      </w:pPr>
      <w:r w:rsidRPr="00393F56">
        <w:tab/>
        <w:t>(b)</w:t>
      </w:r>
      <w:r w:rsidRPr="00393F56">
        <w:tab/>
        <w:t>a reference in this Act to a provisional liquidator, or to the provisional liquidator, of a company is, in the case of the first</w:t>
      </w:r>
      <w:r w:rsidR="00D45415">
        <w:noBreakHyphen/>
      </w:r>
      <w:r w:rsidRPr="00393F56">
        <w:t>mentioned company, a reference to whichever one or more of those provisional liquidators the case requires.</w:t>
      </w:r>
    </w:p>
    <w:p w:rsidR="00CC15B8" w:rsidRPr="00393F56" w:rsidRDefault="00CC15B8" w:rsidP="00CC15B8">
      <w:pPr>
        <w:pStyle w:val="ActHead5"/>
      </w:pPr>
      <w:bookmarkStart w:id="673" w:name="_Toc117004565"/>
      <w:r w:rsidRPr="00D45415">
        <w:rPr>
          <w:rStyle w:val="CharSectno"/>
        </w:rPr>
        <w:t>530A</w:t>
      </w:r>
      <w:r w:rsidRPr="00393F56">
        <w:t xml:space="preserve">  Officers to help liquidator</w:t>
      </w:r>
      <w:bookmarkEnd w:id="673"/>
    </w:p>
    <w:p w:rsidR="00CC15B8" w:rsidRPr="00393F56" w:rsidRDefault="00CC15B8" w:rsidP="00CC15B8">
      <w:pPr>
        <w:pStyle w:val="subsection"/>
      </w:pPr>
      <w:r w:rsidRPr="00393F56">
        <w:tab/>
        <w:t>(1)</w:t>
      </w:r>
      <w:r w:rsidRPr="00393F56">
        <w:tab/>
        <w:t>As soon as practicable after the Court orders that a company be wound up or appoints a provisional liquidator of a company, or a company resolves that it be wound up, each officer of the company must:</w:t>
      </w:r>
    </w:p>
    <w:p w:rsidR="00CC15B8" w:rsidRPr="00393F56" w:rsidRDefault="00CC15B8" w:rsidP="00CC15B8">
      <w:pPr>
        <w:pStyle w:val="paragraph"/>
      </w:pPr>
      <w:r w:rsidRPr="00393F56">
        <w:tab/>
        <w:t>(a)</w:t>
      </w:r>
      <w:r w:rsidRPr="00393F56">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CC15B8" w:rsidRPr="00393F56" w:rsidRDefault="00CC15B8" w:rsidP="00CC15B8">
      <w:pPr>
        <w:pStyle w:val="paragraph"/>
      </w:pPr>
      <w:r w:rsidRPr="00393F56">
        <w:tab/>
        <w:t>(b)</w:t>
      </w:r>
      <w:r w:rsidRPr="00393F56">
        <w:tab/>
        <w:t>if the officer knows where other books relating to the company are—tell the liquidator or provisional liquidator where those books are.</w:t>
      </w:r>
    </w:p>
    <w:p w:rsidR="00CC15B8" w:rsidRPr="00393F56" w:rsidRDefault="00CC15B8" w:rsidP="00CC15B8">
      <w:pPr>
        <w:pStyle w:val="subsection"/>
      </w:pPr>
      <w:r w:rsidRPr="00393F56">
        <w:tab/>
        <w:t>(2)</w:t>
      </w:r>
      <w:r w:rsidRPr="00393F56">
        <w:tab/>
        <w:t>Where a company is being wound up, or a provisional liquidator of a company is acting, an officer of the company must:</w:t>
      </w:r>
    </w:p>
    <w:p w:rsidR="00CC15B8" w:rsidRPr="00393F56" w:rsidRDefault="00CC15B8" w:rsidP="00CC15B8">
      <w:pPr>
        <w:pStyle w:val="paragraph"/>
      </w:pPr>
      <w:r w:rsidRPr="00393F56">
        <w:tab/>
        <w:t>(a)</w:t>
      </w:r>
      <w:r w:rsidRPr="00393F56">
        <w:tab/>
        <w:t>attend on the liquidator or provisional liquidator at such times; and</w:t>
      </w:r>
    </w:p>
    <w:p w:rsidR="00CC15B8" w:rsidRPr="00393F56" w:rsidRDefault="00CC15B8" w:rsidP="00CC15B8">
      <w:pPr>
        <w:pStyle w:val="paragraph"/>
      </w:pPr>
      <w:r w:rsidRPr="00393F56">
        <w:tab/>
        <w:t>(b)</w:t>
      </w:r>
      <w:r w:rsidRPr="00393F56">
        <w:tab/>
        <w:t>give the liquidator or provisional liquidator such information about the company’s business, property, affairs and financial circumstances; and</w:t>
      </w:r>
    </w:p>
    <w:p w:rsidR="00CC15B8" w:rsidRPr="00393F56" w:rsidRDefault="00CC15B8" w:rsidP="00CC15B8">
      <w:pPr>
        <w:pStyle w:val="paragraph"/>
        <w:keepNext/>
      </w:pPr>
      <w:r w:rsidRPr="00393F56">
        <w:tab/>
        <w:t>(c)</w:t>
      </w:r>
      <w:r w:rsidRPr="00393F56">
        <w:tab/>
        <w:t>attend such meetings of the company’s creditors or members;</w:t>
      </w:r>
    </w:p>
    <w:p w:rsidR="00CC15B8" w:rsidRPr="00393F56" w:rsidRDefault="00CC15B8" w:rsidP="00CC15B8">
      <w:pPr>
        <w:pStyle w:val="subsection2"/>
      </w:pPr>
      <w:r w:rsidRPr="00393F56">
        <w:t>as the liquidator or provisional liquidator reasonably requires.</w:t>
      </w:r>
    </w:p>
    <w:p w:rsidR="00CC15B8" w:rsidRPr="00393F56" w:rsidRDefault="00CC15B8" w:rsidP="00CC15B8">
      <w:pPr>
        <w:pStyle w:val="subsection"/>
      </w:pPr>
      <w:r w:rsidRPr="00393F56">
        <w:tab/>
        <w:t>(3)</w:t>
      </w:r>
      <w:r w:rsidRPr="00393F56">
        <w:tab/>
        <w:t>An officer of a company that is being wound up must do whatever the liquidator reasonably requires the officer to do to help in the winding up.</w:t>
      </w:r>
    </w:p>
    <w:p w:rsidR="00CC15B8" w:rsidRPr="00393F56" w:rsidRDefault="00CC15B8" w:rsidP="00CC15B8">
      <w:pPr>
        <w:pStyle w:val="subsection"/>
      </w:pPr>
      <w:r w:rsidRPr="00393F56">
        <w:tab/>
        <w:t>(4)</w:t>
      </w:r>
      <w:r w:rsidRPr="00393F56">
        <w:tab/>
        <w:t>An officer of a company must do whatever a provisional liquidator of the company reasonably requires the officer to do to help in the performance or exercise of any of the provisional liquidator’s functions and powers.</w:t>
      </w:r>
    </w:p>
    <w:p w:rsidR="00CC15B8" w:rsidRPr="00393F56" w:rsidRDefault="00CC15B8" w:rsidP="003652E5">
      <w:pPr>
        <w:pStyle w:val="subsection"/>
        <w:keepNext/>
      </w:pPr>
      <w:r w:rsidRPr="00393F56">
        <w:tab/>
        <w:t>(5)</w:t>
      </w:r>
      <w:r w:rsidRPr="00393F56">
        <w:tab/>
        <w:t>The liquidator or provisional liquidator of a company may require an officer of the company:</w:t>
      </w:r>
    </w:p>
    <w:p w:rsidR="00CC15B8" w:rsidRPr="00393F56" w:rsidRDefault="00CC15B8" w:rsidP="00CC15B8">
      <w:pPr>
        <w:pStyle w:val="paragraph"/>
      </w:pPr>
      <w:r w:rsidRPr="00393F56">
        <w:tab/>
        <w:t>(a)</w:t>
      </w:r>
      <w:r w:rsidRPr="00393F56">
        <w:tab/>
        <w:t>to tell the liquidator the officer’s residential address and work or business address; or</w:t>
      </w:r>
    </w:p>
    <w:p w:rsidR="00CC15B8" w:rsidRPr="00393F56" w:rsidRDefault="00CC15B8" w:rsidP="00CC15B8">
      <w:pPr>
        <w:pStyle w:val="paragraph"/>
      </w:pPr>
      <w:r w:rsidRPr="00393F56">
        <w:tab/>
        <w:t>(b)</w:t>
      </w:r>
      <w:r w:rsidRPr="00393F56">
        <w:tab/>
        <w:t>to keep the liquidator informed of any change in either of those addresses that happens during the winding up.</w:t>
      </w:r>
    </w:p>
    <w:p w:rsidR="00CC15B8" w:rsidRPr="00393F56" w:rsidRDefault="00CC15B8" w:rsidP="00CC15B8">
      <w:pPr>
        <w:pStyle w:val="subsection"/>
      </w:pPr>
      <w:r w:rsidRPr="00393F56">
        <w:tab/>
        <w:t>(6)</w:t>
      </w:r>
      <w:r w:rsidRPr="00393F56">
        <w:tab/>
        <w:t xml:space="preserve">A person must not fail to comply with </w:t>
      </w:r>
      <w:r w:rsidR="00F44641" w:rsidRPr="00393F56">
        <w:t>subsection (</w:t>
      </w:r>
      <w:r w:rsidRPr="00393F56">
        <w:t xml:space="preserve">1), (2), (3) or (4), or with a requirement under </w:t>
      </w:r>
      <w:r w:rsidR="00F44641" w:rsidRPr="00393F56">
        <w:t>subsection (</w:t>
      </w:r>
      <w:r w:rsidRPr="00393F56">
        <w:t>5).</w:t>
      </w:r>
    </w:p>
    <w:p w:rsidR="00CC15B8" w:rsidRPr="00393F56" w:rsidRDefault="00CC15B8" w:rsidP="00CC15B8">
      <w:pPr>
        <w:pStyle w:val="subsection"/>
      </w:pPr>
      <w:r w:rsidRPr="00393F56">
        <w:tab/>
        <w:t>(6A)</w:t>
      </w:r>
      <w:r w:rsidRPr="00393F56">
        <w:tab/>
        <w:t xml:space="preserve">An offence based on </w:t>
      </w:r>
      <w:r w:rsidR="00F44641" w:rsidRPr="00393F56">
        <w:t>subsection (</w:t>
      </w:r>
      <w:r w:rsidRPr="00393F56">
        <w:t>6)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(6B)</w:t>
      </w:r>
      <w:r w:rsidRPr="00393F56">
        <w:tab/>
      </w:r>
      <w:r w:rsidR="00F44641" w:rsidRPr="00393F56">
        <w:t>Subsection (</w:t>
      </w:r>
      <w:r w:rsidRPr="00393F56">
        <w:t>6) does not apply to the extent that the person has a reasonable excuse.</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6B),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(7)</w:t>
      </w:r>
      <w:r w:rsidRPr="00393F56">
        <w:tab/>
        <w:t xml:space="preserve">For the purposes of this section, </w:t>
      </w:r>
      <w:r w:rsidRPr="00393F56">
        <w:rPr>
          <w:b/>
          <w:i/>
        </w:rPr>
        <w:t xml:space="preserve">officer </w:t>
      </w:r>
      <w:r w:rsidRPr="00393F56">
        <w:t>includes a former officer.</w:t>
      </w:r>
    </w:p>
    <w:p w:rsidR="00CC15B8" w:rsidRPr="00393F56" w:rsidRDefault="00CC15B8" w:rsidP="00CC15B8">
      <w:pPr>
        <w:pStyle w:val="subsection"/>
      </w:pPr>
      <w:r w:rsidRPr="00393F56">
        <w:tab/>
        <w:t>(9)</w:t>
      </w:r>
      <w:r w:rsidRPr="00393F56">
        <w:tab/>
        <w:t>Nothing in this section limits the generality of anything else in it.</w:t>
      </w:r>
    </w:p>
    <w:p w:rsidR="00CC15B8" w:rsidRPr="00393F56" w:rsidRDefault="00CC15B8" w:rsidP="00CC15B8">
      <w:pPr>
        <w:pStyle w:val="ActHead5"/>
      </w:pPr>
      <w:bookmarkStart w:id="674" w:name="_Toc117004566"/>
      <w:r w:rsidRPr="00D45415">
        <w:rPr>
          <w:rStyle w:val="CharSectno"/>
        </w:rPr>
        <w:t>530B</w:t>
      </w:r>
      <w:r w:rsidRPr="00393F56">
        <w:t xml:space="preserve">  Liquidator’s rights to company’s books</w:t>
      </w:r>
      <w:bookmarkEnd w:id="674"/>
    </w:p>
    <w:p w:rsidR="00CC15B8" w:rsidRPr="00393F56" w:rsidRDefault="00CC15B8" w:rsidP="00CC15B8">
      <w:pPr>
        <w:pStyle w:val="subsection"/>
      </w:pPr>
      <w:r w:rsidRPr="00393F56">
        <w:tab/>
        <w:t>(1)</w:t>
      </w:r>
      <w:r w:rsidRPr="00393F56">
        <w:tab/>
        <w:t>A person is not entitled, as against the liquidator of a company:</w:t>
      </w:r>
    </w:p>
    <w:p w:rsidR="00CC15B8" w:rsidRPr="00393F56" w:rsidRDefault="00CC15B8" w:rsidP="00CC15B8">
      <w:pPr>
        <w:pStyle w:val="paragraph"/>
      </w:pPr>
      <w:r w:rsidRPr="00393F56">
        <w:tab/>
        <w:t>(a)</w:t>
      </w:r>
      <w:r w:rsidRPr="00393F56">
        <w:tab/>
        <w:t>to retain possession of books of the company; or</w:t>
      </w:r>
    </w:p>
    <w:p w:rsidR="00CC15B8" w:rsidRPr="00393F56" w:rsidRDefault="00CC15B8" w:rsidP="00CC15B8">
      <w:pPr>
        <w:pStyle w:val="paragraph"/>
        <w:keepNext/>
      </w:pPr>
      <w:r w:rsidRPr="00393F56">
        <w:tab/>
        <w:t>(b)</w:t>
      </w:r>
      <w:r w:rsidRPr="00393F56">
        <w:tab/>
        <w:t>to claim or enforce a lien on such books;</w:t>
      </w:r>
    </w:p>
    <w:p w:rsidR="00CC15B8" w:rsidRPr="00393F56" w:rsidRDefault="00CC15B8" w:rsidP="00CC15B8">
      <w:pPr>
        <w:pStyle w:val="subsection2"/>
      </w:pPr>
      <w:r w:rsidRPr="00393F56">
        <w:t>but such a lien is not otherwise prejudiced.</w:t>
      </w:r>
    </w:p>
    <w:p w:rsidR="00CC15B8" w:rsidRPr="00393F56" w:rsidRDefault="00CC15B8" w:rsidP="00CC15B8">
      <w:pPr>
        <w:pStyle w:val="subsection"/>
      </w:pPr>
      <w:r w:rsidRPr="00393F56">
        <w:tab/>
        <w:t>(2)</w:t>
      </w:r>
      <w:r w:rsidRPr="00393F56">
        <w:tab/>
      </w:r>
      <w:r w:rsidR="00F44641" w:rsidRPr="00393F56">
        <w:t>Paragraph (</w:t>
      </w:r>
      <w:r w:rsidRPr="00393F56">
        <w:t>1)(a) does not apply in relation to books of which a secured creditor of the company is entitled to possession otherwise than because of a lien, but the liquidator is entitled to inspect, and make copies of, such books at any reasonable time.</w:t>
      </w:r>
    </w:p>
    <w:p w:rsidR="00CC15B8" w:rsidRPr="00393F56" w:rsidRDefault="00CC15B8" w:rsidP="00CC15B8">
      <w:pPr>
        <w:pStyle w:val="subsection"/>
      </w:pPr>
      <w:r w:rsidRPr="00393F56">
        <w:tab/>
        <w:t>(3)</w:t>
      </w:r>
      <w:r w:rsidRPr="00393F56">
        <w:tab/>
        <w:t>A person must not engage in conduct that results in the hindering or obstruction of a liquidator of a company in obtaining possession of books of the company.</w:t>
      </w:r>
    </w:p>
    <w:p w:rsidR="00CC15B8" w:rsidRPr="00393F56" w:rsidRDefault="00CC15B8" w:rsidP="00CC15B8">
      <w:pPr>
        <w:pStyle w:val="subsection"/>
      </w:pPr>
      <w:r w:rsidRPr="00393F56">
        <w:tab/>
        <w:t>(3A)</w:t>
      </w:r>
      <w:r w:rsidRPr="00393F56">
        <w:tab/>
      </w:r>
      <w:r w:rsidR="00F44641" w:rsidRPr="00393F56">
        <w:t>Subsection (</w:t>
      </w:r>
      <w:r w:rsidRPr="00393F56">
        <w:t>3) does not apply if the person is entitled, as against the company and the liquidator, to retain possession of the books.</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3A),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(4)</w:t>
      </w:r>
      <w:r w:rsidRPr="00393F56">
        <w:tab/>
        <w:t>The liquidator of a company may give to a person a written notice requiring the person to deliver to the liquidator, as specified in the notice, books so specified that are in the person’s possession.</w:t>
      </w:r>
    </w:p>
    <w:p w:rsidR="00CC15B8" w:rsidRPr="00393F56" w:rsidRDefault="00CC15B8" w:rsidP="00CC15B8">
      <w:pPr>
        <w:pStyle w:val="subsection"/>
      </w:pPr>
      <w:r w:rsidRPr="00393F56">
        <w:tab/>
        <w:t>(5)</w:t>
      </w:r>
      <w:r w:rsidRPr="00393F56">
        <w:tab/>
        <w:t xml:space="preserve">A notice under </w:t>
      </w:r>
      <w:r w:rsidR="00F44641" w:rsidRPr="00393F56">
        <w:t>subsection (</w:t>
      </w:r>
      <w:r w:rsidRPr="00393F56">
        <w:t>4) must specify a period of at least 3 days as the period within which the notice must be complied with.</w:t>
      </w:r>
    </w:p>
    <w:p w:rsidR="00CC15B8" w:rsidRPr="00393F56" w:rsidRDefault="00CC15B8" w:rsidP="00CC15B8">
      <w:pPr>
        <w:pStyle w:val="subsection"/>
      </w:pPr>
      <w:r w:rsidRPr="00393F56">
        <w:tab/>
        <w:t>(6)</w:t>
      </w:r>
      <w:r w:rsidRPr="00393F56">
        <w:tab/>
        <w:t xml:space="preserve">A person must comply with a notice under </w:t>
      </w:r>
      <w:r w:rsidR="00F44641" w:rsidRPr="00393F56">
        <w:t>subsection (</w:t>
      </w:r>
      <w:r w:rsidRPr="00393F56">
        <w:t>4).</w:t>
      </w:r>
    </w:p>
    <w:p w:rsidR="00CC15B8" w:rsidRPr="00393F56" w:rsidRDefault="00CC15B8" w:rsidP="00CC15B8">
      <w:pPr>
        <w:pStyle w:val="subsection"/>
      </w:pPr>
      <w:r w:rsidRPr="00393F56">
        <w:tab/>
        <w:t>(6A)</w:t>
      </w:r>
      <w:r w:rsidRPr="00393F56">
        <w:tab/>
      </w:r>
      <w:r w:rsidR="00F44641" w:rsidRPr="00393F56">
        <w:t>Subsection (</w:t>
      </w:r>
      <w:r w:rsidRPr="00393F56">
        <w:t>6) does not apply to the extent that the person is entitled, as against the company and the liquidator, to retain possession of the books.</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6A),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(6B)</w:t>
      </w:r>
      <w:r w:rsidRPr="00393F56">
        <w:tab/>
        <w:t xml:space="preserve">An offence based on </w:t>
      </w:r>
      <w:r w:rsidR="00F44641" w:rsidRPr="00393F56">
        <w:t>subsection (</w:t>
      </w:r>
      <w:r w:rsidRPr="00393F56">
        <w:t>6)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A727E0">
      <w:pPr>
        <w:pStyle w:val="subsection"/>
        <w:keepNext/>
      </w:pPr>
      <w:r w:rsidRPr="00393F56">
        <w:tab/>
        <w:t>(7)</w:t>
      </w:r>
      <w:r w:rsidRPr="00393F56">
        <w:tab/>
        <w:t>In this section:</w:t>
      </w:r>
    </w:p>
    <w:p w:rsidR="00CC15B8" w:rsidRPr="00393F56" w:rsidRDefault="00CC15B8" w:rsidP="00CC15B8">
      <w:pPr>
        <w:pStyle w:val="Definition"/>
      </w:pPr>
      <w:r w:rsidRPr="00393F56">
        <w:rPr>
          <w:b/>
          <w:i/>
        </w:rPr>
        <w:t>liquidator</w:t>
      </w:r>
      <w:r w:rsidRPr="00393F56">
        <w:t xml:space="preserve"> includes a provisional liquidator.</w:t>
      </w:r>
    </w:p>
    <w:p w:rsidR="00CC15B8" w:rsidRPr="00393F56" w:rsidRDefault="00CC15B8" w:rsidP="00CC15B8">
      <w:pPr>
        <w:pStyle w:val="ActHead5"/>
      </w:pPr>
      <w:bookmarkStart w:id="675" w:name="_Toc117004567"/>
      <w:r w:rsidRPr="00D45415">
        <w:rPr>
          <w:rStyle w:val="CharSectno"/>
        </w:rPr>
        <w:t>530C</w:t>
      </w:r>
      <w:r w:rsidRPr="00393F56">
        <w:t xml:space="preserve">  Warrant to search for, and seize, company’s property or books</w:t>
      </w:r>
      <w:bookmarkEnd w:id="675"/>
    </w:p>
    <w:p w:rsidR="00CC15B8" w:rsidRPr="00393F56" w:rsidRDefault="00CC15B8" w:rsidP="00CC15B8">
      <w:pPr>
        <w:pStyle w:val="subsection"/>
      </w:pPr>
      <w:r w:rsidRPr="00393F56">
        <w:tab/>
        <w:t>(1)</w:t>
      </w:r>
      <w:r w:rsidRPr="00393F56">
        <w:tab/>
        <w:t xml:space="preserve">The Court may issue a warrant under </w:t>
      </w:r>
      <w:r w:rsidR="00F44641" w:rsidRPr="00393F56">
        <w:t>subsection (</w:t>
      </w:r>
      <w:r w:rsidRPr="00393F56">
        <w:t>2) if:</w:t>
      </w:r>
    </w:p>
    <w:p w:rsidR="00CC15B8" w:rsidRPr="00393F56" w:rsidRDefault="00CC15B8" w:rsidP="00CC15B8">
      <w:pPr>
        <w:pStyle w:val="paragraph"/>
      </w:pPr>
      <w:r w:rsidRPr="00393F56">
        <w:tab/>
        <w:t>(a)</w:t>
      </w:r>
      <w:r w:rsidRPr="00393F56">
        <w:tab/>
        <w:t>a company is being wound up or a provisional liquidator of a company is acting; and</w:t>
      </w:r>
    </w:p>
    <w:p w:rsidR="00CC15B8" w:rsidRPr="00393F56" w:rsidRDefault="00CC15B8" w:rsidP="00CC15B8">
      <w:pPr>
        <w:pStyle w:val="paragraph"/>
      </w:pPr>
      <w:r w:rsidRPr="00393F56">
        <w:tab/>
        <w:t>(b)</w:t>
      </w:r>
      <w:r w:rsidRPr="00393F56">
        <w:tab/>
        <w:t>on application by the liquidator or provisional liquidator, as the case may be, or by ASIC, the Court is satisfied that a person:</w:t>
      </w:r>
    </w:p>
    <w:p w:rsidR="00CC15B8" w:rsidRPr="00393F56" w:rsidRDefault="00CC15B8" w:rsidP="00CC15B8">
      <w:pPr>
        <w:pStyle w:val="paragraphsub"/>
      </w:pPr>
      <w:r w:rsidRPr="00393F56">
        <w:tab/>
        <w:t>(i)</w:t>
      </w:r>
      <w:r w:rsidRPr="00393F56">
        <w:tab/>
        <w:t>has concealed or removed property of the company with the result that the taking of the property into the custody or control of the liquidator or provisional liquidator will be prevented or delayed; or</w:t>
      </w:r>
    </w:p>
    <w:p w:rsidR="00CC15B8" w:rsidRPr="00393F56" w:rsidRDefault="00CC15B8" w:rsidP="00CC15B8">
      <w:pPr>
        <w:pStyle w:val="paragraphsub"/>
      </w:pPr>
      <w:r w:rsidRPr="00393F56">
        <w:tab/>
        <w:t>(ii)</w:t>
      </w:r>
      <w:r w:rsidRPr="00393F56">
        <w:tab/>
        <w:t>has concealed, destroyed or removed books of the company or is about to do so.</w:t>
      </w:r>
    </w:p>
    <w:p w:rsidR="00F23396" w:rsidRPr="00BF61E6" w:rsidRDefault="00F23396" w:rsidP="00F23396">
      <w:pPr>
        <w:pStyle w:val="notetext"/>
      </w:pPr>
      <w:r w:rsidRPr="00BF61E6">
        <w:t>Note:</w:t>
      </w:r>
      <w:r w:rsidRPr="00BF61E6">
        <w:tab/>
        <w:t>This section applies to a CCIV in a modified form: see section 1237Z.</w:t>
      </w:r>
    </w:p>
    <w:p w:rsidR="00CC15B8" w:rsidRPr="00393F56" w:rsidRDefault="00CC15B8" w:rsidP="00CC15B8">
      <w:pPr>
        <w:pStyle w:val="subsection"/>
      </w:pPr>
      <w:r w:rsidRPr="00393F56">
        <w:tab/>
        <w:t>(2)</w:t>
      </w:r>
      <w:r w:rsidRPr="00393F56">
        <w:tab/>
        <w:t>The warrant may authorise a specified person, with such help as is reasonably necessary:</w:t>
      </w:r>
    </w:p>
    <w:p w:rsidR="00CC15B8" w:rsidRPr="00393F56" w:rsidRDefault="00CC15B8" w:rsidP="00CC15B8">
      <w:pPr>
        <w:pStyle w:val="paragraph"/>
      </w:pPr>
      <w:r w:rsidRPr="00393F56">
        <w:tab/>
        <w:t>(a)</w:t>
      </w:r>
      <w:r w:rsidRPr="00393F56">
        <w:tab/>
        <w:t xml:space="preserve">to search for and seize property or books of the company in the possession of the person referred to in </w:t>
      </w:r>
      <w:r w:rsidR="00F44641" w:rsidRPr="00393F56">
        <w:t>subsection (</w:t>
      </w:r>
      <w:r w:rsidRPr="00393F56">
        <w:t>1); and</w:t>
      </w:r>
    </w:p>
    <w:p w:rsidR="00CC15B8" w:rsidRPr="00393F56" w:rsidRDefault="00CC15B8" w:rsidP="00CC15B8">
      <w:pPr>
        <w:pStyle w:val="paragraph"/>
      </w:pPr>
      <w:r w:rsidRPr="00393F56">
        <w:tab/>
        <w:t>(b)</w:t>
      </w:r>
      <w:r w:rsidRPr="00393F56">
        <w:tab/>
        <w:t>to deliver, as specified in the warrant, property or books seized under it.</w:t>
      </w:r>
    </w:p>
    <w:p w:rsidR="00CC15B8" w:rsidRPr="00393F56" w:rsidRDefault="00CC15B8" w:rsidP="00CC15B8">
      <w:pPr>
        <w:pStyle w:val="subsection"/>
      </w:pPr>
      <w:r w:rsidRPr="00393F56">
        <w:tab/>
        <w:t>(3)</w:t>
      </w:r>
      <w:r w:rsidRPr="00393F56">
        <w:tab/>
        <w:t>In order to seize property or books under the warrant, the specified person may break open a building, room or receptacle where the property is or the books are, or where the person reasonably believes the property or books to be.</w:t>
      </w:r>
    </w:p>
    <w:p w:rsidR="00CC15B8" w:rsidRPr="00393F56" w:rsidRDefault="00CC15B8" w:rsidP="00CC15B8">
      <w:pPr>
        <w:pStyle w:val="subsection"/>
      </w:pPr>
      <w:r w:rsidRPr="00393F56">
        <w:tab/>
        <w:t>(4)</w:t>
      </w:r>
      <w:r w:rsidRPr="00393F56">
        <w:tab/>
        <w:t>A person who has custody of property or a book because of the execution of the warrant must retain it until the Court makes an order for its disposal.</w:t>
      </w:r>
    </w:p>
    <w:p w:rsidR="00CC15B8" w:rsidRPr="00393F56" w:rsidRDefault="00CC15B8" w:rsidP="00CC15B8">
      <w:pPr>
        <w:pStyle w:val="ActHead5"/>
      </w:pPr>
      <w:bookmarkStart w:id="676" w:name="_Toc117004568"/>
      <w:r w:rsidRPr="00D45415">
        <w:rPr>
          <w:rStyle w:val="CharSectno"/>
        </w:rPr>
        <w:t>532</w:t>
      </w:r>
      <w:r w:rsidRPr="00393F56">
        <w:t xml:space="preserve">  Disqualification of liquidator</w:t>
      </w:r>
      <w:bookmarkEnd w:id="676"/>
    </w:p>
    <w:p w:rsidR="00CC15B8" w:rsidRPr="00393F56" w:rsidRDefault="00CC15B8" w:rsidP="00CC15B8">
      <w:pPr>
        <w:pStyle w:val="subsection"/>
      </w:pPr>
      <w:r w:rsidRPr="00393F56">
        <w:tab/>
        <w:t>(1A)</w:t>
      </w:r>
      <w:r w:rsidRPr="00393F56">
        <w:tab/>
        <w:t>In this section:</w:t>
      </w:r>
    </w:p>
    <w:p w:rsidR="00CC15B8" w:rsidRPr="00393F56" w:rsidRDefault="00CC15B8" w:rsidP="00CC15B8">
      <w:pPr>
        <w:pStyle w:val="Definition"/>
      </w:pPr>
      <w:r w:rsidRPr="00393F56">
        <w:rPr>
          <w:b/>
          <w:i/>
        </w:rPr>
        <w:t>liquidator</w:t>
      </w:r>
      <w:r w:rsidRPr="00393F56">
        <w:t xml:space="preserve"> includes a provisional liquidator.</w:t>
      </w:r>
    </w:p>
    <w:p w:rsidR="003A333B" w:rsidRPr="00393F56" w:rsidRDefault="00CC15B8" w:rsidP="003A333B">
      <w:pPr>
        <w:pStyle w:val="subsection"/>
      </w:pPr>
      <w:r w:rsidRPr="00393F56">
        <w:tab/>
        <w:t>(1)</w:t>
      </w:r>
      <w:r w:rsidRPr="00393F56">
        <w:tab/>
        <w:t xml:space="preserve">Subject to this section, a person must not consent to be appointed, and must not act, as liquidator of a company unless he or she </w:t>
      </w:r>
      <w:r w:rsidR="003A333B" w:rsidRPr="00393F56">
        <w:t>is a registered liquidator.</w:t>
      </w:r>
    </w:p>
    <w:p w:rsidR="00CC15B8" w:rsidRPr="00393F56" w:rsidRDefault="00CC15B8" w:rsidP="00CC15B8">
      <w:pPr>
        <w:pStyle w:val="subsection"/>
      </w:pPr>
      <w:r w:rsidRPr="00393F56">
        <w:tab/>
        <w:t>(2)</w:t>
      </w:r>
      <w:r w:rsidRPr="00393F56">
        <w:tab/>
        <w:t>Subject to this section, a person must not, except with the leave of the Court, seek to be appointed, or act, as liquidator of a company:</w:t>
      </w:r>
    </w:p>
    <w:p w:rsidR="00CC15B8" w:rsidRPr="00393F56" w:rsidRDefault="00CC15B8" w:rsidP="00CC15B8">
      <w:pPr>
        <w:pStyle w:val="paragraph"/>
      </w:pPr>
      <w:r w:rsidRPr="00393F56">
        <w:tab/>
        <w:t>(a)</w:t>
      </w:r>
      <w:r w:rsidRPr="00393F56">
        <w:tab/>
        <w:t>if the person, or a body corporate in which the person has a substantial holding, is indebted in an amount exceeding $5,000 to the company or a body corporate related to the company; or</w:t>
      </w:r>
    </w:p>
    <w:p w:rsidR="00CC15B8" w:rsidRPr="00393F56" w:rsidRDefault="00CC15B8" w:rsidP="00CC15B8">
      <w:pPr>
        <w:pStyle w:val="paragraph"/>
      </w:pPr>
      <w:r w:rsidRPr="00393F56">
        <w:tab/>
        <w:t>(b)</w:t>
      </w:r>
      <w:r w:rsidRPr="00393F56">
        <w:tab/>
        <w:t>if the person is, otherwise than in his or her capacity as liquidator, a creditor of the company or of a related body corporate in an amount exceeding $5,000; or</w:t>
      </w:r>
    </w:p>
    <w:p w:rsidR="00CC15B8" w:rsidRPr="00393F56" w:rsidRDefault="00CC15B8" w:rsidP="003652E5">
      <w:pPr>
        <w:pStyle w:val="paragraph"/>
        <w:keepNext/>
      </w:pPr>
      <w:r w:rsidRPr="00393F56">
        <w:tab/>
        <w:t>(c)</w:t>
      </w:r>
      <w:r w:rsidRPr="00393F56">
        <w:tab/>
        <w:t>if:</w:t>
      </w:r>
    </w:p>
    <w:p w:rsidR="00CC15B8" w:rsidRPr="00393F56" w:rsidRDefault="00CC15B8" w:rsidP="00CC15B8">
      <w:pPr>
        <w:pStyle w:val="paragraphsub"/>
      </w:pPr>
      <w:r w:rsidRPr="00393F56">
        <w:tab/>
        <w:t>(i)</w:t>
      </w:r>
      <w:r w:rsidRPr="00393F56">
        <w:tab/>
        <w:t>the person is an officer or employee of the company (otherwise than by reason of being a liquidator of the company or of a related body corporate); or</w:t>
      </w:r>
    </w:p>
    <w:p w:rsidR="00CC15B8" w:rsidRPr="00393F56" w:rsidRDefault="00CC15B8" w:rsidP="00CC15B8">
      <w:pPr>
        <w:pStyle w:val="paragraphsub"/>
      </w:pPr>
      <w:r w:rsidRPr="00393F56">
        <w:tab/>
        <w:t>(ii)</w:t>
      </w:r>
      <w:r w:rsidRPr="00393F56">
        <w:tab/>
        <w:t xml:space="preserve">the person is an officer or employee of any body corporate that is a </w:t>
      </w:r>
      <w:r w:rsidR="00AB4D0C" w:rsidRPr="00393F56">
        <w:t>secured party in relation to</w:t>
      </w:r>
      <w:r w:rsidRPr="00393F56">
        <w:t xml:space="preserve"> property of the company; or</w:t>
      </w:r>
    </w:p>
    <w:p w:rsidR="00CC15B8" w:rsidRPr="00393F56" w:rsidRDefault="00CC15B8" w:rsidP="00CC15B8">
      <w:pPr>
        <w:pStyle w:val="paragraphsub"/>
      </w:pPr>
      <w:r w:rsidRPr="00393F56">
        <w:tab/>
        <w:t>(iii)</w:t>
      </w:r>
      <w:r w:rsidRPr="00393F56">
        <w:tab/>
        <w:t>the person is an auditor of the company; or</w:t>
      </w:r>
    </w:p>
    <w:p w:rsidR="00CC15B8" w:rsidRPr="00393F56" w:rsidRDefault="00CC15B8" w:rsidP="00CC15B8">
      <w:pPr>
        <w:pStyle w:val="paragraphsub"/>
      </w:pPr>
      <w:r w:rsidRPr="00393F56">
        <w:tab/>
        <w:t>(iv)</w:t>
      </w:r>
      <w:r w:rsidRPr="00393F56">
        <w:tab/>
        <w:t>the person is a partner or employee of an auditor of the company; or</w:t>
      </w:r>
    </w:p>
    <w:p w:rsidR="00CC15B8" w:rsidRPr="00393F56" w:rsidRDefault="00CC15B8" w:rsidP="00CC15B8">
      <w:pPr>
        <w:pStyle w:val="paragraphsub"/>
      </w:pPr>
      <w:r w:rsidRPr="00393F56">
        <w:tab/>
        <w:t>(v)</w:t>
      </w:r>
      <w:r w:rsidRPr="00393F56">
        <w:tab/>
        <w:t>the person is a partner, employer or employee of an officer of the company; or</w:t>
      </w:r>
    </w:p>
    <w:p w:rsidR="00CC15B8" w:rsidRPr="00393F56" w:rsidRDefault="00CC15B8" w:rsidP="00CC15B8">
      <w:pPr>
        <w:pStyle w:val="paragraphsub"/>
      </w:pPr>
      <w:r w:rsidRPr="00393F56">
        <w:tab/>
        <w:t>(vi)</w:t>
      </w:r>
      <w:r w:rsidRPr="00393F56">
        <w:tab/>
        <w:t>the person is a partner or employee of an employee of an officer of the company.</w:t>
      </w:r>
    </w:p>
    <w:p w:rsidR="00CC15B8" w:rsidRPr="00393F56" w:rsidRDefault="00CC15B8" w:rsidP="00A727E0">
      <w:pPr>
        <w:pStyle w:val="subsection"/>
        <w:keepNext/>
      </w:pPr>
      <w:r w:rsidRPr="00393F56">
        <w:tab/>
        <w:t>(3)</w:t>
      </w:r>
      <w:r w:rsidRPr="00393F56">
        <w:tab/>
        <w:t xml:space="preserve">For the purposes of </w:t>
      </w:r>
      <w:r w:rsidR="00F44641" w:rsidRPr="00393F56">
        <w:t>paragraph (</w:t>
      </w:r>
      <w:r w:rsidRPr="00393F56">
        <w:t>2)(a), disregard a debt owed by a natural person to a body corporate if:</w:t>
      </w:r>
    </w:p>
    <w:p w:rsidR="00CC15B8" w:rsidRPr="00393F56" w:rsidRDefault="00CC15B8" w:rsidP="00CC15B8">
      <w:pPr>
        <w:pStyle w:val="paragraph"/>
      </w:pPr>
      <w:r w:rsidRPr="00393F56">
        <w:tab/>
        <w:t>(a)</w:t>
      </w:r>
      <w:r w:rsidRPr="00393F56">
        <w:tab/>
        <w:t>the body corporate is:</w:t>
      </w:r>
    </w:p>
    <w:p w:rsidR="00CC15B8" w:rsidRPr="00393F56" w:rsidRDefault="00CC15B8" w:rsidP="00CC15B8">
      <w:pPr>
        <w:pStyle w:val="paragraphsub"/>
      </w:pPr>
      <w:r w:rsidRPr="00393F56">
        <w:tab/>
        <w:t>(i)</w:t>
      </w:r>
      <w:r w:rsidRPr="00393F56">
        <w:tab/>
        <w:t>an Australian ADI; or</w:t>
      </w:r>
    </w:p>
    <w:p w:rsidR="00CC15B8" w:rsidRPr="00393F56" w:rsidRDefault="00CC15B8" w:rsidP="00CC15B8">
      <w:pPr>
        <w:pStyle w:val="paragraphsub"/>
      </w:pPr>
      <w:r w:rsidRPr="00393F56">
        <w:tab/>
        <w:t>(ii)</w:t>
      </w:r>
      <w:r w:rsidRPr="00393F56">
        <w:tab/>
        <w:t>a body corporate registered under</w:t>
      </w:r>
      <w:r w:rsidR="00900FEA" w:rsidRPr="00393F56">
        <w:t xml:space="preserve"> section</w:t>
      </w:r>
      <w:r w:rsidR="00F44641" w:rsidRPr="00393F56">
        <w:t> </w:t>
      </w:r>
      <w:r w:rsidR="00900FEA" w:rsidRPr="00393F56">
        <w:t>21 of</w:t>
      </w:r>
      <w:r w:rsidRPr="00393F56">
        <w:t xml:space="preserve"> the</w:t>
      </w:r>
      <w:r w:rsidRPr="00393F56">
        <w:rPr>
          <w:b/>
        </w:rPr>
        <w:t xml:space="preserve"> </w:t>
      </w:r>
      <w:r w:rsidRPr="00393F56">
        <w:rPr>
          <w:i/>
        </w:rPr>
        <w:t>Life Insurance Act 1995</w:t>
      </w:r>
      <w:r w:rsidRPr="00393F56">
        <w:t>; and</w:t>
      </w:r>
    </w:p>
    <w:p w:rsidR="00CC15B8" w:rsidRPr="00393F56" w:rsidRDefault="00CC15B8" w:rsidP="00CC15B8">
      <w:pPr>
        <w:pStyle w:val="paragraph"/>
      </w:pPr>
      <w:r w:rsidRPr="00393F56">
        <w:tab/>
        <w:t>(b)</w:t>
      </w:r>
      <w:r w:rsidRPr="00393F56">
        <w:tab/>
        <w:t>the debt arose because of a loan that the body corporate or entity made to the person in the ordinary course of its ordinary business; and</w:t>
      </w:r>
    </w:p>
    <w:p w:rsidR="00CC15B8" w:rsidRPr="00393F56" w:rsidRDefault="00CC15B8" w:rsidP="00CC15B8">
      <w:pPr>
        <w:pStyle w:val="paragraph"/>
      </w:pPr>
      <w:r w:rsidRPr="00393F56">
        <w:tab/>
        <w:t>(c)</w:t>
      </w:r>
      <w:r w:rsidRPr="00393F56">
        <w:tab/>
        <w:t>the person used the amount of the loan to pay the whole or part of the purchase price of premises that the person uses as their principal place of residence.</w:t>
      </w:r>
    </w:p>
    <w:p w:rsidR="00CC15B8" w:rsidRPr="00393F56" w:rsidRDefault="00CC15B8" w:rsidP="00CC15B8">
      <w:pPr>
        <w:pStyle w:val="subsection"/>
      </w:pPr>
      <w:r w:rsidRPr="00393F56">
        <w:tab/>
        <w:t>(4)</w:t>
      </w:r>
      <w:r w:rsidRPr="00393F56">
        <w:tab/>
      </w:r>
      <w:r w:rsidR="00F44641" w:rsidRPr="00393F56">
        <w:t>Subsection (</w:t>
      </w:r>
      <w:r w:rsidRPr="00393F56">
        <w:t xml:space="preserve">1) and </w:t>
      </w:r>
      <w:r w:rsidR="00F44641" w:rsidRPr="00393F56">
        <w:t>paragraph (</w:t>
      </w:r>
      <w:r w:rsidRPr="00393F56">
        <w:t>2)(c) do not apply to a members’ voluntary winding up of a proprietary company.</w:t>
      </w:r>
    </w:p>
    <w:p w:rsidR="00CC15B8" w:rsidRPr="00393F56" w:rsidRDefault="00CC15B8" w:rsidP="00CC15B8">
      <w:pPr>
        <w:pStyle w:val="subsection"/>
      </w:pPr>
      <w:r w:rsidRPr="00393F56">
        <w:tab/>
        <w:t>(5)</w:t>
      </w:r>
      <w:r w:rsidRPr="00393F56">
        <w:tab/>
      </w:r>
      <w:r w:rsidR="00F44641" w:rsidRPr="00393F56">
        <w:t>Paragraph (</w:t>
      </w:r>
      <w:r w:rsidRPr="00393F56">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393F56" w:rsidRDefault="00CC15B8" w:rsidP="00CC15B8">
      <w:pPr>
        <w:pStyle w:val="subsection"/>
      </w:pPr>
      <w:r w:rsidRPr="00393F56">
        <w:tab/>
        <w:t>(6)</w:t>
      </w:r>
      <w:r w:rsidRPr="00393F56">
        <w:tab/>
        <w:t xml:space="preserve">For the purposes of </w:t>
      </w:r>
      <w:r w:rsidR="00F44641" w:rsidRPr="00393F56">
        <w:t>subsection (</w:t>
      </w:r>
      <w:r w:rsidRPr="00393F56">
        <w:t>2), a person is taken to be an officer, employee or auditor of a company if:</w:t>
      </w:r>
    </w:p>
    <w:p w:rsidR="00CC15B8" w:rsidRPr="00393F56" w:rsidRDefault="00CC15B8" w:rsidP="00CC15B8">
      <w:pPr>
        <w:pStyle w:val="paragraph"/>
      </w:pPr>
      <w:r w:rsidRPr="00393F56">
        <w:tab/>
        <w:t>(a)</w:t>
      </w:r>
      <w:r w:rsidRPr="00393F56">
        <w:tab/>
        <w:t>the person is an officer</w:t>
      </w:r>
      <w:r w:rsidR="009220E0" w:rsidRPr="00393F56">
        <w:t>, employee</w:t>
      </w:r>
      <w:r w:rsidRPr="00393F56">
        <w:t xml:space="preserve"> or auditor of a related body corporate; or</w:t>
      </w:r>
    </w:p>
    <w:p w:rsidR="00CC15B8" w:rsidRPr="00393F56" w:rsidRDefault="00CC15B8" w:rsidP="00CC15B8">
      <w:pPr>
        <w:pStyle w:val="paragraph"/>
      </w:pPr>
      <w:r w:rsidRPr="00393F56">
        <w:tab/>
        <w:t>(b)</w:t>
      </w:r>
      <w:r w:rsidRPr="00393F56">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3A333B" w:rsidRPr="00393F56" w:rsidRDefault="003A333B" w:rsidP="003A333B">
      <w:pPr>
        <w:pStyle w:val="subsection"/>
      </w:pPr>
      <w:r w:rsidRPr="00393F56">
        <w:tab/>
        <w:t>(8)</w:t>
      </w:r>
      <w:r w:rsidRPr="00393F56">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rsidR="00CC15B8" w:rsidRPr="00393F56" w:rsidRDefault="00CC15B8" w:rsidP="00CC15B8">
      <w:pPr>
        <w:pStyle w:val="subsection"/>
      </w:pPr>
      <w:r w:rsidRPr="00393F56">
        <w:tab/>
        <w:t>(9)</w:t>
      </w:r>
      <w:r w:rsidRPr="00393F56">
        <w:tab/>
        <w:t>A person must not be appointed as liquidator of a company unless the person has, before his or her appointment, consented in writing to act as liquidator of the company.</w:t>
      </w:r>
    </w:p>
    <w:p w:rsidR="00CC15B8" w:rsidRPr="00393F56" w:rsidRDefault="00CC15B8" w:rsidP="00CC15B8">
      <w:pPr>
        <w:pStyle w:val="subsection"/>
      </w:pPr>
      <w:r w:rsidRPr="00393F56">
        <w:tab/>
        <w:t>(10)</w:t>
      </w:r>
      <w:r w:rsidRPr="00393F56">
        <w:tab/>
        <w:t xml:space="preserve">An offence based on </w:t>
      </w:r>
      <w:r w:rsidR="00F44641" w:rsidRPr="00393F56">
        <w:t>subsection (</w:t>
      </w:r>
      <w:r w:rsidRPr="00393F56">
        <w:t>1), (2), (8) or (9)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677" w:name="_Toc117004569"/>
      <w:r w:rsidRPr="00D45415">
        <w:rPr>
          <w:rStyle w:val="CharSectno"/>
        </w:rPr>
        <w:t>533</w:t>
      </w:r>
      <w:r w:rsidRPr="00393F56">
        <w:t xml:space="preserve">  Reports by liquidator</w:t>
      </w:r>
      <w:bookmarkEnd w:id="677"/>
    </w:p>
    <w:p w:rsidR="00CC15B8" w:rsidRPr="00393F56" w:rsidRDefault="00CC15B8" w:rsidP="00CC15B8">
      <w:pPr>
        <w:pStyle w:val="subsection"/>
      </w:pPr>
      <w:r w:rsidRPr="00393F56">
        <w:tab/>
        <w:t>(1)</w:t>
      </w:r>
      <w:r w:rsidRPr="00393F56">
        <w:tab/>
        <w:t>If it appears to the liquidator of a company, in the course of a winding up of the company, that:</w:t>
      </w:r>
    </w:p>
    <w:p w:rsidR="00CC15B8" w:rsidRPr="00393F56" w:rsidRDefault="00CC15B8" w:rsidP="00CC15B8">
      <w:pPr>
        <w:pStyle w:val="paragraph"/>
      </w:pPr>
      <w:r w:rsidRPr="00393F56">
        <w:tab/>
        <w:t>(a)</w:t>
      </w:r>
      <w:r w:rsidRPr="00393F56">
        <w:tab/>
        <w:t xml:space="preserve">a past or present officer or employee, or a member or contributory, of the company may have been guilty of an offence under a law of the Commonwealth or a State or Territory in relation to the company; </w:t>
      </w:r>
      <w:r w:rsidR="00CA7AE9" w:rsidRPr="00393F56">
        <w:t>or</w:t>
      </w:r>
    </w:p>
    <w:p w:rsidR="00CC15B8" w:rsidRPr="00393F56" w:rsidRDefault="00CC15B8" w:rsidP="00CC15B8">
      <w:pPr>
        <w:pStyle w:val="paragraph"/>
      </w:pPr>
      <w:r w:rsidRPr="00393F56">
        <w:tab/>
        <w:t>(b)</w:t>
      </w:r>
      <w:r w:rsidRPr="00393F56">
        <w:tab/>
        <w:t xml:space="preserve">a person who has taken </w:t>
      </w:r>
      <w:r w:rsidR="00317BA3" w:rsidRPr="00393F56">
        <w:t>part i</w:t>
      </w:r>
      <w:r w:rsidRPr="00393F56">
        <w:t xml:space="preserve">n the formation, promotion, </w:t>
      </w:r>
      <w:r w:rsidR="00465305" w:rsidRPr="00393F56">
        <w:t>administration, restructuring, management</w:t>
      </w:r>
      <w:r w:rsidRPr="00393F56">
        <w:t xml:space="preserve"> or winding up of the company:</w:t>
      </w:r>
    </w:p>
    <w:p w:rsidR="00CC15B8" w:rsidRPr="00393F56" w:rsidRDefault="00CC15B8" w:rsidP="00CC15B8">
      <w:pPr>
        <w:pStyle w:val="paragraphsub"/>
      </w:pPr>
      <w:r w:rsidRPr="00393F56">
        <w:tab/>
        <w:t>(i)</w:t>
      </w:r>
      <w:r w:rsidRPr="00393F56">
        <w:tab/>
        <w:t>may have misapplied or retained, or may have become liable or accountable for, any money or property of the company; or</w:t>
      </w:r>
    </w:p>
    <w:p w:rsidR="00CC15B8" w:rsidRPr="00393F56" w:rsidRDefault="00CC15B8" w:rsidP="00CC15B8">
      <w:pPr>
        <w:pStyle w:val="paragraphsub"/>
      </w:pPr>
      <w:r w:rsidRPr="00393F56">
        <w:tab/>
        <w:t>(ii)</w:t>
      </w:r>
      <w:r w:rsidRPr="00393F56">
        <w:tab/>
        <w:t>may have been guilty of any negligence, default, breach of duty or breach of trust in relation to the company; or</w:t>
      </w:r>
    </w:p>
    <w:p w:rsidR="00CC15B8" w:rsidRPr="00393F56" w:rsidRDefault="00CC15B8" w:rsidP="00CC15B8">
      <w:pPr>
        <w:pStyle w:val="paragraph"/>
        <w:keepNext/>
      </w:pPr>
      <w:r w:rsidRPr="00393F56">
        <w:tab/>
        <w:t>(c)</w:t>
      </w:r>
      <w:r w:rsidRPr="00393F56">
        <w:tab/>
        <w:t>the company may be unable to pay its unsecured creditors more than 50 cents in the dollar;</w:t>
      </w:r>
    </w:p>
    <w:p w:rsidR="00CC15B8" w:rsidRPr="00393F56" w:rsidRDefault="00CC15B8" w:rsidP="00CC15B8">
      <w:pPr>
        <w:pStyle w:val="subsection2"/>
      </w:pPr>
      <w:r w:rsidRPr="00393F56">
        <w:t>the liquidator must:</w:t>
      </w:r>
    </w:p>
    <w:p w:rsidR="00CC15B8" w:rsidRPr="00393F56" w:rsidRDefault="00CC15B8" w:rsidP="00CC15B8">
      <w:pPr>
        <w:pStyle w:val="paragraph"/>
      </w:pPr>
      <w:r w:rsidRPr="00393F56">
        <w:tab/>
        <w:t>(d)</w:t>
      </w:r>
      <w:r w:rsidRPr="00393F56">
        <w:tab/>
        <w:t>as soon as practicable</w:t>
      </w:r>
      <w:r w:rsidR="00530367" w:rsidRPr="00393F56">
        <w:t>, and in any event within 6 months, after it so appears to him or her,</w:t>
      </w:r>
      <w:r w:rsidRPr="00393F56">
        <w:t xml:space="preserve"> lodge a report with respect to the matter and state in the report whether he or she proposes to make an application for an examination or order under section</w:t>
      </w:r>
      <w:r w:rsidR="00F44641" w:rsidRPr="00393F56">
        <w:t> </w:t>
      </w:r>
      <w:r w:rsidRPr="00393F56">
        <w:t>597; and</w:t>
      </w:r>
    </w:p>
    <w:p w:rsidR="00CC15B8" w:rsidRPr="00393F56" w:rsidRDefault="00CC15B8" w:rsidP="00CC15B8">
      <w:pPr>
        <w:pStyle w:val="paragraph"/>
      </w:pPr>
      <w:r w:rsidRPr="00393F56">
        <w:tab/>
        <w:t>(e)</w:t>
      </w:r>
      <w:r w:rsidRPr="00393F56">
        <w:tab/>
        <w:t>give ASIC such information, and give to it such access to and facilities for inspecting and taking copies of any documents, as ASIC requires.</w:t>
      </w:r>
    </w:p>
    <w:p w:rsidR="00CC15B8" w:rsidRPr="00393F56" w:rsidRDefault="00CC15B8" w:rsidP="00CC15B8">
      <w:pPr>
        <w:pStyle w:val="subsection"/>
      </w:pPr>
      <w:r w:rsidRPr="00393F56">
        <w:tab/>
        <w:t>(2)</w:t>
      </w:r>
      <w:r w:rsidRPr="00393F56">
        <w:tab/>
        <w:t>The liquidator may also, if he or she thinks fit, lodge further reports specifying any other matter that, in his or her opinion, it is desirable to bring to the notice of ASIC.</w:t>
      </w:r>
    </w:p>
    <w:p w:rsidR="00CC15B8" w:rsidRPr="00393F56" w:rsidRDefault="00CC15B8" w:rsidP="00A525A8">
      <w:pPr>
        <w:pStyle w:val="subsection"/>
        <w:keepNext/>
        <w:keepLines/>
      </w:pPr>
      <w:r w:rsidRPr="00393F56">
        <w:tab/>
        <w:t>(3)</w:t>
      </w:r>
      <w:r w:rsidRPr="00393F56">
        <w:tab/>
        <w:t>If it appears to the Court, in the course of winding up a company:</w:t>
      </w:r>
    </w:p>
    <w:p w:rsidR="00CC15B8" w:rsidRPr="00393F56" w:rsidRDefault="00CC15B8" w:rsidP="00CC15B8">
      <w:pPr>
        <w:pStyle w:val="paragraph"/>
      </w:pPr>
      <w:r w:rsidRPr="00393F56">
        <w:tab/>
        <w:t>(a)</w:t>
      </w:r>
      <w:r w:rsidRPr="00393F56">
        <w:tab/>
        <w:t xml:space="preserve">that a past or present officer or employee, or a contributory or member, of the company has been guilty of an offence under a law referred to in </w:t>
      </w:r>
      <w:r w:rsidR="00F44641" w:rsidRPr="00393F56">
        <w:t>paragraph (</w:t>
      </w:r>
      <w:r w:rsidRPr="00393F56">
        <w:t>1)(a) in relation to the company; or</w:t>
      </w:r>
    </w:p>
    <w:p w:rsidR="00CC15B8" w:rsidRPr="00393F56" w:rsidRDefault="00CC15B8" w:rsidP="00CC15B8">
      <w:pPr>
        <w:pStyle w:val="paragraph"/>
        <w:keepNext/>
      </w:pPr>
      <w:r w:rsidRPr="00393F56">
        <w:tab/>
        <w:t>(b)</w:t>
      </w:r>
      <w:r w:rsidRPr="00393F56">
        <w:tab/>
        <w:t xml:space="preserve">that a person who has taken </w:t>
      </w:r>
      <w:r w:rsidR="00317BA3" w:rsidRPr="00393F56">
        <w:t>part i</w:t>
      </w:r>
      <w:r w:rsidRPr="00393F56">
        <w:t xml:space="preserve">n the formation, promotion, </w:t>
      </w:r>
      <w:r w:rsidR="00465305" w:rsidRPr="00393F56">
        <w:t>administration, restructuring, management</w:t>
      </w:r>
      <w:r w:rsidRPr="00393F56">
        <w:t xml:space="preserve"> or winding up of the company has engaged in conduct referred to in </w:t>
      </w:r>
      <w:r w:rsidR="00F44641" w:rsidRPr="00393F56">
        <w:t>paragraph (</w:t>
      </w:r>
      <w:r w:rsidRPr="00393F56">
        <w:t>1)(b) in relation to the company;</w:t>
      </w:r>
    </w:p>
    <w:p w:rsidR="00CC15B8" w:rsidRPr="00393F56" w:rsidRDefault="00CC15B8" w:rsidP="00CC15B8">
      <w:pPr>
        <w:pStyle w:val="subsection2"/>
      </w:pPr>
      <w:r w:rsidRPr="00393F56">
        <w:t>and that the liquidator has not lodged with ASIC a report with respect to the matter, the Court may, on the application of a person interested in the winding up, direct the liquidator so to lodge such a report.</w:t>
      </w:r>
    </w:p>
    <w:p w:rsidR="00CC15B8" w:rsidRPr="00393F56" w:rsidRDefault="00CC15B8" w:rsidP="00CC15B8">
      <w:pPr>
        <w:pStyle w:val="ActHead5"/>
      </w:pPr>
      <w:bookmarkStart w:id="678" w:name="_Toc117004570"/>
      <w:r w:rsidRPr="00D45415">
        <w:rPr>
          <w:rStyle w:val="CharSectno"/>
        </w:rPr>
        <w:t>534</w:t>
      </w:r>
      <w:r w:rsidRPr="00393F56">
        <w:t xml:space="preserve">  Prosecution by liquidator of delinquent officers and members</w:t>
      </w:r>
      <w:bookmarkEnd w:id="678"/>
    </w:p>
    <w:p w:rsidR="00CC15B8" w:rsidRPr="00393F56" w:rsidRDefault="00CC15B8" w:rsidP="00CC15B8">
      <w:pPr>
        <w:pStyle w:val="subsection"/>
      </w:pPr>
      <w:r w:rsidRPr="00393F56">
        <w:tab/>
        <w:t>(1)</w:t>
      </w:r>
      <w:r w:rsidRPr="00393F56">
        <w:tab/>
        <w:t>Where:</w:t>
      </w:r>
    </w:p>
    <w:p w:rsidR="00CC15B8" w:rsidRPr="00393F56" w:rsidRDefault="00CC15B8" w:rsidP="00CC15B8">
      <w:pPr>
        <w:pStyle w:val="paragraph"/>
      </w:pPr>
      <w:r w:rsidRPr="00393F56">
        <w:tab/>
        <w:t>(a)</w:t>
      </w:r>
      <w:r w:rsidRPr="00393F56">
        <w:tab/>
        <w:t>a report has been lodged under section</w:t>
      </w:r>
      <w:r w:rsidR="00F44641" w:rsidRPr="00393F56">
        <w:t> </w:t>
      </w:r>
      <w:r w:rsidRPr="00393F56">
        <w:t>533; and</w:t>
      </w:r>
    </w:p>
    <w:p w:rsidR="00CC15B8" w:rsidRPr="00393F56" w:rsidRDefault="00CC15B8" w:rsidP="00CC15B8">
      <w:pPr>
        <w:pStyle w:val="paragraph"/>
        <w:keepNext/>
      </w:pPr>
      <w:r w:rsidRPr="00393F56">
        <w:tab/>
        <w:t>(b)</w:t>
      </w:r>
      <w:r w:rsidRPr="00393F56">
        <w:tab/>
        <w:t>it appears to ASIC that the matter is not one in respect of which a prosecution ought to be begun;</w:t>
      </w:r>
    </w:p>
    <w:p w:rsidR="00CC15B8" w:rsidRPr="00393F56" w:rsidRDefault="00CC15B8" w:rsidP="00CC15B8">
      <w:pPr>
        <w:pStyle w:val="subsection2"/>
      </w:pPr>
      <w:r w:rsidRPr="00393F56">
        <w:t>it must inform the liquidator accordingly, and the liquidator may begin a prosecution for any offence referred to in the report.</w:t>
      </w:r>
    </w:p>
    <w:p w:rsidR="00CC15B8" w:rsidRPr="00393F56" w:rsidRDefault="00CC15B8" w:rsidP="00CC15B8">
      <w:pPr>
        <w:pStyle w:val="subsection"/>
      </w:pPr>
      <w:r w:rsidRPr="00393F56">
        <w:tab/>
        <w:t>(2)</w:t>
      </w:r>
      <w:r w:rsidRPr="00393F56">
        <w:tab/>
        <w:t>ASIC may direct that the whole or a specified part of the costs and expenses properly incurred by a liquidator in proceedings under this section must be paid out of money of ASIC.</w:t>
      </w:r>
    </w:p>
    <w:p w:rsidR="00CC15B8" w:rsidRPr="00393F56" w:rsidRDefault="00CC15B8" w:rsidP="00CC15B8">
      <w:pPr>
        <w:pStyle w:val="subsection"/>
      </w:pPr>
      <w:r w:rsidRPr="00393F56">
        <w:tab/>
        <w:t>(3)</w:t>
      </w:r>
      <w:r w:rsidRPr="00393F56">
        <w:tab/>
        <w:t xml:space="preserve">Subject to a direction under </w:t>
      </w:r>
      <w:r w:rsidR="00F44641" w:rsidRPr="00393F56">
        <w:t>subsection (</w:t>
      </w:r>
      <w:r w:rsidRPr="00393F56">
        <w:t xml:space="preserve">2), to any </w:t>
      </w:r>
      <w:r w:rsidR="00FC2ADB" w:rsidRPr="00393F56">
        <w:t>security interests in</w:t>
      </w:r>
      <w:r w:rsidRPr="00393F56">
        <w:t xml:space="preserve"> the property of the company and to any debts to which this Act gives priority, all such costs and expenses are payable out of that property as part of the costs of the winding up.</w:t>
      </w:r>
    </w:p>
    <w:p w:rsidR="00CC15B8" w:rsidRPr="00393F56" w:rsidRDefault="00CC15B8" w:rsidP="00CC15B8">
      <w:pPr>
        <w:pStyle w:val="ActHead5"/>
      </w:pPr>
      <w:bookmarkStart w:id="679" w:name="_Toc117004571"/>
      <w:r w:rsidRPr="00D45415">
        <w:rPr>
          <w:rStyle w:val="CharSectno"/>
        </w:rPr>
        <w:t>535</w:t>
      </w:r>
      <w:r w:rsidRPr="00393F56">
        <w:t xml:space="preserve">  When liquidator has qualified privilege</w:t>
      </w:r>
      <w:bookmarkEnd w:id="679"/>
    </w:p>
    <w:p w:rsidR="00CC15B8" w:rsidRPr="00393F56" w:rsidRDefault="00CC15B8" w:rsidP="00CC15B8">
      <w:pPr>
        <w:pStyle w:val="subsection"/>
      </w:pPr>
      <w:r w:rsidRPr="00393F56">
        <w:tab/>
        <w:t>(1)</w:t>
      </w:r>
      <w:r w:rsidRPr="00393F56">
        <w:tab/>
        <w:t>A liquidator has qualified privilege in respect of a statement that he or she makes, whether orally or in writing, in the course of his or her duties as liquidator.</w:t>
      </w:r>
    </w:p>
    <w:p w:rsidR="00CC15B8" w:rsidRPr="00393F56" w:rsidRDefault="00CC15B8" w:rsidP="00CC15B8">
      <w:pPr>
        <w:pStyle w:val="subsection"/>
      </w:pPr>
      <w:r w:rsidRPr="00393F56">
        <w:tab/>
        <w:t>(2)</w:t>
      </w:r>
      <w:r w:rsidRPr="00393F56">
        <w:tab/>
        <w:t>In this section:</w:t>
      </w:r>
    </w:p>
    <w:p w:rsidR="00CC15B8" w:rsidRPr="00393F56" w:rsidRDefault="00CC15B8" w:rsidP="00CC15B8">
      <w:pPr>
        <w:pStyle w:val="Definition"/>
      </w:pPr>
      <w:r w:rsidRPr="00393F56">
        <w:rPr>
          <w:b/>
          <w:i/>
        </w:rPr>
        <w:t>liquidator</w:t>
      </w:r>
      <w:r w:rsidRPr="00393F56">
        <w:t xml:space="preserve"> includes a provisional liquidator.</w:t>
      </w:r>
    </w:p>
    <w:p w:rsidR="00CC15B8" w:rsidRPr="00393F56" w:rsidRDefault="00CC15B8" w:rsidP="00CC15B8">
      <w:pPr>
        <w:pStyle w:val="ActHead5"/>
      </w:pPr>
      <w:bookmarkStart w:id="680" w:name="_Toc117004572"/>
      <w:r w:rsidRPr="00D45415">
        <w:rPr>
          <w:rStyle w:val="CharSectno"/>
        </w:rPr>
        <w:t>537</w:t>
      </w:r>
      <w:r w:rsidRPr="00393F56">
        <w:t xml:space="preserve">  Notice of appointment and address of liquidator</w:t>
      </w:r>
      <w:bookmarkEnd w:id="680"/>
    </w:p>
    <w:p w:rsidR="00CC15B8" w:rsidRPr="00393F56" w:rsidRDefault="00CC15B8" w:rsidP="00CC15B8">
      <w:pPr>
        <w:pStyle w:val="subsection"/>
      </w:pPr>
      <w:r w:rsidRPr="00393F56">
        <w:tab/>
        <w:t>(1A)</w:t>
      </w:r>
      <w:r w:rsidRPr="00393F56">
        <w:tab/>
        <w:t>In this section:</w:t>
      </w:r>
    </w:p>
    <w:p w:rsidR="00CC15B8" w:rsidRPr="00393F56" w:rsidRDefault="00CC15B8" w:rsidP="00CC15B8">
      <w:pPr>
        <w:pStyle w:val="Definition"/>
      </w:pPr>
      <w:r w:rsidRPr="00393F56">
        <w:rPr>
          <w:b/>
          <w:i/>
        </w:rPr>
        <w:t>liquidator</w:t>
      </w:r>
      <w:r w:rsidRPr="00393F56">
        <w:t xml:space="preserve"> includes a provisional liquidator.</w:t>
      </w:r>
    </w:p>
    <w:p w:rsidR="00CC15B8" w:rsidRPr="00393F56" w:rsidRDefault="00CC15B8" w:rsidP="00CC15B8">
      <w:pPr>
        <w:pStyle w:val="subsection"/>
      </w:pPr>
      <w:r w:rsidRPr="00393F56">
        <w:tab/>
        <w:t>(1)</w:t>
      </w:r>
      <w:r w:rsidRPr="00393F56">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393F56" w:rsidRDefault="00CC15B8" w:rsidP="00CC15B8">
      <w:pPr>
        <w:pStyle w:val="subsection"/>
      </w:pPr>
      <w:r w:rsidRPr="00393F56">
        <w:tab/>
        <w:t>(2)</w:t>
      </w:r>
      <w:r w:rsidRPr="00393F56">
        <w:tab/>
        <w:t>A liquidator must, within 14 days after his or her resignation or removal from office, lodge notice of the resignation or removal in the prescribed form.</w:t>
      </w:r>
    </w:p>
    <w:p w:rsidR="00CC15B8" w:rsidRPr="00393F56" w:rsidRDefault="00CC15B8" w:rsidP="00AA0187">
      <w:pPr>
        <w:pStyle w:val="ActHead3"/>
        <w:pageBreakBefore/>
      </w:pPr>
      <w:bookmarkStart w:id="681" w:name="_Toc117004573"/>
      <w:r w:rsidRPr="00D45415">
        <w:rPr>
          <w:rStyle w:val="CharDivNo"/>
        </w:rPr>
        <w:t>Division</w:t>
      </w:r>
      <w:r w:rsidR="00F44641" w:rsidRPr="00D45415">
        <w:rPr>
          <w:rStyle w:val="CharDivNo"/>
        </w:rPr>
        <w:t> </w:t>
      </w:r>
      <w:r w:rsidRPr="00D45415">
        <w:rPr>
          <w:rStyle w:val="CharDivNo"/>
        </w:rPr>
        <w:t>4</w:t>
      </w:r>
      <w:r w:rsidRPr="00393F56">
        <w:t>—</w:t>
      </w:r>
      <w:r w:rsidRPr="00D45415">
        <w:rPr>
          <w:rStyle w:val="CharDivText"/>
        </w:rPr>
        <w:t>General</w:t>
      </w:r>
      <w:bookmarkEnd w:id="681"/>
    </w:p>
    <w:p w:rsidR="00CC15B8" w:rsidRPr="00393F56" w:rsidRDefault="00CC15B8" w:rsidP="00CC15B8">
      <w:pPr>
        <w:pStyle w:val="ActHead5"/>
      </w:pPr>
      <w:bookmarkStart w:id="682" w:name="_Toc117004574"/>
      <w:r w:rsidRPr="00D45415">
        <w:rPr>
          <w:rStyle w:val="CharSectno"/>
        </w:rPr>
        <w:t>541</w:t>
      </w:r>
      <w:r w:rsidRPr="00393F56">
        <w:t xml:space="preserve">  Notification that company is in liquidation</w:t>
      </w:r>
      <w:bookmarkEnd w:id="682"/>
    </w:p>
    <w:p w:rsidR="00CC15B8" w:rsidRPr="00393F56" w:rsidRDefault="00CC15B8" w:rsidP="00CC15B8">
      <w:pPr>
        <w:pStyle w:val="subsection"/>
      </w:pPr>
      <w:r w:rsidRPr="00393F56">
        <w:tab/>
        <w:t>(1)</w:t>
      </w:r>
      <w:r w:rsidRPr="00393F56">
        <w:tab/>
        <w:t xml:space="preserve">A company that is being wound up must set out, in every public document, and in every negotiable instrument, of the company, after the name of the company where it first appears, the expression </w:t>
      </w:r>
      <w:r w:rsidRPr="00393F56">
        <w:rPr>
          <w:b/>
          <w:i/>
        </w:rPr>
        <w:t>in liquidation</w:t>
      </w:r>
      <w:r w:rsidRPr="00393F56">
        <w:t>.</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683" w:name="_Toc117004575"/>
      <w:r w:rsidRPr="00D45415">
        <w:rPr>
          <w:rStyle w:val="CharSectno"/>
        </w:rPr>
        <w:t>543</w:t>
      </w:r>
      <w:r w:rsidRPr="00393F56">
        <w:t xml:space="preserve">  Investment of surplus funds on general account</w:t>
      </w:r>
      <w:bookmarkEnd w:id="683"/>
    </w:p>
    <w:p w:rsidR="00CC15B8" w:rsidRPr="00393F56" w:rsidRDefault="00CC15B8" w:rsidP="00CC15B8">
      <w:pPr>
        <w:pStyle w:val="subsection"/>
      </w:pPr>
      <w:r w:rsidRPr="00393F56">
        <w:tab/>
        <w:t>(1)</w:t>
      </w:r>
      <w:r w:rsidRPr="00393F56">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393F56" w:rsidRDefault="00CC15B8" w:rsidP="00CC15B8">
      <w:pPr>
        <w:pStyle w:val="paragraph"/>
      </w:pPr>
      <w:r w:rsidRPr="00393F56">
        <w:tab/>
        <w:t>(a)</w:t>
      </w:r>
      <w:r w:rsidRPr="00393F56">
        <w:tab/>
        <w:t>in any manner in which trustees are for the time being authorised by law to invest trust funds; or</w:t>
      </w:r>
    </w:p>
    <w:p w:rsidR="00CC15B8" w:rsidRPr="00393F56" w:rsidRDefault="00CC15B8" w:rsidP="00CC15B8">
      <w:pPr>
        <w:pStyle w:val="paragraph"/>
      </w:pPr>
      <w:r w:rsidRPr="00393F56">
        <w:tab/>
        <w:t>(b)</w:t>
      </w:r>
      <w:r w:rsidRPr="00393F56">
        <w:tab/>
        <w:t>on deposit with an eligible money market dealer; or</w:t>
      </w:r>
    </w:p>
    <w:p w:rsidR="00CC15B8" w:rsidRPr="00393F56" w:rsidRDefault="00CC15B8" w:rsidP="00CC15B8">
      <w:pPr>
        <w:pStyle w:val="paragraph"/>
        <w:keepNext/>
      </w:pPr>
      <w:r w:rsidRPr="00393F56">
        <w:tab/>
        <w:t>(c)</w:t>
      </w:r>
      <w:r w:rsidRPr="00393F56">
        <w:tab/>
        <w:t>on deposit at interest with any bank;</w:t>
      </w:r>
    </w:p>
    <w:p w:rsidR="00CC15B8" w:rsidRPr="00393F56" w:rsidRDefault="00CC15B8" w:rsidP="00CC15B8">
      <w:pPr>
        <w:pStyle w:val="subsection2"/>
      </w:pPr>
      <w:r w:rsidRPr="00393F56">
        <w:t>and any interest received in respect of that money so invested forms part of the property of the company.</w:t>
      </w:r>
    </w:p>
    <w:p w:rsidR="00CC15B8" w:rsidRPr="00393F56" w:rsidRDefault="00CC15B8" w:rsidP="00CC15B8">
      <w:pPr>
        <w:pStyle w:val="subsection"/>
      </w:pPr>
      <w:r w:rsidRPr="00393F56">
        <w:tab/>
        <w:t>(2)</w:t>
      </w:r>
      <w:r w:rsidRPr="00393F56">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393F56" w:rsidRDefault="00CC15B8" w:rsidP="00CC15B8">
      <w:pPr>
        <w:pStyle w:val="ActHead5"/>
      </w:pPr>
      <w:bookmarkStart w:id="684" w:name="_Toc117004576"/>
      <w:r w:rsidRPr="00D45415">
        <w:rPr>
          <w:rStyle w:val="CharSectno"/>
        </w:rPr>
        <w:t>544</w:t>
      </w:r>
      <w:r w:rsidRPr="00393F56">
        <w:t xml:space="preserve">  Unclaimed money to be paid to ASIC</w:t>
      </w:r>
      <w:bookmarkEnd w:id="684"/>
    </w:p>
    <w:p w:rsidR="00CC15B8" w:rsidRPr="00393F56" w:rsidRDefault="00CC15B8" w:rsidP="00CC15B8">
      <w:pPr>
        <w:pStyle w:val="subsection"/>
      </w:pPr>
      <w:r w:rsidRPr="00393F56">
        <w:tab/>
        <w:t>(1)</w:t>
      </w:r>
      <w:r w:rsidRPr="00393F56">
        <w:tab/>
        <w:t>Where a liquidator of a company has in his or her hands or under his or her control:</w:t>
      </w:r>
    </w:p>
    <w:p w:rsidR="00CC15B8" w:rsidRPr="00393F56" w:rsidRDefault="00CC15B8" w:rsidP="00CC15B8">
      <w:pPr>
        <w:pStyle w:val="paragraph"/>
      </w:pPr>
      <w:r w:rsidRPr="00393F56">
        <w:tab/>
        <w:t>(a)</w:t>
      </w:r>
      <w:r w:rsidRPr="00393F56">
        <w:tab/>
        <w:t>any amount being a dividend or other money that has remained unclaimed for more than 6 months after the day when the dividend or other money became payable; or</w:t>
      </w:r>
    </w:p>
    <w:p w:rsidR="00CC15B8" w:rsidRPr="00393F56" w:rsidRDefault="00CC15B8" w:rsidP="00CC15B8">
      <w:pPr>
        <w:pStyle w:val="paragraph"/>
        <w:keepNext/>
      </w:pPr>
      <w:r w:rsidRPr="00393F56">
        <w:tab/>
        <w:t>(b)</w:t>
      </w:r>
      <w:r w:rsidRPr="00393F56">
        <w:tab/>
        <w:t>after making a final distribution, any unclaimed or undistributed amount of money arising from the property of the company;</w:t>
      </w:r>
    </w:p>
    <w:p w:rsidR="00CC15B8" w:rsidRPr="00393F56" w:rsidRDefault="00CC15B8" w:rsidP="00CC15B8">
      <w:pPr>
        <w:pStyle w:val="subsection2"/>
      </w:pPr>
      <w:r w:rsidRPr="00393F56">
        <w:t>he or she must forthwith pay that money to ASIC to be dealt with under Part</w:t>
      </w:r>
      <w:r w:rsidR="00F44641" w:rsidRPr="00393F56">
        <w:t> </w:t>
      </w:r>
      <w:r w:rsidRPr="00393F56">
        <w:t>9.7.</w:t>
      </w:r>
    </w:p>
    <w:p w:rsidR="00CC15B8" w:rsidRPr="00393F56" w:rsidRDefault="00CC15B8" w:rsidP="00CC15B8">
      <w:pPr>
        <w:pStyle w:val="subsection"/>
      </w:pPr>
      <w:r w:rsidRPr="00393F56">
        <w:tab/>
        <w:t>(1A)</w:t>
      </w:r>
      <w:r w:rsidRPr="00393F56">
        <w:tab/>
        <w:t>If a liquidator has, or has control of, the money of a company that has no members, the liquidator must pay it to ASIC as soon as practicable for it to be dealt with under Part</w:t>
      </w:r>
      <w:r w:rsidR="00F44641" w:rsidRPr="00393F56">
        <w:t> </w:t>
      </w:r>
      <w:r w:rsidRPr="00393F56">
        <w:t>9.7.</w:t>
      </w:r>
    </w:p>
    <w:p w:rsidR="00CC15B8" w:rsidRPr="00393F56" w:rsidRDefault="00CC15B8" w:rsidP="00CC15B8">
      <w:pPr>
        <w:pStyle w:val="subsection"/>
      </w:pPr>
      <w:r w:rsidRPr="00393F56">
        <w:tab/>
        <w:t>(2)</w:t>
      </w:r>
      <w:r w:rsidRPr="00393F56">
        <w:tab/>
        <w:t>The Court may at any time, on the application of ASIC:</w:t>
      </w:r>
    </w:p>
    <w:p w:rsidR="00CC15B8" w:rsidRPr="00393F56" w:rsidRDefault="00CC15B8" w:rsidP="00CC15B8">
      <w:pPr>
        <w:pStyle w:val="paragraph"/>
      </w:pPr>
      <w:r w:rsidRPr="00393F56">
        <w:tab/>
        <w:t>(a)</w:t>
      </w:r>
      <w:r w:rsidRPr="00393F56">
        <w:tab/>
        <w:t>order a liquidator of a company to submit to it an account, verified by affidavit, of any unclaimed or undistributed funds, dividends or other money in his or her hands or under his or her control; and</w:t>
      </w:r>
    </w:p>
    <w:p w:rsidR="00CC15B8" w:rsidRPr="00393F56" w:rsidRDefault="00CC15B8" w:rsidP="00CC15B8">
      <w:pPr>
        <w:pStyle w:val="paragraph"/>
      </w:pPr>
      <w:r w:rsidRPr="00393F56">
        <w:tab/>
        <w:t>(b)</w:t>
      </w:r>
      <w:r w:rsidRPr="00393F56">
        <w:tab/>
        <w:t xml:space="preserve">direct an audit of accounts submitted to it in accordance with </w:t>
      </w:r>
      <w:r w:rsidR="00F44641" w:rsidRPr="00393F56">
        <w:t>paragraph (</w:t>
      </w:r>
      <w:r w:rsidRPr="00393F56">
        <w:t>a); and</w:t>
      </w:r>
    </w:p>
    <w:p w:rsidR="00CC15B8" w:rsidRPr="00393F56" w:rsidRDefault="00CC15B8" w:rsidP="00CC15B8">
      <w:pPr>
        <w:pStyle w:val="paragraph"/>
      </w:pPr>
      <w:r w:rsidRPr="00393F56">
        <w:tab/>
        <w:t>(c)</w:t>
      </w:r>
      <w:r w:rsidRPr="00393F56">
        <w:tab/>
        <w:t xml:space="preserve">direct a liquidator of a company to pay any money referred to in </w:t>
      </w:r>
      <w:r w:rsidR="00F44641" w:rsidRPr="00393F56">
        <w:t>paragraph (</w:t>
      </w:r>
      <w:r w:rsidRPr="00393F56">
        <w:t>a) to ASIC to be dealt with under Part</w:t>
      </w:r>
      <w:r w:rsidR="00F44641" w:rsidRPr="00393F56">
        <w:t> </w:t>
      </w:r>
      <w:r w:rsidRPr="00393F56">
        <w:t>9.7.</w:t>
      </w:r>
    </w:p>
    <w:p w:rsidR="00CC15B8" w:rsidRPr="00393F56" w:rsidRDefault="00CC15B8" w:rsidP="00CC15B8">
      <w:pPr>
        <w:pStyle w:val="subsection"/>
      </w:pPr>
      <w:r w:rsidRPr="00393F56">
        <w:tab/>
        <w:t>(3)</w:t>
      </w:r>
      <w:r w:rsidRPr="00393F56">
        <w:tab/>
        <w:t xml:space="preserve">Where a liquidator of a company pays money to ASIC pursuant to </w:t>
      </w:r>
      <w:r w:rsidR="00F44641" w:rsidRPr="00393F56">
        <w:t>subsection (</w:t>
      </w:r>
      <w:r w:rsidRPr="00393F56">
        <w:t xml:space="preserve">1) or (1A) or an order of the Court made under </w:t>
      </w:r>
      <w:r w:rsidR="00F44641" w:rsidRPr="00393F56">
        <w:t>paragraph (</w:t>
      </w:r>
      <w:r w:rsidRPr="00393F56">
        <w:t>2)(c), the liquidator is entitled to a receipt for the money so paid and the giving of that receipt discharges the liquidator from any liability in respect of the money.</w:t>
      </w:r>
    </w:p>
    <w:p w:rsidR="00CC15B8" w:rsidRPr="00393F56" w:rsidRDefault="00CC15B8" w:rsidP="00CC15B8">
      <w:pPr>
        <w:pStyle w:val="subsection"/>
      </w:pPr>
      <w:r w:rsidRPr="00393F56">
        <w:tab/>
        <w:t>(4)</w:t>
      </w:r>
      <w:r w:rsidRPr="00393F56">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393F56" w:rsidRDefault="00CC15B8" w:rsidP="00CC15B8">
      <w:pPr>
        <w:pStyle w:val="subsection"/>
      </w:pPr>
      <w:r w:rsidRPr="00393F56">
        <w:tab/>
        <w:t>(5)</w:t>
      </w:r>
      <w:r w:rsidRPr="00393F56">
        <w:tab/>
        <w:t>The provisions of this section do not, except as expressly declared in this Act, deprive a person of any other right or remedy to which the person is entitled against the liquidator or another person.</w:t>
      </w:r>
    </w:p>
    <w:p w:rsidR="00CC15B8" w:rsidRPr="00393F56" w:rsidRDefault="00CC15B8" w:rsidP="00CC15B8">
      <w:pPr>
        <w:pStyle w:val="ActHead5"/>
      </w:pPr>
      <w:bookmarkStart w:id="685" w:name="_Toc117004577"/>
      <w:r w:rsidRPr="00D45415">
        <w:rPr>
          <w:rStyle w:val="CharSectno"/>
        </w:rPr>
        <w:t>545</w:t>
      </w:r>
      <w:r w:rsidRPr="00393F56">
        <w:t xml:space="preserve">  Expenses of winding up where property insufficient</w:t>
      </w:r>
      <w:bookmarkEnd w:id="685"/>
    </w:p>
    <w:p w:rsidR="00CC15B8" w:rsidRPr="00393F56" w:rsidRDefault="00CC15B8" w:rsidP="00CC15B8">
      <w:pPr>
        <w:pStyle w:val="subsection"/>
      </w:pPr>
      <w:r w:rsidRPr="00393F56">
        <w:tab/>
        <w:t>(1)</w:t>
      </w:r>
      <w:r w:rsidRPr="00393F56">
        <w:tab/>
        <w:t>Subject to this section, a liquidator is not liable to incur any expense in relation to the winding up of a company unless there is sufficient available property.</w:t>
      </w:r>
    </w:p>
    <w:p w:rsidR="00CC15B8" w:rsidRPr="00393F56" w:rsidRDefault="00CC15B8" w:rsidP="00CC15B8">
      <w:pPr>
        <w:pStyle w:val="subsection"/>
      </w:pPr>
      <w:r w:rsidRPr="00393F56">
        <w:tab/>
        <w:t>(2)</w:t>
      </w:r>
      <w:r w:rsidRPr="00393F56">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393F56" w:rsidRDefault="00CC15B8" w:rsidP="00CC15B8">
      <w:pPr>
        <w:pStyle w:val="subsection"/>
      </w:pPr>
      <w:r w:rsidRPr="00393F56">
        <w:tab/>
        <w:t>(3)</w:t>
      </w:r>
      <w:r w:rsidRPr="00393F56">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393F56" w:rsidRDefault="00CC15B8" w:rsidP="00AA0187">
      <w:pPr>
        <w:pStyle w:val="ActHead3"/>
        <w:pageBreakBefore/>
      </w:pPr>
      <w:bookmarkStart w:id="686" w:name="_Toc117004578"/>
      <w:r w:rsidRPr="00D45415">
        <w:rPr>
          <w:rStyle w:val="CharDivNo"/>
        </w:rPr>
        <w:t>Division</w:t>
      </w:r>
      <w:r w:rsidR="00F44641" w:rsidRPr="00D45415">
        <w:rPr>
          <w:rStyle w:val="CharDivNo"/>
        </w:rPr>
        <w:t> </w:t>
      </w:r>
      <w:r w:rsidRPr="00D45415">
        <w:rPr>
          <w:rStyle w:val="CharDivNo"/>
        </w:rPr>
        <w:t>6</w:t>
      </w:r>
      <w:r w:rsidRPr="00393F56">
        <w:t>—</w:t>
      </w:r>
      <w:r w:rsidRPr="00D45415">
        <w:rPr>
          <w:rStyle w:val="CharDivText"/>
        </w:rPr>
        <w:t>Proof and ranking of claims</w:t>
      </w:r>
      <w:bookmarkEnd w:id="686"/>
    </w:p>
    <w:p w:rsidR="00CC15B8" w:rsidRPr="00393F56" w:rsidRDefault="00CC15B8" w:rsidP="00CC15B8">
      <w:pPr>
        <w:pStyle w:val="ActHead4"/>
      </w:pPr>
      <w:bookmarkStart w:id="687" w:name="_Toc117004579"/>
      <w:r w:rsidRPr="00D45415">
        <w:rPr>
          <w:rStyle w:val="CharSubdNo"/>
        </w:rPr>
        <w:t>Subdivision A</w:t>
      </w:r>
      <w:r w:rsidRPr="00393F56">
        <w:t>—</w:t>
      </w:r>
      <w:r w:rsidRPr="00D45415">
        <w:rPr>
          <w:rStyle w:val="CharSubdText"/>
        </w:rPr>
        <w:t>Admission to proof of debts and claims</w:t>
      </w:r>
      <w:bookmarkEnd w:id="687"/>
    </w:p>
    <w:p w:rsidR="00CC15B8" w:rsidRPr="00393F56" w:rsidRDefault="00CC15B8" w:rsidP="00CC15B8">
      <w:pPr>
        <w:pStyle w:val="ActHead5"/>
      </w:pPr>
      <w:bookmarkStart w:id="688" w:name="_Toc117004580"/>
      <w:r w:rsidRPr="00D45415">
        <w:rPr>
          <w:rStyle w:val="CharSectno"/>
        </w:rPr>
        <w:t>553</w:t>
      </w:r>
      <w:r w:rsidRPr="00393F56">
        <w:t xml:space="preserve">  Debts or claims that are provable in winding up</w:t>
      </w:r>
      <w:bookmarkEnd w:id="688"/>
    </w:p>
    <w:p w:rsidR="00CC15B8" w:rsidRPr="00393F56" w:rsidRDefault="00CC15B8" w:rsidP="00CC15B8">
      <w:pPr>
        <w:pStyle w:val="subsection"/>
      </w:pPr>
      <w:r w:rsidRPr="00393F56">
        <w:tab/>
        <w:t>(1)</w:t>
      </w:r>
      <w:r w:rsidRPr="00393F56">
        <w:tab/>
        <w:t>Subject to this Division</w:t>
      </w:r>
      <w:r w:rsidR="0064060D" w:rsidRPr="00393F56">
        <w:t xml:space="preserve"> and Division</w:t>
      </w:r>
      <w:r w:rsidR="00F44641" w:rsidRPr="00393F56">
        <w:t> </w:t>
      </w:r>
      <w:r w:rsidR="0064060D" w:rsidRPr="00393F56">
        <w:t>8</w:t>
      </w:r>
      <w:r w:rsidRPr="00393F56">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393F56" w:rsidRDefault="00CC15B8" w:rsidP="00CC15B8">
      <w:pPr>
        <w:pStyle w:val="subsection"/>
      </w:pPr>
      <w:r w:rsidRPr="00393F56">
        <w:tab/>
        <w:t>(1A)</w:t>
      </w:r>
      <w:r w:rsidRPr="00393F56">
        <w:tab/>
        <w:t>Even though the circumstances giving rise to a debt payable by the company, or a claim against the company, occur on or after the relevant date, the debt or claim is admissible to proof against the company in the winding up if:</w:t>
      </w:r>
    </w:p>
    <w:p w:rsidR="00465305" w:rsidRPr="00393F56" w:rsidRDefault="00465305" w:rsidP="00465305">
      <w:pPr>
        <w:pStyle w:val="paragraph"/>
      </w:pPr>
      <w:r w:rsidRPr="00393F56">
        <w:tab/>
        <w:t>(a)</w:t>
      </w:r>
      <w:r w:rsidRPr="00393F56">
        <w:tab/>
        <w:t>both of the following are satisfied:</w:t>
      </w:r>
    </w:p>
    <w:p w:rsidR="00465305" w:rsidRPr="00393F56" w:rsidRDefault="00465305" w:rsidP="00465305">
      <w:pPr>
        <w:pStyle w:val="paragraphsub"/>
      </w:pPr>
      <w:r w:rsidRPr="00393F56">
        <w:tab/>
        <w:t>(i)</w:t>
      </w:r>
      <w:r w:rsidRPr="00393F56">
        <w:tab/>
        <w:t>the circumstances occur at a time when the company is under a deed of company arrangement;</w:t>
      </w:r>
    </w:p>
    <w:p w:rsidR="00465305" w:rsidRPr="00393F56" w:rsidRDefault="00465305" w:rsidP="00465305">
      <w:pPr>
        <w:pStyle w:val="paragraphsub"/>
      </w:pPr>
      <w:r w:rsidRPr="00393F56">
        <w:tab/>
        <w:t>(ii)</w:t>
      </w:r>
      <w:r w:rsidRPr="00393F56">
        <w:tab/>
        <w:t>the company is under the deed immediately before the resolution or court order that the company be wound up; or</w:t>
      </w:r>
    </w:p>
    <w:p w:rsidR="00465305" w:rsidRPr="00393F56" w:rsidRDefault="00465305" w:rsidP="00465305">
      <w:pPr>
        <w:pStyle w:val="paragraph"/>
      </w:pPr>
      <w:r w:rsidRPr="00393F56">
        <w:tab/>
        <w:t>(b)</w:t>
      </w:r>
      <w:r w:rsidRPr="00393F56">
        <w:tab/>
        <w:t>both of the following are satisfied:</w:t>
      </w:r>
    </w:p>
    <w:p w:rsidR="00465305" w:rsidRPr="00393F56" w:rsidRDefault="00465305" w:rsidP="00465305">
      <w:pPr>
        <w:pStyle w:val="paragraphsub"/>
      </w:pPr>
      <w:r w:rsidRPr="00393F56">
        <w:tab/>
        <w:t>(i)</w:t>
      </w:r>
      <w:r w:rsidRPr="00393F56">
        <w:tab/>
        <w:t>the circumstances occur at a time when the company is under restructuring;</w:t>
      </w:r>
    </w:p>
    <w:p w:rsidR="00465305" w:rsidRPr="00393F56" w:rsidRDefault="00465305" w:rsidP="00465305">
      <w:pPr>
        <w:pStyle w:val="paragraphsub"/>
      </w:pPr>
      <w:r w:rsidRPr="00393F56">
        <w:tab/>
        <w:t>(ii)</w:t>
      </w:r>
      <w:r w:rsidRPr="00393F56">
        <w:tab/>
        <w:t>the company is under restructuring immediately before the resolution or court order that the company be wound up; or</w:t>
      </w:r>
    </w:p>
    <w:p w:rsidR="00465305" w:rsidRPr="00393F56" w:rsidRDefault="00465305" w:rsidP="00465305">
      <w:pPr>
        <w:pStyle w:val="paragraph"/>
      </w:pPr>
      <w:r w:rsidRPr="00393F56">
        <w:tab/>
        <w:t>(c)</w:t>
      </w:r>
      <w:r w:rsidRPr="00393F56">
        <w:tab/>
        <w:t>both of the following are satisfied:</w:t>
      </w:r>
    </w:p>
    <w:p w:rsidR="00465305" w:rsidRPr="00393F56" w:rsidRDefault="00465305" w:rsidP="00465305">
      <w:pPr>
        <w:pStyle w:val="paragraphsub"/>
      </w:pPr>
      <w:r w:rsidRPr="00393F56">
        <w:tab/>
        <w:t>(i)</w:t>
      </w:r>
      <w:r w:rsidRPr="00393F56">
        <w:tab/>
        <w:t>the circumstances occur at a time when the company is under a restructuring plan;</w:t>
      </w:r>
    </w:p>
    <w:p w:rsidR="00465305" w:rsidRPr="00393F56" w:rsidRDefault="00465305" w:rsidP="00465305">
      <w:pPr>
        <w:pStyle w:val="paragraphsub"/>
      </w:pPr>
      <w:r w:rsidRPr="00393F56">
        <w:tab/>
        <w:t>(ii)</w:t>
      </w:r>
      <w:r w:rsidRPr="00393F56">
        <w:tab/>
        <w:t>the company is under the plan immediately before the resolution or court order that the company be wound up.</w:t>
      </w:r>
    </w:p>
    <w:p w:rsidR="00CC15B8" w:rsidRPr="00393F56" w:rsidRDefault="00CC15B8" w:rsidP="00CC15B8">
      <w:pPr>
        <w:pStyle w:val="subsection2"/>
      </w:pPr>
      <w:r w:rsidRPr="00393F56">
        <w:t>This subsection has effect subject to the other sections in this Division.</w:t>
      </w:r>
    </w:p>
    <w:p w:rsidR="00465305" w:rsidRPr="00393F56" w:rsidRDefault="00465305" w:rsidP="00465305">
      <w:pPr>
        <w:pStyle w:val="notetext"/>
      </w:pPr>
      <w:r w:rsidRPr="00393F56">
        <w:t>Note 1:</w:t>
      </w:r>
      <w:r w:rsidRPr="00393F56">
        <w:tab/>
        <w:t>See Division 10 of Part 5.3A for provisions dealing with deeds of company arrangement and regulations made under Division 3 of Part 5.3B for provisions dealing with restructuring plans.</w:t>
      </w:r>
    </w:p>
    <w:p w:rsidR="00CC15B8" w:rsidRPr="00393F56" w:rsidRDefault="00CC15B8" w:rsidP="00CC15B8">
      <w:pPr>
        <w:pStyle w:val="notetext"/>
      </w:pPr>
      <w:r w:rsidRPr="00393F56">
        <w:t>Note 2:</w:t>
      </w:r>
      <w:r w:rsidRPr="00393F56">
        <w:tab/>
        <w:t>See paragraph</w:t>
      </w:r>
      <w:r w:rsidR="00F44641" w:rsidRPr="00393F56">
        <w:t> </w:t>
      </w:r>
      <w:r w:rsidRPr="00393F56">
        <w:t xml:space="preserve">513A(d) for deeds that are followed immediately by court ordered winding up. See paragraphs </w:t>
      </w:r>
      <w:r w:rsidR="003E7B29" w:rsidRPr="00393F56">
        <w:t>513B(c), (d) and (da)</w:t>
      </w:r>
      <w:r w:rsidRPr="00393F56">
        <w:t xml:space="preserve"> for deeds that are followed immediately by voluntary winding up. </w:t>
      </w:r>
      <w:r w:rsidR="003E7B29" w:rsidRPr="00393F56">
        <w:t>Subsections</w:t>
      </w:r>
      <w:r w:rsidR="00F44641" w:rsidRPr="00393F56">
        <w:t> </w:t>
      </w:r>
      <w:r w:rsidR="003E7B29" w:rsidRPr="00393F56">
        <w:t>446A(2) and 446AA(2)</w:t>
      </w:r>
      <w:r w:rsidRPr="00393F56">
        <w:t xml:space="preserve"> and section</w:t>
      </w:r>
      <w:r w:rsidR="00F44641" w:rsidRPr="00393F56">
        <w:t> </w:t>
      </w:r>
      <w:r w:rsidRPr="00393F56">
        <w:t>446B provide that companies are taken in certain circumstances to have passed resolutions that they be wound up.</w:t>
      </w:r>
    </w:p>
    <w:p w:rsidR="00465305" w:rsidRPr="00393F56" w:rsidRDefault="00465305" w:rsidP="00465305">
      <w:pPr>
        <w:pStyle w:val="notetext"/>
      </w:pPr>
      <w:r w:rsidRPr="00393F56">
        <w:t>Note 3:</w:t>
      </w:r>
      <w:r w:rsidRPr="00393F56">
        <w:tab/>
        <w:t>A debt or claim admissible to proof under paragraph (1A)(a) will only be covered by paragraph 556(1)(a) if the administrator of the deed is personally liable for the debt or claim (see subsection 556(1AA)).</w:t>
      </w:r>
    </w:p>
    <w:p w:rsidR="00465305" w:rsidRPr="00393F56" w:rsidRDefault="00465305" w:rsidP="00465305">
      <w:pPr>
        <w:pStyle w:val="notetext"/>
      </w:pPr>
      <w:r w:rsidRPr="00393F56">
        <w:t>Note 4:</w:t>
      </w:r>
      <w:r w:rsidRPr="00393F56">
        <w:tab/>
        <w:t>A debt or claim admissible to proof under paragraph (1A)(b) will only be covered by paragraph 556(1)(a) if the restructuring practitioner for the company is personally liable for the debt or claim (see subsection 556(1AAA)).</w:t>
      </w:r>
    </w:p>
    <w:p w:rsidR="00465305" w:rsidRPr="00393F56" w:rsidRDefault="00465305" w:rsidP="00465305">
      <w:pPr>
        <w:pStyle w:val="notetext"/>
      </w:pPr>
      <w:r w:rsidRPr="00393F56">
        <w:t>Note 5:</w:t>
      </w:r>
      <w:r w:rsidRPr="00393F56">
        <w:tab/>
        <w:t>A debt or claim admissible to proof under subsection (1A)(c) will only be covered by paragraph 556(1)(a) if the restructuring practitioner for the plan is personally liable for the debt or claim (see subsection 556(1AAB)).</w:t>
      </w:r>
    </w:p>
    <w:p w:rsidR="00465305" w:rsidRPr="00393F56" w:rsidRDefault="00465305" w:rsidP="00465305">
      <w:pPr>
        <w:pStyle w:val="subsection"/>
      </w:pPr>
      <w:r w:rsidRPr="00393F56">
        <w:tab/>
        <w:t>(1B)</w:t>
      </w:r>
      <w:r w:rsidRPr="00393F56">
        <w:tab/>
        <w:t>For the purposes of applying the other sections of this Division, the relevant date for the debt or claim is:</w:t>
      </w:r>
    </w:p>
    <w:p w:rsidR="00465305" w:rsidRPr="00393F56" w:rsidRDefault="00465305" w:rsidP="00465305">
      <w:pPr>
        <w:pStyle w:val="paragraph"/>
      </w:pPr>
      <w:r w:rsidRPr="00393F56">
        <w:tab/>
        <w:t>(a)</w:t>
      </w:r>
      <w:r w:rsidRPr="00393F56">
        <w:tab/>
        <w:t>if it is a debt or claim that is admissible to proof under paragraph (1A)(a)—the date on which the deed terminates; and</w:t>
      </w:r>
    </w:p>
    <w:p w:rsidR="00465305" w:rsidRPr="00393F56" w:rsidRDefault="00465305" w:rsidP="00465305">
      <w:pPr>
        <w:pStyle w:val="paragraph"/>
      </w:pPr>
      <w:r w:rsidRPr="00393F56">
        <w:tab/>
        <w:t>(b)</w:t>
      </w:r>
      <w:r w:rsidRPr="00393F56">
        <w:tab/>
        <w:t>if it is a debt or claim that is admissible to proof under paragraph (1A)(b)—the date on which the restructuring ends; and</w:t>
      </w:r>
    </w:p>
    <w:p w:rsidR="00465305" w:rsidRPr="00393F56" w:rsidRDefault="00465305" w:rsidP="00465305">
      <w:pPr>
        <w:pStyle w:val="paragraph"/>
      </w:pPr>
      <w:r w:rsidRPr="00393F56">
        <w:tab/>
        <w:t>(c)</w:t>
      </w:r>
      <w:r w:rsidRPr="00393F56">
        <w:tab/>
        <w:t>if it is a debt or claim that is admissible to proof under paragraph (1A)(c)—the date on which the plan terminates.</w:t>
      </w:r>
    </w:p>
    <w:p w:rsidR="00CC15B8" w:rsidRPr="00393F56" w:rsidRDefault="00CC15B8" w:rsidP="00CC15B8">
      <w:pPr>
        <w:pStyle w:val="subsection"/>
      </w:pPr>
      <w:r w:rsidRPr="00393F56">
        <w:tab/>
        <w:t>(2)</w:t>
      </w:r>
      <w:r w:rsidRPr="00393F56">
        <w:tab/>
        <w:t>Where, after the relevant date, an order is made under section</w:t>
      </w:r>
      <w:r w:rsidR="00F44641" w:rsidRPr="00393F56">
        <w:t> </w:t>
      </w:r>
      <w:r w:rsidRPr="00393F56">
        <w:t>91 of the ASIC Act against a company that is being wound up, the amount that, pursuant to the order, the company is liable to pay is admissible to proof against the company.</w:t>
      </w:r>
    </w:p>
    <w:p w:rsidR="00CC15B8" w:rsidRPr="00393F56" w:rsidRDefault="00CC15B8" w:rsidP="00CC15B8">
      <w:pPr>
        <w:pStyle w:val="ActHead5"/>
      </w:pPr>
      <w:bookmarkStart w:id="689" w:name="_Toc117004581"/>
      <w:r w:rsidRPr="00D45415">
        <w:rPr>
          <w:rStyle w:val="CharSectno"/>
        </w:rPr>
        <w:t>553A</w:t>
      </w:r>
      <w:r w:rsidRPr="00393F56">
        <w:t xml:space="preserve">  Member cannot prove debt unless contributions paid</w:t>
      </w:r>
      <w:bookmarkEnd w:id="689"/>
    </w:p>
    <w:p w:rsidR="00CC15B8" w:rsidRPr="00393F56" w:rsidRDefault="00CC15B8" w:rsidP="00FE4661">
      <w:pPr>
        <w:pStyle w:val="subsection"/>
        <w:keepNext/>
        <w:keepLines/>
      </w:pPr>
      <w:r w:rsidRPr="00393F56">
        <w:tab/>
      </w:r>
      <w:r w:rsidRPr="00393F56">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393F56" w:rsidRDefault="00CC15B8" w:rsidP="00CC15B8">
      <w:pPr>
        <w:pStyle w:val="ActHead5"/>
      </w:pPr>
      <w:bookmarkStart w:id="690" w:name="_Toc117004582"/>
      <w:r w:rsidRPr="00D45415">
        <w:rPr>
          <w:rStyle w:val="CharSectno"/>
        </w:rPr>
        <w:t>553AA</w:t>
      </w:r>
      <w:r w:rsidRPr="00393F56">
        <w:t xml:space="preserve">  Selling shareholder cannot prove debt unless documents given</w:t>
      </w:r>
      <w:bookmarkEnd w:id="690"/>
    </w:p>
    <w:p w:rsidR="00CC15B8" w:rsidRPr="00393F56" w:rsidRDefault="00CC15B8" w:rsidP="00CC15B8">
      <w:pPr>
        <w:pStyle w:val="subsection"/>
      </w:pPr>
      <w:r w:rsidRPr="00393F56">
        <w:tab/>
      </w:r>
      <w:r w:rsidRPr="00393F56">
        <w:tab/>
        <w:t>The selling shareholder in a share buy</w:t>
      </w:r>
      <w:r w:rsidR="00D45415">
        <w:noBreakHyphen/>
      </w:r>
      <w:r w:rsidRPr="00393F56">
        <w:t>back may claim in a winding up of the company but is not entitled to a distribution of money or property unless the shareholder has discharged the shareholder’s obligations to give documents in connection with the buy</w:t>
      </w:r>
      <w:r w:rsidR="00D45415">
        <w:noBreakHyphen/>
      </w:r>
      <w:r w:rsidRPr="00393F56">
        <w:t>back.</w:t>
      </w:r>
    </w:p>
    <w:p w:rsidR="00CC15B8" w:rsidRPr="00393F56" w:rsidRDefault="00CC15B8" w:rsidP="00CC15B8">
      <w:pPr>
        <w:pStyle w:val="notetext"/>
      </w:pPr>
      <w:r w:rsidRPr="00393F56">
        <w:t>Note:</w:t>
      </w:r>
      <w:r w:rsidRPr="00393F56">
        <w:tab/>
        <w:t>The selling shareholder’s claim ranks after those of non</w:t>
      </w:r>
      <w:r w:rsidR="00D45415">
        <w:noBreakHyphen/>
      </w:r>
      <w:r w:rsidRPr="00393F56">
        <w:t>member creditors and before those of other member creditors (see section</w:t>
      </w:r>
      <w:r w:rsidR="00F44641" w:rsidRPr="00393F56">
        <w:t> </w:t>
      </w:r>
      <w:r w:rsidRPr="00393F56">
        <w:t>563AA).</w:t>
      </w:r>
    </w:p>
    <w:p w:rsidR="002205F0" w:rsidRPr="00393F56" w:rsidRDefault="002205F0" w:rsidP="002205F0">
      <w:pPr>
        <w:pStyle w:val="ActHead5"/>
      </w:pPr>
      <w:bookmarkStart w:id="691" w:name="_Toc117004583"/>
      <w:r w:rsidRPr="00D45415">
        <w:rPr>
          <w:rStyle w:val="CharSectno"/>
        </w:rPr>
        <w:t>553AB</w:t>
      </w:r>
      <w:r w:rsidRPr="00393F56">
        <w:t xml:space="preserve">  Superannuation contribution debts not admissible to proof</w:t>
      </w:r>
      <w:bookmarkEnd w:id="691"/>
    </w:p>
    <w:p w:rsidR="002205F0" w:rsidRPr="00393F56" w:rsidRDefault="002205F0" w:rsidP="002205F0">
      <w:pPr>
        <w:pStyle w:val="SubsectionHead"/>
      </w:pPr>
      <w:r w:rsidRPr="00393F56">
        <w:t>Whole of superannuation contribution debt</w:t>
      </w:r>
    </w:p>
    <w:p w:rsidR="002205F0" w:rsidRPr="00393F56" w:rsidRDefault="002205F0" w:rsidP="002205F0">
      <w:pPr>
        <w:pStyle w:val="subsection"/>
      </w:pPr>
      <w:r w:rsidRPr="00393F56">
        <w:tab/>
        <w:t>(1)</w:t>
      </w:r>
      <w:r w:rsidRPr="00393F56">
        <w:tab/>
        <w:t>In a winding up, the liquidator must determine that the whole of a debt by way of a superannuation contribution is not admissible to proof against the company if:</w:t>
      </w:r>
    </w:p>
    <w:p w:rsidR="002205F0" w:rsidRPr="00393F56" w:rsidRDefault="002205F0" w:rsidP="002205F0">
      <w:pPr>
        <w:pStyle w:val="paragraph"/>
      </w:pPr>
      <w:r w:rsidRPr="00393F56">
        <w:tab/>
        <w:t>(a)</w:t>
      </w:r>
      <w:r w:rsidRPr="00393F56">
        <w:tab/>
        <w:t>a debt by way of superannuation guarantee charge</w:t>
      </w:r>
      <w:r w:rsidR="00862319" w:rsidRPr="00393F56">
        <w:t>, or by way of a liability to pay the amount of an estimate under Division</w:t>
      </w:r>
      <w:r w:rsidR="00F44641" w:rsidRPr="00393F56">
        <w:t> </w:t>
      </w:r>
      <w:r w:rsidR="00862319" w:rsidRPr="00393F56">
        <w:t>268 in Schedule</w:t>
      </w:r>
      <w:r w:rsidR="00F44641" w:rsidRPr="00393F56">
        <w:t> </w:t>
      </w:r>
      <w:r w:rsidR="00862319" w:rsidRPr="00393F56">
        <w:t xml:space="preserve">1 to the </w:t>
      </w:r>
      <w:r w:rsidR="00862319" w:rsidRPr="00393F56">
        <w:rPr>
          <w:i/>
        </w:rPr>
        <w:t>Taxation Administration Act 1953</w:t>
      </w:r>
      <w:r w:rsidRPr="00393F56">
        <w:t>:</w:t>
      </w:r>
    </w:p>
    <w:p w:rsidR="002205F0" w:rsidRPr="00393F56" w:rsidRDefault="002205F0" w:rsidP="002205F0">
      <w:pPr>
        <w:pStyle w:val="paragraphsub"/>
      </w:pPr>
      <w:r w:rsidRPr="00393F56">
        <w:tab/>
        <w:t>(i)</w:t>
      </w:r>
      <w:r w:rsidRPr="00393F56">
        <w:tab/>
        <w:t>has been paid; or</w:t>
      </w:r>
    </w:p>
    <w:p w:rsidR="002205F0" w:rsidRPr="00393F56" w:rsidRDefault="002205F0" w:rsidP="002205F0">
      <w:pPr>
        <w:pStyle w:val="paragraphsub"/>
      </w:pPr>
      <w:r w:rsidRPr="00393F56">
        <w:tab/>
        <w:t>(ii)</w:t>
      </w:r>
      <w:r w:rsidRPr="00393F56">
        <w:tab/>
        <w:t>is, or is to be, admissible to proof against the company; and</w:t>
      </w:r>
    </w:p>
    <w:p w:rsidR="002205F0" w:rsidRPr="00393F56" w:rsidRDefault="002205F0" w:rsidP="002205F0">
      <w:pPr>
        <w:pStyle w:val="paragraph"/>
      </w:pPr>
      <w:r w:rsidRPr="00393F56">
        <w:tab/>
        <w:t>(b)</w:t>
      </w:r>
      <w:r w:rsidRPr="00393F56">
        <w:tab/>
        <w:t>the liquidator is satisfied that the superannuation guarantee charge</w:t>
      </w:r>
      <w:r w:rsidR="009A4639" w:rsidRPr="00393F56">
        <w:t xml:space="preserve"> or estimate liability</w:t>
      </w:r>
      <w:r w:rsidRPr="00393F56">
        <w:t xml:space="preserve"> is attributable to the whole of the first</w:t>
      </w:r>
      <w:r w:rsidR="00D45415">
        <w:noBreakHyphen/>
      </w:r>
      <w:r w:rsidRPr="00393F56">
        <w:t>mentioned debt.</w:t>
      </w:r>
    </w:p>
    <w:p w:rsidR="002205F0" w:rsidRPr="00393F56" w:rsidRDefault="002205F0" w:rsidP="002205F0">
      <w:pPr>
        <w:pStyle w:val="subsection"/>
      </w:pPr>
      <w:r w:rsidRPr="00393F56">
        <w:tab/>
        <w:t>(2)</w:t>
      </w:r>
      <w:r w:rsidRPr="00393F56">
        <w:tab/>
        <w:t xml:space="preserve">If the liquidator determines, under </w:t>
      </w:r>
      <w:r w:rsidR="00F44641" w:rsidRPr="00393F56">
        <w:t>subsection (</w:t>
      </w:r>
      <w:r w:rsidRPr="00393F56">
        <w:t>1), that the whole of a debt is not admissible to proof against the company, the whole of the debt is extinguished.</w:t>
      </w:r>
    </w:p>
    <w:p w:rsidR="002205F0" w:rsidRPr="00393F56" w:rsidRDefault="002205F0" w:rsidP="002205F0">
      <w:pPr>
        <w:pStyle w:val="SubsectionHead"/>
      </w:pPr>
      <w:r w:rsidRPr="00393F56">
        <w:t>Part of superannuation contribution debt</w:t>
      </w:r>
    </w:p>
    <w:p w:rsidR="002205F0" w:rsidRPr="00393F56" w:rsidRDefault="002205F0" w:rsidP="002205F0">
      <w:pPr>
        <w:pStyle w:val="subsection"/>
      </w:pPr>
      <w:r w:rsidRPr="00393F56">
        <w:tab/>
        <w:t>(3)</w:t>
      </w:r>
      <w:r w:rsidRPr="00393F56">
        <w:tab/>
        <w:t>In a winding up, the liquidator must determine that a particular part of a debt by way of a superannuation contribution is not admissible to proof against the company if:</w:t>
      </w:r>
    </w:p>
    <w:p w:rsidR="002205F0" w:rsidRPr="00393F56" w:rsidRDefault="002205F0" w:rsidP="002205F0">
      <w:pPr>
        <w:pStyle w:val="paragraph"/>
      </w:pPr>
      <w:r w:rsidRPr="00393F56">
        <w:tab/>
        <w:t>(a)</w:t>
      </w:r>
      <w:r w:rsidRPr="00393F56">
        <w:tab/>
        <w:t>a debt by way of superannuation guarantee charge</w:t>
      </w:r>
      <w:r w:rsidR="009F6734" w:rsidRPr="00393F56">
        <w:t>, or by way of a liability to pay the amount of an estimate under Division</w:t>
      </w:r>
      <w:r w:rsidR="00F44641" w:rsidRPr="00393F56">
        <w:t> </w:t>
      </w:r>
      <w:r w:rsidR="009F6734" w:rsidRPr="00393F56">
        <w:t>268 in Schedule</w:t>
      </w:r>
      <w:r w:rsidR="00F44641" w:rsidRPr="00393F56">
        <w:t> </w:t>
      </w:r>
      <w:r w:rsidR="009F6734" w:rsidRPr="00393F56">
        <w:t xml:space="preserve">1 to the </w:t>
      </w:r>
      <w:r w:rsidR="009F6734" w:rsidRPr="00393F56">
        <w:rPr>
          <w:i/>
        </w:rPr>
        <w:t>Taxation Administration Act 1953</w:t>
      </w:r>
      <w:r w:rsidRPr="00393F56">
        <w:t>:</w:t>
      </w:r>
    </w:p>
    <w:p w:rsidR="002205F0" w:rsidRPr="00393F56" w:rsidRDefault="002205F0" w:rsidP="002205F0">
      <w:pPr>
        <w:pStyle w:val="paragraphsub"/>
      </w:pPr>
      <w:r w:rsidRPr="00393F56">
        <w:tab/>
        <w:t>(i)</w:t>
      </w:r>
      <w:r w:rsidRPr="00393F56">
        <w:tab/>
        <w:t>has been paid; or</w:t>
      </w:r>
    </w:p>
    <w:p w:rsidR="002205F0" w:rsidRPr="00393F56" w:rsidRDefault="002205F0" w:rsidP="002205F0">
      <w:pPr>
        <w:pStyle w:val="paragraphsub"/>
      </w:pPr>
      <w:r w:rsidRPr="00393F56">
        <w:tab/>
        <w:t>(ii)</w:t>
      </w:r>
      <w:r w:rsidRPr="00393F56">
        <w:tab/>
        <w:t>is, or is to be, admissible to proof against the company; and</w:t>
      </w:r>
    </w:p>
    <w:p w:rsidR="002205F0" w:rsidRPr="00393F56" w:rsidRDefault="002205F0" w:rsidP="002205F0">
      <w:pPr>
        <w:pStyle w:val="paragraph"/>
      </w:pPr>
      <w:r w:rsidRPr="00393F56">
        <w:tab/>
        <w:t>(b)</w:t>
      </w:r>
      <w:r w:rsidRPr="00393F56">
        <w:tab/>
        <w:t>the liquidator is satisfied that the superannuation guarantee charge</w:t>
      </w:r>
      <w:r w:rsidR="00ED783E" w:rsidRPr="00393F56">
        <w:t xml:space="preserve"> or estimate liability</w:t>
      </w:r>
      <w:r w:rsidRPr="00393F56">
        <w:t xml:space="preserve"> is attributable to that part of the first</w:t>
      </w:r>
      <w:r w:rsidR="00D45415">
        <w:noBreakHyphen/>
      </w:r>
      <w:r w:rsidRPr="00393F56">
        <w:t>mentioned debt.</w:t>
      </w:r>
    </w:p>
    <w:p w:rsidR="002205F0" w:rsidRPr="00393F56" w:rsidRDefault="002205F0" w:rsidP="002205F0">
      <w:pPr>
        <w:pStyle w:val="subsection"/>
      </w:pPr>
      <w:r w:rsidRPr="00393F56">
        <w:tab/>
        <w:t>(4)</w:t>
      </w:r>
      <w:r w:rsidRPr="00393F56">
        <w:tab/>
        <w:t xml:space="preserve">If the liquidator determines, under </w:t>
      </w:r>
      <w:r w:rsidR="00F44641" w:rsidRPr="00393F56">
        <w:t>subsection (</w:t>
      </w:r>
      <w:r w:rsidRPr="00393F56">
        <w:t>3), that a part of a debt is not admissible to proof against the company, that part of the debt is extinguished.</w:t>
      </w:r>
    </w:p>
    <w:p w:rsidR="002205F0" w:rsidRPr="00393F56" w:rsidRDefault="002205F0" w:rsidP="002205F0">
      <w:pPr>
        <w:pStyle w:val="SubsectionHead"/>
      </w:pPr>
      <w:r w:rsidRPr="00393F56">
        <w:t>Definition</w:t>
      </w:r>
    </w:p>
    <w:p w:rsidR="002205F0" w:rsidRPr="00393F56" w:rsidRDefault="002205F0" w:rsidP="002205F0">
      <w:pPr>
        <w:pStyle w:val="subsection"/>
      </w:pPr>
      <w:r w:rsidRPr="00393F56">
        <w:tab/>
        <w:t>(5)</w:t>
      </w:r>
      <w:r w:rsidRPr="00393F56">
        <w:tab/>
        <w:t>In this section:</w:t>
      </w:r>
    </w:p>
    <w:p w:rsidR="002205F0" w:rsidRPr="00393F56" w:rsidRDefault="002205F0" w:rsidP="002205F0">
      <w:pPr>
        <w:pStyle w:val="Definition"/>
      </w:pPr>
      <w:r w:rsidRPr="00393F56">
        <w:rPr>
          <w:b/>
          <w:i/>
        </w:rPr>
        <w:t>superannuation contribution</w:t>
      </w:r>
      <w:r w:rsidRPr="00393F56">
        <w:t xml:space="preserve"> has the same meaning as in section</w:t>
      </w:r>
      <w:r w:rsidR="00F44641" w:rsidRPr="00393F56">
        <w:t> </w:t>
      </w:r>
      <w:r w:rsidRPr="00393F56">
        <w:t>556.</w:t>
      </w:r>
    </w:p>
    <w:p w:rsidR="00CC15B8" w:rsidRPr="00393F56" w:rsidRDefault="00CC15B8" w:rsidP="00CC15B8">
      <w:pPr>
        <w:pStyle w:val="ActHead5"/>
      </w:pPr>
      <w:bookmarkStart w:id="692" w:name="_Toc117004584"/>
      <w:r w:rsidRPr="00D45415">
        <w:rPr>
          <w:rStyle w:val="CharSectno"/>
        </w:rPr>
        <w:t>553B</w:t>
      </w:r>
      <w:r w:rsidRPr="00393F56">
        <w:t xml:space="preserve">  Insolvent companies—penalties and fines not generally provable</w:t>
      </w:r>
      <w:bookmarkEnd w:id="692"/>
    </w:p>
    <w:p w:rsidR="00CC15B8" w:rsidRPr="00393F56" w:rsidRDefault="00CC15B8" w:rsidP="00CC15B8">
      <w:pPr>
        <w:pStyle w:val="subsection"/>
      </w:pPr>
      <w:r w:rsidRPr="00393F56">
        <w:tab/>
        <w:t>(1)</w:t>
      </w:r>
      <w:r w:rsidRPr="00393F56">
        <w:tab/>
        <w:t xml:space="preserve">Subject to </w:t>
      </w:r>
      <w:r w:rsidR="00F44641" w:rsidRPr="00393F56">
        <w:t>subsection (</w:t>
      </w:r>
      <w:r w:rsidRPr="00393F56">
        <w:t>2), penalties or fines imposed by a court in respect of an offence against a law are not admissible to proof against an insolvent company.</w:t>
      </w:r>
    </w:p>
    <w:p w:rsidR="00CC15B8" w:rsidRPr="00393F56" w:rsidRDefault="00CC15B8" w:rsidP="00CC15B8">
      <w:pPr>
        <w:pStyle w:val="subsection"/>
      </w:pPr>
      <w:r w:rsidRPr="00393F56">
        <w:tab/>
        <w:t>(2)</w:t>
      </w:r>
      <w:r w:rsidRPr="00393F56">
        <w:tab/>
        <w:t xml:space="preserve">An amount payable under a pecuniary penalty order, or an interstate pecuniary penalty order, within the meaning of the </w:t>
      </w:r>
      <w:r w:rsidRPr="00393F56">
        <w:rPr>
          <w:i/>
        </w:rPr>
        <w:t>Proceeds of Crime Act 1987</w:t>
      </w:r>
      <w:r w:rsidRPr="00393F56">
        <w:t>, is admissible to proof against an insolvent company.</w:t>
      </w:r>
    </w:p>
    <w:p w:rsidR="00CC15B8" w:rsidRPr="00393F56" w:rsidRDefault="00CC15B8" w:rsidP="00CC15B8">
      <w:pPr>
        <w:pStyle w:val="ActHead5"/>
      </w:pPr>
      <w:bookmarkStart w:id="693" w:name="_Toc117004585"/>
      <w:r w:rsidRPr="00D45415">
        <w:rPr>
          <w:rStyle w:val="CharSectno"/>
        </w:rPr>
        <w:t>553C</w:t>
      </w:r>
      <w:r w:rsidRPr="00393F56">
        <w:t xml:space="preserve">  Insolvent companies—mutual credit and set</w:t>
      </w:r>
      <w:r w:rsidR="00D45415">
        <w:noBreakHyphen/>
      </w:r>
      <w:r w:rsidRPr="00393F56">
        <w:t>off</w:t>
      </w:r>
      <w:bookmarkEnd w:id="693"/>
    </w:p>
    <w:p w:rsidR="00CC15B8" w:rsidRPr="00393F56" w:rsidRDefault="00CC15B8" w:rsidP="00CC15B8">
      <w:pPr>
        <w:pStyle w:val="subsection"/>
      </w:pPr>
      <w:r w:rsidRPr="00393F56">
        <w:tab/>
        <w:t>(1)</w:t>
      </w:r>
      <w:r w:rsidRPr="00393F56">
        <w:tab/>
        <w:t xml:space="preserve">Subject to </w:t>
      </w:r>
      <w:r w:rsidR="00F44641" w:rsidRPr="00393F56">
        <w:t>subsection (</w:t>
      </w:r>
      <w:r w:rsidRPr="00393F56">
        <w:t>2), where there have been mutual credits, mutual debts or other mutual dealings between an insolvent company that is being wound up and a person who wants to have a debt or claim admitted against the company:</w:t>
      </w:r>
    </w:p>
    <w:p w:rsidR="00CC15B8" w:rsidRPr="00393F56" w:rsidRDefault="00CC15B8" w:rsidP="00CC15B8">
      <w:pPr>
        <w:pStyle w:val="paragraph"/>
      </w:pPr>
      <w:r w:rsidRPr="00393F56">
        <w:tab/>
        <w:t>(a)</w:t>
      </w:r>
      <w:r w:rsidRPr="00393F56">
        <w:tab/>
        <w:t>an account is to be taken of what is due from the one party to the other in respect of those mutual dealings; and</w:t>
      </w:r>
    </w:p>
    <w:p w:rsidR="00CC15B8" w:rsidRPr="00393F56" w:rsidRDefault="00CC15B8" w:rsidP="00CC15B8">
      <w:pPr>
        <w:pStyle w:val="paragraph"/>
      </w:pPr>
      <w:r w:rsidRPr="00393F56">
        <w:tab/>
        <w:t>(b)</w:t>
      </w:r>
      <w:r w:rsidRPr="00393F56">
        <w:tab/>
        <w:t>the sum due from the one party is to be set off against any sum due from the other party; and</w:t>
      </w:r>
    </w:p>
    <w:p w:rsidR="00CC15B8" w:rsidRPr="00393F56" w:rsidRDefault="00CC15B8" w:rsidP="00CC15B8">
      <w:pPr>
        <w:pStyle w:val="paragraph"/>
      </w:pPr>
      <w:r w:rsidRPr="00393F56">
        <w:tab/>
        <w:t>(c)</w:t>
      </w:r>
      <w:r w:rsidRPr="00393F56">
        <w:tab/>
        <w:t>only the balance of the account is admissible to proof against the company, or is payable to the company, as the case may be.</w:t>
      </w:r>
    </w:p>
    <w:p w:rsidR="00CC15B8" w:rsidRPr="00393F56" w:rsidRDefault="00CC15B8" w:rsidP="00CC15B8">
      <w:pPr>
        <w:pStyle w:val="subsection"/>
      </w:pPr>
      <w:r w:rsidRPr="00393F56">
        <w:tab/>
        <w:t>(2)</w:t>
      </w:r>
      <w:r w:rsidRPr="00393F56">
        <w:tab/>
        <w:t>A person is not entitled under this section to claim the benefit of a set</w:t>
      </w:r>
      <w:r w:rsidR="00D45415">
        <w:noBreakHyphen/>
      </w:r>
      <w:r w:rsidRPr="00393F56">
        <w:t>off if, at the time of giving credit to the company, or at the time of receiving credit from the company, the person had notice of the fact that the company was insolvent.</w:t>
      </w:r>
    </w:p>
    <w:p w:rsidR="00CC15B8" w:rsidRPr="00393F56" w:rsidRDefault="00CC15B8" w:rsidP="00CC15B8">
      <w:pPr>
        <w:pStyle w:val="ActHead5"/>
      </w:pPr>
      <w:bookmarkStart w:id="694" w:name="_Toc117004586"/>
      <w:r w:rsidRPr="00D45415">
        <w:rPr>
          <w:rStyle w:val="CharSectno"/>
        </w:rPr>
        <w:t>553D</w:t>
      </w:r>
      <w:r w:rsidRPr="00393F56">
        <w:t xml:space="preserve">  Debts or claims may be proved formally or informally</w:t>
      </w:r>
      <w:bookmarkEnd w:id="694"/>
    </w:p>
    <w:p w:rsidR="00CC15B8" w:rsidRPr="00393F56" w:rsidRDefault="00CC15B8" w:rsidP="00CC15B8">
      <w:pPr>
        <w:pStyle w:val="subsection"/>
      </w:pPr>
      <w:r w:rsidRPr="00393F56">
        <w:tab/>
        <w:t>(1)</w:t>
      </w:r>
      <w:r w:rsidRPr="00393F56">
        <w:tab/>
        <w:t>A debt or claim must be proved formally if the liquidator, in accordance with the regulations, requires it to be proved formally.</w:t>
      </w:r>
    </w:p>
    <w:p w:rsidR="00CC15B8" w:rsidRPr="00393F56" w:rsidRDefault="00CC15B8" w:rsidP="00CC15B8">
      <w:pPr>
        <w:pStyle w:val="subsection"/>
      </w:pPr>
      <w:r w:rsidRPr="00393F56">
        <w:tab/>
        <w:t>(2)</w:t>
      </w:r>
      <w:r w:rsidRPr="00393F56">
        <w:tab/>
        <w:t>A debt or claim that is not required to be proved formally:</w:t>
      </w:r>
    </w:p>
    <w:p w:rsidR="00CC15B8" w:rsidRPr="00393F56" w:rsidRDefault="00CC15B8" w:rsidP="00CC15B8">
      <w:pPr>
        <w:pStyle w:val="paragraph"/>
      </w:pPr>
      <w:r w:rsidRPr="00393F56">
        <w:tab/>
        <w:t>(a)</w:t>
      </w:r>
      <w:r w:rsidRPr="00393F56">
        <w:tab/>
        <w:t>may be proved formally; or</w:t>
      </w:r>
    </w:p>
    <w:p w:rsidR="00CC15B8" w:rsidRPr="00393F56" w:rsidRDefault="00CC15B8" w:rsidP="00CC15B8">
      <w:pPr>
        <w:pStyle w:val="paragraph"/>
      </w:pPr>
      <w:r w:rsidRPr="00393F56">
        <w:tab/>
        <w:t>(b)</w:t>
      </w:r>
      <w:r w:rsidRPr="00393F56">
        <w:tab/>
        <w:t>may be proved in some other way, subject to compliance with the requirements of the regulations (if any) relating to the informal proof of debts and claims.</w:t>
      </w:r>
    </w:p>
    <w:p w:rsidR="00CC15B8" w:rsidRPr="00393F56" w:rsidRDefault="00CC15B8" w:rsidP="00CC15B8">
      <w:pPr>
        <w:pStyle w:val="subsection"/>
      </w:pPr>
      <w:r w:rsidRPr="00393F56">
        <w:tab/>
        <w:t>(3)</w:t>
      </w:r>
      <w:r w:rsidRPr="00393F56">
        <w:tab/>
        <w:t>A debt or claim is proved formally if it satisfies the requirements of the regulations relating to the formal proof of debts and claims.</w:t>
      </w:r>
    </w:p>
    <w:p w:rsidR="00CC15B8" w:rsidRPr="00393F56" w:rsidRDefault="00CC15B8" w:rsidP="00CC15B8">
      <w:pPr>
        <w:pStyle w:val="ActHead5"/>
      </w:pPr>
      <w:bookmarkStart w:id="695" w:name="_Toc117004587"/>
      <w:r w:rsidRPr="00D45415">
        <w:rPr>
          <w:rStyle w:val="CharSectno"/>
        </w:rPr>
        <w:t>553E</w:t>
      </w:r>
      <w:r w:rsidRPr="00393F56">
        <w:t xml:space="preserve">  Application of Bankruptcy Act to winding up of insolvent company</w:t>
      </w:r>
      <w:bookmarkEnd w:id="695"/>
    </w:p>
    <w:p w:rsidR="00CC15B8" w:rsidRPr="00393F56" w:rsidRDefault="00CC15B8" w:rsidP="00CC15B8">
      <w:pPr>
        <w:pStyle w:val="subsection"/>
      </w:pPr>
      <w:r w:rsidRPr="00393F56">
        <w:tab/>
      </w:r>
      <w:r w:rsidRPr="00393F56">
        <w:tab/>
        <w:t xml:space="preserve">Subject to this Division, in the winding up of an insolvent company the same rules are to prevail and be observed with regard to debts provable as are in force for the time being under the </w:t>
      </w:r>
      <w:r w:rsidRPr="00393F56">
        <w:rPr>
          <w:i/>
        </w:rPr>
        <w:t xml:space="preserve">Bankruptcy Act 1966 </w:t>
      </w:r>
      <w:r w:rsidRPr="00393F56">
        <w:t>in relation to the estates of bankrupt persons (except the rules in sections</w:t>
      </w:r>
      <w:r w:rsidR="00F44641" w:rsidRPr="00393F56">
        <w:t> </w:t>
      </w:r>
      <w:r w:rsidRPr="00393F56">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393F56" w:rsidRDefault="00CC15B8" w:rsidP="00CC15B8">
      <w:pPr>
        <w:pStyle w:val="ActHead4"/>
      </w:pPr>
      <w:bookmarkStart w:id="696" w:name="_Toc117004588"/>
      <w:r w:rsidRPr="00D45415">
        <w:rPr>
          <w:rStyle w:val="CharSubdNo"/>
        </w:rPr>
        <w:t>Subdivision B</w:t>
      </w:r>
      <w:r w:rsidRPr="00393F56">
        <w:t>—</w:t>
      </w:r>
      <w:r w:rsidRPr="00D45415">
        <w:rPr>
          <w:rStyle w:val="CharSubdText"/>
        </w:rPr>
        <w:t>Computation of debts and claims</w:t>
      </w:r>
      <w:bookmarkEnd w:id="696"/>
    </w:p>
    <w:p w:rsidR="00CC15B8" w:rsidRPr="00393F56" w:rsidRDefault="00CC15B8" w:rsidP="00CC15B8">
      <w:pPr>
        <w:pStyle w:val="ActHead5"/>
      </w:pPr>
      <w:bookmarkStart w:id="697" w:name="_Toc117004589"/>
      <w:r w:rsidRPr="00D45415">
        <w:rPr>
          <w:rStyle w:val="CharSectno"/>
        </w:rPr>
        <w:t>554</w:t>
      </w:r>
      <w:r w:rsidRPr="00393F56">
        <w:t xml:space="preserve">  General rule—compute amount as at relevant date</w:t>
      </w:r>
      <w:bookmarkEnd w:id="697"/>
    </w:p>
    <w:p w:rsidR="00CC15B8" w:rsidRPr="00393F56" w:rsidRDefault="00CC15B8" w:rsidP="00CC15B8">
      <w:pPr>
        <w:pStyle w:val="subsection"/>
      </w:pPr>
      <w:r w:rsidRPr="00393F56">
        <w:tab/>
        <w:t>(1)</w:t>
      </w:r>
      <w:r w:rsidRPr="00393F56">
        <w:tab/>
        <w:t>The amount of a debt or claim of a company (including a debt or claim that is for or includes interest) is to be computed for the purposes of the winding up as at the relevant date.</w:t>
      </w:r>
    </w:p>
    <w:p w:rsidR="00CC15B8" w:rsidRPr="00393F56" w:rsidRDefault="00CC15B8" w:rsidP="00CC15B8">
      <w:pPr>
        <w:pStyle w:val="subsection"/>
      </w:pPr>
      <w:r w:rsidRPr="00393F56">
        <w:tab/>
        <w:t>(2)</w:t>
      </w:r>
      <w:r w:rsidRPr="00393F56">
        <w:tab/>
      </w:r>
      <w:r w:rsidR="00F44641" w:rsidRPr="00393F56">
        <w:t>Subsection (</w:t>
      </w:r>
      <w:r w:rsidRPr="00393F56">
        <w:t>1) does not apply to an amount admissible to proof under subsection</w:t>
      </w:r>
      <w:r w:rsidR="00F44641" w:rsidRPr="00393F56">
        <w:t> </w:t>
      </w:r>
      <w:r w:rsidRPr="00393F56">
        <w:t>553(2).</w:t>
      </w:r>
    </w:p>
    <w:p w:rsidR="00CC15B8" w:rsidRPr="00393F56" w:rsidRDefault="00CC15B8" w:rsidP="00CC15B8">
      <w:pPr>
        <w:pStyle w:val="ActHead5"/>
      </w:pPr>
      <w:bookmarkStart w:id="698" w:name="_Toc117004590"/>
      <w:r w:rsidRPr="00D45415">
        <w:rPr>
          <w:rStyle w:val="CharSectno"/>
        </w:rPr>
        <w:t>554A</w:t>
      </w:r>
      <w:r w:rsidRPr="00393F56">
        <w:t xml:space="preserve">  Determination of value of debts and claims of uncertain value</w:t>
      </w:r>
      <w:bookmarkEnd w:id="698"/>
    </w:p>
    <w:p w:rsidR="00CC15B8" w:rsidRPr="00393F56" w:rsidRDefault="00CC15B8" w:rsidP="00CC15B8">
      <w:pPr>
        <w:pStyle w:val="subsection"/>
      </w:pPr>
      <w:r w:rsidRPr="00393F56">
        <w:tab/>
        <w:t>(1)</w:t>
      </w:r>
      <w:r w:rsidRPr="00393F56">
        <w:tab/>
        <w:t>This section applies where, in the winding up of a company, the liquidator admits a debt or claim that, as at the relevant date, did not bear a certain value.</w:t>
      </w:r>
    </w:p>
    <w:p w:rsidR="00CC15B8" w:rsidRPr="00393F56" w:rsidRDefault="00CC15B8" w:rsidP="00CC15B8">
      <w:pPr>
        <w:pStyle w:val="subsection"/>
      </w:pPr>
      <w:r w:rsidRPr="00393F56">
        <w:tab/>
        <w:t>(2)</w:t>
      </w:r>
      <w:r w:rsidRPr="00393F56">
        <w:tab/>
        <w:t>The liquidator must:</w:t>
      </w:r>
    </w:p>
    <w:p w:rsidR="00CC15B8" w:rsidRPr="00393F56" w:rsidRDefault="00CC15B8" w:rsidP="00CC15B8">
      <w:pPr>
        <w:pStyle w:val="paragraph"/>
      </w:pPr>
      <w:r w:rsidRPr="00393F56">
        <w:tab/>
        <w:t>(a)</w:t>
      </w:r>
      <w:r w:rsidRPr="00393F56">
        <w:tab/>
        <w:t>make an estimate of the value of the debt or claim as at the relevant date; or</w:t>
      </w:r>
    </w:p>
    <w:p w:rsidR="00CC15B8" w:rsidRPr="00393F56" w:rsidRDefault="00CC15B8" w:rsidP="00CC15B8">
      <w:pPr>
        <w:pStyle w:val="paragraph"/>
      </w:pPr>
      <w:r w:rsidRPr="00393F56">
        <w:tab/>
        <w:t>(b)</w:t>
      </w:r>
      <w:r w:rsidRPr="00393F56">
        <w:tab/>
        <w:t>refer the question of the value of the debt or claim to the Court.</w:t>
      </w:r>
    </w:p>
    <w:p w:rsidR="00CC15B8" w:rsidRPr="00393F56" w:rsidRDefault="00CC15B8" w:rsidP="00CC15B8">
      <w:pPr>
        <w:pStyle w:val="subsection"/>
      </w:pPr>
      <w:r w:rsidRPr="00393F56">
        <w:tab/>
        <w:t>(3)</w:t>
      </w:r>
      <w:r w:rsidRPr="00393F56">
        <w:tab/>
        <w:t>A person who is aggrieved by the liquidator’s estimate of the value of the debt or claim may, in accordance with the regulations, appeal to the Court against the liquidator’s estimate.</w:t>
      </w:r>
    </w:p>
    <w:p w:rsidR="00CC15B8" w:rsidRPr="00393F56" w:rsidRDefault="00CC15B8" w:rsidP="00CC15B8">
      <w:pPr>
        <w:pStyle w:val="subsection"/>
      </w:pPr>
      <w:r w:rsidRPr="00393F56">
        <w:tab/>
        <w:t>(4)</w:t>
      </w:r>
      <w:r w:rsidRPr="00393F56">
        <w:tab/>
        <w:t>If:</w:t>
      </w:r>
    </w:p>
    <w:p w:rsidR="00CC15B8" w:rsidRPr="00393F56" w:rsidRDefault="00CC15B8" w:rsidP="00CC15B8">
      <w:pPr>
        <w:pStyle w:val="paragraph"/>
      </w:pPr>
      <w:r w:rsidRPr="00393F56">
        <w:tab/>
        <w:t>(a)</w:t>
      </w:r>
      <w:r w:rsidRPr="00393F56">
        <w:tab/>
        <w:t>the liquidator refers the question of the value of the debt or claim to the Court; or</w:t>
      </w:r>
    </w:p>
    <w:p w:rsidR="00CC15B8" w:rsidRPr="00393F56" w:rsidRDefault="00CC15B8" w:rsidP="00CC15B8">
      <w:pPr>
        <w:pStyle w:val="paragraph"/>
        <w:keepNext/>
      </w:pPr>
      <w:r w:rsidRPr="00393F56">
        <w:tab/>
        <w:t>(b)</w:t>
      </w:r>
      <w:r w:rsidRPr="00393F56">
        <w:tab/>
        <w:t>a person appeals to the Court against the liquidator’s estimate of the value of the debt or claim;</w:t>
      </w:r>
    </w:p>
    <w:p w:rsidR="00CC15B8" w:rsidRPr="00393F56" w:rsidRDefault="00CC15B8" w:rsidP="00CC15B8">
      <w:pPr>
        <w:pStyle w:val="subsection2"/>
      </w:pPr>
      <w:r w:rsidRPr="00393F56">
        <w:t>the Court must:</w:t>
      </w:r>
    </w:p>
    <w:p w:rsidR="00CC15B8" w:rsidRPr="00393F56" w:rsidRDefault="00CC15B8" w:rsidP="00CC15B8">
      <w:pPr>
        <w:pStyle w:val="paragraph"/>
      </w:pPr>
      <w:r w:rsidRPr="00393F56">
        <w:tab/>
        <w:t>(c)</w:t>
      </w:r>
      <w:r w:rsidRPr="00393F56">
        <w:tab/>
        <w:t>make an estimate of the value of the debt or claim as at the relevant date; or</w:t>
      </w:r>
    </w:p>
    <w:p w:rsidR="00CC15B8" w:rsidRPr="00393F56" w:rsidRDefault="00CC15B8" w:rsidP="00CC15B8">
      <w:pPr>
        <w:pStyle w:val="paragraph"/>
      </w:pPr>
      <w:r w:rsidRPr="00393F56">
        <w:tab/>
        <w:t>(d)</w:t>
      </w:r>
      <w:r w:rsidRPr="00393F56">
        <w:tab/>
        <w:t>determine a method to be applied by the liquidator in working out the value of the debt or claim as at the relevant date.</w:t>
      </w:r>
    </w:p>
    <w:p w:rsidR="00CC15B8" w:rsidRPr="00393F56" w:rsidRDefault="00CC15B8" w:rsidP="00CC15B8">
      <w:pPr>
        <w:pStyle w:val="subsection"/>
      </w:pPr>
      <w:r w:rsidRPr="00393F56">
        <w:tab/>
        <w:t>(5)</w:t>
      </w:r>
      <w:r w:rsidRPr="00393F56">
        <w:tab/>
        <w:t>If the Court determines a method to be applied by the liquidator in working out the value of the debt or claim, the liquidator must work out the value of the debt or claim as at the relevant date in accordance with that method.</w:t>
      </w:r>
    </w:p>
    <w:p w:rsidR="00CC15B8" w:rsidRPr="00393F56" w:rsidRDefault="00CC15B8" w:rsidP="00CC15B8">
      <w:pPr>
        <w:pStyle w:val="subsection"/>
      </w:pPr>
      <w:r w:rsidRPr="00393F56">
        <w:tab/>
        <w:t>(6)</w:t>
      </w:r>
      <w:r w:rsidRPr="00393F56">
        <w:tab/>
        <w:t>If:</w:t>
      </w:r>
    </w:p>
    <w:p w:rsidR="00CC15B8" w:rsidRPr="00393F56" w:rsidRDefault="00CC15B8" w:rsidP="00CC15B8">
      <w:pPr>
        <w:pStyle w:val="paragraph"/>
      </w:pPr>
      <w:r w:rsidRPr="00393F56">
        <w:tab/>
        <w:t>(a)</w:t>
      </w:r>
      <w:r w:rsidRPr="00393F56">
        <w:tab/>
        <w:t>the Court has determined a method to be applied by the liquidator in working out the value of the debt or claim as at the relevant date; and</w:t>
      </w:r>
    </w:p>
    <w:p w:rsidR="00CC15B8" w:rsidRPr="00393F56" w:rsidRDefault="00CC15B8" w:rsidP="00CC15B8">
      <w:pPr>
        <w:pStyle w:val="paragraph"/>
        <w:keepNext/>
      </w:pPr>
      <w:r w:rsidRPr="00393F56">
        <w:tab/>
        <w:t>(b)</w:t>
      </w:r>
      <w:r w:rsidRPr="00393F56">
        <w:tab/>
        <w:t>a person is aggrieved by the way in which that method has been applied by the liquidator in working out that value;</w:t>
      </w:r>
    </w:p>
    <w:p w:rsidR="00CC15B8" w:rsidRPr="00393F56" w:rsidRDefault="00CC15B8" w:rsidP="00CC15B8">
      <w:pPr>
        <w:pStyle w:val="subsection2"/>
      </w:pPr>
      <w:r w:rsidRPr="00393F56">
        <w:t>the person may, in accordance with the regulations, appeal to the Court against the way in which the method was applied.</w:t>
      </w:r>
    </w:p>
    <w:p w:rsidR="00CC15B8" w:rsidRPr="00393F56" w:rsidRDefault="00CC15B8" w:rsidP="00CC15B8">
      <w:pPr>
        <w:pStyle w:val="subsection"/>
      </w:pPr>
      <w:r w:rsidRPr="00393F56">
        <w:tab/>
        <w:t>(7)</w:t>
      </w:r>
      <w:r w:rsidRPr="00393F56">
        <w:tab/>
        <w:t>If:</w:t>
      </w:r>
    </w:p>
    <w:p w:rsidR="00CC15B8" w:rsidRPr="00393F56" w:rsidRDefault="00CC15B8" w:rsidP="00CC15B8">
      <w:pPr>
        <w:pStyle w:val="paragraph"/>
      </w:pPr>
      <w:r w:rsidRPr="00393F56">
        <w:tab/>
        <w:t>(a)</w:t>
      </w:r>
      <w:r w:rsidRPr="00393F56">
        <w:tab/>
        <w:t>a person appeals to the Court against the way in which the liquidator, in working out the value of the debt or claim, applied a method determined by the court; and</w:t>
      </w:r>
    </w:p>
    <w:p w:rsidR="00CC15B8" w:rsidRPr="00393F56" w:rsidRDefault="00CC15B8" w:rsidP="00CC15B8">
      <w:pPr>
        <w:pStyle w:val="paragraph"/>
        <w:keepNext/>
      </w:pPr>
      <w:r w:rsidRPr="00393F56">
        <w:tab/>
        <w:t>(b)</w:t>
      </w:r>
      <w:r w:rsidRPr="00393F56">
        <w:tab/>
        <w:t>the Court is satisfied that the liquidator did not correctly apply that method;</w:t>
      </w:r>
    </w:p>
    <w:p w:rsidR="00CC15B8" w:rsidRPr="00393F56" w:rsidRDefault="00CC15B8" w:rsidP="00CC15B8">
      <w:pPr>
        <w:pStyle w:val="subsection2"/>
      </w:pPr>
      <w:r w:rsidRPr="00393F56">
        <w:t>the Court must work out the value of the debt or claim as at the relevant date in accordance with that method.</w:t>
      </w:r>
    </w:p>
    <w:p w:rsidR="00CC15B8" w:rsidRPr="00393F56" w:rsidRDefault="00CC15B8" w:rsidP="00CC15B8">
      <w:pPr>
        <w:pStyle w:val="subsection"/>
      </w:pPr>
      <w:r w:rsidRPr="00393F56">
        <w:tab/>
        <w:t>(8)</w:t>
      </w:r>
      <w:r w:rsidRPr="00393F56">
        <w:tab/>
        <w:t>For the purposes of this Division, the amount of the debt or claim that is admissible to proof is the value as estimated or worked out under this section.</w:t>
      </w:r>
    </w:p>
    <w:p w:rsidR="00CC15B8" w:rsidRPr="00393F56" w:rsidRDefault="00CC15B8" w:rsidP="00CC15B8">
      <w:pPr>
        <w:pStyle w:val="ActHead5"/>
      </w:pPr>
      <w:bookmarkStart w:id="699" w:name="_Toc117004591"/>
      <w:r w:rsidRPr="00D45415">
        <w:rPr>
          <w:rStyle w:val="CharSectno"/>
        </w:rPr>
        <w:t>554B</w:t>
      </w:r>
      <w:r w:rsidRPr="00393F56">
        <w:t xml:space="preserve">  Discounting of debts payable after relevant date</w:t>
      </w:r>
      <w:bookmarkEnd w:id="699"/>
    </w:p>
    <w:p w:rsidR="00CC15B8" w:rsidRPr="00393F56" w:rsidRDefault="00CC15B8" w:rsidP="00CC15B8">
      <w:pPr>
        <w:pStyle w:val="subsection"/>
      </w:pPr>
      <w:r w:rsidRPr="00393F56">
        <w:tab/>
      </w:r>
      <w:r w:rsidRPr="00393F56">
        <w:tab/>
        <w:t>The amount of a debt that is admissible to proof but that, as at the relevant date, was not payable by the company until an ascertained or ascertainable date (the</w:t>
      </w:r>
      <w:r w:rsidRPr="00393F56">
        <w:rPr>
          <w:b/>
          <w:i/>
        </w:rPr>
        <w:t xml:space="preserve"> future date</w:t>
      </w:r>
      <w:r w:rsidRPr="00393F56">
        <w:t>) after the relevant date is the amount payable on the future date reduced by the amount of the discount worked out in accordance with the regulations.</w:t>
      </w:r>
    </w:p>
    <w:p w:rsidR="00CC15B8" w:rsidRPr="00393F56" w:rsidRDefault="00CC15B8" w:rsidP="00CC15B8">
      <w:pPr>
        <w:pStyle w:val="ActHead5"/>
      </w:pPr>
      <w:bookmarkStart w:id="700" w:name="_Toc117004592"/>
      <w:r w:rsidRPr="00D45415">
        <w:rPr>
          <w:rStyle w:val="CharSectno"/>
        </w:rPr>
        <w:t>554C</w:t>
      </w:r>
      <w:r w:rsidRPr="00393F56">
        <w:t xml:space="preserve">  Conversion into </w:t>
      </w:r>
      <w:r w:rsidRPr="00393F56">
        <w:rPr>
          <w:sz w:val="28"/>
        </w:rPr>
        <w:t>Australia</w:t>
      </w:r>
      <w:r w:rsidRPr="00393F56">
        <w:t>n currency of foreign currency debts or claims</w:t>
      </w:r>
      <w:bookmarkEnd w:id="700"/>
    </w:p>
    <w:p w:rsidR="00CC15B8" w:rsidRPr="00393F56" w:rsidRDefault="00CC15B8" w:rsidP="00CC15B8">
      <w:pPr>
        <w:pStyle w:val="subsection"/>
      </w:pPr>
      <w:r w:rsidRPr="00393F56">
        <w:tab/>
        <w:t>(1)</w:t>
      </w:r>
      <w:r w:rsidRPr="00393F56">
        <w:tab/>
        <w:t>This section applies if the amount of a debt or claim admissible to proof against a company would, apart from this section, be an amount of foreign currency.</w:t>
      </w:r>
    </w:p>
    <w:p w:rsidR="00CC15B8" w:rsidRPr="00393F56" w:rsidRDefault="00CC15B8" w:rsidP="00CC15B8">
      <w:pPr>
        <w:pStyle w:val="subsection"/>
      </w:pPr>
      <w:r w:rsidRPr="00393F56">
        <w:tab/>
        <w:t>(2)</w:t>
      </w:r>
      <w:r w:rsidRPr="00393F56">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393F56" w:rsidRDefault="00CC15B8" w:rsidP="00CC15B8">
      <w:pPr>
        <w:pStyle w:val="subsection"/>
      </w:pPr>
      <w:r w:rsidRPr="00393F56">
        <w:tab/>
        <w:t>(3)</w:t>
      </w:r>
      <w:r w:rsidRPr="00393F56">
        <w:tab/>
        <w:t xml:space="preserve">If </w:t>
      </w:r>
      <w:r w:rsidR="00F44641" w:rsidRPr="00393F56">
        <w:t>subsection (</w:t>
      </w:r>
      <w:r w:rsidRPr="00393F56">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CC15B8" w:rsidRPr="00393F56" w:rsidRDefault="00CC15B8" w:rsidP="00CC15B8">
      <w:pPr>
        <w:pStyle w:val="ActHead4"/>
      </w:pPr>
      <w:bookmarkStart w:id="701" w:name="_Toc117004593"/>
      <w:r w:rsidRPr="00D45415">
        <w:rPr>
          <w:rStyle w:val="CharSubdNo"/>
        </w:rPr>
        <w:t>Subdivision C</w:t>
      </w:r>
      <w:r w:rsidRPr="00393F56">
        <w:t>—</w:t>
      </w:r>
      <w:r w:rsidRPr="00D45415">
        <w:rPr>
          <w:rStyle w:val="CharSubdText"/>
        </w:rPr>
        <w:t>Special provisions relating to secured creditors of insolvent companies</w:t>
      </w:r>
      <w:bookmarkEnd w:id="701"/>
    </w:p>
    <w:p w:rsidR="00CC15B8" w:rsidRPr="00393F56" w:rsidRDefault="00CC15B8" w:rsidP="00CC15B8">
      <w:pPr>
        <w:pStyle w:val="ActHead5"/>
      </w:pPr>
      <w:bookmarkStart w:id="702" w:name="_Toc117004594"/>
      <w:r w:rsidRPr="00D45415">
        <w:rPr>
          <w:rStyle w:val="CharSectno"/>
        </w:rPr>
        <w:t>554D</w:t>
      </w:r>
      <w:r w:rsidRPr="00393F56">
        <w:t xml:space="preserve">  Application of Subdivision</w:t>
      </w:r>
      <w:bookmarkEnd w:id="702"/>
    </w:p>
    <w:p w:rsidR="00CC15B8" w:rsidRPr="00393F56" w:rsidRDefault="00CC15B8" w:rsidP="00CC15B8">
      <w:pPr>
        <w:pStyle w:val="subsection"/>
      </w:pPr>
      <w:r w:rsidRPr="00393F56">
        <w:tab/>
        <w:t>(1)</w:t>
      </w:r>
      <w:r w:rsidRPr="00393F56">
        <w:tab/>
        <w:t>This Subdivision applies in relation to the proof of a secured debt in the winding up of an insolvent company.</w:t>
      </w:r>
    </w:p>
    <w:p w:rsidR="00CC15B8" w:rsidRPr="00393F56" w:rsidRDefault="00CC15B8" w:rsidP="00CC15B8">
      <w:pPr>
        <w:pStyle w:val="subsection"/>
      </w:pPr>
      <w:r w:rsidRPr="00393F56">
        <w:tab/>
        <w:t>(2)</w:t>
      </w:r>
      <w:r w:rsidRPr="00393F56">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CC15B8" w:rsidRPr="00393F56" w:rsidRDefault="00CC15B8" w:rsidP="00CC15B8">
      <w:pPr>
        <w:pStyle w:val="ActHead5"/>
      </w:pPr>
      <w:bookmarkStart w:id="703" w:name="_Toc117004595"/>
      <w:r w:rsidRPr="00D45415">
        <w:rPr>
          <w:rStyle w:val="CharSectno"/>
        </w:rPr>
        <w:t>554E</w:t>
      </w:r>
      <w:r w:rsidRPr="00393F56">
        <w:t xml:space="preserve">  Proof of debt by secured creditor</w:t>
      </w:r>
      <w:bookmarkEnd w:id="703"/>
    </w:p>
    <w:p w:rsidR="00CC15B8" w:rsidRPr="00393F56" w:rsidRDefault="00CC15B8" w:rsidP="00CC15B8">
      <w:pPr>
        <w:pStyle w:val="subsection"/>
      </w:pPr>
      <w:r w:rsidRPr="00393F56">
        <w:tab/>
        <w:t>(1)</w:t>
      </w:r>
      <w:r w:rsidRPr="00393F56">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393F56" w:rsidRDefault="00CC15B8" w:rsidP="00CC15B8">
      <w:pPr>
        <w:pStyle w:val="subsection"/>
      </w:pPr>
      <w:r w:rsidRPr="00393F56">
        <w:tab/>
        <w:t>(2)</w:t>
      </w:r>
      <w:r w:rsidRPr="00393F56">
        <w:tab/>
        <w:t>The creditor’s proof of debt must be in writing.</w:t>
      </w:r>
    </w:p>
    <w:p w:rsidR="00CC15B8" w:rsidRPr="00393F56" w:rsidRDefault="00CC15B8" w:rsidP="00CC15B8">
      <w:pPr>
        <w:pStyle w:val="subsection"/>
      </w:pPr>
      <w:r w:rsidRPr="00393F56">
        <w:tab/>
        <w:t>(3)</w:t>
      </w:r>
      <w:r w:rsidRPr="00393F56">
        <w:tab/>
        <w:t xml:space="preserve">If the creditor surrenders the </w:t>
      </w:r>
      <w:r w:rsidR="00AB0589" w:rsidRPr="00393F56">
        <w:t>security interest</w:t>
      </w:r>
      <w:r w:rsidRPr="00393F56">
        <w:t xml:space="preserve"> to the liquidator for the benefit of creditors generally, the creditor may prove for the whole of the amount of the secured debt.</w:t>
      </w:r>
    </w:p>
    <w:p w:rsidR="00CC15B8" w:rsidRPr="00393F56" w:rsidRDefault="00CC15B8" w:rsidP="00CC15B8">
      <w:pPr>
        <w:pStyle w:val="subsection"/>
      </w:pPr>
      <w:r w:rsidRPr="00393F56">
        <w:tab/>
        <w:t>(4)</w:t>
      </w:r>
      <w:r w:rsidRPr="00393F56">
        <w:tab/>
        <w:t xml:space="preserve">If the creditor realises the </w:t>
      </w:r>
      <w:r w:rsidR="00AB0589" w:rsidRPr="00393F56">
        <w:t>security interest</w:t>
      </w:r>
      <w:r w:rsidRPr="00393F56">
        <w:t>, the creditor may prove for any balance due after deducting the net amount realised, unless the liquidator is not satisfied that the realisation has been effected in good faith and in a proper manner.</w:t>
      </w:r>
    </w:p>
    <w:p w:rsidR="00CC15B8" w:rsidRPr="00393F56" w:rsidRDefault="00CC15B8" w:rsidP="00CC15B8">
      <w:pPr>
        <w:pStyle w:val="subsection"/>
      </w:pPr>
      <w:r w:rsidRPr="00393F56">
        <w:tab/>
        <w:t>(5)</w:t>
      </w:r>
      <w:r w:rsidRPr="00393F56">
        <w:tab/>
        <w:t xml:space="preserve">If the creditor has not realised or surrendered the </w:t>
      </w:r>
      <w:r w:rsidR="00AB0589" w:rsidRPr="00393F56">
        <w:t>security interest</w:t>
      </w:r>
      <w:r w:rsidRPr="00393F56">
        <w:t>, the creditor may:</w:t>
      </w:r>
    </w:p>
    <w:p w:rsidR="00CC15B8" w:rsidRPr="00393F56" w:rsidRDefault="00CC15B8" w:rsidP="00CC15B8">
      <w:pPr>
        <w:pStyle w:val="paragraph"/>
      </w:pPr>
      <w:r w:rsidRPr="00393F56">
        <w:tab/>
        <w:t>(a)</w:t>
      </w:r>
      <w:r w:rsidRPr="00393F56">
        <w:tab/>
        <w:t>estimate its value; and</w:t>
      </w:r>
    </w:p>
    <w:p w:rsidR="00CC15B8" w:rsidRPr="00393F56" w:rsidRDefault="00CC15B8" w:rsidP="00CC15B8">
      <w:pPr>
        <w:pStyle w:val="paragraph"/>
      </w:pPr>
      <w:r w:rsidRPr="00393F56">
        <w:tab/>
        <w:t>(b)</w:t>
      </w:r>
      <w:r w:rsidRPr="00393F56">
        <w:tab/>
        <w:t>prove for the balance due after deducting the value so estimated.</w:t>
      </w:r>
    </w:p>
    <w:p w:rsidR="00CC15B8" w:rsidRPr="00393F56" w:rsidRDefault="00CC15B8" w:rsidP="00CC15B8">
      <w:pPr>
        <w:pStyle w:val="subsection"/>
      </w:pPr>
      <w:r w:rsidRPr="00393F56">
        <w:tab/>
        <w:t>(6)</w:t>
      </w:r>
      <w:r w:rsidRPr="00393F56">
        <w:tab/>
        <w:t xml:space="preserve">If </w:t>
      </w:r>
      <w:r w:rsidR="00F44641" w:rsidRPr="00393F56">
        <w:t>subsection (</w:t>
      </w:r>
      <w:r w:rsidRPr="00393F56">
        <w:t xml:space="preserve">5) applies, the proof of debt must include particulars of the </w:t>
      </w:r>
      <w:r w:rsidR="00AB0589" w:rsidRPr="00393F56">
        <w:t>security interest</w:t>
      </w:r>
      <w:r w:rsidRPr="00393F56">
        <w:t xml:space="preserve"> and the creditor’s estimate of its value.</w:t>
      </w:r>
    </w:p>
    <w:p w:rsidR="00CC15B8" w:rsidRPr="00393F56" w:rsidRDefault="00CC15B8" w:rsidP="00CC15B8">
      <w:pPr>
        <w:pStyle w:val="ActHead5"/>
      </w:pPr>
      <w:bookmarkStart w:id="704" w:name="_Toc117004596"/>
      <w:r w:rsidRPr="00D45415">
        <w:rPr>
          <w:rStyle w:val="CharSectno"/>
        </w:rPr>
        <w:t>554F</w:t>
      </w:r>
      <w:r w:rsidRPr="00393F56">
        <w:t xml:space="preserve">  Redemption of </w:t>
      </w:r>
      <w:r w:rsidR="00AB0589" w:rsidRPr="00393F56">
        <w:t>security interest</w:t>
      </w:r>
      <w:r w:rsidRPr="00393F56">
        <w:t xml:space="preserve"> by liquidator</w:t>
      </w:r>
      <w:bookmarkEnd w:id="704"/>
    </w:p>
    <w:p w:rsidR="00CC15B8" w:rsidRPr="00393F56" w:rsidRDefault="00CC15B8" w:rsidP="00CC15B8">
      <w:pPr>
        <w:pStyle w:val="subsection"/>
      </w:pPr>
      <w:r w:rsidRPr="00393F56">
        <w:tab/>
        <w:t>(1)</w:t>
      </w:r>
      <w:r w:rsidRPr="00393F56">
        <w:tab/>
        <w:t xml:space="preserve">This section applies where a secured creditor’s proof of debt is in respect of the balance due after deducting the creditor’s estimate of the value of the </w:t>
      </w:r>
      <w:r w:rsidR="00084164" w:rsidRPr="00393F56">
        <w:t>security interest</w:t>
      </w:r>
      <w:r w:rsidRPr="00393F56">
        <w:t>.</w:t>
      </w:r>
    </w:p>
    <w:p w:rsidR="00CC15B8" w:rsidRPr="00393F56" w:rsidRDefault="00CC15B8" w:rsidP="00CC15B8">
      <w:pPr>
        <w:pStyle w:val="subsection"/>
      </w:pPr>
      <w:r w:rsidRPr="00393F56">
        <w:tab/>
        <w:t>(2)</w:t>
      </w:r>
      <w:r w:rsidRPr="00393F56">
        <w:tab/>
        <w:t xml:space="preserve">The liquidator may, at any time, redeem the </w:t>
      </w:r>
      <w:r w:rsidR="00084164" w:rsidRPr="00393F56">
        <w:t>security interest</w:t>
      </w:r>
      <w:r w:rsidRPr="00393F56">
        <w:t xml:space="preserve"> on payment to the creditor of the amount of the creditor’s estimate of its value.</w:t>
      </w:r>
    </w:p>
    <w:p w:rsidR="00CC15B8" w:rsidRPr="00393F56" w:rsidRDefault="00CC15B8" w:rsidP="00CC15B8">
      <w:pPr>
        <w:pStyle w:val="subsection"/>
      </w:pPr>
      <w:r w:rsidRPr="00393F56">
        <w:tab/>
        <w:t>(3)</w:t>
      </w:r>
      <w:r w:rsidRPr="00393F56">
        <w:tab/>
        <w:t xml:space="preserve">If the liquidator is dissatisfied with the amount of the creditor’s estimate of the value of the </w:t>
      </w:r>
      <w:r w:rsidR="00084164" w:rsidRPr="00393F56">
        <w:t>security interest</w:t>
      </w:r>
      <w:r w:rsidRPr="00393F56">
        <w:t xml:space="preserve">, the liquidator may require the property comprised in the </w:t>
      </w:r>
      <w:r w:rsidR="00084164" w:rsidRPr="00393F56">
        <w:t>security interest</w:t>
      </w:r>
      <w:r w:rsidRPr="00393F56">
        <w:t xml:space="preserve"> to be offered for sale at such times and on such terms and conditions as are agreed on by the creditor and the liquidator or, in default of agreement, as the Court determines.</w:t>
      </w:r>
    </w:p>
    <w:p w:rsidR="00CC15B8" w:rsidRPr="00393F56" w:rsidRDefault="00CC15B8" w:rsidP="00CC15B8">
      <w:pPr>
        <w:pStyle w:val="subsection"/>
      </w:pPr>
      <w:r w:rsidRPr="00393F56">
        <w:tab/>
        <w:t>(4)</w:t>
      </w:r>
      <w:r w:rsidRPr="00393F56">
        <w:tab/>
        <w:t>If the property is offered for sale by public auction, both the creditor and the liquidator are entitled to bid for, and purchase, the property.</w:t>
      </w:r>
    </w:p>
    <w:p w:rsidR="00CC15B8" w:rsidRPr="00393F56" w:rsidRDefault="00CC15B8" w:rsidP="00CC15B8">
      <w:pPr>
        <w:pStyle w:val="subsection"/>
      </w:pPr>
      <w:r w:rsidRPr="00393F56">
        <w:tab/>
        <w:t>(5)</w:t>
      </w:r>
      <w:r w:rsidRPr="00393F56">
        <w:tab/>
        <w:t xml:space="preserve">The creditor may at any time, by notice in writing, require the liquidator to elect whether to exercise the power to redeem the </w:t>
      </w:r>
      <w:r w:rsidR="00084164" w:rsidRPr="00393F56">
        <w:t>security interest</w:t>
      </w:r>
      <w:r w:rsidRPr="00393F56">
        <w:t xml:space="preserve"> or to require it to be sold and, if the liquidator does not, within 3 months after receiving the notice, notify the creditor, in writing, that the liquidator elects to exercise the power:</w:t>
      </w:r>
    </w:p>
    <w:p w:rsidR="00CC15B8" w:rsidRPr="00393F56" w:rsidRDefault="00CC15B8" w:rsidP="00CC15B8">
      <w:pPr>
        <w:pStyle w:val="paragraph"/>
      </w:pPr>
      <w:r w:rsidRPr="00393F56">
        <w:tab/>
        <w:t>(a)</w:t>
      </w:r>
      <w:r w:rsidRPr="00393F56">
        <w:tab/>
        <w:t>the liquidator is not entitled to exercise it; and</w:t>
      </w:r>
    </w:p>
    <w:p w:rsidR="00CC15B8" w:rsidRPr="00393F56" w:rsidRDefault="00CC15B8" w:rsidP="00656A97">
      <w:pPr>
        <w:pStyle w:val="paragraph"/>
      </w:pPr>
      <w:r w:rsidRPr="00393F56">
        <w:tab/>
        <w:t>(b)</w:t>
      </w:r>
      <w:r w:rsidRPr="00393F56">
        <w:tab/>
        <w:t xml:space="preserve">subject to </w:t>
      </w:r>
      <w:r w:rsidR="00F44641" w:rsidRPr="00393F56">
        <w:t>subsection (</w:t>
      </w:r>
      <w:r w:rsidRPr="00393F56">
        <w:t xml:space="preserve">6), any equity of redemption or other interest in the property comprised in the </w:t>
      </w:r>
      <w:r w:rsidR="00FC2ADB" w:rsidRPr="00393F56">
        <w:t>security interest</w:t>
      </w:r>
      <w:r w:rsidRPr="00393F56">
        <w:t xml:space="preserve"> that is vested in the company or the liquidator vests in the creditor; and</w:t>
      </w:r>
    </w:p>
    <w:p w:rsidR="00CC15B8" w:rsidRPr="00393F56" w:rsidRDefault="00CC15B8" w:rsidP="00CC15B8">
      <w:pPr>
        <w:pStyle w:val="paragraph"/>
      </w:pPr>
      <w:r w:rsidRPr="00393F56">
        <w:tab/>
        <w:t>(c)</w:t>
      </w:r>
      <w:r w:rsidRPr="00393F56">
        <w:tab/>
        <w:t xml:space="preserve">the amount of the creditor’s debt is, for the purposes of this Division, taken to be reduced by the amount of the creditor’s estimate of the value of the </w:t>
      </w:r>
      <w:r w:rsidR="00084164" w:rsidRPr="00393F56">
        <w:t>security interest</w:t>
      </w:r>
      <w:r w:rsidRPr="00393F56">
        <w:t>.</w:t>
      </w:r>
    </w:p>
    <w:p w:rsidR="00CC15B8" w:rsidRPr="00393F56" w:rsidRDefault="00CC15B8" w:rsidP="00CC15B8">
      <w:pPr>
        <w:pStyle w:val="subsection"/>
      </w:pPr>
      <w:r w:rsidRPr="00393F56">
        <w:tab/>
        <w:t>(6)</w:t>
      </w:r>
      <w:r w:rsidRPr="00393F56">
        <w:tab/>
        <w:t xml:space="preserve">The vesting of an equity of redemption or other interest in property because of </w:t>
      </w:r>
      <w:r w:rsidR="00F44641" w:rsidRPr="00393F56">
        <w:t>paragraph (</w:t>
      </w:r>
      <w:r w:rsidRPr="00393F56">
        <w:t>5)(b) is subject to compliance with any law requiring the transmission of such interests in property to be registered.</w:t>
      </w:r>
    </w:p>
    <w:p w:rsidR="00CC15B8" w:rsidRPr="00393F56" w:rsidRDefault="00CC15B8" w:rsidP="00CC15B8">
      <w:pPr>
        <w:pStyle w:val="ActHead5"/>
      </w:pPr>
      <w:bookmarkStart w:id="705" w:name="_Toc117004597"/>
      <w:r w:rsidRPr="00D45415">
        <w:rPr>
          <w:rStyle w:val="CharSectno"/>
        </w:rPr>
        <w:t>554G</w:t>
      </w:r>
      <w:r w:rsidRPr="00393F56">
        <w:t xml:space="preserve">  Amendment of valuation</w:t>
      </w:r>
      <w:bookmarkEnd w:id="705"/>
    </w:p>
    <w:p w:rsidR="00CC15B8" w:rsidRPr="00393F56" w:rsidRDefault="00CC15B8" w:rsidP="00CC15B8">
      <w:pPr>
        <w:pStyle w:val="subsection"/>
      </w:pPr>
      <w:r w:rsidRPr="00393F56">
        <w:tab/>
        <w:t>(1)</w:t>
      </w:r>
      <w:r w:rsidRPr="00393F56">
        <w:tab/>
        <w:t xml:space="preserve">If a secured creditor’s proof of debt is in respect of the balance due after deducting the creditor’s estimate of the value of the </w:t>
      </w:r>
      <w:r w:rsidR="00084164" w:rsidRPr="00393F56">
        <w:t>security interest</w:t>
      </w:r>
      <w:r w:rsidRPr="00393F56">
        <w:t>, the creditor may, at any time, apply to the liquidator or the Court for permission to amend the proof of debt by altering the estimated value.</w:t>
      </w:r>
    </w:p>
    <w:p w:rsidR="00CC15B8" w:rsidRPr="00393F56" w:rsidRDefault="00CC15B8" w:rsidP="00CC15B8">
      <w:pPr>
        <w:pStyle w:val="subsection"/>
      </w:pPr>
      <w:r w:rsidRPr="00393F56">
        <w:tab/>
        <w:t>(2)</w:t>
      </w:r>
      <w:r w:rsidRPr="00393F56">
        <w:tab/>
        <w:t>If the liquidator or the Court is satisfied:</w:t>
      </w:r>
    </w:p>
    <w:p w:rsidR="00CC15B8" w:rsidRPr="00393F56" w:rsidRDefault="00CC15B8" w:rsidP="00CC15B8">
      <w:pPr>
        <w:pStyle w:val="paragraph"/>
      </w:pPr>
      <w:r w:rsidRPr="00393F56">
        <w:tab/>
        <w:t>(a)</w:t>
      </w:r>
      <w:r w:rsidRPr="00393F56">
        <w:tab/>
        <w:t xml:space="preserve">that the estimate of the value of the </w:t>
      </w:r>
      <w:r w:rsidR="00084164" w:rsidRPr="00393F56">
        <w:t>security interest</w:t>
      </w:r>
      <w:r w:rsidRPr="00393F56">
        <w:t xml:space="preserve"> was made in good faith on a mistaken basis; or</w:t>
      </w:r>
    </w:p>
    <w:p w:rsidR="00CC15B8" w:rsidRPr="00393F56" w:rsidRDefault="00CC15B8" w:rsidP="00CC15B8">
      <w:pPr>
        <w:pStyle w:val="paragraph"/>
        <w:keepNext/>
      </w:pPr>
      <w:r w:rsidRPr="00393F56">
        <w:tab/>
        <w:t>(b)</w:t>
      </w:r>
      <w:r w:rsidRPr="00393F56">
        <w:tab/>
        <w:t xml:space="preserve">that the value of the </w:t>
      </w:r>
      <w:r w:rsidR="00084164" w:rsidRPr="00393F56">
        <w:t>security interest</w:t>
      </w:r>
      <w:r w:rsidRPr="00393F56">
        <w:t xml:space="preserve"> has changed since the estimate was made;</w:t>
      </w:r>
    </w:p>
    <w:p w:rsidR="00CC15B8" w:rsidRPr="00393F56" w:rsidRDefault="00CC15B8" w:rsidP="00CC15B8">
      <w:pPr>
        <w:pStyle w:val="subsection2"/>
      </w:pPr>
      <w:r w:rsidRPr="00393F56">
        <w:t>the liquidator or the Court may permit the creditor to amend the proof of debt accordingly.</w:t>
      </w:r>
    </w:p>
    <w:p w:rsidR="00CC15B8" w:rsidRPr="00393F56" w:rsidRDefault="00CC15B8" w:rsidP="00CC15B8">
      <w:pPr>
        <w:pStyle w:val="subsection"/>
      </w:pPr>
      <w:r w:rsidRPr="00393F56">
        <w:tab/>
        <w:t>(3)</w:t>
      </w:r>
      <w:r w:rsidRPr="00393F56">
        <w:tab/>
        <w:t>If the Court permits the creditor to amend the proof of debt, it may do so on such terms as it thinks just and equitable.</w:t>
      </w:r>
    </w:p>
    <w:p w:rsidR="00CC15B8" w:rsidRPr="00393F56" w:rsidRDefault="00CC15B8" w:rsidP="00CC15B8">
      <w:pPr>
        <w:pStyle w:val="ActHead5"/>
      </w:pPr>
      <w:bookmarkStart w:id="706" w:name="_Toc117004598"/>
      <w:r w:rsidRPr="00D45415">
        <w:rPr>
          <w:rStyle w:val="CharSectno"/>
        </w:rPr>
        <w:t>554H</w:t>
      </w:r>
      <w:r w:rsidRPr="00393F56">
        <w:t xml:space="preserve">  Repayment of excess</w:t>
      </w:r>
      <w:bookmarkEnd w:id="706"/>
    </w:p>
    <w:p w:rsidR="00CC15B8" w:rsidRPr="00393F56" w:rsidRDefault="00CC15B8" w:rsidP="00CC15B8">
      <w:pPr>
        <w:pStyle w:val="subsection"/>
      </w:pPr>
      <w:r w:rsidRPr="00393F56">
        <w:tab/>
        <w:t>(1)</w:t>
      </w:r>
      <w:r w:rsidRPr="00393F56">
        <w:tab/>
        <w:t>Where a creditor who has amended a proof of debt under section</w:t>
      </w:r>
      <w:r w:rsidR="00F44641" w:rsidRPr="00393F56">
        <w:t> </w:t>
      </w:r>
      <w:r w:rsidRPr="00393F56">
        <w:t>554G has received, in the winding up of the debtor company, an amount in excess of the amount to which the creditor would have been entitled under the amended proof of debt, the creditor must, without delay, repay the amount of the excess to the liquidator.</w:t>
      </w:r>
    </w:p>
    <w:p w:rsidR="00CC15B8" w:rsidRPr="00393F56" w:rsidRDefault="00CC15B8" w:rsidP="00A525A8">
      <w:pPr>
        <w:pStyle w:val="subsection"/>
        <w:keepNext/>
        <w:keepLines/>
      </w:pPr>
      <w:r w:rsidRPr="00393F56">
        <w:tab/>
        <w:t>(2)</w:t>
      </w:r>
      <w:r w:rsidRPr="00393F56">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393F56" w:rsidRDefault="00CC15B8" w:rsidP="00CC15B8">
      <w:pPr>
        <w:pStyle w:val="ActHead5"/>
      </w:pPr>
      <w:bookmarkStart w:id="707" w:name="_Toc117004599"/>
      <w:r w:rsidRPr="00D45415">
        <w:rPr>
          <w:rStyle w:val="CharSectno"/>
        </w:rPr>
        <w:t>554J</w:t>
      </w:r>
      <w:r w:rsidRPr="00393F56">
        <w:t xml:space="preserve">  Subsequent realisation of </w:t>
      </w:r>
      <w:r w:rsidR="00084164" w:rsidRPr="00393F56">
        <w:t>security interest</w:t>
      </w:r>
      <w:bookmarkEnd w:id="707"/>
    </w:p>
    <w:p w:rsidR="00CC15B8" w:rsidRPr="00393F56" w:rsidRDefault="00CC15B8" w:rsidP="00CC15B8">
      <w:pPr>
        <w:pStyle w:val="subsection"/>
      </w:pPr>
      <w:r w:rsidRPr="00393F56">
        <w:tab/>
      </w:r>
      <w:r w:rsidRPr="00393F56">
        <w:tab/>
        <w:t>Where:</w:t>
      </w:r>
    </w:p>
    <w:p w:rsidR="00CC15B8" w:rsidRPr="00393F56" w:rsidRDefault="00CC15B8" w:rsidP="00CC15B8">
      <w:pPr>
        <w:pStyle w:val="paragraph"/>
      </w:pPr>
      <w:r w:rsidRPr="00393F56">
        <w:tab/>
        <w:t>(a)</w:t>
      </w:r>
      <w:r w:rsidRPr="00393F56">
        <w:tab/>
        <w:t xml:space="preserve">a secured creditor’s proof of debt is in respect of the balance due after deducting the creditor’s estimate of the value of the </w:t>
      </w:r>
      <w:r w:rsidR="00084164" w:rsidRPr="00393F56">
        <w:t>security interest</w:t>
      </w:r>
      <w:r w:rsidRPr="00393F56">
        <w:t>; and</w:t>
      </w:r>
    </w:p>
    <w:p w:rsidR="00CC15B8" w:rsidRPr="00393F56" w:rsidRDefault="00CC15B8" w:rsidP="00CC15B8">
      <w:pPr>
        <w:pStyle w:val="paragraph"/>
      </w:pPr>
      <w:r w:rsidRPr="00393F56">
        <w:tab/>
        <w:t>(b)</w:t>
      </w:r>
      <w:r w:rsidRPr="00393F56">
        <w:tab/>
        <w:t>subsequently:</w:t>
      </w:r>
    </w:p>
    <w:p w:rsidR="00CC15B8" w:rsidRPr="00393F56" w:rsidRDefault="00CC15B8" w:rsidP="00CC15B8">
      <w:pPr>
        <w:pStyle w:val="paragraphsub"/>
      </w:pPr>
      <w:r w:rsidRPr="00393F56">
        <w:tab/>
        <w:t>(i)</w:t>
      </w:r>
      <w:r w:rsidRPr="00393F56">
        <w:tab/>
        <w:t xml:space="preserve">the creditor realises the </w:t>
      </w:r>
      <w:r w:rsidR="00084164" w:rsidRPr="00393F56">
        <w:t>security interest</w:t>
      </w:r>
      <w:r w:rsidRPr="00393F56">
        <w:t>; or</w:t>
      </w:r>
    </w:p>
    <w:p w:rsidR="00CC15B8" w:rsidRPr="00393F56" w:rsidRDefault="00CC15B8" w:rsidP="00CC15B8">
      <w:pPr>
        <w:pStyle w:val="paragraphsub"/>
        <w:keepNext/>
      </w:pPr>
      <w:r w:rsidRPr="00393F56">
        <w:tab/>
        <w:t>(ii)</w:t>
      </w:r>
      <w:r w:rsidRPr="00393F56">
        <w:tab/>
        <w:t xml:space="preserve">the </w:t>
      </w:r>
      <w:r w:rsidR="00084164" w:rsidRPr="00393F56">
        <w:t>security interest</w:t>
      </w:r>
      <w:r w:rsidRPr="00393F56">
        <w:t xml:space="preserve"> is realised under section</w:t>
      </w:r>
      <w:r w:rsidR="00F44641" w:rsidRPr="00393F56">
        <w:t> </w:t>
      </w:r>
      <w:r w:rsidRPr="00393F56">
        <w:t>554F;</w:t>
      </w:r>
    </w:p>
    <w:p w:rsidR="00CC15B8" w:rsidRPr="00393F56" w:rsidRDefault="00CC15B8" w:rsidP="00CC15B8">
      <w:pPr>
        <w:pStyle w:val="subsection2"/>
      </w:pPr>
      <w:r w:rsidRPr="00393F56">
        <w:t xml:space="preserve">the net amount realised is to be substituted for the estimated value of the </w:t>
      </w:r>
      <w:r w:rsidR="00084164" w:rsidRPr="00393F56">
        <w:t>security interest</w:t>
      </w:r>
      <w:r w:rsidRPr="00393F56">
        <w:t xml:space="preserve"> and section</w:t>
      </w:r>
      <w:r w:rsidR="00F44641" w:rsidRPr="00393F56">
        <w:t> </w:t>
      </w:r>
      <w:r w:rsidRPr="00393F56">
        <w:t>554H applies as if the proof of debt had been amended accordingly under section</w:t>
      </w:r>
      <w:r w:rsidR="00F44641" w:rsidRPr="00393F56">
        <w:t> </w:t>
      </w:r>
      <w:r w:rsidRPr="00393F56">
        <w:t>554G.</w:t>
      </w:r>
    </w:p>
    <w:p w:rsidR="00CC15B8" w:rsidRPr="00393F56" w:rsidRDefault="00CC15B8" w:rsidP="00CC15B8">
      <w:pPr>
        <w:pStyle w:val="ActHead4"/>
      </w:pPr>
      <w:bookmarkStart w:id="708" w:name="_Toc117004600"/>
      <w:r w:rsidRPr="00D45415">
        <w:rPr>
          <w:rStyle w:val="CharSubdNo"/>
        </w:rPr>
        <w:t>Subdivision D</w:t>
      </w:r>
      <w:r w:rsidRPr="00393F56">
        <w:t>—</w:t>
      </w:r>
      <w:r w:rsidRPr="00D45415">
        <w:rPr>
          <w:rStyle w:val="CharSubdText"/>
        </w:rPr>
        <w:t>Priorities</w:t>
      </w:r>
      <w:bookmarkEnd w:id="708"/>
    </w:p>
    <w:p w:rsidR="00CC15B8" w:rsidRPr="00393F56" w:rsidRDefault="00CC15B8" w:rsidP="00CC15B8">
      <w:pPr>
        <w:pStyle w:val="ActHead5"/>
      </w:pPr>
      <w:bookmarkStart w:id="709" w:name="_Toc117004601"/>
      <w:r w:rsidRPr="00D45415">
        <w:rPr>
          <w:rStyle w:val="CharSectno"/>
        </w:rPr>
        <w:t>555</w:t>
      </w:r>
      <w:r w:rsidRPr="00393F56">
        <w:t xml:space="preserve">  Debts and claims proved to rank equally except as otherwise provided</w:t>
      </w:r>
      <w:bookmarkEnd w:id="709"/>
    </w:p>
    <w:p w:rsidR="00CC15B8" w:rsidRPr="00393F56" w:rsidRDefault="00CC15B8" w:rsidP="00CC15B8">
      <w:pPr>
        <w:pStyle w:val="subsection"/>
      </w:pPr>
      <w:r w:rsidRPr="00393F56">
        <w:tab/>
      </w:r>
      <w:r w:rsidRPr="00393F56">
        <w:tab/>
        <w:t>Except as otherwise provided by this Act, all debts and claims proved in a winding up rank equally and, if the property of the company is insufficient to meet them in full, they must be paid proportionately.</w:t>
      </w:r>
    </w:p>
    <w:p w:rsidR="00CC15B8" w:rsidRPr="00393F56" w:rsidRDefault="00CC15B8" w:rsidP="00CC15B8">
      <w:pPr>
        <w:pStyle w:val="ActHead5"/>
      </w:pPr>
      <w:bookmarkStart w:id="710" w:name="_Toc117004602"/>
      <w:r w:rsidRPr="00D45415">
        <w:rPr>
          <w:rStyle w:val="CharSectno"/>
        </w:rPr>
        <w:t>556</w:t>
      </w:r>
      <w:r w:rsidRPr="00393F56">
        <w:t xml:space="preserve">  Priority payments</w:t>
      </w:r>
      <w:bookmarkEnd w:id="710"/>
    </w:p>
    <w:p w:rsidR="00CC15B8" w:rsidRPr="00393F56" w:rsidRDefault="00CC15B8" w:rsidP="00CC15B8">
      <w:pPr>
        <w:pStyle w:val="subsection"/>
      </w:pPr>
      <w:r w:rsidRPr="00393F56">
        <w:tab/>
        <w:t>(1)</w:t>
      </w:r>
      <w:r w:rsidRPr="00393F56">
        <w:tab/>
        <w:t>Subject to this Division, in the winding up of a company the following debts and claims must be paid in priority to all other unsecured debts and claims:</w:t>
      </w:r>
    </w:p>
    <w:p w:rsidR="00CC15B8" w:rsidRPr="00393F56" w:rsidRDefault="00CC15B8" w:rsidP="00CC15B8">
      <w:pPr>
        <w:pStyle w:val="paragraph"/>
      </w:pPr>
      <w:r w:rsidRPr="00393F56">
        <w:tab/>
        <w:t>(a)</w:t>
      </w:r>
      <w:r w:rsidRPr="00393F56">
        <w:tab/>
        <w:t>first, expenses (except deferred expenses) properly incurred by a relevant authority in preserving, realising or getting in property of the company, or in carrying on the company’s business;</w:t>
      </w:r>
    </w:p>
    <w:p w:rsidR="00CC15B8" w:rsidRPr="00393F56" w:rsidRDefault="00CC15B8" w:rsidP="00CC15B8">
      <w:pPr>
        <w:pStyle w:val="paragraph"/>
      </w:pPr>
      <w:r w:rsidRPr="00393F56">
        <w:tab/>
        <w:t>(b)</w:t>
      </w:r>
      <w:r w:rsidRPr="00393F56">
        <w:tab/>
        <w:t>if the Court ordered the winding up—next, the costs in respect of the application for the order (including the applicant’s taxed costs payable under section</w:t>
      </w:r>
      <w:r w:rsidR="00F44641" w:rsidRPr="00393F56">
        <w:t> </w:t>
      </w:r>
      <w:r w:rsidRPr="00393F56">
        <w:t>466);</w:t>
      </w:r>
    </w:p>
    <w:p w:rsidR="00DD1761" w:rsidRPr="00393F56" w:rsidRDefault="00DD1761" w:rsidP="00DD1761">
      <w:pPr>
        <w:pStyle w:val="paragraph"/>
      </w:pPr>
      <w:r w:rsidRPr="00393F56">
        <w:tab/>
        <w:t>(ba)</w:t>
      </w:r>
      <w:r w:rsidRPr="00393F56">
        <w:tab/>
        <w:t>if:</w:t>
      </w:r>
    </w:p>
    <w:p w:rsidR="00DD1761" w:rsidRPr="00393F56" w:rsidRDefault="00DD1761" w:rsidP="00DD1761">
      <w:pPr>
        <w:pStyle w:val="paragraphsub"/>
      </w:pPr>
      <w:r w:rsidRPr="00393F56">
        <w:tab/>
        <w:t>(i)</w:t>
      </w:r>
      <w:r w:rsidRPr="00393F56">
        <w:tab/>
        <w:t xml:space="preserve">during the period of 12 months ending when the winding up commenced, an application (the </w:t>
      </w:r>
      <w:r w:rsidRPr="00393F56">
        <w:rPr>
          <w:b/>
          <w:i/>
        </w:rPr>
        <w:t>first application</w:t>
      </w:r>
      <w:r w:rsidRPr="00393F56">
        <w:t>) was made under section</w:t>
      </w:r>
      <w:r w:rsidR="00F44641" w:rsidRPr="00393F56">
        <w:t> </w:t>
      </w:r>
      <w:r w:rsidRPr="00393F56">
        <w:t>459P for the company to be wound up in insolvency; and</w:t>
      </w:r>
    </w:p>
    <w:p w:rsidR="00DD1761" w:rsidRPr="00393F56" w:rsidRDefault="00DD1761" w:rsidP="00DD1761">
      <w:pPr>
        <w:pStyle w:val="paragraphsub"/>
      </w:pPr>
      <w:r w:rsidRPr="00393F56">
        <w:tab/>
        <w:t>(ii)</w:t>
      </w:r>
      <w:r w:rsidRPr="00393F56">
        <w:tab/>
        <w:t>when the first application was made, the company was not under administration</w:t>
      </w:r>
      <w:r w:rsidR="00465305" w:rsidRPr="00393F56">
        <w:t xml:space="preserve"> or restructuring</w:t>
      </w:r>
      <w:r w:rsidRPr="00393F56">
        <w:t>; and</w:t>
      </w:r>
    </w:p>
    <w:p w:rsidR="00DD1761" w:rsidRPr="00393F56" w:rsidRDefault="00DD1761" w:rsidP="00DD1761">
      <w:pPr>
        <w:pStyle w:val="paragraphsub"/>
      </w:pPr>
      <w:r w:rsidRPr="00393F56">
        <w:tab/>
        <w:t>(iii)</w:t>
      </w:r>
      <w:r w:rsidRPr="00393F56">
        <w:tab/>
        <w:t>the company began to be under administration</w:t>
      </w:r>
      <w:r w:rsidR="00465305" w:rsidRPr="00393F56">
        <w:t xml:space="preserve"> or restructuring</w:t>
      </w:r>
      <w:r w:rsidRPr="00393F56">
        <w:t xml:space="preserve"> at a time after the first application was made; and</w:t>
      </w:r>
    </w:p>
    <w:p w:rsidR="00DD1761" w:rsidRPr="00393F56" w:rsidRDefault="00DD1761" w:rsidP="00DD1761">
      <w:pPr>
        <w:pStyle w:val="paragraphsub"/>
      </w:pPr>
      <w:r w:rsidRPr="00393F56">
        <w:tab/>
        <w:t>(iv)</w:t>
      </w:r>
      <w:r w:rsidRPr="00393F56">
        <w:tab/>
        <w:t>the first application was not withdrawn or dismissed before the administration</w:t>
      </w:r>
      <w:r w:rsidR="00465305" w:rsidRPr="00393F56">
        <w:t xml:space="preserve"> or restructuring</w:t>
      </w:r>
      <w:r w:rsidRPr="00393F56">
        <w:t xml:space="preserve"> began; and</w:t>
      </w:r>
    </w:p>
    <w:p w:rsidR="00DD1761" w:rsidRPr="00393F56" w:rsidRDefault="00DD1761" w:rsidP="00DD1761">
      <w:pPr>
        <w:pStyle w:val="paragraphsub"/>
      </w:pPr>
      <w:r w:rsidRPr="00393F56">
        <w:tab/>
        <w:t>(v)</w:t>
      </w:r>
      <w:r w:rsidRPr="00393F56">
        <w:tab/>
        <w:t>the Court did not, in response to the first application, make an order under section</w:t>
      </w:r>
      <w:r w:rsidR="00F44641" w:rsidRPr="00393F56">
        <w:t> </w:t>
      </w:r>
      <w:r w:rsidRPr="00393F56">
        <w:t>459A that the company be wound up in insolvency;</w:t>
      </w:r>
    </w:p>
    <w:p w:rsidR="00DD1761" w:rsidRPr="00393F56" w:rsidRDefault="00DD1761" w:rsidP="00DD1761">
      <w:pPr>
        <w:pStyle w:val="paragraph"/>
      </w:pPr>
      <w:r w:rsidRPr="00393F56">
        <w:tab/>
      </w:r>
      <w:r w:rsidRPr="00393F56">
        <w:tab/>
        <w:t>next, the costs in respect of the first application;</w:t>
      </w:r>
    </w:p>
    <w:p w:rsidR="00465305" w:rsidRPr="00393F56" w:rsidRDefault="00465305" w:rsidP="00465305">
      <w:pPr>
        <w:pStyle w:val="paragraph"/>
      </w:pPr>
      <w:r w:rsidRPr="00393F56">
        <w:tab/>
        <w:t>(c)</w:t>
      </w:r>
      <w:r w:rsidRPr="00393F56">
        <w:tab/>
        <w:t>next:</w:t>
      </w:r>
    </w:p>
    <w:p w:rsidR="00465305" w:rsidRPr="00393F56" w:rsidRDefault="00465305" w:rsidP="00465305">
      <w:pPr>
        <w:pStyle w:val="paragraphsub"/>
      </w:pPr>
      <w:r w:rsidRPr="00393F56">
        <w:tab/>
        <w:t>(i)</w:t>
      </w:r>
      <w:r w:rsidRPr="00393F56">
        <w:tab/>
        <w:t>the debts for which paragraph 443D(a) or (aa) entitles an administrator of the company to be indemnified (even if the administration ended before the relevant date), except expenses covered by paragraph (a) of this subsection and deferred expenses; and</w:t>
      </w:r>
    </w:p>
    <w:p w:rsidR="00465305" w:rsidRPr="00393F56" w:rsidRDefault="00465305" w:rsidP="00465305">
      <w:pPr>
        <w:pStyle w:val="paragraphsub"/>
      </w:pPr>
      <w:r w:rsidRPr="00393F56">
        <w:tab/>
        <w:t>(ii)</w:t>
      </w:r>
      <w:r w:rsidRPr="00393F56">
        <w:tab/>
        <w:t>the debts for which paragraph 456J(a) or (b) entitles a restructuring practitioner for the company to be indemnified (even if the restructuring ended before the relevant date), except expenses covered by paragraph (a) of this subsection and deferred expenses;</w:t>
      </w:r>
    </w:p>
    <w:p w:rsidR="00CC15B8" w:rsidRPr="00393F56" w:rsidRDefault="00CC15B8" w:rsidP="00CC15B8">
      <w:pPr>
        <w:pStyle w:val="paragraph"/>
      </w:pPr>
      <w:r w:rsidRPr="00393F56">
        <w:tab/>
        <w:t>(da)</w:t>
      </w:r>
      <w:r w:rsidRPr="00393F56">
        <w:tab/>
        <w:t xml:space="preserve">if the Court ordered the winding up—next, costs and expenses that are payable under </w:t>
      </w:r>
      <w:r w:rsidR="00DC5637" w:rsidRPr="00393F56">
        <w:t>subsection 4</w:t>
      </w:r>
      <w:r w:rsidRPr="00393F56">
        <w:t>75(8) out of the company’s property;</w:t>
      </w:r>
    </w:p>
    <w:p w:rsidR="00DD1761" w:rsidRPr="00393F56" w:rsidRDefault="00DD1761" w:rsidP="00DD1761">
      <w:pPr>
        <w:pStyle w:val="paragraph"/>
      </w:pPr>
      <w:r w:rsidRPr="00393F56">
        <w:tab/>
        <w:t>(daa)</w:t>
      </w:r>
      <w:r w:rsidRPr="00393F56">
        <w:tab/>
        <w:t xml:space="preserve">if the company resolved by special resolution that it be wound up voluntarily—next, costs and expenses that are payable under </w:t>
      </w:r>
      <w:r w:rsidR="00DC5637" w:rsidRPr="00393F56">
        <w:t>subsection 4</w:t>
      </w:r>
      <w:r w:rsidRPr="00393F56">
        <w:t>46C(8) out of the company’s property;</w:t>
      </w:r>
    </w:p>
    <w:p w:rsidR="00CC15B8" w:rsidRPr="00393F56" w:rsidRDefault="00CC15B8" w:rsidP="00CC15B8">
      <w:pPr>
        <w:pStyle w:val="paragraph"/>
      </w:pPr>
      <w:r w:rsidRPr="00393F56">
        <w:tab/>
        <w:t>(db)</w:t>
      </w:r>
      <w:r w:rsidRPr="00393F56">
        <w:tab/>
        <w:t>next, costs that form part of the expenses of the winding up because of subsection</w:t>
      </w:r>
      <w:r w:rsidR="00F44641" w:rsidRPr="00393F56">
        <w:t> </w:t>
      </w:r>
      <w:r w:rsidRPr="00393F56">
        <w:t>539(6)</w:t>
      </w:r>
      <w:r w:rsidR="00923EF3" w:rsidRPr="00393F56">
        <w:t>, or subsection</w:t>
      </w:r>
      <w:r w:rsidR="00F44641" w:rsidRPr="00393F56">
        <w:t> </w:t>
      </w:r>
      <w:r w:rsidR="00923EF3" w:rsidRPr="00393F56">
        <w:t>70</w:t>
      </w:r>
      <w:r w:rsidR="00D45415">
        <w:noBreakHyphen/>
      </w:r>
      <w:r w:rsidR="00923EF3" w:rsidRPr="00393F56">
        <w:t>15(5) (audit of administration books by ASIC) or section</w:t>
      </w:r>
      <w:r w:rsidR="00F44641" w:rsidRPr="00393F56">
        <w:t> </w:t>
      </w:r>
      <w:r w:rsidR="00923EF3" w:rsidRPr="00393F56">
        <w:t>90</w:t>
      </w:r>
      <w:r w:rsidR="00D45415">
        <w:noBreakHyphen/>
      </w:r>
      <w:r w:rsidR="00923EF3" w:rsidRPr="00393F56">
        <w:t>27 (review by another registered liquidator) of Schedule</w:t>
      </w:r>
      <w:r w:rsidR="00F44641" w:rsidRPr="00393F56">
        <w:t> </w:t>
      </w:r>
      <w:r w:rsidR="00923EF3" w:rsidRPr="00393F56">
        <w:t>2</w:t>
      </w:r>
      <w:r w:rsidRPr="00393F56">
        <w:t>;</w:t>
      </w:r>
    </w:p>
    <w:p w:rsidR="00CC15B8" w:rsidRPr="00393F56" w:rsidRDefault="00CC15B8" w:rsidP="00CC15B8">
      <w:pPr>
        <w:pStyle w:val="paragraph"/>
      </w:pPr>
      <w:r w:rsidRPr="00393F56">
        <w:tab/>
        <w:t>(dd)</w:t>
      </w:r>
      <w:r w:rsidRPr="00393F56">
        <w:tab/>
        <w:t>next, any other expenses (except deferred expenses) properly incurred by a relevant authority;</w:t>
      </w:r>
    </w:p>
    <w:p w:rsidR="00CC15B8" w:rsidRPr="00393F56" w:rsidRDefault="00CC15B8" w:rsidP="00CC15B8">
      <w:pPr>
        <w:pStyle w:val="paragraph"/>
      </w:pPr>
      <w:r w:rsidRPr="00393F56">
        <w:tab/>
        <w:t>(de)</w:t>
      </w:r>
      <w:r w:rsidRPr="00393F56">
        <w:tab/>
        <w:t>next, the deferred expenses;</w:t>
      </w:r>
    </w:p>
    <w:p w:rsidR="00CC15B8" w:rsidRPr="00393F56" w:rsidRDefault="00CC15B8" w:rsidP="00CC15B8">
      <w:pPr>
        <w:pStyle w:val="paragraph"/>
      </w:pPr>
      <w:r w:rsidRPr="00393F56">
        <w:tab/>
        <w:t>(df)</w:t>
      </w:r>
      <w:r w:rsidRPr="00393F56">
        <w:tab/>
        <w:t>if a committee of inspection has been appointed for the purposes of the winding up—next, expenses incurred by a person as a member of the committee;</w:t>
      </w:r>
    </w:p>
    <w:p w:rsidR="0048541D" w:rsidRPr="00393F56" w:rsidRDefault="0048541D" w:rsidP="00A525A8">
      <w:pPr>
        <w:pStyle w:val="paragraph"/>
        <w:keepNext/>
        <w:keepLines/>
      </w:pPr>
      <w:r w:rsidRPr="00393F56">
        <w:tab/>
        <w:t>(e)</w:t>
      </w:r>
      <w:r w:rsidRPr="00393F56">
        <w:tab/>
        <w:t xml:space="preserve">subject to </w:t>
      </w:r>
      <w:r w:rsidR="00F44641" w:rsidRPr="00393F56">
        <w:t>subsection (</w:t>
      </w:r>
      <w:r w:rsidRPr="00393F56">
        <w:t>1A)—next:</w:t>
      </w:r>
    </w:p>
    <w:p w:rsidR="0048541D" w:rsidRPr="00393F56" w:rsidRDefault="0048541D" w:rsidP="0048541D">
      <w:pPr>
        <w:pStyle w:val="paragraphsub"/>
      </w:pPr>
      <w:r w:rsidRPr="00393F56">
        <w:tab/>
        <w:t>(i)</w:t>
      </w:r>
      <w:r w:rsidRPr="00393F56">
        <w:tab/>
        <w:t>wages, superannuation contributions and superannuation guarantee charge payable by the company in respect of services rendered to the company by employees before the relevant date; or</w:t>
      </w:r>
    </w:p>
    <w:p w:rsidR="0048541D" w:rsidRPr="00393F56" w:rsidRDefault="0048541D" w:rsidP="0048541D">
      <w:pPr>
        <w:pStyle w:val="paragraphsub"/>
      </w:pPr>
      <w:r w:rsidRPr="00393F56">
        <w:tab/>
        <w:t>(ii)</w:t>
      </w:r>
      <w:r w:rsidRPr="00393F56">
        <w:tab/>
        <w:t>liabilities to pay the amounts of estimates under Division</w:t>
      </w:r>
      <w:r w:rsidR="00F44641" w:rsidRPr="00393F56">
        <w:t> </w:t>
      </w:r>
      <w:r w:rsidRPr="00393F56">
        <w:t>268 in Schedule</w:t>
      </w:r>
      <w:r w:rsidR="00F44641" w:rsidRPr="00393F56">
        <w:t> </w:t>
      </w:r>
      <w:r w:rsidRPr="00393F56">
        <w:t xml:space="preserve">1 to the </w:t>
      </w:r>
      <w:r w:rsidRPr="00393F56">
        <w:rPr>
          <w:i/>
        </w:rPr>
        <w:t>Taxation Administration Act 1953</w:t>
      </w:r>
      <w:r w:rsidRPr="00393F56">
        <w:t xml:space="preserve"> of superannuation guarantee charge mentioned in </w:t>
      </w:r>
      <w:r w:rsidR="00F44641" w:rsidRPr="00393F56">
        <w:t>subparagraph (</w:t>
      </w:r>
      <w:r w:rsidRPr="00393F56">
        <w:t>i);</w:t>
      </w:r>
    </w:p>
    <w:p w:rsidR="00CC15B8" w:rsidRPr="00393F56" w:rsidRDefault="00CC15B8" w:rsidP="00CC15B8">
      <w:pPr>
        <w:pStyle w:val="paragraph"/>
      </w:pPr>
      <w:r w:rsidRPr="00393F56">
        <w:tab/>
        <w:t>(f)</w:t>
      </w:r>
      <w:r w:rsidRPr="00393F56">
        <w:tab/>
        <w:t>next, amounts due in respect of injury compensation, being compensation the liability for which arose before the relevant date;</w:t>
      </w:r>
    </w:p>
    <w:p w:rsidR="00CC15B8" w:rsidRPr="00393F56" w:rsidRDefault="00CC15B8" w:rsidP="00A727E0">
      <w:pPr>
        <w:pStyle w:val="paragraph"/>
        <w:keepNext/>
      </w:pPr>
      <w:r w:rsidRPr="00393F56">
        <w:tab/>
        <w:t>(g)</w:t>
      </w:r>
      <w:r w:rsidRPr="00393F56">
        <w:tab/>
        <w:t xml:space="preserve">subject to </w:t>
      </w:r>
      <w:r w:rsidR="00F44641" w:rsidRPr="00393F56">
        <w:t>subsection (</w:t>
      </w:r>
      <w:r w:rsidRPr="00393F56">
        <w:t>1B)—next, all amounts due:</w:t>
      </w:r>
    </w:p>
    <w:p w:rsidR="00CC15B8" w:rsidRPr="00393F56" w:rsidRDefault="00CC15B8" w:rsidP="00CC15B8">
      <w:pPr>
        <w:pStyle w:val="paragraphsub"/>
      </w:pPr>
      <w:r w:rsidRPr="00393F56">
        <w:tab/>
        <w:t>(i)</w:t>
      </w:r>
      <w:r w:rsidRPr="00393F56">
        <w:tab/>
        <w:t>on or before the relevant date; and</w:t>
      </w:r>
    </w:p>
    <w:p w:rsidR="00CC15B8" w:rsidRPr="00393F56" w:rsidRDefault="00CC15B8" w:rsidP="00CC15B8">
      <w:pPr>
        <w:pStyle w:val="paragraphsub"/>
      </w:pPr>
      <w:r w:rsidRPr="00393F56">
        <w:tab/>
        <w:t>(ii)</w:t>
      </w:r>
      <w:r w:rsidRPr="00393F56">
        <w:tab/>
        <w:t>because of an industrial instrument; and</w:t>
      </w:r>
    </w:p>
    <w:p w:rsidR="00CC15B8" w:rsidRPr="00393F56" w:rsidRDefault="00CC15B8" w:rsidP="00CC15B8">
      <w:pPr>
        <w:pStyle w:val="paragraphsub"/>
      </w:pPr>
      <w:r w:rsidRPr="00393F56">
        <w:tab/>
        <w:t>(iii)</w:t>
      </w:r>
      <w:r w:rsidRPr="00393F56">
        <w:tab/>
        <w:t>to, or in respect of, employees of the company; and</w:t>
      </w:r>
    </w:p>
    <w:p w:rsidR="00CC15B8" w:rsidRPr="00393F56" w:rsidRDefault="00CC15B8" w:rsidP="00CC15B8">
      <w:pPr>
        <w:pStyle w:val="paragraphsub"/>
      </w:pPr>
      <w:r w:rsidRPr="00393F56">
        <w:tab/>
        <w:t>(iv)</w:t>
      </w:r>
      <w:r w:rsidRPr="00393F56">
        <w:tab/>
        <w:t>in respect of leave of absence;</w:t>
      </w:r>
    </w:p>
    <w:p w:rsidR="00CC15B8" w:rsidRPr="00393F56" w:rsidRDefault="00CC15B8" w:rsidP="00CC15B8">
      <w:pPr>
        <w:pStyle w:val="paragraph"/>
      </w:pPr>
      <w:r w:rsidRPr="00393F56">
        <w:tab/>
        <w:t>(h)</w:t>
      </w:r>
      <w:r w:rsidRPr="00393F56">
        <w:tab/>
        <w:t xml:space="preserve">subject to </w:t>
      </w:r>
      <w:r w:rsidR="00F44641" w:rsidRPr="00393F56">
        <w:t>subsection (</w:t>
      </w:r>
      <w:r w:rsidRPr="00393F56">
        <w:t>1C)—next, retrenchment payments payable to employees of the company.</w:t>
      </w:r>
    </w:p>
    <w:p w:rsidR="00DD1761" w:rsidRPr="00393F56" w:rsidRDefault="00DD1761" w:rsidP="00DD1761">
      <w:pPr>
        <w:pStyle w:val="subsection"/>
      </w:pPr>
      <w:r w:rsidRPr="00393F56">
        <w:tab/>
        <w:t>(1AA)</w:t>
      </w:r>
      <w:r w:rsidRPr="00393F56">
        <w:tab/>
      </w:r>
      <w:r w:rsidR="00F44641" w:rsidRPr="00393F56">
        <w:t>Paragraph (</w:t>
      </w:r>
      <w:r w:rsidRPr="00393F56">
        <w:t>1)(a) does not apply to expenses:</w:t>
      </w:r>
    </w:p>
    <w:p w:rsidR="00DD1761" w:rsidRPr="00393F56" w:rsidRDefault="00DD1761" w:rsidP="00DD1761">
      <w:pPr>
        <w:pStyle w:val="paragraph"/>
      </w:pPr>
      <w:r w:rsidRPr="00393F56">
        <w:tab/>
        <w:t>(a)</w:t>
      </w:r>
      <w:r w:rsidRPr="00393F56">
        <w:tab/>
        <w:t>incurred by the administrator of a deed of company arrangement; and</w:t>
      </w:r>
    </w:p>
    <w:p w:rsidR="00DD1761" w:rsidRPr="00393F56" w:rsidRDefault="00DD1761" w:rsidP="00DD1761">
      <w:pPr>
        <w:pStyle w:val="paragraph"/>
      </w:pPr>
      <w:r w:rsidRPr="00393F56">
        <w:tab/>
        <w:t>(b)</w:t>
      </w:r>
      <w:r w:rsidRPr="00393F56">
        <w:tab/>
        <w:t xml:space="preserve">relating to a debt or claim admissible to proof under </w:t>
      </w:r>
      <w:r w:rsidR="00465305" w:rsidRPr="00393F56">
        <w:t>paragraph 553(1A)(a)</w:t>
      </w:r>
      <w:r w:rsidRPr="00393F56">
        <w:t>;</w:t>
      </w:r>
    </w:p>
    <w:p w:rsidR="00DD1761" w:rsidRPr="00393F56" w:rsidRDefault="00DD1761" w:rsidP="00DD1761">
      <w:pPr>
        <w:pStyle w:val="subsection2"/>
      </w:pPr>
      <w:r w:rsidRPr="00393F56">
        <w:t>unless the administrator is personally liable for the expenses.</w:t>
      </w:r>
    </w:p>
    <w:p w:rsidR="00465305" w:rsidRPr="00393F56" w:rsidRDefault="00465305" w:rsidP="00465305">
      <w:pPr>
        <w:pStyle w:val="subsection"/>
      </w:pPr>
      <w:r w:rsidRPr="00393F56">
        <w:tab/>
        <w:t>(1AAA)</w:t>
      </w:r>
      <w:r w:rsidRPr="00393F56">
        <w:tab/>
        <w:t>Paragraph (1)(a) does not apply to expenses:</w:t>
      </w:r>
    </w:p>
    <w:p w:rsidR="00465305" w:rsidRPr="00393F56" w:rsidRDefault="00465305" w:rsidP="00465305">
      <w:pPr>
        <w:pStyle w:val="paragraph"/>
      </w:pPr>
      <w:r w:rsidRPr="00393F56">
        <w:tab/>
        <w:t>(a)</w:t>
      </w:r>
      <w:r w:rsidRPr="00393F56">
        <w:tab/>
        <w:t>incurred by the restructuring practitioner for a company; and</w:t>
      </w:r>
    </w:p>
    <w:p w:rsidR="00465305" w:rsidRPr="00393F56" w:rsidRDefault="00465305" w:rsidP="00465305">
      <w:pPr>
        <w:pStyle w:val="paragraph"/>
      </w:pPr>
      <w:r w:rsidRPr="00393F56">
        <w:tab/>
        <w:t>(b)</w:t>
      </w:r>
      <w:r w:rsidRPr="00393F56">
        <w:tab/>
        <w:t>relating to a debt or claim admissible to proof under paragraph 553(1A)(b);</w:t>
      </w:r>
    </w:p>
    <w:p w:rsidR="00465305" w:rsidRPr="00393F56" w:rsidRDefault="00465305" w:rsidP="00465305">
      <w:pPr>
        <w:pStyle w:val="subsection2"/>
      </w:pPr>
      <w:r w:rsidRPr="00393F56">
        <w:t>unless the restructuring practitioner is personally liable for the expenses.</w:t>
      </w:r>
    </w:p>
    <w:p w:rsidR="00465305" w:rsidRPr="00393F56" w:rsidRDefault="00465305" w:rsidP="00465305">
      <w:pPr>
        <w:pStyle w:val="subsection"/>
      </w:pPr>
      <w:r w:rsidRPr="00393F56">
        <w:tab/>
        <w:t>(1AAB)</w:t>
      </w:r>
      <w:r w:rsidRPr="00393F56">
        <w:tab/>
        <w:t>Paragraph (1)(a) does not apply to expenses:</w:t>
      </w:r>
    </w:p>
    <w:p w:rsidR="00465305" w:rsidRPr="00393F56" w:rsidRDefault="00465305" w:rsidP="00465305">
      <w:pPr>
        <w:pStyle w:val="paragraph"/>
      </w:pPr>
      <w:r w:rsidRPr="00393F56">
        <w:tab/>
        <w:t>(a)</w:t>
      </w:r>
      <w:r w:rsidRPr="00393F56">
        <w:tab/>
        <w:t>incurred by the restructuring practitioner for a restructuring plan; and</w:t>
      </w:r>
    </w:p>
    <w:p w:rsidR="00465305" w:rsidRPr="00393F56" w:rsidRDefault="00465305" w:rsidP="00465305">
      <w:pPr>
        <w:pStyle w:val="paragraph"/>
      </w:pPr>
      <w:r w:rsidRPr="00393F56">
        <w:tab/>
        <w:t>(b)</w:t>
      </w:r>
      <w:r w:rsidRPr="00393F56">
        <w:tab/>
        <w:t>relating to a debt or claim admissible to proof under paragraph 553(1A)(c);</w:t>
      </w:r>
    </w:p>
    <w:p w:rsidR="00465305" w:rsidRPr="00393F56" w:rsidRDefault="00465305" w:rsidP="00465305">
      <w:pPr>
        <w:pStyle w:val="subsection2"/>
      </w:pPr>
      <w:r w:rsidRPr="00393F56">
        <w:t>unless the restructuring practitioner is personally liable for the expenses.</w:t>
      </w:r>
    </w:p>
    <w:p w:rsidR="00DC7DE2" w:rsidRPr="00393F56" w:rsidRDefault="00DC7DE2" w:rsidP="00DC7DE2">
      <w:pPr>
        <w:pStyle w:val="SubsectionHead"/>
      </w:pPr>
      <w:r w:rsidRPr="00393F56">
        <w:t>Superannuation guarantee charge</w:t>
      </w:r>
    </w:p>
    <w:p w:rsidR="00CC15B8" w:rsidRPr="00393F56" w:rsidRDefault="00CC15B8" w:rsidP="00CC15B8">
      <w:pPr>
        <w:pStyle w:val="subsection"/>
      </w:pPr>
      <w:r w:rsidRPr="00393F56">
        <w:tab/>
        <w:t>(1A)</w:t>
      </w:r>
      <w:r w:rsidRPr="00393F56">
        <w:tab/>
        <w:t xml:space="preserve">The amount or total paid under </w:t>
      </w:r>
      <w:r w:rsidR="00F44641" w:rsidRPr="00393F56">
        <w:t>paragraph (</w:t>
      </w:r>
      <w:r w:rsidRPr="00393F56">
        <w:t>1)(e) to, or in respect of, an excluded employee of the company must be such that so much (if any) of it as is attributable to non</w:t>
      </w:r>
      <w:r w:rsidR="00D45415">
        <w:noBreakHyphen/>
      </w:r>
      <w:r w:rsidRPr="00393F56">
        <w:t>priority days does not exceed $2,000.</w:t>
      </w:r>
    </w:p>
    <w:p w:rsidR="002205F0" w:rsidRPr="00393F56" w:rsidRDefault="002205F0" w:rsidP="002205F0">
      <w:pPr>
        <w:pStyle w:val="subsection"/>
      </w:pPr>
      <w:r w:rsidRPr="00393F56">
        <w:tab/>
        <w:t>(1AB)</w:t>
      </w:r>
      <w:r w:rsidRPr="00393F56">
        <w:tab/>
        <w:t xml:space="preserve">For the purposes of </w:t>
      </w:r>
      <w:r w:rsidR="00F44641" w:rsidRPr="00393F56">
        <w:t>paragraph (</w:t>
      </w:r>
      <w:r w:rsidRPr="00393F56">
        <w:t>1)(e), if:</w:t>
      </w:r>
    </w:p>
    <w:p w:rsidR="002205F0" w:rsidRPr="00393F56" w:rsidRDefault="002205F0" w:rsidP="002205F0">
      <w:pPr>
        <w:pStyle w:val="paragraph"/>
      </w:pPr>
      <w:r w:rsidRPr="00393F56">
        <w:tab/>
        <w:t>(a)</w:t>
      </w:r>
      <w:r w:rsidRPr="00393F56">
        <w:tab/>
        <w:t>the company has a superannuation guarantee shortfall for a quarter; and</w:t>
      </w:r>
    </w:p>
    <w:p w:rsidR="002205F0" w:rsidRPr="00393F56" w:rsidRDefault="002205F0" w:rsidP="002205F0">
      <w:pPr>
        <w:pStyle w:val="paragraph"/>
      </w:pPr>
      <w:r w:rsidRPr="00393F56">
        <w:tab/>
        <w:t>(b)</w:t>
      </w:r>
      <w:r w:rsidRPr="00393F56">
        <w:tab/>
        <w:t>the shortfall relates to one or more employees; and</w:t>
      </w:r>
    </w:p>
    <w:p w:rsidR="002205F0" w:rsidRPr="00393F56" w:rsidRDefault="002205F0" w:rsidP="002205F0">
      <w:pPr>
        <w:pStyle w:val="paragraph"/>
      </w:pPr>
      <w:r w:rsidRPr="00393F56">
        <w:tab/>
        <w:t>(c)</w:t>
      </w:r>
      <w:r w:rsidRPr="00393F56">
        <w:tab/>
        <w:t>the quarter ends before the relevant date;</w:t>
      </w:r>
    </w:p>
    <w:p w:rsidR="002205F0" w:rsidRPr="00393F56" w:rsidRDefault="002205F0" w:rsidP="002205F0">
      <w:pPr>
        <w:pStyle w:val="subsection2"/>
      </w:pPr>
      <w:r w:rsidRPr="00393F56">
        <w:t>superannuation guarantee charge in respect of the quarter is taken to be payable by the company in respect of services rendered to the company by those employees before the relevant date.</w:t>
      </w:r>
    </w:p>
    <w:p w:rsidR="002205F0" w:rsidRPr="00393F56" w:rsidRDefault="002205F0" w:rsidP="002205F0">
      <w:pPr>
        <w:pStyle w:val="subsection"/>
      </w:pPr>
      <w:r w:rsidRPr="00393F56">
        <w:tab/>
        <w:t>(1AC)</w:t>
      </w:r>
      <w:r w:rsidRPr="00393F56">
        <w:tab/>
        <w:t>If:</w:t>
      </w:r>
    </w:p>
    <w:p w:rsidR="002205F0" w:rsidRPr="00393F56" w:rsidRDefault="002205F0" w:rsidP="002205F0">
      <w:pPr>
        <w:pStyle w:val="paragraph"/>
      </w:pPr>
      <w:r w:rsidRPr="00393F56">
        <w:tab/>
        <w:t>(a)</w:t>
      </w:r>
      <w:r w:rsidRPr="00393F56">
        <w:tab/>
        <w:t>the company has a superannuation guarantee shortfall for a quarter; and</w:t>
      </w:r>
    </w:p>
    <w:p w:rsidR="002205F0" w:rsidRPr="00393F56" w:rsidRDefault="002205F0" w:rsidP="002205F0">
      <w:pPr>
        <w:pStyle w:val="paragraph"/>
      </w:pPr>
      <w:r w:rsidRPr="00393F56">
        <w:tab/>
        <w:t>(b)</w:t>
      </w:r>
      <w:r w:rsidRPr="00393F56">
        <w:tab/>
        <w:t>the shortfall relates to one or more employees; and</w:t>
      </w:r>
    </w:p>
    <w:p w:rsidR="002205F0" w:rsidRPr="00393F56" w:rsidRDefault="002205F0" w:rsidP="002205F0">
      <w:pPr>
        <w:pStyle w:val="paragraph"/>
      </w:pPr>
      <w:r w:rsidRPr="00393F56">
        <w:tab/>
        <w:t>(c)</w:t>
      </w:r>
      <w:r w:rsidRPr="00393F56">
        <w:tab/>
        <w:t>the relevant date occurs during the quarter; and</w:t>
      </w:r>
    </w:p>
    <w:p w:rsidR="002205F0" w:rsidRPr="00393F56" w:rsidRDefault="002205F0" w:rsidP="002205F0">
      <w:pPr>
        <w:pStyle w:val="paragraph"/>
      </w:pPr>
      <w:r w:rsidRPr="00393F56">
        <w:tab/>
        <w:t>(d)</w:t>
      </w:r>
      <w:r w:rsidRPr="00393F56">
        <w:tab/>
        <w:t>the relevant date is not the first day of the quarter;</w:t>
      </w:r>
    </w:p>
    <w:p w:rsidR="002205F0" w:rsidRPr="00393F56" w:rsidRDefault="002205F0" w:rsidP="002205F0">
      <w:pPr>
        <w:pStyle w:val="subsection2"/>
      </w:pPr>
      <w:r w:rsidRPr="00393F56">
        <w:t>then:</w:t>
      </w:r>
    </w:p>
    <w:p w:rsidR="002205F0" w:rsidRPr="00393F56" w:rsidRDefault="002205F0" w:rsidP="002205F0">
      <w:pPr>
        <w:pStyle w:val="paragraph"/>
      </w:pPr>
      <w:r w:rsidRPr="00393F56">
        <w:tab/>
        <w:t>(e)</w:t>
      </w:r>
      <w:r w:rsidRPr="00393F56">
        <w:tab/>
        <w:t xml:space="preserve">for the purposes of </w:t>
      </w:r>
      <w:r w:rsidR="00F44641" w:rsidRPr="00393F56">
        <w:t>paragraph (</w:t>
      </w:r>
      <w:r w:rsidRPr="00393F56">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rsidR="002205F0" w:rsidRPr="00393F56" w:rsidRDefault="002205F0" w:rsidP="002205F0">
      <w:pPr>
        <w:pStyle w:val="paragraph"/>
      </w:pPr>
      <w:r w:rsidRPr="00393F56">
        <w:tab/>
        <w:t>(f)</w:t>
      </w:r>
      <w:r w:rsidRPr="00393F56">
        <w:tab/>
        <w:t>the remainder of the superannuation guarantee charge in respect of the quarter is taken:</w:t>
      </w:r>
    </w:p>
    <w:p w:rsidR="002205F0" w:rsidRPr="00393F56" w:rsidRDefault="002205F0" w:rsidP="002205F0">
      <w:pPr>
        <w:pStyle w:val="paragraphsub"/>
      </w:pPr>
      <w:r w:rsidRPr="00393F56">
        <w:tab/>
        <w:t>(i)</w:t>
      </w:r>
      <w:r w:rsidRPr="00393F56">
        <w:tab/>
        <w:t xml:space="preserve">to be an expense referred to in </w:t>
      </w:r>
      <w:r w:rsidR="00F44641" w:rsidRPr="00393F56">
        <w:t>paragraph (</w:t>
      </w:r>
      <w:r w:rsidRPr="00393F56">
        <w:t>1)(a); and</w:t>
      </w:r>
    </w:p>
    <w:p w:rsidR="002205F0" w:rsidRPr="00393F56" w:rsidRDefault="002205F0" w:rsidP="002205F0">
      <w:pPr>
        <w:pStyle w:val="paragraphsub"/>
      </w:pPr>
      <w:r w:rsidRPr="00393F56">
        <w:tab/>
        <w:t>(ii)</w:t>
      </w:r>
      <w:r w:rsidRPr="00393F56">
        <w:tab/>
        <w:t xml:space="preserve">not to be an amount of superannuation guarantee charge referred in </w:t>
      </w:r>
      <w:r w:rsidR="00F44641" w:rsidRPr="00393F56">
        <w:t>paragraph (</w:t>
      </w:r>
      <w:r w:rsidRPr="00393F56">
        <w:t>1)(e).</w:t>
      </w:r>
    </w:p>
    <w:p w:rsidR="002205F0" w:rsidRPr="00393F56" w:rsidRDefault="002205F0" w:rsidP="002205F0">
      <w:pPr>
        <w:pStyle w:val="subsection"/>
      </w:pPr>
      <w:r w:rsidRPr="00393F56">
        <w:tab/>
        <w:t>(1AD)</w:t>
      </w:r>
      <w:r w:rsidRPr="00393F56">
        <w:tab/>
        <w:t>If:</w:t>
      </w:r>
    </w:p>
    <w:p w:rsidR="002205F0" w:rsidRPr="00393F56" w:rsidRDefault="002205F0" w:rsidP="002205F0">
      <w:pPr>
        <w:pStyle w:val="paragraph"/>
      </w:pPr>
      <w:r w:rsidRPr="00393F56">
        <w:tab/>
        <w:t>(a)</w:t>
      </w:r>
      <w:r w:rsidRPr="00393F56">
        <w:tab/>
        <w:t>the company has a superannuation guarantee shortfall for a quarter; and</w:t>
      </w:r>
    </w:p>
    <w:p w:rsidR="002205F0" w:rsidRPr="00393F56" w:rsidRDefault="002205F0" w:rsidP="002205F0">
      <w:pPr>
        <w:pStyle w:val="paragraph"/>
      </w:pPr>
      <w:r w:rsidRPr="00393F56">
        <w:tab/>
        <w:t>(b)</w:t>
      </w:r>
      <w:r w:rsidRPr="00393F56">
        <w:tab/>
        <w:t>the shortfall relates to one or more employees; and</w:t>
      </w:r>
    </w:p>
    <w:p w:rsidR="002205F0" w:rsidRPr="00393F56" w:rsidRDefault="002205F0" w:rsidP="002205F0">
      <w:pPr>
        <w:pStyle w:val="paragraph"/>
      </w:pPr>
      <w:r w:rsidRPr="00393F56">
        <w:tab/>
        <w:t>(c)</w:t>
      </w:r>
      <w:r w:rsidRPr="00393F56">
        <w:tab/>
        <w:t>the relevant date is the first day of the quarter;</w:t>
      </w:r>
    </w:p>
    <w:p w:rsidR="002205F0" w:rsidRPr="00393F56" w:rsidRDefault="002205F0" w:rsidP="002205F0">
      <w:pPr>
        <w:pStyle w:val="subsection2"/>
      </w:pPr>
      <w:r w:rsidRPr="00393F56">
        <w:t>the superannuation guarantee charge in respect of the quarter is taken:</w:t>
      </w:r>
    </w:p>
    <w:p w:rsidR="002205F0" w:rsidRPr="00393F56" w:rsidRDefault="002205F0" w:rsidP="002205F0">
      <w:pPr>
        <w:pStyle w:val="paragraph"/>
      </w:pPr>
      <w:r w:rsidRPr="00393F56">
        <w:tab/>
        <w:t>(d)</w:t>
      </w:r>
      <w:r w:rsidRPr="00393F56">
        <w:tab/>
        <w:t xml:space="preserve">to be an expense referred to in </w:t>
      </w:r>
      <w:r w:rsidR="00F44641" w:rsidRPr="00393F56">
        <w:t>paragraph (</w:t>
      </w:r>
      <w:r w:rsidRPr="00393F56">
        <w:t>1)(a); and</w:t>
      </w:r>
    </w:p>
    <w:p w:rsidR="002205F0" w:rsidRPr="00393F56" w:rsidRDefault="002205F0" w:rsidP="002205F0">
      <w:pPr>
        <w:pStyle w:val="paragraph"/>
      </w:pPr>
      <w:r w:rsidRPr="00393F56">
        <w:tab/>
        <w:t>(e)</w:t>
      </w:r>
      <w:r w:rsidRPr="00393F56">
        <w:tab/>
        <w:t xml:space="preserve">not to be an amount of superannuation guarantee charge referred in </w:t>
      </w:r>
      <w:r w:rsidR="00F44641" w:rsidRPr="00393F56">
        <w:t>paragraph (</w:t>
      </w:r>
      <w:r w:rsidRPr="00393F56">
        <w:t>1)(e).</w:t>
      </w:r>
    </w:p>
    <w:p w:rsidR="002205F0" w:rsidRPr="00393F56" w:rsidRDefault="002205F0" w:rsidP="002205F0">
      <w:pPr>
        <w:pStyle w:val="subsection"/>
      </w:pPr>
      <w:r w:rsidRPr="00393F56">
        <w:tab/>
        <w:t>(1AE)</w:t>
      </w:r>
      <w:r w:rsidRPr="00393F56">
        <w:tab/>
        <w:t xml:space="preserve">For the purposes of </w:t>
      </w:r>
      <w:r w:rsidR="00F44641" w:rsidRPr="00393F56">
        <w:t>paragraph (</w:t>
      </w:r>
      <w:r w:rsidRPr="00393F56">
        <w:t>1)(e), if:</w:t>
      </w:r>
    </w:p>
    <w:p w:rsidR="002205F0" w:rsidRPr="00393F56" w:rsidRDefault="002205F0" w:rsidP="002205F0">
      <w:pPr>
        <w:pStyle w:val="paragraph"/>
      </w:pPr>
      <w:r w:rsidRPr="00393F56">
        <w:tab/>
        <w:t>(a)</w:t>
      </w:r>
      <w:r w:rsidRPr="00393F56">
        <w:tab/>
        <w:t>the company has a superannuation guarantee shortfall for a quarter; and</w:t>
      </w:r>
    </w:p>
    <w:p w:rsidR="002205F0" w:rsidRPr="00393F56" w:rsidRDefault="002205F0" w:rsidP="002205F0">
      <w:pPr>
        <w:pStyle w:val="paragraph"/>
      </w:pPr>
      <w:r w:rsidRPr="00393F56">
        <w:tab/>
        <w:t>(b)</w:t>
      </w:r>
      <w:r w:rsidRPr="00393F56">
        <w:tab/>
        <w:t>the shortfall relates to one or more employees; and</w:t>
      </w:r>
    </w:p>
    <w:p w:rsidR="002205F0" w:rsidRPr="00393F56" w:rsidRDefault="002205F0" w:rsidP="002205F0">
      <w:pPr>
        <w:pStyle w:val="paragraph"/>
      </w:pPr>
      <w:r w:rsidRPr="00393F56">
        <w:tab/>
        <w:t>(c)</w:t>
      </w:r>
      <w:r w:rsidRPr="00393F56">
        <w:tab/>
        <w:t>the quarter begins after the relevant date; and</w:t>
      </w:r>
    </w:p>
    <w:p w:rsidR="002205F0" w:rsidRPr="00393F56" w:rsidRDefault="002205F0" w:rsidP="002205F0">
      <w:pPr>
        <w:pStyle w:val="paragraph"/>
      </w:pPr>
      <w:r w:rsidRPr="00393F56">
        <w:tab/>
        <w:t>(d)</w:t>
      </w:r>
      <w:r w:rsidRPr="00393F56">
        <w:tab/>
        <w:t>one or more payments were made by the company during the quarter on account of wages payable to those employees in respect of services rendered to the company by those employees before the relevant date; and</w:t>
      </w:r>
    </w:p>
    <w:p w:rsidR="002205F0" w:rsidRPr="00393F56" w:rsidRDefault="002205F0" w:rsidP="002205F0">
      <w:pPr>
        <w:pStyle w:val="paragraph"/>
      </w:pPr>
      <w:r w:rsidRPr="00393F56">
        <w:tab/>
        <w:t>(e)</w:t>
      </w:r>
      <w:r w:rsidRPr="00393F56">
        <w:tab/>
        <w:t>those payments were made as a result of an advance of money by a person after the relevant date for the purpose of making those payments;</w:t>
      </w:r>
    </w:p>
    <w:p w:rsidR="002205F0" w:rsidRPr="00393F56" w:rsidRDefault="002205F0" w:rsidP="002205F0">
      <w:pPr>
        <w:pStyle w:val="subsection2"/>
      </w:pPr>
      <w:r w:rsidRPr="00393F56">
        <w:t>then:</w:t>
      </w:r>
    </w:p>
    <w:p w:rsidR="002205F0" w:rsidRPr="00393F56" w:rsidRDefault="002205F0" w:rsidP="002205F0">
      <w:pPr>
        <w:pStyle w:val="paragraph"/>
      </w:pPr>
      <w:r w:rsidRPr="00393F56">
        <w:tab/>
        <w:t>(f)</w:t>
      </w:r>
      <w:r w:rsidRPr="00393F56">
        <w:tab/>
        <w:t xml:space="preserve">for the purposes of </w:t>
      </w:r>
      <w:r w:rsidR="00F44641" w:rsidRPr="00393F56">
        <w:t>paragraph (</w:t>
      </w:r>
      <w:r w:rsidRPr="00393F56">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393F56" w:rsidRDefault="002205F0" w:rsidP="002205F0">
      <w:pPr>
        <w:pStyle w:val="paragraph"/>
      </w:pPr>
      <w:r w:rsidRPr="00393F56">
        <w:tab/>
        <w:t>(g)</w:t>
      </w:r>
      <w:r w:rsidRPr="00393F56">
        <w:tab/>
        <w:t>the remainder of the superannuation guarantee charge in respect of the quarter is taken:</w:t>
      </w:r>
    </w:p>
    <w:p w:rsidR="002205F0" w:rsidRPr="00393F56" w:rsidRDefault="002205F0" w:rsidP="002205F0">
      <w:pPr>
        <w:pStyle w:val="paragraphsub"/>
      </w:pPr>
      <w:r w:rsidRPr="00393F56">
        <w:tab/>
        <w:t>(i)</w:t>
      </w:r>
      <w:r w:rsidRPr="00393F56">
        <w:tab/>
        <w:t xml:space="preserve">to be an expense referred to in </w:t>
      </w:r>
      <w:r w:rsidR="00F44641" w:rsidRPr="00393F56">
        <w:t>paragraph (</w:t>
      </w:r>
      <w:r w:rsidRPr="00393F56">
        <w:t>1)(a); and</w:t>
      </w:r>
    </w:p>
    <w:p w:rsidR="002205F0" w:rsidRPr="00393F56" w:rsidRDefault="002205F0" w:rsidP="002205F0">
      <w:pPr>
        <w:pStyle w:val="paragraphsub"/>
      </w:pPr>
      <w:r w:rsidRPr="00393F56">
        <w:tab/>
        <w:t>(ii)</w:t>
      </w:r>
      <w:r w:rsidRPr="00393F56">
        <w:tab/>
        <w:t xml:space="preserve">not to be an amount of superannuation guarantee charge referred in </w:t>
      </w:r>
      <w:r w:rsidR="00F44641" w:rsidRPr="00393F56">
        <w:t>paragraph (</w:t>
      </w:r>
      <w:r w:rsidRPr="00393F56">
        <w:t>1)(e).</w:t>
      </w:r>
    </w:p>
    <w:p w:rsidR="002205F0" w:rsidRPr="00393F56" w:rsidRDefault="002205F0" w:rsidP="002205F0">
      <w:pPr>
        <w:pStyle w:val="subsection"/>
      </w:pPr>
      <w:r w:rsidRPr="00393F56">
        <w:tab/>
        <w:t>(1AF)</w:t>
      </w:r>
      <w:r w:rsidRPr="00393F56">
        <w:tab/>
        <w:t>If:</w:t>
      </w:r>
    </w:p>
    <w:p w:rsidR="002205F0" w:rsidRPr="00393F56" w:rsidRDefault="002205F0" w:rsidP="002205F0">
      <w:pPr>
        <w:pStyle w:val="paragraph"/>
      </w:pPr>
      <w:r w:rsidRPr="00393F56">
        <w:tab/>
        <w:t>(a)</w:t>
      </w:r>
      <w:r w:rsidRPr="00393F56">
        <w:tab/>
        <w:t>the company has a superannuation guarantee shortfall for a quarter; and</w:t>
      </w:r>
    </w:p>
    <w:p w:rsidR="002205F0" w:rsidRPr="00393F56" w:rsidRDefault="002205F0" w:rsidP="002205F0">
      <w:pPr>
        <w:pStyle w:val="paragraph"/>
      </w:pPr>
      <w:r w:rsidRPr="00393F56">
        <w:tab/>
        <w:t>(b)</w:t>
      </w:r>
      <w:r w:rsidRPr="00393F56">
        <w:tab/>
        <w:t>the shortfall relates to one or more employees; and</w:t>
      </w:r>
    </w:p>
    <w:p w:rsidR="002205F0" w:rsidRPr="00393F56" w:rsidRDefault="002205F0" w:rsidP="002205F0">
      <w:pPr>
        <w:pStyle w:val="paragraph"/>
      </w:pPr>
      <w:r w:rsidRPr="00393F56">
        <w:tab/>
        <w:t>(c)</w:t>
      </w:r>
      <w:r w:rsidRPr="00393F56">
        <w:tab/>
        <w:t>the relevant date occurs during the quarter; and</w:t>
      </w:r>
    </w:p>
    <w:p w:rsidR="002205F0" w:rsidRPr="00393F56" w:rsidRDefault="002205F0" w:rsidP="002205F0">
      <w:pPr>
        <w:pStyle w:val="paragraph"/>
      </w:pPr>
      <w:r w:rsidRPr="00393F56">
        <w:tab/>
        <w:t>(d)</w:t>
      </w:r>
      <w:r w:rsidRPr="00393F56">
        <w:tab/>
        <w:t>one or more payments were made by the company during the quarter on account of wages payable to those employees in respect of services rendered to the company by those employees before the relevant date; and</w:t>
      </w:r>
    </w:p>
    <w:p w:rsidR="002205F0" w:rsidRPr="00393F56" w:rsidRDefault="002205F0" w:rsidP="002205F0">
      <w:pPr>
        <w:pStyle w:val="paragraph"/>
      </w:pPr>
      <w:r w:rsidRPr="00393F56">
        <w:tab/>
        <w:t>(e)</w:t>
      </w:r>
      <w:r w:rsidRPr="00393F56">
        <w:tab/>
        <w:t>those payments were made as a result of an advance of money by a person after the relevant date for the purpose of making those payments;</w:t>
      </w:r>
    </w:p>
    <w:p w:rsidR="002205F0" w:rsidRPr="00393F56" w:rsidRDefault="002205F0" w:rsidP="002205F0">
      <w:pPr>
        <w:pStyle w:val="subsection2"/>
      </w:pPr>
      <w:r w:rsidRPr="00393F56">
        <w:t>then:</w:t>
      </w:r>
    </w:p>
    <w:p w:rsidR="002205F0" w:rsidRPr="00393F56" w:rsidRDefault="002205F0" w:rsidP="002205F0">
      <w:pPr>
        <w:pStyle w:val="paragraph"/>
      </w:pPr>
      <w:r w:rsidRPr="00393F56">
        <w:tab/>
        <w:t>(f)</w:t>
      </w:r>
      <w:r w:rsidRPr="00393F56">
        <w:tab/>
        <w:t xml:space="preserve">for the purposes of </w:t>
      </w:r>
      <w:r w:rsidR="00F44641" w:rsidRPr="00393F56">
        <w:t>paragraph (</w:t>
      </w:r>
      <w:r w:rsidRPr="00393F56">
        <w:t>1)(e), so much of the superannuation guarantee charge in respect of the quarter as is attributable to either or both of the following:</w:t>
      </w:r>
    </w:p>
    <w:p w:rsidR="002205F0" w:rsidRPr="00393F56" w:rsidRDefault="002205F0" w:rsidP="002205F0">
      <w:pPr>
        <w:pStyle w:val="paragraphsub"/>
      </w:pPr>
      <w:r w:rsidRPr="00393F56">
        <w:tab/>
        <w:t>(i)</w:t>
      </w:r>
      <w:r w:rsidRPr="00393F56">
        <w:tab/>
        <w:t>those payments;</w:t>
      </w:r>
    </w:p>
    <w:p w:rsidR="002205F0" w:rsidRPr="00393F56" w:rsidRDefault="002205F0" w:rsidP="002205F0">
      <w:pPr>
        <w:pStyle w:val="paragraphsub"/>
      </w:pPr>
      <w:r w:rsidRPr="00393F56">
        <w:tab/>
        <w:t>(ii)</w:t>
      </w:r>
      <w:r w:rsidRPr="00393F56">
        <w:tab/>
        <w:t>the period before the relevant date;</w:t>
      </w:r>
    </w:p>
    <w:p w:rsidR="002205F0" w:rsidRPr="00393F56" w:rsidRDefault="002205F0" w:rsidP="002205F0">
      <w:pPr>
        <w:pStyle w:val="paragraph"/>
      </w:pPr>
      <w:r w:rsidRPr="00393F56">
        <w:tab/>
      </w:r>
      <w:r w:rsidRPr="00393F56">
        <w:tab/>
        <w:t>is taken to be payable by the company in respect of services rendered to the company by those employees before the relevant date; and</w:t>
      </w:r>
    </w:p>
    <w:p w:rsidR="002205F0" w:rsidRPr="00393F56" w:rsidRDefault="002205F0" w:rsidP="002205F0">
      <w:pPr>
        <w:pStyle w:val="paragraph"/>
      </w:pPr>
      <w:r w:rsidRPr="00393F56">
        <w:tab/>
        <w:t>(g)</w:t>
      </w:r>
      <w:r w:rsidRPr="00393F56">
        <w:tab/>
        <w:t>the remainder of the superannuation guarantee charge in respect of the quarter is taken:</w:t>
      </w:r>
    </w:p>
    <w:p w:rsidR="002205F0" w:rsidRPr="00393F56" w:rsidRDefault="002205F0" w:rsidP="002205F0">
      <w:pPr>
        <w:pStyle w:val="paragraphsub"/>
      </w:pPr>
      <w:r w:rsidRPr="00393F56">
        <w:tab/>
        <w:t>(i)</w:t>
      </w:r>
      <w:r w:rsidRPr="00393F56">
        <w:tab/>
        <w:t xml:space="preserve">to be an expense referred to in </w:t>
      </w:r>
      <w:r w:rsidR="00F44641" w:rsidRPr="00393F56">
        <w:t>paragraph (</w:t>
      </w:r>
      <w:r w:rsidRPr="00393F56">
        <w:t>1)(a); and</w:t>
      </w:r>
    </w:p>
    <w:p w:rsidR="002205F0" w:rsidRPr="00393F56" w:rsidRDefault="002205F0" w:rsidP="002205F0">
      <w:pPr>
        <w:pStyle w:val="paragraphsub"/>
      </w:pPr>
      <w:r w:rsidRPr="00393F56">
        <w:tab/>
        <w:t>(ii)</w:t>
      </w:r>
      <w:r w:rsidRPr="00393F56">
        <w:tab/>
        <w:t xml:space="preserve">not to be an amount of superannuation guarantee charge referred in </w:t>
      </w:r>
      <w:r w:rsidR="00F44641" w:rsidRPr="00393F56">
        <w:t>paragraph (</w:t>
      </w:r>
      <w:r w:rsidRPr="00393F56">
        <w:t>1)(e); and</w:t>
      </w:r>
    </w:p>
    <w:p w:rsidR="002205F0" w:rsidRPr="00393F56" w:rsidRDefault="002205F0" w:rsidP="002205F0">
      <w:pPr>
        <w:pStyle w:val="paragraph"/>
      </w:pPr>
      <w:r w:rsidRPr="00393F56">
        <w:tab/>
        <w:t>(h)</w:t>
      </w:r>
      <w:r w:rsidRPr="00393F56">
        <w:tab/>
      </w:r>
      <w:r w:rsidR="00F44641" w:rsidRPr="00393F56">
        <w:t>subsections (</w:t>
      </w:r>
      <w:r w:rsidRPr="00393F56">
        <w:t>1AC) and (1AD) do not apply to the superannuation guarantee charge in respect of the quarter.</w:t>
      </w:r>
    </w:p>
    <w:p w:rsidR="00460D5E" w:rsidRPr="00393F56" w:rsidRDefault="00460D5E" w:rsidP="00460D5E">
      <w:pPr>
        <w:pStyle w:val="subsection"/>
      </w:pPr>
      <w:r w:rsidRPr="00393F56">
        <w:tab/>
        <w:t>(1AG)</w:t>
      </w:r>
      <w:r w:rsidRPr="00393F56">
        <w:tab/>
      </w:r>
      <w:r w:rsidR="00F44641" w:rsidRPr="00393F56">
        <w:t>Subsections (</w:t>
      </w:r>
      <w:r w:rsidRPr="00393F56">
        <w:t>1AC) to (1AF) apply to a liability to pay the amount of an estimate of superannuation guarantee charge for a quarter in the same way as they apply to superannuation guarantee charge payable for the quarter.</w:t>
      </w:r>
    </w:p>
    <w:p w:rsidR="00D70D3F" w:rsidRPr="00393F56" w:rsidRDefault="00D70D3F" w:rsidP="00D70D3F">
      <w:pPr>
        <w:pStyle w:val="SubsectionHead"/>
      </w:pPr>
      <w:r w:rsidRPr="00393F56">
        <w:t>Leave amounts</w:t>
      </w:r>
    </w:p>
    <w:p w:rsidR="00CC15B8" w:rsidRPr="00393F56" w:rsidRDefault="00CC15B8" w:rsidP="00CC15B8">
      <w:pPr>
        <w:pStyle w:val="subsection"/>
      </w:pPr>
      <w:r w:rsidRPr="00393F56">
        <w:tab/>
        <w:t>(1B)</w:t>
      </w:r>
      <w:r w:rsidRPr="00393F56">
        <w:tab/>
        <w:t xml:space="preserve">The amount or total paid under </w:t>
      </w:r>
      <w:r w:rsidR="00F44641" w:rsidRPr="00393F56">
        <w:t>paragraph (</w:t>
      </w:r>
      <w:r w:rsidRPr="00393F56">
        <w:t>1)(g) to, or in respect of, an excluded employee of the company must be such that so much (if any) of it as is attributable to non</w:t>
      </w:r>
      <w:r w:rsidR="00D45415">
        <w:noBreakHyphen/>
      </w:r>
      <w:r w:rsidRPr="00393F56">
        <w:t>priority days does not exceed $1,500.</w:t>
      </w:r>
    </w:p>
    <w:p w:rsidR="00EA2612" w:rsidRPr="00393F56" w:rsidRDefault="00EA2612" w:rsidP="00EA2612">
      <w:pPr>
        <w:pStyle w:val="SubsectionHead"/>
      </w:pPr>
      <w:r w:rsidRPr="00393F56">
        <w:t>Retrenchment payments</w:t>
      </w:r>
    </w:p>
    <w:p w:rsidR="00CC15B8" w:rsidRPr="00393F56" w:rsidRDefault="00CC15B8" w:rsidP="00CC15B8">
      <w:pPr>
        <w:pStyle w:val="subsection"/>
      </w:pPr>
      <w:r w:rsidRPr="00393F56">
        <w:tab/>
        <w:t>(1C)</w:t>
      </w:r>
      <w:r w:rsidRPr="00393F56">
        <w:tab/>
        <w:t xml:space="preserve">A payment under </w:t>
      </w:r>
      <w:r w:rsidR="00F44641" w:rsidRPr="00393F56">
        <w:t>paragraph (</w:t>
      </w:r>
      <w:r w:rsidRPr="00393F56">
        <w:t>1)(h) to an excluded employee of the company must not include an amount attributable to non</w:t>
      </w:r>
      <w:r w:rsidR="00D45415">
        <w:noBreakHyphen/>
      </w:r>
      <w:r w:rsidRPr="00393F56">
        <w:t>priority days.</w:t>
      </w:r>
    </w:p>
    <w:p w:rsidR="00CC503D" w:rsidRPr="00393F56" w:rsidRDefault="00CC503D" w:rsidP="00CC503D">
      <w:pPr>
        <w:pStyle w:val="SubsectionHead"/>
      </w:pPr>
      <w:r w:rsidRPr="00393F56">
        <w:t>Definitions</w:t>
      </w:r>
    </w:p>
    <w:p w:rsidR="00CC15B8" w:rsidRPr="00393F56" w:rsidRDefault="00CC15B8" w:rsidP="00CC15B8">
      <w:pPr>
        <w:pStyle w:val="subsection"/>
      </w:pPr>
      <w:r w:rsidRPr="00393F56">
        <w:tab/>
        <w:t>(2)</w:t>
      </w:r>
      <w:r w:rsidRPr="00393F56">
        <w:tab/>
        <w:t>In this section:</w:t>
      </w:r>
    </w:p>
    <w:p w:rsidR="00CC15B8" w:rsidRPr="00393F56" w:rsidRDefault="00CC15B8" w:rsidP="00CC15B8">
      <w:pPr>
        <w:pStyle w:val="Definition"/>
      </w:pPr>
      <w:r w:rsidRPr="00393F56">
        <w:rPr>
          <w:b/>
          <w:i/>
        </w:rPr>
        <w:t>company</w:t>
      </w:r>
      <w:r w:rsidRPr="00393F56">
        <w:t xml:space="preserve"> means a company that is being wound up.</w:t>
      </w:r>
    </w:p>
    <w:p w:rsidR="00CC15B8" w:rsidRPr="00393F56" w:rsidRDefault="00CC15B8" w:rsidP="00CC15B8">
      <w:pPr>
        <w:pStyle w:val="Definition"/>
      </w:pPr>
      <w:r w:rsidRPr="00393F56">
        <w:rPr>
          <w:b/>
          <w:i/>
        </w:rPr>
        <w:t>deferred expenses</w:t>
      </w:r>
      <w:r w:rsidRPr="00393F56">
        <w:t>, in relation to a company, means expenses properly incurred by a relevant authority, in so far as they consist of:</w:t>
      </w:r>
    </w:p>
    <w:p w:rsidR="00CC15B8" w:rsidRPr="00393F56" w:rsidRDefault="00CC15B8" w:rsidP="00CC15B8">
      <w:pPr>
        <w:pStyle w:val="paragraph"/>
      </w:pPr>
      <w:r w:rsidRPr="00393F56">
        <w:tab/>
        <w:t>(a)</w:t>
      </w:r>
      <w:r w:rsidRPr="00393F56">
        <w:tab/>
        <w:t>remuneration, or fees for services, payable to the relevant authority; or</w:t>
      </w:r>
    </w:p>
    <w:p w:rsidR="00CC15B8" w:rsidRPr="00393F56" w:rsidRDefault="00CC15B8" w:rsidP="00CC15B8">
      <w:pPr>
        <w:pStyle w:val="paragraph"/>
      </w:pPr>
      <w:r w:rsidRPr="00393F56">
        <w:tab/>
        <w:t>(b)</w:t>
      </w:r>
      <w:r w:rsidRPr="00393F56">
        <w:tab/>
        <w:t>expenses incurred by the relevant authority in respect of the supply of services to the relevant authority by:</w:t>
      </w:r>
    </w:p>
    <w:p w:rsidR="00CC15B8" w:rsidRPr="00393F56" w:rsidRDefault="00CC15B8" w:rsidP="00CC15B8">
      <w:pPr>
        <w:pStyle w:val="paragraphsub"/>
      </w:pPr>
      <w:r w:rsidRPr="00393F56">
        <w:tab/>
        <w:t>(i)</w:t>
      </w:r>
      <w:r w:rsidRPr="00393F56">
        <w:tab/>
        <w:t>a partnership of which the relevant authority is a member; or</w:t>
      </w:r>
    </w:p>
    <w:p w:rsidR="00CC15B8" w:rsidRPr="00393F56" w:rsidRDefault="00CC15B8" w:rsidP="00CC15B8">
      <w:pPr>
        <w:pStyle w:val="paragraphsub"/>
      </w:pPr>
      <w:r w:rsidRPr="00393F56">
        <w:tab/>
        <w:t>(ii)</w:t>
      </w:r>
      <w:r w:rsidRPr="00393F56">
        <w:tab/>
        <w:t>an employee of the relevant authority; or</w:t>
      </w:r>
    </w:p>
    <w:p w:rsidR="00CC15B8" w:rsidRPr="00393F56" w:rsidRDefault="00CC15B8" w:rsidP="00CC15B8">
      <w:pPr>
        <w:pStyle w:val="paragraphsub"/>
      </w:pPr>
      <w:r w:rsidRPr="00393F56">
        <w:tab/>
        <w:t>(iii)</w:t>
      </w:r>
      <w:r w:rsidRPr="00393F56">
        <w:tab/>
        <w:t>a member or employee of such a partnership; or</w:t>
      </w:r>
    </w:p>
    <w:p w:rsidR="00CC15B8" w:rsidRPr="00393F56" w:rsidRDefault="00CC15B8" w:rsidP="00CC15B8">
      <w:pPr>
        <w:pStyle w:val="paragraph"/>
      </w:pPr>
      <w:r w:rsidRPr="00393F56">
        <w:tab/>
        <w:t>(c)</w:t>
      </w:r>
      <w:r w:rsidRPr="00393F56">
        <w:tab/>
        <w:t>expenses incurred by the relevant authority in respect of the supply to the relevant authority of services that it is reasonable to expect could have instead been supplied by:</w:t>
      </w:r>
    </w:p>
    <w:p w:rsidR="00CC15B8" w:rsidRPr="00393F56" w:rsidRDefault="00CC15B8" w:rsidP="00CC15B8">
      <w:pPr>
        <w:pStyle w:val="paragraphsub"/>
      </w:pPr>
      <w:r w:rsidRPr="00393F56">
        <w:tab/>
        <w:t>(i)</w:t>
      </w:r>
      <w:r w:rsidRPr="00393F56">
        <w:tab/>
        <w:t>the relevant authority; or</w:t>
      </w:r>
    </w:p>
    <w:p w:rsidR="00CC15B8" w:rsidRPr="00393F56" w:rsidRDefault="00CC15B8" w:rsidP="00CC15B8">
      <w:pPr>
        <w:pStyle w:val="paragraphsub"/>
      </w:pPr>
      <w:r w:rsidRPr="00393F56">
        <w:tab/>
        <w:t>(ii)</w:t>
      </w:r>
      <w:r w:rsidRPr="00393F56">
        <w:tab/>
        <w:t>a partnership of which the relevant authority is a member; or</w:t>
      </w:r>
    </w:p>
    <w:p w:rsidR="00CC15B8" w:rsidRPr="00393F56" w:rsidRDefault="00CC15B8" w:rsidP="00CC15B8">
      <w:pPr>
        <w:pStyle w:val="paragraphsub"/>
      </w:pPr>
      <w:r w:rsidRPr="00393F56">
        <w:tab/>
        <w:t>(iii)</w:t>
      </w:r>
      <w:r w:rsidRPr="00393F56">
        <w:tab/>
        <w:t>an employee of the relevant authority; or</w:t>
      </w:r>
    </w:p>
    <w:p w:rsidR="00CC15B8" w:rsidRPr="00393F56" w:rsidRDefault="00CC15B8" w:rsidP="00CC15B8">
      <w:pPr>
        <w:pStyle w:val="paragraphsub"/>
      </w:pPr>
      <w:r w:rsidRPr="00393F56">
        <w:tab/>
        <w:t>(iv)</w:t>
      </w:r>
      <w:r w:rsidRPr="00393F56">
        <w:tab/>
        <w:t>a member or employee of such a partnership.</w:t>
      </w:r>
    </w:p>
    <w:p w:rsidR="00CC15B8" w:rsidRPr="00393F56" w:rsidRDefault="00CC15B8" w:rsidP="00CC15B8">
      <w:pPr>
        <w:pStyle w:val="Definition"/>
      </w:pPr>
      <w:r w:rsidRPr="00393F56">
        <w:rPr>
          <w:b/>
          <w:i/>
        </w:rPr>
        <w:t>employee</w:t>
      </w:r>
      <w:r w:rsidRPr="00393F56">
        <w:t>, in relation to a company, means a person:</w:t>
      </w:r>
    </w:p>
    <w:p w:rsidR="00CC15B8" w:rsidRPr="00393F56" w:rsidRDefault="00CC15B8" w:rsidP="00CC15B8">
      <w:pPr>
        <w:pStyle w:val="paragraph"/>
      </w:pPr>
      <w:r w:rsidRPr="00393F56">
        <w:tab/>
        <w:t>(a)</w:t>
      </w:r>
      <w:r w:rsidRPr="00393F56">
        <w:tab/>
        <w:t>who has been or is an employee of the company, whether remunerated by salary, wages, commission or otherwise; and</w:t>
      </w:r>
    </w:p>
    <w:p w:rsidR="00CC15B8" w:rsidRPr="00393F56" w:rsidRDefault="00CC15B8" w:rsidP="00CC15B8">
      <w:pPr>
        <w:pStyle w:val="paragraph"/>
      </w:pPr>
      <w:r w:rsidRPr="00393F56">
        <w:tab/>
        <w:t>(b)</w:t>
      </w:r>
      <w:r w:rsidRPr="00393F56">
        <w:tab/>
        <w:t>whose employment by the company commenced before the relevant date.</w:t>
      </w:r>
    </w:p>
    <w:p w:rsidR="00CC15B8" w:rsidRPr="00393F56" w:rsidRDefault="00CC15B8" w:rsidP="00CC15B8">
      <w:pPr>
        <w:pStyle w:val="Definition"/>
      </w:pPr>
      <w:r w:rsidRPr="00393F56">
        <w:rPr>
          <w:b/>
          <w:i/>
        </w:rPr>
        <w:t>excluded employee</w:t>
      </w:r>
      <w:r w:rsidRPr="00393F56">
        <w:t>, in relation to a company, means:</w:t>
      </w:r>
    </w:p>
    <w:p w:rsidR="00CC15B8" w:rsidRPr="00393F56" w:rsidRDefault="00CC15B8" w:rsidP="00CC15B8">
      <w:pPr>
        <w:pStyle w:val="paragraph"/>
      </w:pPr>
      <w:r w:rsidRPr="00393F56">
        <w:tab/>
        <w:t>(a)</w:t>
      </w:r>
      <w:r w:rsidRPr="00393F56">
        <w:tab/>
        <w:t>an employee of the company who has been:</w:t>
      </w:r>
    </w:p>
    <w:p w:rsidR="00CC15B8" w:rsidRPr="00393F56" w:rsidRDefault="00CC15B8" w:rsidP="00CC15B8">
      <w:pPr>
        <w:pStyle w:val="paragraphsub"/>
      </w:pPr>
      <w:r w:rsidRPr="00393F56">
        <w:tab/>
        <w:t>(i)</w:t>
      </w:r>
      <w:r w:rsidRPr="00393F56">
        <w:tab/>
        <w:t>at any time during the period of 12 months ending on the relevant date; or</w:t>
      </w:r>
    </w:p>
    <w:p w:rsidR="00CC15B8" w:rsidRPr="00393F56" w:rsidRDefault="00CC15B8" w:rsidP="00CC15B8">
      <w:pPr>
        <w:pStyle w:val="paragraphsub"/>
        <w:keepNext/>
      </w:pPr>
      <w:r w:rsidRPr="00393F56">
        <w:tab/>
        <w:t>(ii)</w:t>
      </w:r>
      <w:r w:rsidRPr="00393F56">
        <w:tab/>
        <w:t>at any time since the relevant date;</w:t>
      </w:r>
    </w:p>
    <w:p w:rsidR="00CC15B8" w:rsidRPr="00393F56" w:rsidRDefault="00CC15B8" w:rsidP="00CC15B8">
      <w:pPr>
        <w:pStyle w:val="paragraph"/>
      </w:pPr>
      <w:r w:rsidRPr="00393F56">
        <w:tab/>
      </w:r>
      <w:r w:rsidRPr="00393F56">
        <w:tab/>
        <w:t>or who is, a director of the company;</w:t>
      </w:r>
    </w:p>
    <w:p w:rsidR="00CC15B8" w:rsidRPr="00393F56" w:rsidRDefault="00CC15B8" w:rsidP="00CC15B8">
      <w:pPr>
        <w:pStyle w:val="paragraph"/>
      </w:pPr>
      <w:r w:rsidRPr="00393F56">
        <w:tab/>
        <w:t>(b)</w:t>
      </w:r>
      <w:r w:rsidRPr="00393F56">
        <w:tab/>
        <w:t>an employee of the company who has been:</w:t>
      </w:r>
    </w:p>
    <w:p w:rsidR="00CC15B8" w:rsidRPr="00393F56" w:rsidRDefault="00CC15B8" w:rsidP="00CC15B8">
      <w:pPr>
        <w:pStyle w:val="paragraphsub"/>
      </w:pPr>
      <w:r w:rsidRPr="00393F56">
        <w:tab/>
        <w:t>(i)</w:t>
      </w:r>
      <w:r w:rsidRPr="00393F56">
        <w:tab/>
        <w:t>at any time during the period of 12 months ending on the relevant date; or</w:t>
      </w:r>
    </w:p>
    <w:p w:rsidR="00CC15B8" w:rsidRPr="00393F56" w:rsidRDefault="00CC15B8" w:rsidP="00CC15B8">
      <w:pPr>
        <w:pStyle w:val="paragraphsub"/>
        <w:keepNext/>
      </w:pPr>
      <w:r w:rsidRPr="00393F56">
        <w:tab/>
        <w:t>(ii)</w:t>
      </w:r>
      <w:r w:rsidRPr="00393F56">
        <w:tab/>
        <w:t>at any time since the relevant date;</w:t>
      </w:r>
    </w:p>
    <w:p w:rsidR="00CC15B8" w:rsidRPr="00393F56" w:rsidRDefault="00CC15B8" w:rsidP="00CC15B8">
      <w:pPr>
        <w:pStyle w:val="paragraph"/>
      </w:pPr>
      <w:r w:rsidRPr="00393F56">
        <w:tab/>
      </w:r>
      <w:r w:rsidRPr="00393F56">
        <w:tab/>
        <w:t xml:space="preserve">or who is, the spouse of an employee of the kind referred to in </w:t>
      </w:r>
      <w:r w:rsidR="00F44641" w:rsidRPr="00393F56">
        <w:t>paragraph (</w:t>
      </w:r>
      <w:r w:rsidRPr="00393F56">
        <w:t>a); or</w:t>
      </w:r>
    </w:p>
    <w:p w:rsidR="00CC15B8" w:rsidRPr="00393F56" w:rsidRDefault="00CC15B8" w:rsidP="00CC15B8">
      <w:pPr>
        <w:pStyle w:val="paragraph"/>
      </w:pPr>
      <w:r w:rsidRPr="00393F56">
        <w:tab/>
        <w:t>(c)</w:t>
      </w:r>
      <w:r w:rsidRPr="00393F56">
        <w:tab/>
        <w:t xml:space="preserve">an employee of the company who is a relative (other than a spouse) of an employee of the kind referred to in </w:t>
      </w:r>
      <w:r w:rsidR="00F44641" w:rsidRPr="00393F56">
        <w:t>paragraph (</w:t>
      </w:r>
      <w:r w:rsidRPr="00393F56">
        <w:t>a).</w:t>
      </w:r>
    </w:p>
    <w:p w:rsidR="00CC15B8" w:rsidRPr="00393F56" w:rsidRDefault="00CC15B8" w:rsidP="00CC15B8">
      <w:pPr>
        <w:pStyle w:val="Definition"/>
      </w:pPr>
      <w:r w:rsidRPr="00393F56">
        <w:rPr>
          <w:b/>
          <w:i/>
        </w:rPr>
        <w:t>non</w:t>
      </w:r>
      <w:r w:rsidR="00D45415">
        <w:rPr>
          <w:b/>
          <w:i/>
        </w:rPr>
        <w:noBreakHyphen/>
      </w:r>
      <w:r w:rsidRPr="00393F56">
        <w:rPr>
          <w:b/>
          <w:i/>
        </w:rPr>
        <w:t>priority day</w:t>
      </w:r>
      <w:r w:rsidRPr="00393F56">
        <w:t>, in relation to an excluded employee of a company, means a day on which the employee was:</w:t>
      </w:r>
    </w:p>
    <w:p w:rsidR="00CC15B8" w:rsidRPr="00393F56" w:rsidRDefault="00CC15B8" w:rsidP="00CC15B8">
      <w:pPr>
        <w:pStyle w:val="paragraph"/>
      </w:pPr>
      <w:r w:rsidRPr="00393F56">
        <w:tab/>
        <w:t>(a)</w:t>
      </w:r>
      <w:r w:rsidRPr="00393F56">
        <w:tab/>
        <w:t xml:space="preserve">if </w:t>
      </w:r>
      <w:r w:rsidR="00F44641" w:rsidRPr="00393F56">
        <w:t>paragraph (</w:t>
      </w:r>
      <w:r w:rsidRPr="00393F56">
        <w:t xml:space="preserve">a) of the definition of </w:t>
      </w:r>
      <w:r w:rsidRPr="00393F56">
        <w:rPr>
          <w:b/>
          <w:i/>
        </w:rPr>
        <w:t>excluded employee</w:t>
      </w:r>
      <w:r w:rsidRPr="00393F56">
        <w:t xml:space="preserve"> applies—a director of the company; or</w:t>
      </w:r>
    </w:p>
    <w:p w:rsidR="00CC15B8" w:rsidRPr="00393F56" w:rsidRDefault="00CC15B8" w:rsidP="00CC15B8">
      <w:pPr>
        <w:pStyle w:val="paragraph"/>
      </w:pPr>
      <w:r w:rsidRPr="00393F56">
        <w:tab/>
        <w:t>(b)</w:t>
      </w:r>
      <w:r w:rsidRPr="00393F56">
        <w:tab/>
        <w:t xml:space="preserve">if </w:t>
      </w:r>
      <w:r w:rsidR="00F44641" w:rsidRPr="00393F56">
        <w:t>paragraph (</w:t>
      </w:r>
      <w:r w:rsidRPr="00393F56">
        <w:t xml:space="preserve">b) of that definition applies—a spouse of an employee of the kind referred to in </w:t>
      </w:r>
      <w:r w:rsidR="00F44641" w:rsidRPr="00393F56">
        <w:t>paragraph (</w:t>
      </w:r>
      <w:r w:rsidRPr="00393F56">
        <w:t>a) of that definition; or</w:t>
      </w:r>
    </w:p>
    <w:p w:rsidR="00CC15B8" w:rsidRPr="00393F56" w:rsidRDefault="00CC15B8" w:rsidP="00CC15B8">
      <w:pPr>
        <w:pStyle w:val="paragraph"/>
        <w:keepNext/>
      </w:pPr>
      <w:r w:rsidRPr="00393F56">
        <w:tab/>
        <w:t>(c)</w:t>
      </w:r>
      <w:r w:rsidRPr="00393F56">
        <w:tab/>
        <w:t xml:space="preserve">if </w:t>
      </w:r>
      <w:r w:rsidR="00F44641" w:rsidRPr="00393F56">
        <w:t>paragraph (</w:t>
      </w:r>
      <w:r w:rsidRPr="00393F56">
        <w:t xml:space="preserve">c) of that definition applies—a relative (other than a spouse) of an employee of the kind referred to in </w:t>
      </w:r>
      <w:r w:rsidR="00F44641" w:rsidRPr="00393F56">
        <w:t>paragraph (</w:t>
      </w:r>
      <w:r w:rsidRPr="00393F56">
        <w:t>a) of that definition;</w:t>
      </w:r>
    </w:p>
    <w:p w:rsidR="00CC15B8" w:rsidRPr="00393F56" w:rsidRDefault="00CC15B8" w:rsidP="00CC15B8">
      <w:pPr>
        <w:pStyle w:val="subsection2"/>
      </w:pPr>
      <w:r w:rsidRPr="00393F56">
        <w:t>even if the day was more than 12 months before the relevant date.</w:t>
      </w:r>
    </w:p>
    <w:p w:rsidR="002205F0" w:rsidRPr="00393F56" w:rsidRDefault="002205F0" w:rsidP="002205F0">
      <w:pPr>
        <w:pStyle w:val="Definition"/>
      </w:pPr>
      <w:r w:rsidRPr="00393F56">
        <w:rPr>
          <w:b/>
          <w:i/>
        </w:rPr>
        <w:t>quarter</w:t>
      </w:r>
      <w:r w:rsidRPr="00393F56">
        <w:t xml:space="preserve"> has the same meaning as in the </w:t>
      </w:r>
      <w:r w:rsidRPr="00393F56">
        <w:rPr>
          <w:i/>
        </w:rPr>
        <w:t>Superannuation Guarantee (Administration) Act 1992</w:t>
      </w:r>
      <w:r w:rsidRPr="00393F56">
        <w:t>.</w:t>
      </w:r>
    </w:p>
    <w:p w:rsidR="00CC15B8" w:rsidRPr="00393F56" w:rsidRDefault="00CC15B8" w:rsidP="00CC15B8">
      <w:pPr>
        <w:pStyle w:val="Definition"/>
      </w:pPr>
      <w:r w:rsidRPr="00393F56">
        <w:rPr>
          <w:b/>
          <w:i/>
        </w:rPr>
        <w:t>relevant authority</w:t>
      </w:r>
      <w:r w:rsidRPr="00393F56">
        <w:t>, in relation to a company, means any of the following:</w:t>
      </w:r>
    </w:p>
    <w:p w:rsidR="00CC15B8" w:rsidRPr="00393F56" w:rsidRDefault="00CC15B8" w:rsidP="00CC15B8">
      <w:pPr>
        <w:pStyle w:val="paragraph"/>
      </w:pPr>
      <w:r w:rsidRPr="00393F56">
        <w:tab/>
        <w:t>(a)</w:t>
      </w:r>
      <w:r w:rsidRPr="00393F56">
        <w:tab/>
        <w:t>in any case—a liquidator or provisional liquidator of the company;</w:t>
      </w:r>
    </w:p>
    <w:p w:rsidR="00CC15B8" w:rsidRPr="00393F56" w:rsidRDefault="00CC15B8" w:rsidP="00CC15B8">
      <w:pPr>
        <w:pStyle w:val="paragraph"/>
      </w:pPr>
      <w:r w:rsidRPr="00393F56">
        <w:tab/>
        <w:t>(c)</w:t>
      </w:r>
      <w:r w:rsidRPr="00393F56">
        <w:tab/>
        <w:t>in any case—an administrator of the company, even if the administration ended before the winding up began;</w:t>
      </w:r>
    </w:p>
    <w:p w:rsidR="00CC15B8" w:rsidRPr="00393F56" w:rsidRDefault="00CC15B8" w:rsidP="00CC15B8">
      <w:pPr>
        <w:pStyle w:val="paragraph"/>
      </w:pPr>
      <w:r w:rsidRPr="00393F56">
        <w:tab/>
        <w:t>(d)</w:t>
      </w:r>
      <w:r w:rsidRPr="00393F56">
        <w:tab/>
        <w:t>in any case—an administrator of a deed of company arrangement executed by the company, even if the deed terminated before the winding up began</w:t>
      </w:r>
      <w:r w:rsidR="00AF2822" w:rsidRPr="00393F56">
        <w:t>;</w:t>
      </w:r>
    </w:p>
    <w:p w:rsidR="00AF2822" w:rsidRPr="00393F56" w:rsidRDefault="00AF2822" w:rsidP="00AF2822">
      <w:pPr>
        <w:pStyle w:val="paragraph"/>
      </w:pPr>
      <w:r w:rsidRPr="00393F56">
        <w:tab/>
        <w:t>(e)</w:t>
      </w:r>
      <w:r w:rsidRPr="00393F56">
        <w:tab/>
        <w:t>in any case—a restructuring practitioner for the company, even if the restructuring ended before the winding up began;</w:t>
      </w:r>
    </w:p>
    <w:p w:rsidR="00AF2822" w:rsidRPr="00393F56" w:rsidRDefault="00AF2822" w:rsidP="00AF2822">
      <w:pPr>
        <w:pStyle w:val="paragraph"/>
      </w:pPr>
      <w:r w:rsidRPr="00393F56">
        <w:tab/>
        <w:t>(f)</w:t>
      </w:r>
      <w:r w:rsidRPr="00393F56">
        <w:tab/>
        <w:t>in any case—a restructuring practitioner for a restructuring plan made by the company, even if the plan terminated before the winding up began.</w:t>
      </w:r>
    </w:p>
    <w:p w:rsidR="00CC15B8" w:rsidRPr="00393F56" w:rsidRDefault="00CC15B8" w:rsidP="00CC15B8">
      <w:pPr>
        <w:pStyle w:val="Definition"/>
      </w:pPr>
      <w:r w:rsidRPr="00393F56">
        <w:rPr>
          <w:b/>
          <w:i/>
        </w:rPr>
        <w:t>retrenchment payment</w:t>
      </w:r>
      <w:r w:rsidRPr="00393F56">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393F56" w:rsidRDefault="00CC15B8" w:rsidP="00CC15B8">
      <w:pPr>
        <w:pStyle w:val="Definition"/>
      </w:pPr>
      <w:r w:rsidRPr="00393F56">
        <w:rPr>
          <w:b/>
          <w:i/>
        </w:rPr>
        <w:t>superannuation contribution</w:t>
      </w:r>
      <w:r w:rsidRPr="00393F56">
        <w:t xml:space="preserve">, in relation to a company, means a contribution by the company to a </w:t>
      </w:r>
      <w:r w:rsidR="003644CF" w:rsidRPr="00393F56">
        <w:t>fund or scheme for the purposes of making provision for, or obtaining, superannuation benefits (including defined benefits)</w:t>
      </w:r>
      <w:r w:rsidRPr="00393F56">
        <w:t xml:space="preserve"> for an employee of the company, or for dependants of such an employee.</w:t>
      </w:r>
    </w:p>
    <w:p w:rsidR="00CC15B8" w:rsidRPr="00393F56" w:rsidRDefault="00CC15B8" w:rsidP="00CC15B8">
      <w:pPr>
        <w:pStyle w:val="ActHead5"/>
      </w:pPr>
      <w:bookmarkStart w:id="711" w:name="_Toc117004603"/>
      <w:r w:rsidRPr="00D45415">
        <w:rPr>
          <w:rStyle w:val="CharSectno"/>
        </w:rPr>
        <w:t>558</w:t>
      </w:r>
      <w:r w:rsidRPr="00393F56">
        <w:t xml:space="preserve">  Debts due to employees</w:t>
      </w:r>
      <w:bookmarkEnd w:id="711"/>
    </w:p>
    <w:p w:rsidR="00CC15B8" w:rsidRPr="00393F56" w:rsidRDefault="00CC15B8" w:rsidP="00CC15B8">
      <w:pPr>
        <w:pStyle w:val="subsection"/>
      </w:pPr>
      <w:r w:rsidRPr="00393F56">
        <w:tab/>
        <w:t>(1)</w:t>
      </w:r>
      <w:r w:rsidRPr="00393F56">
        <w:tab/>
        <w:t xml:space="preserve">Where a contract of employment with a company being wound up was subsisting immediately before the relevant date, the employee under the contract is, whether or not he or she is a person referred to in </w:t>
      </w:r>
      <w:r w:rsidR="00F44641" w:rsidRPr="00393F56">
        <w:t>subsection (</w:t>
      </w:r>
      <w:r w:rsidRPr="00393F56">
        <w:t>2), entitled to payment under section</w:t>
      </w:r>
      <w:r w:rsidR="00F44641" w:rsidRPr="00393F56">
        <w:t> </w:t>
      </w:r>
      <w:r w:rsidRPr="00393F56">
        <w:t>556 as if his or her services with the company had been terminated by the company on the relevant date.</w:t>
      </w:r>
    </w:p>
    <w:p w:rsidR="00CC15B8" w:rsidRPr="00393F56" w:rsidRDefault="00CC15B8" w:rsidP="00CC15B8">
      <w:pPr>
        <w:pStyle w:val="subsection"/>
      </w:pPr>
      <w:r w:rsidRPr="00393F56">
        <w:tab/>
        <w:t>(2)</w:t>
      </w:r>
      <w:r w:rsidRPr="00393F56">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393F56" w:rsidRDefault="00CC15B8" w:rsidP="00CC15B8">
      <w:pPr>
        <w:pStyle w:val="subsection"/>
      </w:pPr>
      <w:r w:rsidRPr="00393F56">
        <w:tab/>
        <w:t>(3)</w:t>
      </w:r>
      <w:r w:rsidRPr="00393F56">
        <w:tab/>
        <w:t xml:space="preserve">Subject to </w:t>
      </w:r>
      <w:r w:rsidR="00F44641" w:rsidRPr="00393F56">
        <w:t>subsection (</w:t>
      </w:r>
      <w:r w:rsidRPr="00393F56">
        <w:t xml:space="preserve">4), where, after the relevant date, an amount in respect of long service leave or extended leave, or a retrenchment amount, becomes payable to a person referred to in </w:t>
      </w:r>
      <w:r w:rsidR="00F44641" w:rsidRPr="00393F56">
        <w:t>subsection (</w:t>
      </w:r>
      <w:r w:rsidRPr="00393F56">
        <w:t>2) in respect of the employment so referred to, the amount is a cost of the winding up.</w:t>
      </w:r>
    </w:p>
    <w:p w:rsidR="00CC15B8" w:rsidRPr="00393F56" w:rsidRDefault="00CC15B8" w:rsidP="00CC15B8">
      <w:pPr>
        <w:pStyle w:val="subsection"/>
      </w:pPr>
      <w:r w:rsidRPr="00393F56">
        <w:tab/>
        <w:t>(4)</w:t>
      </w:r>
      <w:r w:rsidRPr="00393F56">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F44641" w:rsidRPr="00393F56">
        <w:t>subsection (</w:t>
      </w:r>
      <w:r w:rsidRPr="00393F56">
        <w:t>2) he or she becomes entitled to such an amount after that date, that amount:</w:t>
      </w:r>
    </w:p>
    <w:p w:rsidR="00CC15B8" w:rsidRPr="00393F56" w:rsidRDefault="00CC15B8" w:rsidP="00CC15B8">
      <w:pPr>
        <w:pStyle w:val="paragraph"/>
      </w:pPr>
      <w:r w:rsidRPr="00393F56">
        <w:tab/>
        <w:t>(a)</w:t>
      </w:r>
      <w:r w:rsidRPr="00393F56">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393F56" w:rsidRDefault="00CC15B8" w:rsidP="00CC15B8">
      <w:pPr>
        <w:pStyle w:val="paragraph"/>
      </w:pPr>
      <w:r w:rsidRPr="00393F56">
        <w:tab/>
        <w:t>(b)</w:t>
      </w:r>
      <w:r w:rsidRPr="00393F56">
        <w:tab/>
        <w:t>is, to the extent of the balance of that amount, taken, for the purposes of section</w:t>
      </w:r>
      <w:r w:rsidR="00F44641" w:rsidRPr="00393F56">
        <w:t> </w:t>
      </w:r>
      <w:r w:rsidRPr="00393F56">
        <w:t>556, to be an amount referred to in paragraph</w:t>
      </w:r>
      <w:r w:rsidR="00F44641" w:rsidRPr="00393F56">
        <w:t> </w:t>
      </w:r>
      <w:r w:rsidRPr="00393F56">
        <w:t>556(1)(g), or a retrenchment payment payable to the person, as the case may be.</w:t>
      </w:r>
    </w:p>
    <w:p w:rsidR="00CC15B8" w:rsidRPr="00393F56" w:rsidRDefault="00CC15B8" w:rsidP="00CC15B8">
      <w:pPr>
        <w:pStyle w:val="subsection"/>
      </w:pPr>
      <w:r w:rsidRPr="00393F56">
        <w:tab/>
        <w:t>(5)</w:t>
      </w:r>
      <w:r w:rsidRPr="00393F56">
        <w:tab/>
        <w:t xml:space="preserve">In this section, </w:t>
      </w:r>
      <w:r w:rsidRPr="00393F56">
        <w:rPr>
          <w:b/>
          <w:i/>
        </w:rPr>
        <w:t>retrenchment amount</w:t>
      </w:r>
      <w:r w:rsidRPr="00393F56">
        <w:t>, in relation to employment of a person, means an amount payable to the person, by virtue of an industrial instrument, in respect of termination of the employment.</w:t>
      </w:r>
    </w:p>
    <w:p w:rsidR="00CC15B8" w:rsidRPr="00393F56" w:rsidRDefault="00CC15B8" w:rsidP="00CC15B8">
      <w:pPr>
        <w:pStyle w:val="ActHead5"/>
      </w:pPr>
      <w:bookmarkStart w:id="712" w:name="_Toc117004604"/>
      <w:r w:rsidRPr="00D45415">
        <w:rPr>
          <w:rStyle w:val="CharSectno"/>
        </w:rPr>
        <w:t>559</w:t>
      </w:r>
      <w:r w:rsidRPr="00393F56">
        <w:t xml:space="preserve">  Debts of a class to rank equally</w:t>
      </w:r>
      <w:bookmarkEnd w:id="712"/>
    </w:p>
    <w:p w:rsidR="00CC15B8" w:rsidRPr="00393F56" w:rsidRDefault="00CC15B8" w:rsidP="00CC15B8">
      <w:pPr>
        <w:pStyle w:val="subsection"/>
      </w:pPr>
      <w:r w:rsidRPr="00393F56">
        <w:tab/>
      </w:r>
      <w:r w:rsidRPr="00393F56">
        <w:tab/>
        <w:t>The debts of a class referred to in each of the paragraphs of subsection</w:t>
      </w:r>
      <w:r w:rsidR="00F44641" w:rsidRPr="00393F56">
        <w:t> </w:t>
      </w:r>
      <w:r w:rsidRPr="00393F56">
        <w:t>556(1) rank equally between themselves and must be paid in full, unless the property of the company is insufficient to meet them, in which case they must be paid proportionately.</w:t>
      </w:r>
    </w:p>
    <w:p w:rsidR="002205F0" w:rsidRPr="00393F56" w:rsidRDefault="002205F0" w:rsidP="002205F0">
      <w:pPr>
        <w:pStyle w:val="ActHead5"/>
      </w:pPr>
      <w:bookmarkStart w:id="713" w:name="_Toc117004605"/>
      <w:r w:rsidRPr="00D45415">
        <w:rPr>
          <w:rStyle w:val="CharSectno"/>
        </w:rPr>
        <w:t>560</w:t>
      </w:r>
      <w:r w:rsidRPr="00393F56">
        <w:t xml:space="preserve">  Advances for company to make priority payments in relation to employees</w:t>
      </w:r>
      <w:bookmarkEnd w:id="713"/>
    </w:p>
    <w:p w:rsidR="002205F0" w:rsidRPr="00393F56" w:rsidRDefault="002205F0" w:rsidP="002205F0">
      <w:pPr>
        <w:pStyle w:val="subsection"/>
      </w:pPr>
      <w:r w:rsidRPr="00393F56">
        <w:tab/>
      </w:r>
      <w:r w:rsidRPr="00393F56">
        <w:tab/>
        <w:t>If:</w:t>
      </w:r>
    </w:p>
    <w:p w:rsidR="002205F0" w:rsidRPr="00393F56" w:rsidRDefault="002205F0" w:rsidP="002205F0">
      <w:pPr>
        <w:pStyle w:val="paragraph"/>
      </w:pPr>
      <w:r w:rsidRPr="00393F56">
        <w:tab/>
        <w:t>(a)</w:t>
      </w:r>
      <w:r w:rsidRPr="00393F56">
        <w:tab/>
        <w:t>a payment has been made by a company:</w:t>
      </w:r>
    </w:p>
    <w:p w:rsidR="002205F0" w:rsidRPr="00393F56" w:rsidRDefault="002205F0" w:rsidP="002205F0">
      <w:pPr>
        <w:pStyle w:val="paragraphsub"/>
      </w:pPr>
      <w:r w:rsidRPr="00393F56">
        <w:tab/>
        <w:t>(i)</w:t>
      </w:r>
      <w:r w:rsidRPr="00393F56">
        <w:tab/>
        <w:t>on account of wages; or</w:t>
      </w:r>
    </w:p>
    <w:p w:rsidR="002205F0" w:rsidRPr="00393F56" w:rsidRDefault="002205F0" w:rsidP="002205F0">
      <w:pPr>
        <w:pStyle w:val="paragraphsub"/>
      </w:pPr>
      <w:r w:rsidRPr="00393F56">
        <w:tab/>
        <w:t>(ii)</w:t>
      </w:r>
      <w:r w:rsidRPr="00393F56">
        <w:tab/>
        <w:t>on account of superannuation contributions (within the meaning of section</w:t>
      </w:r>
      <w:r w:rsidR="00F44641" w:rsidRPr="00393F56">
        <w:t> </w:t>
      </w:r>
      <w:r w:rsidRPr="00393F56">
        <w:t>556); or</w:t>
      </w:r>
    </w:p>
    <w:p w:rsidR="002205F0" w:rsidRPr="00393F56" w:rsidRDefault="002205F0" w:rsidP="002205F0">
      <w:pPr>
        <w:pStyle w:val="paragraphsub"/>
      </w:pPr>
      <w:r w:rsidRPr="00393F56">
        <w:tab/>
        <w:t>(iii)</w:t>
      </w:r>
      <w:r w:rsidRPr="00393F56">
        <w:tab/>
        <w:t>in respect of leave of absence, or termination of employment, under an industrial instrument; and</w:t>
      </w:r>
    </w:p>
    <w:p w:rsidR="002205F0" w:rsidRPr="00393F56" w:rsidRDefault="002205F0" w:rsidP="002205F0">
      <w:pPr>
        <w:pStyle w:val="paragraph"/>
      </w:pPr>
      <w:r w:rsidRPr="00393F56">
        <w:tab/>
        <w:t>(b)</w:t>
      </w:r>
      <w:r w:rsidRPr="00393F56">
        <w:tab/>
        <w:t>the payment was made as a result of an advance of money by a person (whether before, on or after the relevant date) for the purpose of making the payment;</w:t>
      </w:r>
    </w:p>
    <w:p w:rsidR="002205F0" w:rsidRPr="00393F56" w:rsidRDefault="002205F0" w:rsidP="002205F0">
      <w:pPr>
        <w:pStyle w:val="subsection2"/>
      </w:pPr>
      <w:r w:rsidRPr="00393F56">
        <w:t>then:</w:t>
      </w:r>
    </w:p>
    <w:p w:rsidR="002205F0" w:rsidRPr="00393F56" w:rsidRDefault="002205F0" w:rsidP="002205F0">
      <w:pPr>
        <w:pStyle w:val="paragraph"/>
      </w:pPr>
      <w:r w:rsidRPr="00393F56">
        <w:tab/>
        <w:t>(c)</w:t>
      </w:r>
      <w:r w:rsidRPr="00393F56">
        <w:tab/>
        <w:t>the person by whom the money was advanced has the same rights under this Chapter as a creditor of the company; and</w:t>
      </w:r>
    </w:p>
    <w:p w:rsidR="002205F0" w:rsidRPr="00393F56" w:rsidRDefault="002205F0" w:rsidP="002205F0">
      <w:pPr>
        <w:pStyle w:val="paragraph"/>
      </w:pPr>
      <w:r w:rsidRPr="00393F56">
        <w:tab/>
        <w:t>(d)</w:t>
      </w:r>
      <w:r w:rsidRPr="00393F56">
        <w:tab/>
        <w:t xml:space="preserve">subject to </w:t>
      </w:r>
      <w:r w:rsidR="00F44641" w:rsidRPr="00393F56">
        <w:t>paragraph (</w:t>
      </w:r>
      <w:r w:rsidRPr="00393F56">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393F56" w:rsidRDefault="002205F0" w:rsidP="002205F0">
      <w:pPr>
        <w:pStyle w:val="paragraph"/>
      </w:pPr>
      <w:r w:rsidRPr="00393F56">
        <w:tab/>
        <w:t>(e)</w:t>
      </w:r>
      <w:r w:rsidRPr="00393F56">
        <w:tab/>
        <w:t xml:space="preserve">the right of priority conferred by </w:t>
      </w:r>
      <w:r w:rsidR="00F44641" w:rsidRPr="00393F56">
        <w:t>paragraph (</w:t>
      </w:r>
      <w:r w:rsidRPr="00393F56">
        <w:t>d) is not to exceed the amount by which the sum in respect of which the person who received the payment would have been entitled to priority in the winding up has been diminished by reason of the payment.</w:t>
      </w:r>
    </w:p>
    <w:p w:rsidR="00CC15B8" w:rsidRPr="00393F56" w:rsidRDefault="00CC15B8" w:rsidP="00CC15B8">
      <w:pPr>
        <w:pStyle w:val="ActHead5"/>
      </w:pPr>
      <w:bookmarkStart w:id="714" w:name="_Toc117004606"/>
      <w:r w:rsidRPr="00D45415">
        <w:rPr>
          <w:rStyle w:val="CharSectno"/>
        </w:rPr>
        <w:t>561</w:t>
      </w:r>
      <w:r w:rsidRPr="00393F56">
        <w:t xml:space="preserve">  Priority of employees’ claims over </w:t>
      </w:r>
      <w:r w:rsidR="00567278" w:rsidRPr="00393F56">
        <w:t>circulating security interests</w:t>
      </w:r>
      <w:bookmarkEnd w:id="714"/>
    </w:p>
    <w:p w:rsidR="00CC15B8" w:rsidRPr="00393F56" w:rsidRDefault="00CC15B8" w:rsidP="00CC15B8">
      <w:pPr>
        <w:pStyle w:val="subsection"/>
      </w:pPr>
      <w:r w:rsidRPr="00393F56">
        <w:tab/>
      </w:r>
      <w:r w:rsidRPr="00393F56">
        <w:tab/>
        <w:t>So far as the property of a company available for payment of creditors other than secured creditors is insufficient to meet payment of:</w:t>
      </w:r>
    </w:p>
    <w:p w:rsidR="00CC15B8" w:rsidRPr="00393F56" w:rsidRDefault="00CC15B8" w:rsidP="00CC15B8">
      <w:pPr>
        <w:pStyle w:val="paragraph"/>
      </w:pPr>
      <w:r w:rsidRPr="00393F56">
        <w:tab/>
        <w:t>(a)</w:t>
      </w:r>
      <w:r w:rsidRPr="00393F56">
        <w:tab/>
        <w:t>any debt referred to in paragraph</w:t>
      </w:r>
      <w:r w:rsidR="00F44641" w:rsidRPr="00393F56">
        <w:t> </w:t>
      </w:r>
      <w:r w:rsidRPr="00393F56">
        <w:t>556(1)(e), (g) or (h); and</w:t>
      </w:r>
    </w:p>
    <w:p w:rsidR="00CC15B8" w:rsidRPr="00393F56" w:rsidRDefault="00CC15B8" w:rsidP="00CC15B8">
      <w:pPr>
        <w:pStyle w:val="paragraph"/>
      </w:pPr>
      <w:r w:rsidRPr="00393F56">
        <w:tab/>
        <w:t>(b)</w:t>
      </w:r>
      <w:r w:rsidRPr="00393F56">
        <w:tab/>
        <w:t>any amount that pursuant to subsection</w:t>
      </w:r>
      <w:r w:rsidR="00F44641" w:rsidRPr="00393F56">
        <w:t> </w:t>
      </w:r>
      <w:r w:rsidRPr="00393F56">
        <w:t>558(3) or (4) is a cost of the winding up, being an amount that, if it had been payable on or before the relevant date, would have been a debt referred to in paragraph</w:t>
      </w:r>
      <w:r w:rsidR="00F44641" w:rsidRPr="00393F56">
        <w:t> </w:t>
      </w:r>
      <w:r w:rsidRPr="00393F56">
        <w:t>556(1)(e), (g) or (h); and</w:t>
      </w:r>
    </w:p>
    <w:p w:rsidR="00CC15B8" w:rsidRPr="00393F56" w:rsidRDefault="00CC15B8" w:rsidP="00CC15B8">
      <w:pPr>
        <w:pStyle w:val="paragraph"/>
        <w:keepNext/>
      </w:pPr>
      <w:r w:rsidRPr="00393F56">
        <w:tab/>
        <w:t>(c)</w:t>
      </w:r>
      <w:r w:rsidRPr="00393F56">
        <w:tab/>
        <w:t>any amount in respect of which a right of priority is given by section</w:t>
      </w:r>
      <w:r w:rsidR="00F44641" w:rsidRPr="00393F56">
        <w:t> </w:t>
      </w:r>
      <w:r w:rsidRPr="00393F56">
        <w:t>560;</w:t>
      </w:r>
    </w:p>
    <w:p w:rsidR="00CC15B8" w:rsidRPr="00393F56" w:rsidRDefault="00CC15B8" w:rsidP="00CC15B8">
      <w:pPr>
        <w:pStyle w:val="subsection2"/>
      </w:pPr>
      <w:r w:rsidRPr="00393F56">
        <w:t xml:space="preserve">payment of that debt or amount must be made in priority over the claims of a </w:t>
      </w:r>
      <w:r w:rsidR="00567278" w:rsidRPr="00393F56">
        <w:t>secured party in relation to a circulating security interest</w:t>
      </w:r>
      <w:r w:rsidRPr="00393F56">
        <w:t xml:space="preserve"> created by the company and may be made accordingly out of any property comprised in or subject to </w:t>
      </w:r>
      <w:r w:rsidR="00567278" w:rsidRPr="00393F56">
        <w:t>the circulating security interest</w:t>
      </w:r>
      <w:r w:rsidRPr="00393F56">
        <w:t>.</w:t>
      </w:r>
    </w:p>
    <w:p w:rsidR="00CC15B8" w:rsidRPr="00393F56" w:rsidRDefault="00CC15B8" w:rsidP="00CC15B8">
      <w:pPr>
        <w:pStyle w:val="ActHead5"/>
      </w:pPr>
      <w:bookmarkStart w:id="715" w:name="_Toc117004607"/>
      <w:r w:rsidRPr="00D45415">
        <w:rPr>
          <w:rStyle w:val="CharSectno"/>
        </w:rPr>
        <w:t>562</w:t>
      </w:r>
      <w:r w:rsidRPr="00393F56">
        <w:t xml:space="preserve">  Application of proceeds of contracts of insurance</w:t>
      </w:r>
      <w:bookmarkEnd w:id="715"/>
    </w:p>
    <w:p w:rsidR="00CC15B8" w:rsidRPr="00393F56" w:rsidRDefault="00CC15B8" w:rsidP="00CC15B8">
      <w:pPr>
        <w:pStyle w:val="subsection"/>
      </w:pPr>
      <w:r w:rsidRPr="00393F56">
        <w:tab/>
        <w:t>(1)</w:t>
      </w:r>
      <w:r w:rsidRPr="00393F56">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F44641" w:rsidRPr="00393F56">
        <w:t> </w:t>
      </w:r>
      <w:r w:rsidRPr="00393F56">
        <w:t>556.</w:t>
      </w:r>
    </w:p>
    <w:p w:rsidR="00CC15B8" w:rsidRPr="00393F56" w:rsidRDefault="00CC15B8" w:rsidP="00CC15B8">
      <w:pPr>
        <w:pStyle w:val="subsection"/>
      </w:pPr>
      <w:r w:rsidRPr="00393F56">
        <w:tab/>
        <w:t>(2)</w:t>
      </w:r>
      <w:r w:rsidRPr="00393F56">
        <w:tab/>
        <w:t xml:space="preserve">If the liability of the insurer to the company is less than the liability of the company to the third party, </w:t>
      </w:r>
      <w:r w:rsidR="00F44641" w:rsidRPr="00393F56">
        <w:t>subsection (</w:t>
      </w:r>
      <w:r w:rsidRPr="00393F56">
        <w:t>1) does not limit the rights of the third party in respect of the balance.</w:t>
      </w:r>
    </w:p>
    <w:p w:rsidR="00CC15B8" w:rsidRPr="00393F56" w:rsidRDefault="00CC15B8" w:rsidP="00CC15B8">
      <w:pPr>
        <w:pStyle w:val="subsection"/>
      </w:pPr>
      <w:r w:rsidRPr="00393F56">
        <w:tab/>
        <w:t>(3)</w:t>
      </w:r>
      <w:r w:rsidRPr="00393F56">
        <w:tab/>
        <w:t>This section has effect notwithstanding any agreement to the contrary.</w:t>
      </w:r>
    </w:p>
    <w:p w:rsidR="00CC15B8" w:rsidRPr="00393F56" w:rsidRDefault="00CC15B8" w:rsidP="004F4215">
      <w:pPr>
        <w:pStyle w:val="ActHead5"/>
      </w:pPr>
      <w:bookmarkStart w:id="716" w:name="_Toc117004608"/>
      <w:r w:rsidRPr="00D45415">
        <w:rPr>
          <w:rStyle w:val="CharSectno"/>
        </w:rPr>
        <w:t>562A</w:t>
      </w:r>
      <w:r w:rsidRPr="00393F56">
        <w:t xml:space="preserve">  Application of proceeds of contracts of reinsurance</w:t>
      </w:r>
      <w:bookmarkEnd w:id="716"/>
    </w:p>
    <w:p w:rsidR="00CC15B8" w:rsidRPr="00393F56" w:rsidRDefault="00CC15B8" w:rsidP="004F4215">
      <w:pPr>
        <w:pStyle w:val="subsection"/>
        <w:keepNext/>
      </w:pPr>
      <w:r w:rsidRPr="00393F56">
        <w:tab/>
        <w:t>(1)</w:t>
      </w:r>
      <w:r w:rsidRPr="00393F56">
        <w:tab/>
        <w:t>This section applies where:</w:t>
      </w:r>
    </w:p>
    <w:p w:rsidR="00CC15B8" w:rsidRPr="00393F56" w:rsidRDefault="00CC15B8" w:rsidP="00CC15B8">
      <w:pPr>
        <w:pStyle w:val="paragraph"/>
      </w:pPr>
      <w:r w:rsidRPr="00393F56">
        <w:tab/>
        <w:t>(a)</w:t>
      </w:r>
      <w:r w:rsidRPr="00393F56">
        <w:tab/>
        <w:t>a company is insured, under a contract of reinsurance entered into before the relevant date, against liability to pay amounts in respect of a relevant contract of insurance or relevant contracts of insurance; and</w:t>
      </w:r>
    </w:p>
    <w:p w:rsidR="00CC15B8" w:rsidRPr="00393F56" w:rsidRDefault="00CC15B8" w:rsidP="00CC15B8">
      <w:pPr>
        <w:pStyle w:val="paragraph"/>
      </w:pPr>
      <w:r w:rsidRPr="00393F56">
        <w:tab/>
        <w:t>(b)</w:t>
      </w:r>
      <w:r w:rsidRPr="00393F56">
        <w:tab/>
        <w:t>an amount in respect of that liability has been or is received by the company or the liquidator under the contract of reinsurance.</w:t>
      </w:r>
    </w:p>
    <w:p w:rsidR="00CC15B8" w:rsidRPr="00393F56" w:rsidRDefault="00CC15B8" w:rsidP="00CC15B8">
      <w:pPr>
        <w:pStyle w:val="subsection"/>
      </w:pPr>
      <w:r w:rsidRPr="00393F56">
        <w:tab/>
        <w:t>(2)</w:t>
      </w:r>
      <w:r w:rsidRPr="00393F56">
        <w:tab/>
        <w:t xml:space="preserve">Subject to </w:t>
      </w:r>
      <w:r w:rsidR="00F44641" w:rsidRPr="00393F56">
        <w:t>subsection (</w:t>
      </w:r>
      <w:r w:rsidRPr="00393F56">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F44641" w:rsidRPr="00393F56">
        <w:t> </w:t>
      </w:r>
      <w:r w:rsidRPr="00393F56">
        <w:t>556, pay the amounts that are so payable under those contracts of insurance.</w:t>
      </w:r>
    </w:p>
    <w:p w:rsidR="00CC15B8" w:rsidRPr="00393F56" w:rsidRDefault="00CC15B8" w:rsidP="00CC15B8">
      <w:pPr>
        <w:pStyle w:val="subsection"/>
        <w:keepNext/>
      </w:pPr>
      <w:r w:rsidRPr="00393F56">
        <w:tab/>
        <w:t>(3)</w:t>
      </w:r>
      <w:r w:rsidRPr="00393F56">
        <w:tab/>
        <w:t xml:space="preserve">Subject to </w:t>
      </w:r>
      <w:r w:rsidR="00F44641" w:rsidRPr="00393F56">
        <w:t>subsection (</w:t>
      </w:r>
      <w:r w:rsidRPr="00393F56">
        <w:t xml:space="preserve">4), if </w:t>
      </w:r>
      <w:r w:rsidR="00F44641" w:rsidRPr="00393F56">
        <w:t>subsection (</w:t>
      </w:r>
      <w:r w:rsidRPr="00393F56">
        <w:t>2) does not apply, the liquidator must, out of the amount received and in priority to all payments in respect of the debts mentioned in section</w:t>
      </w:r>
      <w:r w:rsidR="00F44641" w:rsidRPr="00393F56">
        <w:t> </w:t>
      </w:r>
      <w:r w:rsidRPr="00393F56">
        <w:t>556, pay to each person to whom an amount is payable by the company under a relevant contract of insurance an amount calculated in accordance with the formula:</w:t>
      </w:r>
    </w:p>
    <w:p w:rsidR="00CC15B8" w:rsidRPr="00393F56" w:rsidRDefault="00734701" w:rsidP="00CC15B8">
      <w:pPr>
        <w:pStyle w:val="Formula"/>
        <w:spacing w:before="120"/>
      </w:pPr>
      <w:r w:rsidRPr="00393F56">
        <w:rPr>
          <w:noProof/>
          <w:lang w:val="en-US" w:eastAsia="en-US"/>
        </w:rPr>
        <w:drawing>
          <wp:inline distT="0" distB="0" distL="0" distR="0" wp14:anchorId="67BD191D" wp14:editId="5C795BE7">
            <wp:extent cx="2590800" cy="352425"/>
            <wp:effectExtent l="0" t="0" r="0" b="0"/>
            <wp:docPr id="3" name="Picture 3" descr="Start formula start fraction Particular amount owed over Total amount owed end fraction times Reinsurance pay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CC15B8" w:rsidRPr="00393F56" w:rsidRDefault="00CC15B8" w:rsidP="00CC15B8">
      <w:pPr>
        <w:pStyle w:val="subsection2"/>
      </w:pPr>
      <w:r w:rsidRPr="00393F56">
        <w:t>where:</w:t>
      </w:r>
    </w:p>
    <w:p w:rsidR="00CC15B8" w:rsidRPr="00393F56" w:rsidRDefault="00CC15B8" w:rsidP="00CC15B8">
      <w:pPr>
        <w:pStyle w:val="Definition"/>
      </w:pPr>
      <w:r w:rsidRPr="00393F56">
        <w:rPr>
          <w:b/>
          <w:i/>
        </w:rPr>
        <w:t>particular amount owed</w:t>
      </w:r>
      <w:r w:rsidRPr="00393F56">
        <w:t xml:space="preserve"> means the amount payable to the person under the relevant contract of insurance.</w:t>
      </w:r>
    </w:p>
    <w:p w:rsidR="00CC15B8" w:rsidRPr="00393F56" w:rsidRDefault="00CC15B8" w:rsidP="00CC15B8">
      <w:pPr>
        <w:pStyle w:val="Definition"/>
      </w:pPr>
      <w:r w:rsidRPr="00393F56">
        <w:rPr>
          <w:b/>
          <w:i/>
        </w:rPr>
        <w:t>reinsurance payment</w:t>
      </w:r>
      <w:r w:rsidRPr="00393F56">
        <w:t xml:space="preserve"> means the amount received under the contract of reinsurance, less any expenses of or incidental to getting in that amount.</w:t>
      </w:r>
    </w:p>
    <w:p w:rsidR="00CC15B8" w:rsidRPr="00393F56" w:rsidRDefault="00CC15B8" w:rsidP="00CC15B8">
      <w:pPr>
        <w:pStyle w:val="Definition"/>
      </w:pPr>
      <w:r w:rsidRPr="00393F56">
        <w:rPr>
          <w:b/>
          <w:i/>
        </w:rPr>
        <w:t>total amount owed</w:t>
      </w:r>
      <w:r w:rsidRPr="00393F56">
        <w:t xml:space="preserve"> means the total of all the amounts payable by the company under relevant contracts of insurance.</w:t>
      </w:r>
    </w:p>
    <w:p w:rsidR="00CC15B8" w:rsidRPr="00393F56" w:rsidRDefault="00CC15B8" w:rsidP="00CC15B8">
      <w:pPr>
        <w:pStyle w:val="subsection"/>
      </w:pPr>
      <w:r w:rsidRPr="00393F56">
        <w:tab/>
        <w:t>(4)</w:t>
      </w:r>
      <w:r w:rsidRPr="00393F56">
        <w:tab/>
        <w:t xml:space="preserve">The Court may, on application by a person to whom an amount is payable under a relevant contract of insurance, make an order to the effect that </w:t>
      </w:r>
      <w:r w:rsidR="00F44641" w:rsidRPr="00393F56">
        <w:t>subsections (</w:t>
      </w:r>
      <w:r w:rsidRPr="00393F56">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393F56" w:rsidRDefault="00CC15B8" w:rsidP="00CC15B8">
      <w:pPr>
        <w:pStyle w:val="subsection"/>
      </w:pPr>
      <w:r w:rsidRPr="00393F56">
        <w:tab/>
        <w:t>(5)</w:t>
      </w:r>
      <w:r w:rsidRPr="00393F56">
        <w:tab/>
        <w:t xml:space="preserve">The matters that the Court may take into account in considering whether to make an order under </w:t>
      </w:r>
      <w:r w:rsidR="00F44641" w:rsidRPr="00393F56">
        <w:t>subsection (</w:t>
      </w:r>
      <w:r w:rsidRPr="00393F56">
        <w:t>4) include, but are not limited to:</w:t>
      </w:r>
    </w:p>
    <w:p w:rsidR="00CC15B8" w:rsidRPr="00393F56" w:rsidRDefault="00CC15B8" w:rsidP="00CC15B8">
      <w:pPr>
        <w:pStyle w:val="paragraph"/>
      </w:pPr>
      <w:r w:rsidRPr="00393F56">
        <w:tab/>
        <w:t>(a)</w:t>
      </w:r>
      <w:r w:rsidRPr="00393F56">
        <w:tab/>
        <w:t>whether it is possible to identify particular relevant contracts of insurance as being the contracts in respect of which the contract of reinsurance was entered into; and</w:t>
      </w:r>
    </w:p>
    <w:p w:rsidR="00CC15B8" w:rsidRPr="00393F56" w:rsidRDefault="00CC15B8" w:rsidP="00CC15B8">
      <w:pPr>
        <w:pStyle w:val="paragraph"/>
      </w:pPr>
      <w:r w:rsidRPr="00393F56">
        <w:tab/>
        <w:t>(b)</w:t>
      </w:r>
      <w:r w:rsidRPr="00393F56">
        <w:tab/>
        <w:t>whether it is possible to identify persons who can be said to have paid extra in order to have particular relevant contracts of insurance protected by reinsurance; and</w:t>
      </w:r>
    </w:p>
    <w:p w:rsidR="00CC15B8" w:rsidRPr="00393F56" w:rsidRDefault="00CC15B8" w:rsidP="00CC15B8">
      <w:pPr>
        <w:pStyle w:val="paragraph"/>
      </w:pPr>
      <w:r w:rsidRPr="00393F56">
        <w:tab/>
        <w:t>(c)</w:t>
      </w:r>
      <w:r w:rsidRPr="00393F56">
        <w:tab/>
        <w:t>whether particular relevant contracts of insurance include statements to the effect that the contracts are to be protected by reinsurance; and</w:t>
      </w:r>
    </w:p>
    <w:p w:rsidR="00CC15B8" w:rsidRPr="00393F56" w:rsidRDefault="00CC15B8" w:rsidP="00CC15B8">
      <w:pPr>
        <w:pStyle w:val="paragraph"/>
      </w:pPr>
      <w:r w:rsidRPr="00393F56">
        <w:tab/>
        <w:t>(d)</w:t>
      </w:r>
      <w:r w:rsidRPr="00393F56">
        <w:tab/>
        <w:t xml:space="preserve">whether a person to whom an amount is payable under a relevant contract of insurance would be severely prejudiced if </w:t>
      </w:r>
      <w:r w:rsidR="00F44641" w:rsidRPr="00393F56">
        <w:t>subsections (</w:t>
      </w:r>
      <w:r w:rsidRPr="00393F56">
        <w:t>2) and (3) applied to the amount received under the contract of reinsurance.</w:t>
      </w:r>
    </w:p>
    <w:p w:rsidR="00CC15B8" w:rsidRPr="00393F56" w:rsidRDefault="00CC15B8" w:rsidP="00CC15B8">
      <w:pPr>
        <w:pStyle w:val="subsection"/>
      </w:pPr>
      <w:r w:rsidRPr="00393F56">
        <w:tab/>
        <w:t>(6)</w:t>
      </w:r>
      <w:r w:rsidRPr="00393F56">
        <w:tab/>
        <w:t>If receipt of a payment under this section only partially discharges a liability of the company to a person, nothing in this section affects the rights of the person in respect of the balance of the liability.</w:t>
      </w:r>
    </w:p>
    <w:p w:rsidR="00CC15B8" w:rsidRPr="00393F56" w:rsidRDefault="00CC15B8" w:rsidP="00CC15B8">
      <w:pPr>
        <w:pStyle w:val="subsection"/>
      </w:pPr>
      <w:r w:rsidRPr="00393F56">
        <w:tab/>
        <w:t>(7)</w:t>
      </w:r>
      <w:r w:rsidRPr="00393F56">
        <w:tab/>
        <w:t>This section has effect despite any agreement to the contrary.</w:t>
      </w:r>
    </w:p>
    <w:p w:rsidR="00CC15B8" w:rsidRPr="00393F56" w:rsidRDefault="00CC15B8" w:rsidP="00CC15B8">
      <w:pPr>
        <w:pStyle w:val="subsection"/>
      </w:pPr>
      <w:r w:rsidRPr="00393F56">
        <w:tab/>
        <w:t>(8)</w:t>
      </w:r>
      <w:r w:rsidRPr="00393F56">
        <w:tab/>
        <w:t>In this section:</w:t>
      </w:r>
    </w:p>
    <w:p w:rsidR="00CC15B8" w:rsidRPr="00393F56" w:rsidRDefault="00CC15B8" w:rsidP="00CC15B8">
      <w:pPr>
        <w:pStyle w:val="Definition"/>
      </w:pPr>
      <w:r w:rsidRPr="00393F56">
        <w:rPr>
          <w:b/>
          <w:i/>
        </w:rPr>
        <w:t>relevant contract of insurance</w:t>
      </w:r>
      <w:r w:rsidRPr="00393F56">
        <w:t xml:space="preserve"> means a contract of insurance entered into by the company, as insurer, before the relevant date.</w:t>
      </w:r>
    </w:p>
    <w:p w:rsidR="00CC15B8" w:rsidRPr="00393F56" w:rsidRDefault="00CC15B8" w:rsidP="00CC15B8">
      <w:pPr>
        <w:pStyle w:val="ActHead5"/>
      </w:pPr>
      <w:bookmarkStart w:id="717" w:name="_Toc117004609"/>
      <w:r w:rsidRPr="00D45415">
        <w:rPr>
          <w:rStyle w:val="CharSectno"/>
        </w:rPr>
        <w:t>563</w:t>
      </w:r>
      <w:r w:rsidRPr="00393F56">
        <w:t xml:space="preserve">  Provisions relating to injury compensation</w:t>
      </w:r>
      <w:bookmarkEnd w:id="717"/>
    </w:p>
    <w:p w:rsidR="00CC15B8" w:rsidRPr="00393F56" w:rsidRDefault="00CC15B8" w:rsidP="00CC15B8">
      <w:pPr>
        <w:pStyle w:val="subsection"/>
      </w:pPr>
      <w:r w:rsidRPr="00393F56">
        <w:tab/>
        <w:t>(1)</w:t>
      </w:r>
      <w:r w:rsidRPr="00393F56">
        <w:tab/>
        <w:t>Notwithstanding anything in section</w:t>
      </w:r>
      <w:r w:rsidR="00F44641" w:rsidRPr="00393F56">
        <w:t> </w:t>
      </w:r>
      <w:r w:rsidRPr="00393F56">
        <w:t>556, paragraph</w:t>
      </w:r>
      <w:r w:rsidR="00F44641" w:rsidRPr="00393F56">
        <w:t> </w:t>
      </w:r>
      <w:r w:rsidRPr="00393F56">
        <w:t>556(1)(f) does not apply in relation to the winding up of a company in any case where:</w:t>
      </w:r>
    </w:p>
    <w:p w:rsidR="00CC15B8" w:rsidRPr="00393F56" w:rsidRDefault="00CC15B8" w:rsidP="00CC15B8">
      <w:pPr>
        <w:pStyle w:val="paragraph"/>
      </w:pPr>
      <w:r w:rsidRPr="00393F56">
        <w:tab/>
        <w:t>(a)</w:t>
      </w:r>
      <w:r w:rsidRPr="00393F56">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393F56" w:rsidRDefault="00CC15B8" w:rsidP="00CC15B8">
      <w:pPr>
        <w:pStyle w:val="paragraph"/>
      </w:pPr>
      <w:r w:rsidRPr="00393F56">
        <w:tab/>
        <w:t>(b)</w:t>
      </w:r>
      <w:r w:rsidRPr="00393F56">
        <w:tab/>
        <w:t>the company has entered into a contract with an insurer in respect of any liability for injury compensation.</w:t>
      </w:r>
    </w:p>
    <w:p w:rsidR="00CC15B8" w:rsidRPr="00393F56" w:rsidRDefault="00CC15B8" w:rsidP="00CC15B8">
      <w:pPr>
        <w:pStyle w:val="subsection"/>
      </w:pPr>
      <w:r w:rsidRPr="00393F56">
        <w:tab/>
        <w:t>(2)</w:t>
      </w:r>
      <w:r w:rsidRPr="00393F56">
        <w:tab/>
        <w:t>Where injury compensation is payable by way of periodical payments, the amount of that compensation is, for the purposes of paragraph</w:t>
      </w:r>
      <w:r w:rsidR="00F44641" w:rsidRPr="00393F56">
        <w:t> </w:t>
      </w:r>
      <w:r w:rsidRPr="00393F56">
        <w:t>556(1)(f), taken to be the lump sum for which those periodical payments could, if redeemable, be redeemed under the law under which the periodical payments are made.</w:t>
      </w:r>
    </w:p>
    <w:p w:rsidR="00CC15B8" w:rsidRPr="00393F56" w:rsidRDefault="00CC15B8" w:rsidP="00CC15B8">
      <w:pPr>
        <w:pStyle w:val="ActHead5"/>
      </w:pPr>
      <w:bookmarkStart w:id="718" w:name="_Toc117004610"/>
      <w:r w:rsidRPr="00D45415">
        <w:rPr>
          <w:rStyle w:val="CharSectno"/>
        </w:rPr>
        <w:t>563AA</w:t>
      </w:r>
      <w:r w:rsidRPr="00393F56">
        <w:t xml:space="preserve">  Seller under a buy</w:t>
      </w:r>
      <w:r w:rsidR="00D45415">
        <w:noBreakHyphen/>
      </w:r>
      <w:r w:rsidRPr="00393F56">
        <w:t>back agreement</w:t>
      </w:r>
      <w:bookmarkEnd w:id="718"/>
    </w:p>
    <w:p w:rsidR="00CC15B8" w:rsidRPr="00393F56" w:rsidRDefault="00CC15B8" w:rsidP="00CC15B8">
      <w:pPr>
        <w:pStyle w:val="subsection"/>
      </w:pPr>
      <w:r w:rsidRPr="00393F56">
        <w:tab/>
        <w:t>(1)</w:t>
      </w:r>
      <w:r w:rsidRPr="00393F56">
        <w:tab/>
        <w:t>The selling shareholder’s claim under a buy</w:t>
      </w:r>
      <w:r w:rsidR="00D45415">
        <w:noBreakHyphen/>
      </w:r>
      <w:r w:rsidRPr="00393F56">
        <w:t>back agreement is postponed until all debts owed to people otherwise than as members of the company have been satisfied.</w:t>
      </w:r>
    </w:p>
    <w:p w:rsidR="00CC15B8" w:rsidRPr="00393F56" w:rsidRDefault="00CC15B8" w:rsidP="00CC15B8">
      <w:pPr>
        <w:pStyle w:val="subsection"/>
      </w:pPr>
      <w:r w:rsidRPr="00393F56">
        <w:tab/>
        <w:t>(2)</w:t>
      </w:r>
      <w:r w:rsidRPr="00393F56">
        <w:tab/>
        <w:t>The shareholder’s claim is not a debt owed by the company to the seller in the shareholder’s capacity as a member of the company for the purposes of section</w:t>
      </w:r>
      <w:r w:rsidR="00F44641" w:rsidRPr="00393F56">
        <w:t> </w:t>
      </w:r>
      <w:r w:rsidRPr="00393F56">
        <w:t>563A.</w:t>
      </w:r>
    </w:p>
    <w:p w:rsidR="00897120" w:rsidRPr="00393F56" w:rsidRDefault="00897120" w:rsidP="00897120">
      <w:pPr>
        <w:pStyle w:val="ActHead5"/>
      </w:pPr>
      <w:bookmarkStart w:id="719" w:name="_Toc117004611"/>
      <w:r w:rsidRPr="00D45415">
        <w:rPr>
          <w:rStyle w:val="CharSectno"/>
        </w:rPr>
        <w:t>563A</w:t>
      </w:r>
      <w:r w:rsidRPr="00393F56">
        <w:rPr>
          <w:noProof/>
        </w:rPr>
        <w:t xml:space="preserve">  Postponing subordinate claims</w:t>
      </w:r>
      <w:bookmarkEnd w:id="719"/>
    </w:p>
    <w:p w:rsidR="00897120" w:rsidRPr="00393F56" w:rsidRDefault="00897120" w:rsidP="00897120">
      <w:pPr>
        <w:pStyle w:val="subsection"/>
      </w:pPr>
      <w:r w:rsidRPr="00393F56">
        <w:tab/>
        <w:t>(1)</w:t>
      </w:r>
      <w:r w:rsidRPr="00393F56">
        <w:tab/>
        <w:t>The payment of a subordinate claim against a company is to be postponed until all other debts payable by, and claims against, the company are satisfied.</w:t>
      </w:r>
    </w:p>
    <w:p w:rsidR="00897120" w:rsidRPr="00393F56" w:rsidRDefault="00897120" w:rsidP="00897120">
      <w:pPr>
        <w:pStyle w:val="subsection"/>
      </w:pPr>
      <w:r w:rsidRPr="00393F56">
        <w:tab/>
        <w:t>(2)</w:t>
      </w:r>
      <w:r w:rsidRPr="00393F56">
        <w:tab/>
        <w:t>In this section:</w:t>
      </w:r>
    </w:p>
    <w:p w:rsidR="00897120" w:rsidRPr="00393F56" w:rsidRDefault="00897120" w:rsidP="00897120">
      <w:pPr>
        <w:pStyle w:val="Definition"/>
      </w:pPr>
      <w:r w:rsidRPr="00393F56">
        <w:rPr>
          <w:b/>
          <w:i/>
        </w:rPr>
        <w:t>claim</w:t>
      </w:r>
      <w:r w:rsidRPr="00393F56">
        <w:t xml:space="preserve"> means a claim that is admissible to proof against the company (within the meaning of section</w:t>
      </w:r>
      <w:r w:rsidR="00F44641" w:rsidRPr="00393F56">
        <w:t> </w:t>
      </w:r>
      <w:r w:rsidRPr="00393F56">
        <w:t>553).</w:t>
      </w:r>
    </w:p>
    <w:p w:rsidR="00897120" w:rsidRPr="00393F56" w:rsidRDefault="00897120" w:rsidP="00897120">
      <w:pPr>
        <w:pStyle w:val="Definition"/>
      </w:pPr>
      <w:r w:rsidRPr="00393F56">
        <w:rPr>
          <w:b/>
          <w:i/>
        </w:rPr>
        <w:t>debt</w:t>
      </w:r>
      <w:r w:rsidRPr="00393F56">
        <w:t xml:space="preserve"> means a debt that is admissible to proof against the company (within the meaning of section</w:t>
      </w:r>
      <w:r w:rsidR="00F44641" w:rsidRPr="00393F56">
        <w:t> </w:t>
      </w:r>
      <w:r w:rsidRPr="00393F56">
        <w:t>553).</w:t>
      </w:r>
    </w:p>
    <w:p w:rsidR="00897120" w:rsidRPr="00393F56" w:rsidRDefault="00897120" w:rsidP="00897120">
      <w:pPr>
        <w:pStyle w:val="Definition"/>
      </w:pPr>
      <w:r w:rsidRPr="00393F56">
        <w:rPr>
          <w:b/>
          <w:i/>
        </w:rPr>
        <w:t>subordinate claim</w:t>
      </w:r>
      <w:r w:rsidRPr="00393F56">
        <w:t xml:space="preserve"> means:</w:t>
      </w:r>
    </w:p>
    <w:p w:rsidR="00897120" w:rsidRPr="00393F56" w:rsidRDefault="00897120" w:rsidP="00897120">
      <w:pPr>
        <w:pStyle w:val="paragraph"/>
      </w:pPr>
      <w:r w:rsidRPr="00393F56">
        <w:tab/>
        <w:t>(a)</w:t>
      </w:r>
      <w:r w:rsidRPr="00393F56">
        <w:tab/>
        <w:t>a claim for a debt owed by the company to a person in the person’s capacity as a member of the company (whether by way of dividends, profits or otherwise); or</w:t>
      </w:r>
    </w:p>
    <w:p w:rsidR="00897120" w:rsidRPr="00393F56" w:rsidRDefault="00897120" w:rsidP="00897120">
      <w:pPr>
        <w:pStyle w:val="paragraph"/>
      </w:pPr>
      <w:r w:rsidRPr="00393F56">
        <w:tab/>
        <w:t>(b)</w:t>
      </w:r>
      <w:r w:rsidRPr="00393F56">
        <w:tab/>
        <w:t>any other claim that arises from buying, holding, selling or otherwise dealing in shares in the company.</w:t>
      </w:r>
    </w:p>
    <w:p w:rsidR="00CC15B8" w:rsidRPr="00393F56" w:rsidRDefault="00CC15B8" w:rsidP="00CC15B8">
      <w:pPr>
        <w:pStyle w:val="ActHead5"/>
      </w:pPr>
      <w:bookmarkStart w:id="720" w:name="_Toc117004612"/>
      <w:r w:rsidRPr="00D45415">
        <w:rPr>
          <w:rStyle w:val="CharSectno"/>
        </w:rPr>
        <w:t>563AAA</w:t>
      </w:r>
      <w:r w:rsidRPr="00393F56">
        <w:t xml:space="preserve">  Redemption of debentures</w:t>
      </w:r>
      <w:bookmarkEnd w:id="720"/>
    </w:p>
    <w:p w:rsidR="00CC15B8" w:rsidRPr="00393F56" w:rsidRDefault="00CC15B8" w:rsidP="00CC15B8">
      <w:pPr>
        <w:pStyle w:val="SubsectionHead"/>
      </w:pPr>
      <w:r w:rsidRPr="00393F56">
        <w:t>Priorities</w:t>
      </w:r>
    </w:p>
    <w:p w:rsidR="00CC15B8" w:rsidRPr="00393F56" w:rsidRDefault="00CC15B8" w:rsidP="00CC15B8">
      <w:pPr>
        <w:pStyle w:val="subsection"/>
      </w:pPr>
      <w:r w:rsidRPr="00393F56">
        <w:tab/>
        <w:t>(1)</w:t>
      </w:r>
      <w:r w:rsidRPr="00393F56">
        <w:tab/>
        <w:t>Debentures of a company under a trust deed that are issued in place of debentures under that deed that have been redeemed have the priority that the redeemed debentures would have had if they had never been redeemed.</w:t>
      </w:r>
    </w:p>
    <w:p w:rsidR="00CC15B8" w:rsidRPr="00393F56" w:rsidRDefault="00CC15B8" w:rsidP="00CC15B8">
      <w:pPr>
        <w:pStyle w:val="SubsectionHead"/>
      </w:pPr>
      <w:r w:rsidRPr="00393F56">
        <w:t>Deposit of debentures to secure advance</w:t>
      </w:r>
    </w:p>
    <w:p w:rsidR="00CC15B8" w:rsidRPr="00393F56" w:rsidRDefault="00CC15B8" w:rsidP="00CC15B8">
      <w:pPr>
        <w:pStyle w:val="subsection"/>
      </w:pPr>
      <w:r w:rsidRPr="00393F56">
        <w:tab/>
        <w:t>(2)</w:t>
      </w:r>
      <w:r w:rsidRPr="00393F56">
        <w:tab/>
        <w:t>Debentures of a company are not to be taken to be redeemed merely because:</w:t>
      </w:r>
    </w:p>
    <w:p w:rsidR="00CC15B8" w:rsidRPr="00393F56" w:rsidRDefault="00CC15B8" w:rsidP="00CC15B8">
      <w:pPr>
        <w:pStyle w:val="paragraph"/>
      </w:pPr>
      <w:r w:rsidRPr="00393F56">
        <w:tab/>
        <w:t>(a)</w:t>
      </w:r>
      <w:r w:rsidRPr="00393F56">
        <w:tab/>
        <w:t>the debentures secure advances on current account or otherwise; and</w:t>
      </w:r>
    </w:p>
    <w:p w:rsidR="00CC15B8" w:rsidRPr="00393F56" w:rsidRDefault="00CC15B8" w:rsidP="00CC15B8">
      <w:pPr>
        <w:pStyle w:val="paragraph"/>
      </w:pPr>
      <w:r w:rsidRPr="00393F56">
        <w:tab/>
        <w:t>(b)</w:t>
      </w:r>
      <w:r w:rsidRPr="00393F56">
        <w:tab/>
        <w:t>the company’s account ceases to be in debit while those debentures remain available.</w:t>
      </w:r>
    </w:p>
    <w:p w:rsidR="00CC15B8" w:rsidRPr="00393F56" w:rsidRDefault="00CC15B8" w:rsidP="00CC15B8">
      <w:pPr>
        <w:pStyle w:val="ActHead4"/>
      </w:pPr>
      <w:bookmarkStart w:id="721" w:name="_Toc117004613"/>
      <w:r w:rsidRPr="00D45415">
        <w:rPr>
          <w:rStyle w:val="CharSubdNo"/>
        </w:rPr>
        <w:t>Subdivision E</w:t>
      </w:r>
      <w:r w:rsidRPr="00393F56">
        <w:t>—</w:t>
      </w:r>
      <w:r w:rsidRPr="00D45415">
        <w:rPr>
          <w:rStyle w:val="CharSubdText"/>
        </w:rPr>
        <w:t>Miscellaneous</w:t>
      </w:r>
      <w:bookmarkEnd w:id="721"/>
    </w:p>
    <w:p w:rsidR="00CC15B8" w:rsidRPr="00393F56" w:rsidRDefault="00CC15B8" w:rsidP="00CC15B8">
      <w:pPr>
        <w:pStyle w:val="ActHead5"/>
      </w:pPr>
      <w:bookmarkStart w:id="722" w:name="_Toc117004614"/>
      <w:r w:rsidRPr="00D45415">
        <w:rPr>
          <w:rStyle w:val="CharSectno"/>
        </w:rPr>
        <w:t>563B</w:t>
      </w:r>
      <w:r w:rsidRPr="00393F56">
        <w:t xml:space="preserve">  Interest on debts and claims from relevant date to date of payment</w:t>
      </w:r>
      <w:bookmarkEnd w:id="722"/>
    </w:p>
    <w:p w:rsidR="00CC15B8" w:rsidRPr="00393F56" w:rsidRDefault="00CC15B8" w:rsidP="00CC15B8">
      <w:pPr>
        <w:pStyle w:val="subsection"/>
      </w:pPr>
      <w:r w:rsidRPr="00393F56">
        <w:tab/>
        <w:t>(1)</w:t>
      </w:r>
      <w:r w:rsidRPr="00393F56">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393F56" w:rsidRDefault="00CC15B8" w:rsidP="00CC15B8">
      <w:pPr>
        <w:pStyle w:val="subsection"/>
      </w:pPr>
      <w:r w:rsidRPr="00393F56">
        <w:tab/>
        <w:t>(2)</w:t>
      </w:r>
      <w:r w:rsidRPr="00393F56">
        <w:tab/>
        <w:t xml:space="preserve">Subject to </w:t>
      </w:r>
      <w:r w:rsidR="00F44641" w:rsidRPr="00393F56">
        <w:t>subsection (</w:t>
      </w:r>
      <w:r w:rsidRPr="00393F56">
        <w:t xml:space="preserve">3), payment of the interest is to be postponed until all other debts and claims in the winding up have been satisfied, other than </w:t>
      </w:r>
      <w:r w:rsidR="00897120" w:rsidRPr="00393F56">
        <w:t>subordinate claims (within the meaning of section</w:t>
      </w:r>
      <w:r w:rsidR="00F44641" w:rsidRPr="00393F56">
        <w:t> </w:t>
      </w:r>
      <w:r w:rsidR="00897120" w:rsidRPr="00393F56">
        <w:t>563A)</w:t>
      </w:r>
      <w:r w:rsidRPr="00393F56">
        <w:t>.</w:t>
      </w:r>
    </w:p>
    <w:p w:rsidR="00CC15B8" w:rsidRPr="00393F56" w:rsidRDefault="00CC15B8" w:rsidP="00CC15B8">
      <w:pPr>
        <w:pStyle w:val="subsection"/>
      </w:pPr>
      <w:r w:rsidRPr="00393F56">
        <w:tab/>
        <w:t>(3)</w:t>
      </w:r>
      <w:r w:rsidRPr="00393F56">
        <w:tab/>
        <w:t>If the admitted debt or claim is a debt to which section</w:t>
      </w:r>
      <w:r w:rsidR="00F44641" w:rsidRPr="00393F56">
        <w:t> </w:t>
      </w:r>
      <w:r w:rsidRPr="00393F56">
        <w:t xml:space="preserve">554B applied, </w:t>
      </w:r>
      <w:r w:rsidR="00F44641" w:rsidRPr="00393F56">
        <w:t>subsection (</w:t>
      </w:r>
      <w:r w:rsidRPr="00393F56">
        <w:t>2) does not apply to postpone payment of so much of the interest as is attributable to the period starting at the relevant date and ending on the earlier of:</w:t>
      </w:r>
    </w:p>
    <w:p w:rsidR="00CC15B8" w:rsidRPr="00393F56" w:rsidRDefault="00CC15B8" w:rsidP="00CC15B8">
      <w:pPr>
        <w:pStyle w:val="paragraph"/>
      </w:pPr>
      <w:r w:rsidRPr="00393F56">
        <w:tab/>
        <w:t>(a)</w:t>
      </w:r>
      <w:r w:rsidRPr="00393F56">
        <w:tab/>
        <w:t>the day on which the payment is made; and</w:t>
      </w:r>
    </w:p>
    <w:p w:rsidR="00CC15B8" w:rsidRPr="00393F56" w:rsidRDefault="00CC15B8" w:rsidP="00CC15B8">
      <w:pPr>
        <w:pStyle w:val="paragraph"/>
      </w:pPr>
      <w:r w:rsidRPr="00393F56">
        <w:tab/>
        <w:t>(b)</w:t>
      </w:r>
      <w:r w:rsidRPr="00393F56">
        <w:tab/>
        <w:t>the future date, within the meaning of section</w:t>
      </w:r>
      <w:r w:rsidR="00F44641" w:rsidRPr="00393F56">
        <w:t> </w:t>
      </w:r>
      <w:r w:rsidRPr="00393F56">
        <w:t>554B.</w:t>
      </w:r>
    </w:p>
    <w:p w:rsidR="00CC15B8" w:rsidRPr="00393F56" w:rsidRDefault="00CC15B8" w:rsidP="00CC15B8">
      <w:pPr>
        <w:pStyle w:val="ActHead5"/>
      </w:pPr>
      <w:bookmarkStart w:id="723" w:name="_Toc117004615"/>
      <w:r w:rsidRPr="00D45415">
        <w:rPr>
          <w:rStyle w:val="CharSectno"/>
        </w:rPr>
        <w:t>563C</w:t>
      </w:r>
      <w:r w:rsidRPr="00393F56">
        <w:t xml:space="preserve">  Debt subordination</w:t>
      </w:r>
      <w:bookmarkEnd w:id="723"/>
    </w:p>
    <w:p w:rsidR="00CC15B8" w:rsidRPr="00393F56" w:rsidRDefault="00CC15B8" w:rsidP="00CC15B8">
      <w:pPr>
        <w:pStyle w:val="subsection"/>
      </w:pPr>
      <w:r w:rsidRPr="00393F56">
        <w:tab/>
        <w:t>(1)</w:t>
      </w:r>
      <w:r w:rsidRPr="00393F56">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393F56" w:rsidRDefault="00CC15B8" w:rsidP="00CC15B8">
      <w:pPr>
        <w:pStyle w:val="subsection"/>
      </w:pPr>
      <w:r w:rsidRPr="00393F56">
        <w:tab/>
        <w:t>(2)</w:t>
      </w:r>
      <w:r w:rsidRPr="00393F56">
        <w:tab/>
        <w:t>In this section:</w:t>
      </w:r>
    </w:p>
    <w:p w:rsidR="00CC15B8" w:rsidRPr="00393F56" w:rsidRDefault="00CC15B8" w:rsidP="00CC15B8">
      <w:pPr>
        <w:pStyle w:val="Definition"/>
      </w:pPr>
      <w:r w:rsidRPr="00393F56">
        <w:rPr>
          <w:b/>
          <w:i/>
        </w:rPr>
        <w:t>debt subordination</w:t>
      </w:r>
      <w:r w:rsidRPr="00393F56">
        <w:t xml:space="preserve"> means an agreement or declaration by a creditor of a company, however expressed, to the effect that, in specified circumstances:</w:t>
      </w:r>
    </w:p>
    <w:p w:rsidR="00CC15B8" w:rsidRPr="00393F56" w:rsidRDefault="00CC15B8" w:rsidP="00CC15B8">
      <w:pPr>
        <w:pStyle w:val="paragraph"/>
      </w:pPr>
      <w:r w:rsidRPr="00393F56">
        <w:tab/>
        <w:t>(a)</w:t>
      </w:r>
      <w:r w:rsidRPr="00393F56">
        <w:tab/>
        <w:t>a specified debt that the company owes the creditor; or</w:t>
      </w:r>
    </w:p>
    <w:p w:rsidR="00CC15B8" w:rsidRPr="00393F56" w:rsidRDefault="00CC15B8" w:rsidP="00CC15B8">
      <w:pPr>
        <w:pStyle w:val="paragraph"/>
        <w:keepNext/>
      </w:pPr>
      <w:r w:rsidRPr="00393F56">
        <w:tab/>
        <w:t>(b)</w:t>
      </w:r>
      <w:r w:rsidRPr="00393F56">
        <w:tab/>
        <w:t>a specified part of such a debt;</w:t>
      </w:r>
    </w:p>
    <w:p w:rsidR="00CC15B8" w:rsidRPr="00393F56" w:rsidRDefault="00CC15B8" w:rsidP="00CC15B8">
      <w:pPr>
        <w:pStyle w:val="subsection2"/>
      </w:pPr>
      <w:r w:rsidRPr="00393F56">
        <w:t>will not be repaid until other specified debts that the company owes are repaid to a specified extent.</w:t>
      </w:r>
    </w:p>
    <w:p w:rsidR="00CC15B8" w:rsidRPr="00393F56" w:rsidRDefault="00CC15B8" w:rsidP="00CC15B8">
      <w:pPr>
        <w:pStyle w:val="ActHead5"/>
      </w:pPr>
      <w:bookmarkStart w:id="724" w:name="_Toc117004616"/>
      <w:r w:rsidRPr="00D45415">
        <w:rPr>
          <w:rStyle w:val="CharSectno"/>
        </w:rPr>
        <w:t>564</w:t>
      </w:r>
      <w:r w:rsidRPr="00393F56">
        <w:t xml:space="preserve">  Power of Court to make orders in favour of certain creditors</w:t>
      </w:r>
      <w:bookmarkEnd w:id="724"/>
    </w:p>
    <w:p w:rsidR="00CC15B8" w:rsidRPr="00393F56" w:rsidRDefault="00CC15B8" w:rsidP="00CC15B8">
      <w:pPr>
        <w:pStyle w:val="subsection"/>
      </w:pPr>
      <w:r w:rsidRPr="00393F56">
        <w:tab/>
      </w:r>
      <w:r w:rsidRPr="00393F56">
        <w:tab/>
        <w:t>Where in any winding up:</w:t>
      </w:r>
    </w:p>
    <w:p w:rsidR="00CC15B8" w:rsidRPr="00393F56" w:rsidRDefault="00CC15B8" w:rsidP="00CC15B8">
      <w:pPr>
        <w:pStyle w:val="paragraph"/>
      </w:pPr>
      <w:r w:rsidRPr="00393F56">
        <w:tab/>
        <w:t>(a)</w:t>
      </w:r>
      <w:r w:rsidRPr="00393F56">
        <w:tab/>
        <w:t>property has been recovered under an indemnity for costs of litigation given by certain creditors, or has been protected or preserved by the payment of money or the giving of indemnity by creditors; or</w:t>
      </w:r>
    </w:p>
    <w:p w:rsidR="00CC15B8" w:rsidRPr="00393F56" w:rsidRDefault="00CC15B8" w:rsidP="00CC15B8">
      <w:pPr>
        <w:pStyle w:val="paragraph"/>
        <w:keepNext/>
      </w:pPr>
      <w:r w:rsidRPr="00393F56">
        <w:tab/>
        <w:t>(b)</w:t>
      </w:r>
      <w:r w:rsidRPr="00393F56">
        <w:tab/>
        <w:t>expenses in relation to which a creditor has indemnified a liquidator have been recovered;</w:t>
      </w:r>
    </w:p>
    <w:p w:rsidR="00CC15B8" w:rsidRPr="00393F56" w:rsidRDefault="00CC15B8" w:rsidP="00CC15B8">
      <w:pPr>
        <w:pStyle w:val="subsection2"/>
      </w:pPr>
      <w:r w:rsidRPr="00393F56">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393F56" w:rsidRDefault="00CC15B8" w:rsidP="00AA0187">
      <w:pPr>
        <w:pStyle w:val="ActHead3"/>
        <w:pageBreakBefore/>
      </w:pPr>
      <w:bookmarkStart w:id="725" w:name="_Toc117004617"/>
      <w:r w:rsidRPr="00D45415">
        <w:rPr>
          <w:rStyle w:val="CharDivNo"/>
        </w:rPr>
        <w:t>Division</w:t>
      </w:r>
      <w:r w:rsidR="00F44641" w:rsidRPr="00D45415">
        <w:rPr>
          <w:rStyle w:val="CharDivNo"/>
        </w:rPr>
        <w:t> </w:t>
      </w:r>
      <w:r w:rsidRPr="00D45415">
        <w:rPr>
          <w:rStyle w:val="CharDivNo"/>
        </w:rPr>
        <w:t>7</w:t>
      </w:r>
      <w:r w:rsidRPr="00393F56">
        <w:t>—</w:t>
      </w:r>
      <w:r w:rsidRPr="00D45415">
        <w:rPr>
          <w:rStyle w:val="CharDivText"/>
        </w:rPr>
        <w:t>Effect on certain transactions</w:t>
      </w:r>
      <w:bookmarkEnd w:id="725"/>
    </w:p>
    <w:p w:rsidR="00CC15B8" w:rsidRPr="00393F56" w:rsidRDefault="00CC15B8" w:rsidP="00CC15B8">
      <w:pPr>
        <w:pStyle w:val="ActHead5"/>
      </w:pPr>
      <w:bookmarkStart w:id="726" w:name="_Toc117004618"/>
      <w:r w:rsidRPr="00D45415">
        <w:rPr>
          <w:rStyle w:val="CharSectno"/>
        </w:rPr>
        <w:t>565</w:t>
      </w:r>
      <w:r w:rsidRPr="00393F56">
        <w:t xml:space="preserve">  Undue preference</w:t>
      </w:r>
      <w:bookmarkEnd w:id="726"/>
    </w:p>
    <w:p w:rsidR="00CC15B8" w:rsidRPr="00393F56" w:rsidRDefault="00CC15B8" w:rsidP="00CC15B8">
      <w:pPr>
        <w:pStyle w:val="subsection"/>
      </w:pPr>
      <w:r w:rsidRPr="00393F56">
        <w:tab/>
        <w:t>(1)</w:t>
      </w:r>
      <w:r w:rsidRPr="00393F56">
        <w:tab/>
        <w:t>A settlement, a conveyance or transfer of property, a charge on property, a payment made, or an obligation incurred, before 23</w:t>
      </w:r>
      <w:r w:rsidR="00F44641" w:rsidRPr="00393F56">
        <w:t> </w:t>
      </w:r>
      <w:r w:rsidRPr="00393F56">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393F56" w:rsidRDefault="00CC15B8" w:rsidP="008224C4">
      <w:pPr>
        <w:pStyle w:val="subsection"/>
      </w:pPr>
      <w:r w:rsidRPr="00393F56">
        <w:tab/>
        <w:t>(2)</w:t>
      </w:r>
      <w:r w:rsidRPr="00393F56">
        <w:tab/>
        <w:t xml:space="preserve">For the purposes of </w:t>
      </w:r>
      <w:r w:rsidR="00F44641" w:rsidRPr="00393F56">
        <w:t>subsection (</w:t>
      </w:r>
      <w:r w:rsidRPr="00393F56">
        <w:t xml:space="preserve">1), the date that corresponds with the date of presentation of the petition in bankruptcy in the case of a natural person </w:t>
      </w:r>
      <w:r w:rsidR="00CA7AE9" w:rsidRPr="00393F56">
        <w:t>is the relation</w:t>
      </w:r>
      <w:r w:rsidR="00D45415">
        <w:noBreakHyphen/>
      </w:r>
      <w:r w:rsidR="00CA7AE9" w:rsidRPr="00393F56">
        <w:t>back day.</w:t>
      </w:r>
    </w:p>
    <w:p w:rsidR="00CC15B8" w:rsidRPr="00393F56" w:rsidRDefault="00CC15B8" w:rsidP="00CC15B8">
      <w:pPr>
        <w:pStyle w:val="subsection"/>
      </w:pPr>
      <w:r w:rsidRPr="00393F56">
        <w:tab/>
        <w:t>(3)</w:t>
      </w:r>
      <w:r w:rsidRPr="00393F56">
        <w:tab/>
        <w:t>For the purposes of this section, the date that corresponds with the date on which a person becomes a bankrupt is the relation</w:t>
      </w:r>
      <w:r w:rsidR="00D45415">
        <w:noBreakHyphen/>
      </w:r>
      <w:r w:rsidRPr="00393F56">
        <w:t>back day.</w:t>
      </w:r>
    </w:p>
    <w:p w:rsidR="00CC15B8" w:rsidRPr="00393F56" w:rsidRDefault="00CC15B8" w:rsidP="00CC15B8">
      <w:pPr>
        <w:pStyle w:val="subsection"/>
      </w:pPr>
      <w:r w:rsidRPr="00393F56">
        <w:tab/>
        <w:t>(4)</w:t>
      </w:r>
      <w:r w:rsidRPr="00393F56">
        <w:tab/>
        <w:t>Subject to Part</w:t>
      </w:r>
      <w:r w:rsidR="00F44641" w:rsidRPr="00393F56">
        <w:t> </w:t>
      </w:r>
      <w:r w:rsidRPr="00393F56">
        <w:t>5.3A, a transfer or assignment by a company of all its property to trustees for the benefit of all its creditors is void.</w:t>
      </w:r>
    </w:p>
    <w:p w:rsidR="00CC15B8" w:rsidRPr="00393F56" w:rsidRDefault="00CC15B8" w:rsidP="00CC15B8">
      <w:pPr>
        <w:pStyle w:val="ActHead5"/>
      </w:pPr>
      <w:bookmarkStart w:id="727" w:name="_Toc117004619"/>
      <w:r w:rsidRPr="00D45415">
        <w:rPr>
          <w:rStyle w:val="CharSectno"/>
        </w:rPr>
        <w:t>566</w:t>
      </w:r>
      <w:r w:rsidRPr="00393F56">
        <w:t xml:space="preserve">  Effect of floating charge</w:t>
      </w:r>
      <w:bookmarkEnd w:id="727"/>
    </w:p>
    <w:p w:rsidR="00CC15B8" w:rsidRPr="00393F56" w:rsidRDefault="00CC15B8" w:rsidP="00CC15B8">
      <w:pPr>
        <w:pStyle w:val="subsection"/>
      </w:pPr>
      <w:r w:rsidRPr="00393F56">
        <w:tab/>
      </w:r>
      <w:r w:rsidRPr="00393F56">
        <w:tab/>
        <w:t>A floating charge on the undertaking or property of the company created before 23</w:t>
      </w:r>
      <w:r w:rsidR="00F44641" w:rsidRPr="00393F56">
        <w:t> </w:t>
      </w:r>
      <w:r w:rsidRPr="00393F56">
        <w:t>June 1993 and within 6 months before the relation</w:t>
      </w:r>
      <w:r w:rsidR="00D45415">
        <w:noBreakHyphen/>
      </w:r>
      <w:r w:rsidRPr="00393F56">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393F56" w:rsidRDefault="00CC15B8" w:rsidP="00CC15B8">
      <w:pPr>
        <w:pStyle w:val="ActHead5"/>
      </w:pPr>
      <w:bookmarkStart w:id="728" w:name="_Toc117004620"/>
      <w:r w:rsidRPr="00D45415">
        <w:rPr>
          <w:rStyle w:val="CharSectno"/>
        </w:rPr>
        <w:t>567</w:t>
      </w:r>
      <w:r w:rsidRPr="00393F56">
        <w:t xml:space="preserve">  Liquidator’s right to recover in respect of certain transactions</w:t>
      </w:r>
      <w:bookmarkEnd w:id="728"/>
    </w:p>
    <w:p w:rsidR="00CC15B8" w:rsidRPr="00393F56" w:rsidRDefault="00CC15B8" w:rsidP="00CC15B8">
      <w:pPr>
        <w:pStyle w:val="subsection"/>
      </w:pPr>
      <w:r w:rsidRPr="00393F56">
        <w:tab/>
        <w:t>(1)</w:t>
      </w:r>
      <w:r w:rsidRPr="00393F56">
        <w:tab/>
        <w:t>Where any property, business or undertaking has been acquired by a company for a cash consideration before 23</w:t>
      </w:r>
      <w:r w:rsidR="00F44641" w:rsidRPr="00393F56">
        <w:t> </w:t>
      </w:r>
      <w:r w:rsidRPr="00393F56">
        <w:t>June 1993 and within 4 years before the relation</w:t>
      </w:r>
      <w:r w:rsidR="00D45415">
        <w:noBreakHyphen/>
      </w:r>
      <w:r w:rsidRPr="00393F56">
        <w:t>back day in relation to a winding up of the company:</w:t>
      </w:r>
    </w:p>
    <w:p w:rsidR="00CC15B8" w:rsidRPr="00393F56" w:rsidRDefault="00CC15B8" w:rsidP="00CC15B8">
      <w:pPr>
        <w:pStyle w:val="paragraph"/>
      </w:pPr>
      <w:r w:rsidRPr="00393F56">
        <w:tab/>
        <w:t>(a)</w:t>
      </w:r>
      <w:r w:rsidRPr="00393F56">
        <w:tab/>
        <w:t>from a promoter of the company or a spouse of such a promoter, or from a relative of such a promoter or spouse; or</w:t>
      </w:r>
    </w:p>
    <w:p w:rsidR="00CC15B8" w:rsidRPr="00393F56" w:rsidRDefault="00CC15B8" w:rsidP="00CC15B8">
      <w:pPr>
        <w:pStyle w:val="paragraph"/>
      </w:pPr>
      <w:r w:rsidRPr="00393F56">
        <w:tab/>
        <w:t>(b)</w:t>
      </w:r>
      <w:r w:rsidRPr="00393F56">
        <w:tab/>
        <w:t>from a person who was, at the time of the acquisition, a director of the company, from a spouse of such a director, or from a relative of such a person or spouse; or</w:t>
      </w:r>
    </w:p>
    <w:p w:rsidR="00CC15B8" w:rsidRPr="00393F56" w:rsidRDefault="00CC15B8" w:rsidP="00CC15B8">
      <w:pPr>
        <w:pStyle w:val="paragraph"/>
      </w:pPr>
      <w:r w:rsidRPr="00393F56">
        <w:tab/>
        <w:t>(c)</w:t>
      </w:r>
      <w:r w:rsidRPr="00393F56">
        <w:tab/>
        <w:t>from a body corporate that was, at the time of the acquisition, related to the company; or</w:t>
      </w:r>
    </w:p>
    <w:p w:rsidR="00CC15B8" w:rsidRPr="00393F56" w:rsidRDefault="00CC15B8" w:rsidP="00CC15B8">
      <w:pPr>
        <w:pStyle w:val="paragraph"/>
        <w:keepNext/>
      </w:pPr>
      <w:r w:rsidRPr="00393F56">
        <w:tab/>
        <w:t>(d)</w:t>
      </w:r>
      <w:r w:rsidRPr="00393F56">
        <w:tab/>
        <w:t>from a person who was, at the time of the acquisition, a director of a body corporate that was related to the company, from a spouse of such a person, or from a relative of such a person or spouse;</w:t>
      </w:r>
    </w:p>
    <w:p w:rsidR="00CC15B8" w:rsidRPr="00393F56" w:rsidRDefault="00CC15B8" w:rsidP="00CC15B8">
      <w:pPr>
        <w:pStyle w:val="subsection2"/>
      </w:pPr>
      <w:r w:rsidRPr="00393F56">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393F56" w:rsidRDefault="00CC15B8" w:rsidP="00CC15B8">
      <w:pPr>
        <w:pStyle w:val="subsection"/>
      </w:pPr>
      <w:r w:rsidRPr="00393F56">
        <w:tab/>
        <w:t>(2)</w:t>
      </w:r>
      <w:r w:rsidRPr="00393F56">
        <w:tab/>
        <w:t>Where any property, business or undertaking has been sold by a company for a cash consideration before 23</w:t>
      </w:r>
      <w:r w:rsidR="00F44641" w:rsidRPr="00393F56">
        <w:t> </w:t>
      </w:r>
      <w:r w:rsidRPr="00393F56">
        <w:t>June 1993 and within 4 years before the relation</w:t>
      </w:r>
      <w:r w:rsidR="00D45415">
        <w:noBreakHyphen/>
      </w:r>
      <w:r w:rsidRPr="00393F56">
        <w:t>back day in relation to a winding up of the company:</w:t>
      </w:r>
    </w:p>
    <w:p w:rsidR="00CC15B8" w:rsidRPr="00393F56" w:rsidRDefault="00CC15B8" w:rsidP="00CC15B8">
      <w:pPr>
        <w:pStyle w:val="paragraph"/>
      </w:pPr>
      <w:r w:rsidRPr="00393F56">
        <w:tab/>
        <w:t>(a)</w:t>
      </w:r>
      <w:r w:rsidRPr="00393F56">
        <w:tab/>
        <w:t>to a promoter of the company or a spouse of such a promoter, or to a relative of such a promoter or spouse; or</w:t>
      </w:r>
    </w:p>
    <w:p w:rsidR="00CC15B8" w:rsidRPr="00393F56" w:rsidRDefault="00CC15B8" w:rsidP="00CC15B8">
      <w:pPr>
        <w:pStyle w:val="paragraph"/>
      </w:pPr>
      <w:r w:rsidRPr="00393F56">
        <w:tab/>
        <w:t>(b)</w:t>
      </w:r>
      <w:r w:rsidRPr="00393F56">
        <w:tab/>
        <w:t>to a person who was, at the time of the sale, a director of the company, to a spouse of such a director, or to a relative of such a person or spouse; or</w:t>
      </w:r>
    </w:p>
    <w:p w:rsidR="00CC15B8" w:rsidRPr="00393F56" w:rsidRDefault="00CC15B8" w:rsidP="00CC15B8">
      <w:pPr>
        <w:pStyle w:val="paragraph"/>
      </w:pPr>
      <w:r w:rsidRPr="00393F56">
        <w:tab/>
        <w:t>(c)</w:t>
      </w:r>
      <w:r w:rsidRPr="00393F56">
        <w:tab/>
        <w:t>to a body corporate that was, at the time of the sale, related to the company; or</w:t>
      </w:r>
    </w:p>
    <w:p w:rsidR="00CC15B8" w:rsidRPr="00393F56" w:rsidRDefault="00CC15B8" w:rsidP="00CC15B8">
      <w:pPr>
        <w:pStyle w:val="paragraph"/>
        <w:keepNext/>
      </w:pPr>
      <w:r w:rsidRPr="00393F56">
        <w:tab/>
        <w:t>(d)</w:t>
      </w:r>
      <w:r w:rsidRPr="00393F56">
        <w:tab/>
        <w:t>to a person who was, at the time of the sale, a director of a body corporate that was related to the company, to a spouse of such a director, or to a relative of such a person or spouse;</w:t>
      </w:r>
    </w:p>
    <w:p w:rsidR="00CC15B8" w:rsidRPr="00393F56" w:rsidRDefault="00CC15B8" w:rsidP="00CC15B8">
      <w:pPr>
        <w:pStyle w:val="subsection2"/>
      </w:pPr>
      <w:r w:rsidRPr="00393F56">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393F56" w:rsidRDefault="00CC15B8" w:rsidP="00CC15B8">
      <w:pPr>
        <w:pStyle w:val="subsection"/>
      </w:pPr>
      <w:r w:rsidRPr="00393F56">
        <w:tab/>
        <w:t>(3)</w:t>
      </w:r>
      <w:r w:rsidRPr="00393F56">
        <w:tab/>
        <w:t>For the purposes of this section, the value of the property, business or undertaking includes the value of any goodwill, profits or gain that might have been made from the property, business or undertaking.</w:t>
      </w:r>
    </w:p>
    <w:p w:rsidR="00CC15B8" w:rsidRPr="00393F56" w:rsidRDefault="00CC15B8" w:rsidP="00CC15B8">
      <w:pPr>
        <w:pStyle w:val="subsection"/>
      </w:pPr>
      <w:r w:rsidRPr="00393F56">
        <w:tab/>
        <w:t>(4)</w:t>
      </w:r>
      <w:r w:rsidRPr="00393F56">
        <w:tab/>
        <w:t xml:space="preserve">In this section, </w:t>
      </w:r>
      <w:r w:rsidRPr="00393F56">
        <w:rPr>
          <w:b/>
          <w:i/>
        </w:rPr>
        <w:t>cash consideration</w:t>
      </w:r>
      <w:r w:rsidRPr="00393F56">
        <w:t xml:space="preserve"> means any consideration payable otherwise than by the issue of shares in the company.</w:t>
      </w:r>
    </w:p>
    <w:p w:rsidR="00CC15B8" w:rsidRPr="00393F56" w:rsidRDefault="00CC15B8" w:rsidP="00CC15B8">
      <w:pPr>
        <w:pStyle w:val="subsection"/>
      </w:pPr>
      <w:r w:rsidRPr="00393F56">
        <w:tab/>
        <w:t>(5)</w:t>
      </w:r>
      <w:r w:rsidRPr="00393F56">
        <w:tab/>
        <w:t>Where:</w:t>
      </w:r>
    </w:p>
    <w:p w:rsidR="00CC15B8" w:rsidRPr="00393F56" w:rsidRDefault="00CC15B8" w:rsidP="00CC15B8">
      <w:pPr>
        <w:pStyle w:val="paragraph"/>
      </w:pPr>
      <w:r w:rsidRPr="00393F56">
        <w:tab/>
        <w:t>(a)</w:t>
      </w:r>
      <w:r w:rsidRPr="00393F56">
        <w:tab/>
        <w:t>a disposition of property is made by a company before 23</w:t>
      </w:r>
      <w:r w:rsidR="00F44641" w:rsidRPr="00393F56">
        <w:t> </w:t>
      </w:r>
      <w:r w:rsidRPr="00393F56">
        <w:t>June 1993 and within 6 months before the relation</w:t>
      </w:r>
      <w:r w:rsidR="00D45415">
        <w:noBreakHyphen/>
      </w:r>
      <w:r w:rsidRPr="00393F56">
        <w:t>back day in relation to a winding up of the company; and</w:t>
      </w:r>
    </w:p>
    <w:p w:rsidR="00CC15B8" w:rsidRPr="00393F56" w:rsidRDefault="00CC15B8" w:rsidP="00CC15B8">
      <w:pPr>
        <w:pStyle w:val="paragraph"/>
      </w:pPr>
      <w:r w:rsidRPr="00393F56">
        <w:tab/>
        <w:t>(b)</w:t>
      </w:r>
      <w:r w:rsidRPr="00393F56">
        <w:tab/>
        <w:t>the disposition of property confers a preference upon a creditor of the company; and</w:t>
      </w:r>
    </w:p>
    <w:p w:rsidR="00CC15B8" w:rsidRPr="00393F56" w:rsidRDefault="00CC15B8" w:rsidP="00CC15B8">
      <w:pPr>
        <w:pStyle w:val="paragraph"/>
        <w:keepNext/>
      </w:pPr>
      <w:r w:rsidRPr="00393F56">
        <w:tab/>
        <w:t>(c)</w:t>
      </w:r>
      <w:r w:rsidRPr="00393F56">
        <w:tab/>
        <w:t>the disposition of property has the effect of discharging an officer of the company from a liability (whether under a guarantee or otherwise and whether contingent or otherwise);</w:t>
      </w:r>
    </w:p>
    <w:p w:rsidR="00CC15B8" w:rsidRPr="00393F56" w:rsidRDefault="00CC15B8" w:rsidP="00CC15B8">
      <w:pPr>
        <w:pStyle w:val="subsection2"/>
      </w:pPr>
      <w:r w:rsidRPr="00393F56">
        <w:t>the liquidator:</w:t>
      </w:r>
    </w:p>
    <w:p w:rsidR="00CC15B8" w:rsidRPr="00393F56" w:rsidRDefault="00CC15B8" w:rsidP="00CC15B8">
      <w:pPr>
        <w:pStyle w:val="paragraph"/>
      </w:pPr>
      <w:r w:rsidRPr="00393F56">
        <w:tab/>
        <w:t>(d)</w:t>
      </w:r>
      <w:r w:rsidRPr="00393F56">
        <w:tab/>
        <w:t xml:space="preserve">in a case to which </w:t>
      </w:r>
      <w:r w:rsidR="00F44641" w:rsidRPr="00393F56">
        <w:t>paragraph (</w:t>
      </w:r>
      <w:r w:rsidRPr="00393F56">
        <w:t>e) does not apply—may recover from that officer an amount equal to the value of the relevant property, as the case may be; or</w:t>
      </w:r>
    </w:p>
    <w:p w:rsidR="00CC15B8" w:rsidRPr="00393F56" w:rsidRDefault="00CC15B8" w:rsidP="00CC15B8">
      <w:pPr>
        <w:pStyle w:val="paragraph"/>
      </w:pPr>
      <w:r w:rsidRPr="00393F56">
        <w:tab/>
        <w:t>(e)</w:t>
      </w:r>
      <w:r w:rsidRPr="00393F56">
        <w:tab/>
        <w:t>where the liquidator has recovered from the creditor in respect of the disposition of the relevant property:</w:t>
      </w:r>
    </w:p>
    <w:p w:rsidR="00CC15B8" w:rsidRPr="00393F56" w:rsidRDefault="00CC15B8" w:rsidP="00CC15B8">
      <w:pPr>
        <w:pStyle w:val="paragraphsub"/>
      </w:pPr>
      <w:r w:rsidRPr="00393F56">
        <w:tab/>
        <w:t>(i)</w:t>
      </w:r>
      <w:r w:rsidRPr="00393F56">
        <w:tab/>
        <w:t>an amount equal to part of the value of the relevant property; or</w:t>
      </w:r>
    </w:p>
    <w:p w:rsidR="00CC15B8" w:rsidRPr="00393F56" w:rsidRDefault="00CC15B8" w:rsidP="00CC15B8">
      <w:pPr>
        <w:pStyle w:val="paragraphsub"/>
        <w:keepNext/>
      </w:pPr>
      <w:r w:rsidRPr="00393F56">
        <w:tab/>
        <w:t>(ii)</w:t>
      </w:r>
      <w:r w:rsidRPr="00393F56">
        <w:tab/>
        <w:t>part of the relevant property;</w:t>
      </w:r>
    </w:p>
    <w:p w:rsidR="00CC15B8" w:rsidRPr="00393F56" w:rsidRDefault="00CC15B8" w:rsidP="00CC15B8">
      <w:pPr>
        <w:pStyle w:val="paragraph"/>
      </w:pPr>
      <w:r w:rsidRPr="00393F56">
        <w:tab/>
      </w:r>
      <w:r w:rsidRPr="00393F56">
        <w:tab/>
        <w:t xml:space="preserve">may recover from that officer an amount equal to the amount by which the value of the relevant property exceeds the sum of any amounts recovered as mentioned in </w:t>
      </w:r>
      <w:r w:rsidR="00F44641" w:rsidRPr="00393F56">
        <w:t>subparagraph (</w:t>
      </w:r>
      <w:r w:rsidRPr="00393F56">
        <w:t xml:space="preserve">i) and the amount of the value of any property recovered as mentioned in </w:t>
      </w:r>
      <w:r w:rsidR="00F44641" w:rsidRPr="00393F56">
        <w:t>subparagraph (</w:t>
      </w:r>
      <w:r w:rsidRPr="00393F56">
        <w:t>ii).</w:t>
      </w:r>
    </w:p>
    <w:p w:rsidR="00CC15B8" w:rsidRPr="00393F56" w:rsidRDefault="00CC15B8" w:rsidP="00CC15B8">
      <w:pPr>
        <w:pStyle w:val="subsection"/>
      </w:pPr>
      <w:r w:rsidRPr="00393F56">
        <w:tab/>
        <w:t>(6)</w:t>
      </w:r>
      <w:r w:rsidRPr="00393F56">
        <w:tab/>
        <w:t>Where:</w:t>
      </w:r>
    </w:p>
    <w:p w:rsidR="00CC15B8" w:rsidRPr="00393F56" w:rsidRDefault="00CC15B8" w:rsidP="00CC15B8">
      <w:pPr>
        <w:pStyle w:val="paragraph"/>
      </w:pPr>
      <w:r w:rsidRPr="00393F56">
        <w:tab/>
        <w:t>(a)</w:t>
      </w:r>
      <w:r w:rsidRPr="00393F56">
        <w:tab/>
        <w:t xml:space="preserve">a liquidator recovers an amount of money from an officer of a company in respect of a disposition of property to a creditor as mentioned in </w:t>
      </w:r>
      <w:r w:rsidR="00F44641" w:rsidRPr="00393F56">
        <w:t>subsection (</w:t>
      </w:r>
      <w:r w:rsidRPr="00393F56">
        <w:t>5); and</w:t>
      </w:r>
    </w:p>
    <w:p w:rsidR="00CC15B8" w:rsidRPr="00393F56" w:rsidRDefault="00CC15B8" w:rsidP="00CC15B8">
      <w:pPr>
        <w:pStyle w:val="paragraph"/>
        <w:keepNext/>
      </w:pPr>
      <w:r w:rsidRPr="00393F56">
        <w:tab/>
        <w:t>(b)</w:t>
      </w:r>
      <w:r w:rsidRPr="00393F56">
        <w:tab/>
        <w:t>the liquidator subsequently recovers from that creditor an amount equal to the whole or part of the value of the property disposed of;</w:t>
      </w:r>
    </w:p>
    <w:p w:rsidR="00CC15B8" w:rsidRPr="00393F56" w:rsidRDefault="00CC15B8" w:rsidP="00CC15B8">
      <w:pPr>
        <w:pStyle w:val="subsection2"/>
      </w:pPr>
      <w:r w:rsidRPr="00393F56">
        <w:t>the officer may recover from the liquidator an amount equal to the amount so recovered or the value of the property so recovered.</w:t>
      </w:r>
    </w:p>
    <w:p w:rsidR="00CC15B8" w:rsidRPr="00393F56" w:rsidRDefault="00CC15B8" w:rsidP="00AA0187">
      <w:pPr>
        <w:pStyle w:val="ActHead3"/>
        <w:pageBreakBefore/>
      </w:pPr>
      <w:bookmarkStart w:id="729" w:name="_Toc117004621"/>
      <w:r w:rsidRPr="00D45415">
        <w:rPr>
          <w:rStyle w:val="CharDivNo"/>
        </w:rPr>
        <w:t>Division</w:t>
      </w:r>
      <w:r w:rsidR="00F44641" w:rsidRPr="00D45415">
        <w:rPr>
          <w:rStyle w:val="CharDivNo"/>
        </w:rPr>
        <w:t> </w:t>
      </w:r>
      <w:r w:rsidRPr="00D45415">
        <w:rPr>
          <w:rStyle w:val="CharDivNo"/>
        </w:rPr>
        <w:t>7A</w:t>
      </w:r>
      <w:r w:rsidRPr="00393F56">
        <w:t>—</w:t>
      </w:r>
      <w:r w:rsidRPr="00D45415">
        <w:rPr>
          <w:rStyle w:val="CharDivText"/>
        </w:rPr>
        <w:t>Disclaimer of onerous property</w:t>
      </w:r>
      <w:bookmarkEnd w:id="729"/>
    </w:p>
    <w:p w:rsidR="00CC15B8" w:rsidRPr="00393F56" w:rsidRDefault="00CC15B8" w:rsidP="00CC15B8">
      <w:pPr>
        <w:pStyle w:val="ActHead5"/>
      </w:pPr>
      <w:bookmarkStart w:id="730" w:name="_Toc117004622"/>
      <w:r w:rsidRPr="00D45415">
        <w:rPr>
          <w:rStyle w:val="CharSectno"/>
        </w:rPr>
        <w:t>568</w:t>
      </w:r>
      <w:r w:rsidRPr="00393F56">
        <w:t xml:space="preserve">  Disclaimer by liquidator; application to Court by party to contract</w:t>
      </w:r>
      <w:bookmarkEnd w:id="730"/>
    </w:p>
    <w:p w:rsidR="00CC15B8" w:rsidRPr="00393F56" w:rsidRDefault="00CC15B8" w:rsidP="00CC15B8">
      <w:pPr>
        <w:pStyle w:val="subsection"/>
      </w:pPr>
      <w:r w:rsidRPr="00393F56">
        <w:tab/>
        <w:t>(1)</w:t>
      </w:r>
      <w:r w:rsidRPr="00393F56">
        <w:tab/>
        <w:t>Subject to this section, a liquidator of a company may at any time, on the company’s behalf, by signed writing disclaim property of the company that consists of:</w:t>
      </w:r>
    </w:p>
    <w:p w:rsidR="00CC15B8" w:rsidRPr="00393F56" w:rsidRDefault="00CC15B8" w:rsidP="00CC15B8">
      <w:pPr>
        <w:pStyle w:val="paragraph"/>
      </w:pPr>
      <w:r w:rsidRPr="00393F56">
        <w:tab/>
        <w:t>(a)</w:t>
      </w:r>
      <w:r w:rsidRPr="00393F56">
        <w:tab/>
        <w:t>land burdened with onerous covenants; or</w:t>
      </w:r>
    </w:p>
    <w:p w:rsidR="00CC15B8" w:rsidRPr="00393F56" w:rsidRDefault="00CC15B8" w:rsidP="00CC15B8">
      <w:pPr>
        <w:pStyle w:val="paragraph"/>
      </w:pPr>
      <w:r w:rsidRPr="00393F56">
        <w:tab/>
        <w:t>(b)</w:t>
      </w:r>
      <w:r w:rsidRPr="00393F56">
        <w:tab/>
        <w:t>shares; or</w:t>
      </w:r>
    </w:p>
    <w:p w:rsidR="00CC15B8" w:rsidRPr="00393F56" w:rsidRDefault="00CC15B8" w:rsidP="00CC15B8">
      <w:pPr>
        <w:pStyle w:val="paragraph"/>
      </w:pPr>
      <w:r w:rsidRPr="00393F56">
        <w:tab/>
        <w:t>(c)</w:t>
      </w:r>
      <w:r w:rsidRPr="00393F56">
        <w:tab/>
        <w:t>property that is unsaleable or is not readily saleable; or</w:t>
      </w:r>
    </w:p>
    <w:p w:rsidR="00CC15B8" w:rsidRPr="00393F56" w:rsidRDefault="00CC15B8" w:rsidP="00CC15B8">
      <w:pPr>
        <w:pStyle w:val="paragraph"/>
      </w:pPr>
      <w:r w:rsidRPr="00393F56">
        <w:tab/>
        <w:t>(d)</w:t>
      </w:r>
      <w:r w:rsidRPr="00393F56">
        <w:tab/>
        <w:t>property that may give rise to a liability to pay money or some other onerous obligation; or</w:t>
      </w:r>
    </w:p>
    <w:p w:rsidR="00CC15B8" w:rsidRPr="00393F56" w:rsidRDefault="00CC15B8" w:rsidP="00CC15B8">
      <w:pPr>
        <w:pStyle w:val="paragraph"/>
      </w:pPr>
      <w:r w:rsidRPr="00393F56">
        <w:tab/>
        <w:t>(e)</w:t>
      </w:r>
      <w:r w:rsidRPr="00393F56">
        <w:tab/>
        <w:t>property where it is reasonable to expect that the costs, charges and expenses that would be incurred in realising the property would exceed the proceeds of realising the property; or</w:t>
      </w:r>
    </w:p>
    <w:p w:rsidR="00CC15B8" w:rsidRPr="00393F56" w:rsidRDefault="00CC15B8" w:rsidP="00CC15B8">
      <w:pPr>
        <w:pStyle w:val="paragraph"/>
        <w:keepNext/>
      </w:pPr>
      <w:r w:rsidRPr="00393F56">
        <w:tab/>
        <w:t>(f)</w:t>
      </w:r>
      <w:r w:rsidRPr="00393F56">
        <w:tab/>
        <w:t>a contract;</w:t>
      </w:r>
    </w:p>
    <w:p w:rsidR="00CC15B8" w:rsidRPr="00393F56" w:rsidRDefault="00CC15B8" w:rsidP="00CC15B8">
      <w:pPr>
        <w:pStyle w:val="subsection2"/>
      </w:pPr>
      <w:r w:rsidRPr="00393F56">
        <w:t>whether or not:</w:t>
      </w:r>
    </w:p>
    <w:p w:rsidR="00CC15B8" w:rsidRPr="00393F56" w:rsidRDefault="00CC15B8" w:rsidP="00CC15B8">
      <w:pPr>
        <w:pStyle w:val="paragraph"/>
      </w:pPr>
      <w:r w:rsidRPr="00393F56">
        <w:tab/>
        <w:t>(g)</w:t>
      </w:r>
      <w:r w:rsidRPr="00393F56">
        <w:tab/>
        <w:t>except in the case of a contract—the liquidator has tried to sell the property, has taken possession of it or exercised an act of ownership in relation to it; or</w:t>
      </w:r>
    </w:p>
    <w:p w:rsidR="00CC15B8" w:rsidRPr="00393F56" w:rsidRDefault="00CC15B8" w:rsidP="00CC15B8">
      <w:pPr>
        <w:pStyle w:val="paragraph"/>
      </w:pPr>
      <w:r w:rsidRPr="00393F56">
        <w:tab/>
        <w:t>(h)</w:t>
      </w:r>
      <w:r w:rsidRPr="00393F56">
        <w:tab/>
        <w:t>in the case of a contract—the company or the liquidator has tried to assign, or has exercised rights in relation to, the contract or any property to which it relates.</w:t>
      </w:r>
    </w:p>
    <w:p w:rsidR="00C57E6A" w:rsidRPr="00393F56" w:rsidRDefault="00C57E6A" w:rsidP="00C57E6A">
      <w:pPr>
        <w:pStyle w:val="subsection"/>
      </w:pPr>
      <w:r w:rsidRPr="00393F56">
        <w:tab/>
        <w:t>(1AA)</w:t>
      </w:r>
      <w:r w:rsidRPr="00393F56">
        <w:tab/>
        <w:t>This section does not apply to:</w:t>
      </w:r>
    </w:p>
    <w:p w:rsidR="00C57E6A" w:rsidRPr="00393F56" w:rsidRDefault="00C57E6A" w:rsidP="00C57E6A">
      <w:pPr>
        <w:pStyle w:val="paragraph"/>
      </w:pPr>
      <w:r w:rsidRPr="00393F56">
        <w:tab/>
        <w:t>(a)</w:t>
      </w:r>
      <w:r w:rsidRPr="00393F56">
        <w:tab/>
        <w:t>an agreement by the company to buy back its own shares; or</w:t>
      </w:r>
    </w:p>
    <w:p w:rsidR="00C57E6A" w:rsidRPr="00393F56" w:rsidRDefault="00C57E6A" w:rsidP="00C57E6A">
      <w:pPr>
        <w:pStyle w:val="paragraph"/>
      </w:pPr>
      <w:r w:rsidRPr="00393F56">
        <w:tab/>
        <w:t>(b)</w:t>
      </w:r>
      <w:r w:rsidRPr="00393F56">
        <w:tab/>
        <w:t xml:space="preserve">PPSA retention of title property that is taken to form part of the property of the company because of the definition of </w:t>
      </w:r>
      <w:r w:rsidRPr="00393F56">
        <w:rPr>
          <w:b/>
          <w:i/>
        </w:rPr>
        <w:t xml:space="preserve">property </w:t>
      </w:r>
      <w:r w:rsidRPr="00393F56">
        <w:t>in section</w:t>
      </w:r>
      <w:r w:rsidR="00F44641" w:rsidRPr="00393F56">
        <w:t> </w:t>
      </w:r>
      <w:r w:rsidRPr="00393F56">
        <w:t>513AA.</w:t>
      </w:r>
    </w:p>
    <w:p w:rsidR="00C57E6A" w:rsidRPr="00393F56" w:rsidRDefault="00C57E6A" w:rsidP="00C57E6A">
      <w:pPr>
        <w:pStyle w:val="notetext"/>
      </w:pPr>
      <w:r w:rsidRPr="00393F56">
        <w:t>Note:</w:t>
      </w:r>
      <w:r w:rsidRPr="00393F56">
        <w:tab/>
        <w:t xml:space="preserve">The definition of </w:t>
      </w:r>
      <w:r w:rsidRPr="00393F56">
        <w:rPr>
          <w:b/>
          <w:i/>
        </w:rPr>
        <w:t xml:space="preserve">property </w:t>
      </w:r>
      <w:r w:rsidRPr="00393F56">
        <w:t>in section</w:t>
      </w:r>
      <w:r w:rsidR="00F44641" w:rsidRPr="00393F56">
        <w:t> </w:t>
      </w:r>
      <w:r w:rsidRPr="00393F56">
        <w:t>513AA includes PPSA retention of title property of the company, if the security interest in the property has vested in the company in certain situations.</w:t>
      </w:r>
    </w:p>
    <w:p w:rsidR="00CC15B8" w:rsidRPr="00393F56" w:rsidRDefault="00CC15B8" w:rsidP="00CC15B8">
      <w:pPr>
        <w:pStyle w:val="subsection"/>
      </w:pPr>
      <w:r w:rsidRPr="00393F56">
        <w:tab/>
        <w:t>(1A)</w:t>
      </w:r>
      <w:r w:rsidRPr="00393F56">
        <w:tab/>
        <w:t>A liquidator cannot disclaim a contract (other than an unprofitable contract or a lease of land) except with the leave of the Court.</w:t>
      </w:r>
    </w:p>
    <w:p w:rsidR="00CC15B8" w:rsidRPr="00393F56" w:rsidRDefault="00CC15B8" w:rsidP="00A525A8">
      <w:pPr>
        <w:pStyle w:val="subsection"/>
        <w:keepNext/>
        <w:keepLines/>
      </w:pPr>
      <w:r w:rsidRPr="00393F56">
        <w:tab/>
        <w:t>(1B)</w:t>
      </w:r>
      <w:r w:rsidRPr="00393F56">
        <w:tab/>
        <w:t xml:space="preserve">On an application for leave under </w:t>
      </w:r>
      <w:r w:rsidR="00F44641" w:rsidRPr="00393F56">
        <w:t>subsection (</w:t>
      </w:r>
      <w:r w:rsidRPr="00393F56">
        <w:t>1A), the Court may:</w:t>
      </w:r>
    </w:p>
    <w:p w:rsidR="00CC15B8" w:rsidRPr="00393F56" w:rsidRDefault="00CC15B8" w:rsidP="00CC15B8">
      <w:pPr>
        <w:pStyle w:val="paragraph"/>
      </w:pPr>
      <w:r w:rsidRPr="00393F56">
        <w:tab/>
        <w:t>(a)</w:t>
      </w:r>
      <w:r w:rsidRPr="00393F56">
        <w:tab/>
        <w:t>grant leave subject to such conditions; and</w:t>
      </w:r>
    </w:p>
    <w:p w:rsidR="00CC15B8" w:rsidRPr="00393F56" w:rsidRDefault="00CC15B8" w:rsidP="00CC15B8">
      <w:pPr>
        <w:pStyle w:val="paragraph"/>
        <w:keepNext/>
      </w:pPr>
      <w:r w:rsidRPr="00393F56">
        <w:tab/>
        <w:t>(b)</w:t>
      </w:r>
      <w:r w:rsidRPr="00393F56">
        <w:tab/>
        <w:t>make such orders in connection with matters arising under, or relating to, the contract;</w:t>
      </w:r>
    </w:p>
    <w:p w:rsidR="00CC15B8" w:rsidRPr="00393F56" w:rsidRDefault="00CC15B8" w:rsidP="00CC15B8">
      <w:pPr>
        <w:pStyle w:val="subsection2"/>
      </w:pPr>
      <w:r w:rsidRPr="00393F56">
        <w:t>as the Court considers just and equitable.</w:t>
      </w:r>
    </w:p>
    <w:p w:rsidR="00CC15B8" w:rsidRPr="00393F56" w:rsidRDefault="00CC15B8" w:rsidP="003652E5">
      <w:pPr>
        <w:pStyle w:val="subsection"/>
        <w:keepNext/>
      </w:pPr>
      <w:r w:rsidRPr="00393F56">
        <w:tab/>
        <w:t>(8)</w:t>
      </w:r>
      <w:r w:rsidRPr="00393F56">
        <w:tab/>
        <w:t>Where:</w:t>
      </w:r>
    </w:p>
    <w:p w:rsidR="00CC15B8" w:rsidRPr="00393F56" w:rsidRDefault="00CC15B8" w:rsidP="00CC15B8">
      <w:pPr>
        <w:pStyle w:val="paragraph"/>
      </w:pPr>
      <w:r w:rsidRPr="00393F56">
        <w:tab/>
        <w:t>(a)</w:t>
      </w:r>
      <w:r w:rsidRPr="00393F56">
        <w:tab/>
        <w:t>an application in writing has been made to the liquidator by a person interested in property requiring the liquidator to decide whether he or she will disclaim the property; and</w:t>
      </w:r>
    </w:p>
    <w:p w:rsidR="00CC15B8" w:rsidRPr="00393F56" w:rsidRDefault="00CC15B8" w:rsidP="00CC15B8">
      <w:pPr>
        <w:pStyle w:val="paragraph"/>
        <w:keepNext/>
      </w:pPr>
      <w:r w:rsidRPr="00393F56">
        <w:tab/>
        <w:t>(b)</w:t>
      </w:r>
      <w:r w:rsidRPr="00393F56">
        <w:tab/>
        <w:t>the liquidator has, for the period of 28 days after the receipt of the application, or for such extended period as is allowed by the Court, declined or neglected to disclaim the property;</w:t>
      </w:r>
    </w:p>
    <w:p w:rsidR="00CC15B8" w:rsidRPr="00393F56" w:rsidRDefault="00CC15B8" w:rsidP="00CC15B8">
      <w:pPr>
        <w:pStyle w:val="subsection2"/>
      </w:pPr>
      <w:r w:rsidRPr="00393F56">
        <w:t>the liquidator is not entitled to disclaim the property under this section and, in the case of a contract, he or she is taken to have adopted it.</w:t>
      </w:r>
    </w:p>
    <w:p w:rsidR="00CC15B8" w:rsidRPr="00393F56" w:rsidRDefault="00CC15B8" w:rsidP="00CC15B8">
      <w:pPr>
        <w:pStyle w:val="subsection"/>
      </w:pPr>
      <w:r w:rsidRPr="00393F56">
        <w:tab/>
        <w:t>(9)</w:t>
      </w:r>
      <w:r w:rsidRPr="00393F56">
        <w:tab/>
        <w:t>The Court may, on the application of a person who is, as against the company, entitled to the benefit or subject to the burden of a contract made with the company, make an order:</w:t>
      </w:r>
    </w:p>
    <w:p w:rsidR="00CC15B8" w:rsidRPr="00393F56" w:rsidRDefault="00CC15B8" w:rsidP="00CC15B8">
      <w:pPr>
        <w:pStyle w:val="paragraph"/>
      </w:pPr>
      <w:r w:rsidRPr="00393F56">
        <w:tab/>
        <w:t>(a)</w:t>
      </w:r>
      <w:r w:rsidRPr="00393F56">
        <w:tab/>
        <w:t>discharging the contract on such terms as to payment by or to either party of damages for the non</w:t>
      </w:r>
      <w:r w:rsidR="00D45415">
        <w:noBreakHyphen/>
      </w:r>
      <w:r w:rsidRPr="00393F56">
        <w:t>performance of the contract, or otherwise, as the Court thinks proper; or</w:t>
      </w:r>
    </w:p>
    <w:p w:rsidR="00CC15B8" w:rsidRPr="00393F56" w:rsidRDefault="00CC15B8" w:rsidP="00CC15B8">
      <w:pPr>
        <w:pStyle w:val="paragraph"/>
      </w:pPr>
      <w:r w:rsidRPr="00393F56">
        <w:tab/>
        <w:t>(b)</w:t>
      </w:r>
      <w:r w:rsidRPr="00393F56">
        <w:tab/>
        <w:t>rescinding the contract on such terms as to restitution by or to either party, or otherwise, as the Court thinks proper.</w:t>
      </w:r>
    </w:p>
    <w:p w:rsidR="00CC15B8" w:rsidRPr="00393F56" w:rsidRDefault="00CC15B8" w:rsidP="00CC15B8">
      <w:pPr>
        <w:pStyle w:val="subsection"/>
      </w:pPr>
      <w:r w:rsidRPr="00393F56">
        <w:tab/>
        <w:t>(10)</w:t>
      </w:r>
      <w:r w:rsidRPr="00393F56">
        <w:tab/>
        <w:t xml:space="preserve">Amounts payable pursuant to an order under </w:t>
      </w:r>
      <w:r w:rsidR="00F44641" w:rsidRPr="00393F56">
        <w:t>subsection (</w:t>
      </w:r>
      <w:r w:rsidRPr="00393F56">
        <w:t>9) may be proved as a debt in the winding up.</w:t>
      </w:r>
    </w:p>
    <w:p w:rsidR="00CC15B8" w:rsidRPr="00393F56" w:rsidRDefault="00CC15B8" w:rsidP="00CC15B8">
      <w:pPr>
        <w:pStyle w:val="subsection"/>
      </w:pPr>
      <w:r w:rsidRPr="00393F56">
        <w:tab/>
        <w:t>(13)</w:t>
      </w:r>
      <w:r w:rsidRPr="00393F56">
        <w:tab/>
        <w:t xml:space="preserve">For the purpose of determining whether property of a company is of a kind to which </w:t>
      </w:r>
      <w:r w:rsidR="00F44641" w:rsidRPr="00393F56">
        <w:t>subsection (</w:t>
      </w:r>
      <w:r w:rsidRPr="00393F56">
        <w:t>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CC15B8" w:rsidRPr="00393F56" w:rsidRDefault="00CC15B8" w:rsidP="00CC15B8">
      <w:pPr>
        <w:pStyle w:val="ActHead5"/>
      </w:pPr>
      <w:bookmarkStart w:id="731" w:name="_Toc117004623"/>
      <w:r w:rsidRPr="00D45415">
        <w:rPr>
          <w:rStyle w:val="CharSectno"/>
        </w:rPr>
        <w:t>568A</w:t>
      </w:r>
      <w:r w:rsidRPr="00393F56">
        <w:t xml:space="preserve">  Liquidator must give notice of disclaimer</w:t>
      </w:r>
      <w:bookmarkEnd w:id="731"/>
    </w:p>
    <w:p w:rsidR="00CC15B8" w:rsidRPr="00393F56" w:rsidRDefault="00CC15B8" w:rsidP="00CC15B8">
      <w:pPr>
        <w:pStyle w:val="subsection"/>
      </w:pPr>
      <w:r w:rsidRPr="00393F56">
        <w:tab/>
        <w:t>(1)</w:t>
      </w:r>
      <w:r w:rsidRPr="00393F56">
        <w:tab/>
        <w:t>As soon as practicable after disclaiming property, a liquidator must:</w:t>
      </w:r>
    </w:p>
    <w:p w:rsidR="00CC15B8" w:rsidRPr="00393F56" w:rsidRDefault="00CC15B8" w:rsidP="00CC15B8">
      <w:pPr>
        <w:pStyle w:val="paragraph"/>
      </w:pPr>
      <w:r w:rsidRPr="00393F56">
        <w:tab/>
        <w:t>(a)</w:t>
      </w:r>
      <w:r w:rsidRPr="00393F56">
        <w:tab/>
        <w:t>lodge a written notice of the disclaimer; and</w:t>
      </w:r>
    </w:p>
    <w:p w:rsidR="00CC15B8" w:rsidRPr="00393F56" w:rsidRDefault="00CC15B8" w:rsidP="00CC15B8">
      <w:pPr>
        <w:pStyle w:val="paragraph"/>
      </w:pPr>
      <w:r w:rsidRPr="00393F56">
        <w:tab/>
        <w:t>(b)</w:t>
      </w:r>
      <w:r w:rsidRPr="00393F56">
        <w:tab/>
        <w:t>give written notice of the disclaimer to each person who appears to the liquidator to have, or to claim to have, an interest in the property; and</w:t>
      </w:r>
    </w:p>
    <w:p w:rsidR="00CC15B8" w:rsidRPr="00393F56" w:rsidRDefault="00CC15B8" w:rsidP="00CC15B8">
      <w:pPr>
        <w:pStyle w:val="paragraph"/>
      </w:pPr>
      <w:r w:rsidRPr="00393F56">
        <w:tab/>
        <w:t>(c)</w:t>
      </w:r>
      <w:r w:rsidRPr="00393F56">
        <w:tab/>
        <w:t xml:space="preserve">if the liquidator has reason to suspect that some person or persons may have, or may claim to have, an interest or interests in the property, but either does not know who, or does not know where, the person is or the persons are—comply with </w:t>
      </w:r>
      <w:r w:rsidR="00F44641" w:rsidRPr="00393F56">
        <w:t>subsection (</w:t>
      </w:r>
      <w:r w:rsidRPr="00393F56">
        <w:t>2); and</w:t>
      </w:r>
    </w:p>
    <w:p w:rsidR="00CC15B8" w:rsidRPr="00393F56" w:rsidRDefault="00CC15B8" w:rsidP="00CC15B8">
      <w:pPr>
        <w:pStyle w:val="paragraph"/>
      </w:pPr>
      <w:r w:rsidRPr="00393F56">
        <w:tab/>
        <w:t>(d)</w:t>
      </w:r>
      <w:r w:rsidRPr="00393F56">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70545F" w:rsidRPr="00393F56" w:rsidRDefault="0070545F" w:rsidP="0070545F">
      <w:pPr>
        <w:pStyle w:val="subsection"/>
      </w:pPr>
      <w:r w:rsidRPr="00393F56">
        <w:tab/>
        <w:t>(2)</w:t>
      </w:r>
      <w:r w:rsidRPr="00393F56">
        <w:tab/>
        <w:t xml:space="preserve">If </w:t>
      </w:r>
      <w:r w:rsidR="00F44641" w:rsidRPr="00393F56">
        <w:t>paragraph (</w:t>
      </w:r>
      <w:r w:rsidRPr="00393F56">
        <w:t>1)(c) applies, the liquidator must cause a notice setting out the prescribed information about the disclaimer to be published in the prescribed manner.</w:t>
      </w:r>
    </w:p>
    <w:p w:rsidR="00CC15B8" w:rsidRPr="00393F56" w:rsidRDefault="00CC15B8" w:rsidP="00CC15B8">
      <w:pPr>
        <w:pStyle w:val="ActHead5"/>
      </w:pPr>
      <w:bookmarkStart w:id="732" w:name="_Toc117004624"/>
      <w:r w:rsidRPr="00D45415">
        <w:rPr>
          <w:rStyle w:val="CharSectno"/>
        </w:rPr>
        <w:t>568B</w:t>
      </w:r>
      <w:r w:rsidRPr="00393F56">
        <w:t xml:space="preserve">  Application to set aside disclaimer before it takes effect</w:t>
      </w:r>
      <w:bookmarkEnd w:id="732"/>
    </w:p>
    <w:p w:rsidR="00CC15B8" w:rsidRPr="00393F56" w:rsidRDefault="00CC15B8" w:rsidP="00CC15B8">
      <w:pPr>
        <w:pStyle w:val="subsection"/>
      </w:pPr>
      <w:r w:rsidRPr="00393F56">
        <w:tab/>
        <w:t>(1)</w:t>
      </w:r>
      <w:r w:rsidRPr="00393F56">
        <w:tab/>
        <w:t>A person who has, or claims to have, an interest in disclaimed property may apply to the Court for an order setting aside the disclaimer before it takes effect, but may only do so within 14 days after:</w:t>
      </w:r>
    </w:p>
    <w:p w:rsidR="00CC15B8" w:rsidRPr="00393F56" w:rsidRDefault="00CC15B8" w:rsidP="00CC15B8">
      <w:pPr>
        <w:pStyle w:val="paragraph"/>
      </w:pPr>
      <w:r w:rsidRPr="00393F56">
        <w:tab/>
        <w:t>(a)</w:t>
      </w:r>
      <w:r w:rsidRPr="00393F56">
        <w:tab/>
        <w:t>if the liquidator gives to the person notice of the disclaimer, because of paragraph</w:t>
      </w:r>
      <w:r w:rsidR="00F44641" w:rsidRPr="00393F56">
        <w:t> </w:t>
      </w:r>
      <w:r w:rsidRPr="00393F56">
        <w:t>568A(1)(b), before the end of 14 days after the liquidator lodges such notice—the liquidator gives such notice to the person; or</w:t>
      </w:r>
    </w:p>
    <w:p w:rsidR="00CC15B8" w:rsidRPr="00393F56" w:rsidRDefault="00CC15B8" w:rsidP="00CC15B8">
      <w:pPr>
        <w:pStyle w:val="paragraph"/>
      </w:pPr>
      <w:r w:rsidRPr="00393F56">
        <w:tab/>
        <w:t>(b)</w:t>
      </w:r>
      <w:r w:rsidRPr="00393F56">
        <w:tab/>
        <w:t xml:space="preserve">if </w:t>
      </w:r>
      <w:r w:rsidR="00F44641" w:rsidRPr="00393F56">
        <w:t>paragraph (</w:t>
      </w:r>
      <w:r w:rsidRPr="00393F56">
        <w:t>a) does not apply but notice of the disclaimer is published under subsection</w:t>
      </w:r>
      <w:r w:rsidR="00F44641" w:rsidRPr="00393F56">
        <w:t> </w:t>
      </w:r>
      <w:r w:rsidRPr="00393F56">
        <w:t>568A(2) before the end of the 14 days referred to in that paragraph—the last such notice to be so published is so published; or</w:t>
      </w:r>
    </w:p>
    <w:p w:rsidR="00CC15B8" w:rsidRPr="00393F56" w:rsidRDefault="00CC15B8" w:rsidP="00CC15B8">
      <w:pPr>
        <w:pStyle w:val="paragraph"/>
      </w:pPr>
      <w:r w:rsidRPr="00393F56">
        <w:tab/>
        <w:t>(c)</w:t>
      </w:r>
      <w:r w:rsidRPr="00393F56">
        <w:tab/>
        <w:t>otherwise—the liquidator lodges notice of the disclaimer.</w:t>
      </w:r>
    </w:p>
    <w:p w:rsidR="00CC15B8" w:rsidRPr="00393F56" w:rsidRDefault="00CC15B8" w:rsidP="00A727E0">
      <w:pPr>
        <w:pStyle w:val="subsection"/>
        <w:keepNext/>
      </w:pPr>
      <w:r w:rsidRPr="00393F56">
        <w:tab/>
        <w:t>(2)</w:t>
      </w:r>
      <w:r w:rsidRPr="00393F56">
        <w:tab/>
        <w:t xml:space="preserve">On an application under </w:t>
      </w:r>
      <w:r w:rsidR="00F44641" w:rsidRPr="00393F56">
        <w:t>subsection (</w:t>
      </w:r>
      <w:r w:rsidRPr="00393F56">
        <w:t>1), the Court:</w:t>
      </w:r>
    </w:p>
    <w:p w:rsidR="00CC15B8" w:rsidRPr="00393F56" w:rsidRDefault="00CC15B8" w:rsidP="00A727E0">
      <w:pPr>
        <w:pStyle w:val="paragraph"/>
        <w:keepNext/>
      </w:pPr>
      <w:r w:rsidRPr="00393F56">
        <w:tab/>
        <w:t>(a)</w:t>
      </w:r>
      <w:r w:rsidRPr="00393F56">
        <w:tab/>
        <w:t>may by order set aside the disclaimer; and</w:t>
      </w:r>
    </w:p>
    <w:p w:rsidR="00CC15B8" w:rsidRPr="00393F56" w:rsidRDefault="00CC15B8" w:rsidP="00CC15B8">
      <w:pPr>
        <w:pStyle w:val="paragraph"/>
      </w:pPr>
      <w:r w:rsidRPr="00393F56">
        <w:tab/>
        <w:t>(b)</w:t>
      </w:r>
      <w:r w:rsidRPr="00393F56">
        <w:tab/>
        <w:t>if it does so—may make such further orders as it thinks appropriate.</w:t>
      </w:r>
    </w:p>
    <w:p w:rsidR="00CC15B8" w:rsidRPr="00393F56" w:rsidRDefault="00CC15B8" w:rsidP="00A525A8">
      <w:pPr>
        <w:pStyle w:val="subsection"/>
        <w:keepNext/>
        <w:keepLines/>
      </w:pPr>
      <w:r w:rsidRPr="00393F56">
        <w:tab/>
        <w:t>(3)</w:t>
      </w:r>
      <w:r w:rsidRPr="00393F56">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393F56" w:rsidRDefault="00CC15B8" w:rsidP="00CC15B8">
      <w:pPr>
        <w:pStyle w:val="ActHead5"/>
      </w:pPr>
      <w:bookmarkStart w:id="733" w:name="_Toc117004625"/>
      <w:r w:rsidRPr="00D45415">
        <w:rPr>
          <w:rStyle w:val="CharSectno"/>
        </w:rPr>
        <w:t>568C</w:t>
      </w:r>
      <w:r w:rsidRPr="00393F56">
        <w:t xml:space="preserve">  When disclaimer takes effect</w:t>
      </w:r>
      <w:bookmarkEnd w:id="733"/>
    </w:p>
    <w:p w:rsidR="00CC15B8" w:rsidRPr="00393F56" w:rsidRDefault="00CC15B8" w:rsidP="00CC15B8">
      <w:pPr>
        <w:pStyle w:val="subsection"/>
      </w:pPr>
      <w:r w:rsidRPr="00393F56">
        <w:tab/>
        <w:t>(1)</w:t>
      </w:r>
      <w:r w:rsidRPr="00393F56">
        <w:tab/>
        <w:t>A disclaimer takes effect if, and only if:</w:t>
      </w:r>
    </w:p>
    <w:p w:rsidR="00CC15B8" w:rsidRPr="00393F56" w:rsidRDefault="00CC15B8" w:rsidP="00CC15B8">
      <w:pPr>
        <w:pStyle w:val="paragraph"/>
      </w:pPr>
      <w:r w:rsidRPr="00393F56">
        <w:tab/>
        <w:t>(a)</w:t>
      </w:r>
      <w:r w:rsidRPr="00393F56">
        <w:tab/>
        <w:t>in a case where only one application under section</w:t>
      </w:r>
      <w:r w:rsidR="00F44641" w:rsidRPr="00393F56">
        <w:t> </w:t>
      </w:r>
      <w:r w:rsidRPr="00393F56">
        <w:t>568B for an order setting aside the disclaimer, or each of 2 or more such applications, is made within the period that that section prescribes for making the application—the application, or each of the applications, is unsuccessful; or</w:t>
      </w:r>
    </w:p>
    <w:p w:rsidR="00CC15B8" w:rsidRPr="00393F56" w:rsidRDefault="00CC15B8" w:rsidP="00CC15B8">
      <w:pPr>
        <w:pStyle w:val="paragraph"/>
      </w:pPr>
      <w:r w:rsidRPr="00393F56">
        <w:tab/>
        <w:t>(b)</w:t>
      </w:r>
      <w:r w:rsidRPr="00393F56">
        <w:tab/>
        <w:t>no such application is so made.</w:t>
      </w:r>
    </w:p>
    <w:p w:rsidR="00CC15B8" w:rsidRPr="00393F56" w:rsidRDefault="00CC15B8" w:rsidP="00CC15B8">
      <w:pPr>
        <w:pStyle w:val="subsection"/>
      </w:pPr>
      <w:r w:rsidRPr="00393F56">
        <w:tab/>
        <w:t>(2)</w:t>
      </w:r>
      <w:r w:rsidRPr="00393F56">
        <w:tab/>
        <w:t xml:space="preserve">For the purposes of </w:t>
      </w:r>
      <w:r w:rsidR="00F44641" w:rsidRPr="00393F56">
        <w:t>subsection (</w:t>
      </w:r>
      <w:r w:rsidRPr="00393F56">
        <w:t>1), an application under section</w:t>
      </w:r>
      <w:r w:rsidR="00F44641" w:rsidRPr="00393F56">
        <w:t> </w:t>
      </w:r>
      <w:r w:rsidRPr="00393F56">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393F56" w:rsidRDefault="00CC15B8" w:rsidP="00CC15B8">
      <w:pPr>
        <w:pStyle w:val="subsection"/>
      </w:pPr>
      <w:r w:rsidRPr="00393F56">
        <w:tab/>
        <w:t>(3)</w:t>
      </w:r>
      <w:r w:rsidRPr="00393F56">
        <w:tab/>
        <w:t xml:space="preserve">A disclaimer that takes effect because of </w:t>
      </w:r>
      <w:r w:rsidR="00F44641" w:rsidRPr="00393F56">
        <w:t>subsection (</w:t>
      </w:r>
      <w:r w:rsidRPr="00393F56">
        <w:t>1) is taken to have taken effect on the day after:</w:t>
      </w:r>
    </w:p>
    <w:p w:rsidR="00CC15B8" w:rsidRPr="00393F56" w:rsidRDefault="00CC15B8" w:rsidP="00CC15B8">
      <w:pPr>
        <w:pStyle w:val="paragraph"/>
      </w:pPr>
      <w:r w:rsidRPr="00393F56">
        <w:tab/>
        <w:t>(a)</w:t>
      </w:r>
      <w:r w:rsidRPr="00393F56">
        <w:tab/>
        <w:t>if:</w:t>
      </w:r>
    </w:p>
    <w:p w:rsidR="00CC15B8" w:rsidRPr="00393F56" w:rsidRDefault="00CC15B8" w:rsidP="00CC15B8">
      <w:pPr>
        <w:pStyle w:val="paragraphsub"/>
      </w:pPr>
      <w:r w:rsidRPr="00393F56">
        <w:tab/>
        <w:t>(i)</w:t>
      </w:r>
      <w:r w:rsidRPr="00393F56">
        <w:tab/>
        <w:t>the liquidator gave to a person notice of the disclaimer because of paragraph</w:t>
      </w:r>
      <w:r w:rsidR="00F44641" w:rsidRPr="00393F56">
        <w:t> </w:t>
      </w:r>
      <w:r w:rsidRPr="00393F56">
        <w:t>568A(1)(b); or</w:t>
      </w:r>
    </w:p>
    <w:p w:rsidR="00CC15B8" w:rsidRPr="00393F56" w:rsidRDefault="00CC15B8" w:rsidP="00CC15B8">
      <w:pPr>
        <w:pStyle w:val="paragraphsub"/>
        <w:keepNext/>
      </w:pPr>
      <w:r w:rsidRPr="00393F56">
        <w:tab/>
        <w:t>(ii)</w:t>
      </w:r>
      <w:r w:rsidRPr="00393F56">
        <w:tab/>
        <w:t>notice of the disclaimer was published under subsection</w:t>
      </w:r>
      <w:r w:rsidR="00F44641" w:rsidRPr="00393F56">
        <w:t> </w:t>
      </w:r>
      <w:r w:rsidRPr="00393F56">
        <w:t>568A(2);</w:t>
      </w:r>
    </w:p>
    <w:p w:rsidR="00CC15B8" w:rsidRPr="00393F56" w:rsidRDefault="00CC15B8" w:rsidP="00CC15B8">
      <w:pPr>
        <w:pStyle w:val="paragraph"/>
      </w:pPr>
      <w:r w:rsidRPr="00393F56">
        <w:tab/>
      </w:r>
      <w:r w:rsidRPr="00393F56">
        <w:tab/>
        <w:t>before the end of 14 days after the liquidator lodged notice of the disclaimer—the last day when the liquidator so gave such notice or such notice was so published; or</w:t>
      </w:r>
    </w:p>
    <w:p w:rsidR="00CC15B8" w:rsidRPr="00393F56" w:rsidRDefault="00CC15B8" w:rsidP="00CC15B8">
      <w:pPr>
        <w:pStyle w:val="paragraph"/>
      </w:pPr>
      <w:r w:rsidRPr="00393F56">
        <w:tab/>
        <w:t>(b)</w:t>
      </w:r>
      <w:r w:rsidRPr="00393F56">
        <w:tab/>
        <w:t>otherwise—the day when the liquidator lodged notice of the disclaimer.</w:t>
      </w:r>
    </w:p>
    <w:p w:rsidR="00CC15B8" w:rsidRPr="00393F56" w:rsidRDefault="00CC15B8" w:rsidP="00CC15B8">
      <w:pPr>
        <w:pStyle w:val="ActHead5"/>
      </w:pPr>
      <w:bookmarkStart w:id="734" w:name="_Toc117004626"/>
      <w:r w:rsidRPr="00D45415">
        <w:rPr>
          <w:rStyle w:val="CharSectno"/>
        </w:rPr>
        <w:t>568D</w:t>
      </w:r>
      <w:r w:rsidRPr="00393F56">
        <w:t xml:space="preserve">  Effect of disclaimer</w:t>
      </w:r>
      <w:bookmarkEnd w:id="734"/>
    </w:p>
    <w:p w:rsidR="00CC15B8" w:rsidRPr="00393F56" w:rsidRDefault="00CC15B8" w:rsidP="00CC15B8">
      <w:pPr>
        <w:pStyle w:val="subsection"/>
      </w:pPr>
      <w:r w:rsidRPr="00393F56">
        <w:tab/>
        <w:t>(1)</w:t>
      </w:r>
      <w:r w:rsidRPr="00393F56">
        <w:tab/>
        <w:t>A disclaimer is taken to have terminated, as from the day on which it is taken because of subsection</w:t>
      </w:r>
      <w:r w:rsidR="00F44641" w:rsidRPr="00393F56">
        <w:t> </w:t>
      </w:r>
      <w:r w:rsidRPr="00393F56">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393F56" w:rsidRDefault="00CC15B8" w:rsidP="00CC15B8">
      <w:pPr>
        <w:pStyle w:val="subsection"/>
      </w:pPr>
      <w:r w:rsidRPr="00393F56">
        <w:tab/>
        <w:t>(2)</w:t>
      </w:r>
      <w:r w:rsidRPr="00393F56">
        <w:tab/>
        <w:t>A person aggrieved by the operation of a disclaimer is taken to be a creditor of the company to the extent of any loss suffered by the person because of the disclaimer and may prove such a loss as a debt in the winding up.</w:t>
      </w:r>
    </w:p>
    <w:p w:rsidR="00CC15B8" w:rsidRPr="00393F56" w:rsidRDefault="00CC15B8" w:rsidP="00CC15B8">
      <w:pPr>
        <w:pStyle w:val="ActHead5"/>
      </w:pPr>
      <w:bookmarkStart w:id="735" w:name="_Toc117004627"/>
      <w:r w:rsidRPr="00D45415">
        <w:rPr>
          <w:rStyle w:val="CharSectno"/>
        </w:rPr>
        <w:t>568E</w:t>
      </w:r>
      <w:r w:rsidRPr="00393F56">
        <w:t xml:space="preserve">  Application to set aside disclaimer after it has taken effect</w:t>
      </w:r>
      <w:bookmarkEnd w:id="735"/>
    </w:p>
    <w:p w:rsidR="00CC15B8" w:rsidRPr="00393F56" w:rsidRDefault="00CC15B8" w:rsidP="00CC15B8">
      <w:pPr>
        <w:pStyle w:val="subsection"/>
      </w:pPr>
      <w:r w:rsidRPr="00393F56">
        <w:tab/>
        <w:t>(1)</w:t>
      </w:r>
      <w:r w:rsidRPr="00393F56">
        <w:tab/>
        <w:t>With the leave of the Court, a person who has, or claims to have, an interest in disclaimed property may apply to the Court for an order setting aside the disclaimer after it has taken effect.</w:t>
      </w:r>
    </w:p>
    <w:p w:rsidR="00CC15B8" w:rsidRPr="00393F56" w:rsidRDefault="00CC15B8" w:rsidP="00CC15B8">
      <w:pPr>
        <w:pStyle w:val="subsection"/>
      </w:pPr>
      <w:r w:rsidRPr="00393F56">
        <w:tab/>
        <w:t>(2)</w:t>
      </w:r>
      <w:r w:rsidRPr="00393F56">
        <w:tab/>
        <w:t>The Court may give leave only if it is satisfied that it is unreasonable in all the circumstances to expect the person to have applied for an order setting aside the disclaimer before it took effect.</w:t>
      </w:r>
    </w:p>
    <w:p w:rsidR="00CC15B8" w:rsidRPr="00393F56" w:rsidRDefault="00CC15B8" w:rsidP="00CC15B8">
      <w:pPr>
        <w:pStyle w:val="subsection"/>
      </w:pPr>
      <w:r w:rsidRPr="00393F56">
        <w:tab/>
        <w:t>(3)</w:t>
      </w:r>
      <w:r w:rsidRPr="00393F56">
        <w:tab/>
        <w:t>The Court may give leave subject to conditions.</w:t>
      </w:r>
    </w:p>
    <w:p w:rsidR="00CC15B8" w:rsidRPr="00393F56" w:rsidRDefault="00CC15B8" w:rsidP="00CC15B8">
      <w:pPr>
        <w:pStyle w:val="subsection"/>
      </w:pPr>
      <w:r w:rsidRPr="00393F56">
        <w:tab/>
        <w:t>(4)</w:t>
      </w:r>
      <w:r w:rsidRPr="00393F56">
        <w:tab/>
        <w:t xml:space="preserve">On an application under </w:t>
      </w:r>
      <w:r w:rsidR="00F44641" w:rsidRPr="00393F56">
        <w:t>subsection (</w:t>
      </w:r>
      <w:r w:rsidRPr="00393F56">
        <w:t>1), the Court:</w:t>
      </w:r>
    </w:p>
    <w:p w:rsidR="00CC15B8" w:rsidRPr="00393F56" w:rsidRDefault="00CC15B8" w:rsidP="00CC15B8">
      <w:pPr>
        <w:pStyle w:val="paragraph"/>
      </w:pPr>
      <w:r w:rsidRPr="00393F56">
        <w:tab/>
        <w:t>(a)</w:t>
      </w:r>
      <w:r w:rsidRPr="00393F56">
        <w:tab/>
        <w:t>may by order set aside the disclaimer; and</w:t>
      </w:r>
    </w:p>
    <w:p w:rsidR="00CC15B8" w:rsidRPr="00393F56" w:rsidRDefault="00CC15B8" w:rsidP="00CC15B8">
      <w:pPr>
        <w:pStyle w:val="paragraph"/>
      </w:pPr>
      <w:r w:rsidRPr="00393F56">
        <w:tab/>
        <w:t>(b)</w:t>
      </w:r>
      <w:r w:rsidRPr="00393F56">
        <w:tab/>
        <w:t>if it does so—may make such further orders as it thinks appropriate, including orders necessary to put the company, the liquidator or anyone else in the same position, as nearly as practicable, as if the disclaimer had never taken effect.</w:t>
      </w:r>
    </w:p>
    <w:p w:rsidR="00CC15B8" w:rsidRPr="00393F56" w:rsidRDefault="00CC15B8" w:rsidP="00CC15B8">
      <w:pPr>
        <w:pStyle w:val="subsection"/>
      </w:pPr>
      <w:r w:rsidRPr="00393F56">
        <w:tab/>
        <w:t>(5)</w:t>
      </w:r>
      <w:r w:rsidRPr="00393F56">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CC15B8" w:rsidRPr="00393F56" w:rsidRDefault="00CC15B8" w:rsidP="00CC15B8">
      <w:pPr>
        <w:pStyle w:val="paragraph"/>
      </w:pPr>
      <w:r w:rsidRPr="00393F56">
        <w:tab/>
        <w:t>(a)</w:t>
      </w:r>
      <w:r w:rsidRPr="00393F56">
        <w:tab/>
        <w:t>the company’s creditors; and</w:t>
      </w:r>
    </w:p>
    <w:p w:rsidR="00CC15B8" w:rsidRPr="00393F56" w:rsidRDefault="00CC15B8" w:rsidP="00CC15B8">
      <w:pPr>
        <w:pStyle w:val="paragraph"/>
      </w:pPr>
      <w:r w:rsidRPr="00393F56">
        <w:tab/>
        <w:t>(b)</w:t>
      </w:r>
      <w:r w:rsidRPr="00393F56">
        <w:tab/>
        <w:t>persons who have changed their position in reliance on the disclaimer taking effect.</w:t>
      </w:r>
    </w:p>
    <w:p w:rsidR="00CC15B8" w:rsidRPr="00393F56" w:rsidRDefault="00CC15B8" w:rsidP="00CC15B8">
      <w:pPr>
        <w:pStyle w:val="ActHead5"/>
      </w:pPr>
      <w:bookmarkStart w:id="736" w:name="_Toc117004628"/>
      <w:r w:rsidRPr="00D45415">
        <w:rPr>
          <w:rStyle w:val="CharSectno"/>
        </w:rPr>
        <w:t>568F</w:t>
      </w:r>
      <w:r w:rsidRPr="00393F56">
        <w:t xml:space="preserve">  Court may dispose of disclaimed property</w:t>
      </w:r>
      <w:bookmarkEnd w:id="736"/>
    </w:p>
    <w:p w:rsidR="00CC15B8" w:rsidRPr="00393F56" w:rsidRDefault="00CC15B8" w:rsidP="00CC15B8">
      <w:pPr>
        <w:pStyle w:val="subsection"/>
      </w:pPr>
      <w:r w:rsidRPr="00393F56">
        <w:tab/>
        <w:t>(1)</w:t>
      </w:r>
      <w:r w:rsidRPr="00393F56">
        <w:tab/>
        <w:t>The Court may order that disclaimed property vest in, or be delivered to:</w:t>
      </w:r>
    </w:p>
    <w:p w:rsidR="00CC15B8" w:rsidRPr="00393F56" w:rsidRDefault="00CC15B8" w:rsidP="00CC15B8">
      <w:pPr>
        <w:pStyle w:val="paragraph"/>
      </w:pPr>
      <w:r w:rsidRPr="00393F56">
        <w:tab/>
        <w:t>(a)</w:t>
      </w:r>
      <w:r w:rsidRPr="00393F56">
        <w:tab/>
        <w:t>a person entitled to the property; or</w:t>
      </w:r>
    </w:p>
    <w:p w:rsidR="00CC15B8" w:rsidRPr="00393F56" w:rsidRDefault="00CC15B8" w:rsidP="00CC15B8">
      <w:pPr>
        <w:pStyle w:val="paragraph"/>
      </w:pPr>
      <w:r w:rsidRPr="00393F56">
        <w:tab/>
        <w:t>(b)</w:t>
      </w:r>
      <w:r w:rsidRPr="00393F56">
        <w:tab/>
        <w:t>a person in or to whom it seems to the Court appropriate that the property be vested or delivered; or</w:t>
      </w:r>
    </w:p>
    <w:p w:rsidR="00CC15B8" w:rsidRPr="00393F56" w:rsidRDefault="00CC15B8" w:rsidP="00CC15B8">
      <w:pPr>
        <w:pStyle w:val="paragraph"/>
      </w:pPr>
      <w:r w:rsidRPr="00393F56">
        <w:tab/>
        <w:t>(c)</w:t>
      </w:r>
      <w:r w:rsidRPr="00393F56">
        <w:tab/>
        <w:t xml:space="preserve">a person as trustee for a person of a kind referred to in </w:t>
      </w:r>
      <w:r w:rsidR="00F44641" w:rsidRPr="00393F56">
        <w:t>paragraph (</w:t>
      </w:r>
      <w:r w:rsidRPr="00393F56">
        <w:t>a) or (b).</w:t>
      </w:r>
    </w:p>
    <w:p w:rsidR="00CC15B8" w:rsidRPr="00393F56" w:rsidRDefault="00CC15B8" w:rsidP="00CC15B8">
      <w:pPr>
        <w:pStyle w:val="subsection"/>
      </w:pPr>
      <w:r w:rsidRPr="00393F56">
        <w:tab/>
        <w:t>(2)</w:t>
      </w:r>
      <w:r w:rsidRPr="00393F56">
        <w:tab/>
        <w:t xml:space="preserve">The Court may make an order under </w:t>
      </w:r>
      <w:r w:rsidR="00F44641" w:rsidRPr="00393F56">
        <w:t>subsection (</w:t>
      </w:r>
      <w:r w:rsidRPr="00393F56">
        <w:t>1):</w:t>
      </w:r>
    </w:p>
    <w:p w:rsidR="00CC15B8" w:rsidRPr="00393F56" w:rsidRDefault="00CC15B8" w:rsidP="00CC15B8">
      <w:pPr>
        <w:pStyle w:val="paragraph"/>
      </w:pPr>
      <w:r w:rsidRPr="00393F56">
        <w:tab/>
        <w:t>(a)</w:t>
      </w:r>
      <w:r w:rsidRPr="00393F56">
        <w:tab/>
        <w:t>on the application of a person who claims an interest in the property, or is under a liability in respect of the property that this Act has not discharged; and</w:t>
      </w:r>
    </w:p>
    <w:p w:rsidR="00CC15B8" w:rsidRPr="00393F56" w:rsidRDefault="00CC15B8" w:rsidP="00CC15B8">
      <w:pPr>
        <w:pStyle w:val="paragraph"/>
      </w:pPr>
      <w:r w:rsidRPr="00393F56">
        <w:tab/>
        <w:t>(b)</w:t>
      </w:r>
      <w:r w:rsidRPr="00393F56">
        <w:tab/>
        <w:t>after hearing such persons as it thinks appropriate.</w:t>
      </w:r>
    </w:p>
    <w:p w:rsidR="00CC15B8" w:rsidRPr="00393F56" w:rsidRDefault="00CC15B8" w:rsidP="00CC15B8">
      <w:pPr>
        <w:pStyle w:val="subsection"/>
      </w:pPr>
      <w:r w:rsidRPr="00393F56">
        <w:tab/>
        <w:t>(3)</w:t>
      </w:r>
      <w:r w:rsidRPr="00393F56">
        <w:tab/>
        <w:t xml:space="preserve">Subject to </w:t>
      </w:r>
      <w:r w:rsidR="00F44641" w:rsidRPr="00393F56">
        <w:t>subsection (</w:t>
      </w:r>
      <w:r w:rsidRPr="00393F56">
        <w:t xml:space="preserve">4), where an order is made under </w:t>
      </w:r>
      <w:r w:rsidR="00F44641" w:rsidRPr="00393F56">
        <w:t>subsection (</w:t>
      </w:r>
      <w:r w:rsidRPr="00393F56">
        <w:t>1) vesting property, the property vests immediately, for the purposes of the order, without any conveyance, transfer or assignment.</w:t>
      </w:r>
    </w:p>
    <w:p w:rsidR="00CC15B8" w:rsidRPr="00393F56" w:rsidRDefault="00CC15B8" w:rsidP="00CC15B8">
      <w:pPr>
        <w:pStyle w:val="subsection"/>
      </w:pPr>
      <w:r w:rsidRPr="00393F56">
        <w:tab/>
        <w:t>(4)</w:t>
      </w:r>
      <w:r w:rsidRPr="00393F56">
        <w:tab/>
        <w:t>Where:</w:t>
      </w:r>
    </w:p>
    <w:p w:rsidR="00CC15B8" w:rsidRPr="00393F56" w:rsidRDefault="00CC15B8" w:rsidP="00CC15B8">
      <w:pPr>
        <w:pStyle w:val="paragraph"/>
      </w:pPr>
      <w:r w:rsidRPr="00393F56">
        <w:tab/>
        <w:t>(a)</w:t>
      </w:r>
      <w:r w:rsidRPr="00393F56">
        <w:tab/>
        <w:t xml:space="preserve">a law of the Commonwealth or of a State or Territory requires the transfer of property vested by an order under </w:t>
      </w:r>
      <w:r w:rsidR="00F44641" w:rsidRPr="00393F56">
        <w:t>subsection (</w:t>
      </w:r>
      <w:r w:rsidRPr="00393F56">
        <w:t>1) to be registered; and</w:t>
      </w:r>
    </w:p>
    <w:p w:rsidR="00CC15B8" w:rsidRPr="00393F56" w:rsidRDefault="00CC15B8" w:rsidP="00CC15B8">
      <w:pPr>
        <w:pStyle w:val="paragraph"/>
        <w:keepNext/>
      </w:pPr>
      <w:r w:rsidRPr="00393F56">
        <w:tab/>
        <w:t>(b)</w:t>
      </w:r>
      <w:r w:rsidRPr="00393F56">
        <w:tab/>
        <w:t>that law enables the order to be registered;</w:t>
      </w:r>
    </w:p>
    <w:p w:rsidR="00CC15B8" w:rsidRPr="00393F56" w:rsidRDefault="00CC15B8" w:rsidP="00CC15B8">
      <w:pPr>
        <w:pStyle w:val="subsection2"/>
      </w:pPr>
      <w:r w:rsidRPr="00393F56">
        <w:t>the property vests in equity because of the order but does not vest at law until that law has been complied with.</w:t>
      </w:r>
    </w:p>
    <w:p w:rsidR="00CC15B8" w:rsidRPr="00393F56" w:rsidRDefault="00CC15B8" w:rsidP="00AA0187">
      <w:pPr>
        <w:pStyle w:val="ActHead3"/>
        <w:pageBreakBefore/>
      </w:pPr>
      <w:bookmarkStart w:id="737" w:name="_Toc117004629"/>
      <w:r w:rsidRPr="00D45415">
        <w:rPr>
          <w:rStyle w:val="CharDivNo"/>
        </w:rPr>
        <w:t>Division</w:t>
      </w:r>
      <w:r w:rsidR="00F44641" w:rsidRPr="00D45415">
        <w:rPr>
          <w:rStyle w:val="CharDivNo"/>
        </w:rPr>
        <w:t> </w:t>
      </w:r>
      <w:r w:rsidRPr="00D45415">
        <w:rPr>
          <w:rStyle w:val="CharDivNo"/>
        </w:rPr>
        <w:t>7B</w:t>
      </w:r>
      <w:r w:rsidRPr="00393F56">
        <w:t>—</w:t>
      </w:r>
      <w:r w:rsidRPr="00D45415">
        <w:rPr>
          <w:rStyle w:val="CharDivText"/>
        </w:rPr>
        <w:t>Effect on enforcement process against company’s property</w:t>
      </w:r>
      <w:bookmarkEnd w:id="737"/>
    </w:p>
    <w:p w:rsidR="00CC15B8" w:rsidRPr="00393F56" w:rsidRDefault="00CC15B8" w:rsidP="00CC15B8">
      <w:pPr>
        <w:pStyle w:val="ActHead5"/>
      </w:pPr>
      <w:bookmarkStart w:id="738" w:name="_Toc117004630"/>
      <w:r w:rsidRPr="00D45415">
        <w:rPr>
          <w:rStyle w:val="CharSectno"/>
        </w:rPr>
        <w:t>569</w:t>
      </w:r>
      <w:r w:rsidRPr="00393F56">
        <w:t xml:space="preserve">  Executions, attachments etc. before winding up</w:t>
      </w:r>
      <w:bookmarkEnd w:id="738"/>
    </w:p>
    <w:p w:rsidR="00CC15B8" w:rsidRPr="00393F56" w:rsidRDefault="00CC15B8" w:rsidP="00CC15B8">
      <w:pPr>
        <w:pStyle w:val="subsection"/>
      </w:pPr>
      <w:r w:rsidRPr="00393F56">
        <w:tab/>
        <w:t>(1)</w:t>
      </w:r>
      <w:r w:rsidRPr="00393F56">
        <w:tab/>
        <w:t>Where:</w:t>
      </w:r>
    </w:p>
    <w:p w:rsidR="00CC15B8" w:rsidRPr="00393F56" w:rsidRDefault="00CC15B8" w:rsidP="00CC15B8">
      <w:pPr>
        <w:pStyle w:val="paragraph"/>
      </w:pPr>
      <w:r w:rsidRPr="00393F56">
        <w:tab/>
        <w:t>(a)</w:t>
      </w:r>
      <w:r w:rsidRPr="00393F56">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393F56" w:rsidRDefault="00CC15B8" w:rsidP="00CC15B8">
      <w:pPr>
        <w:pStyle w:val="paragraph"/>
        <w:keepNext/>
      </w:pPr>
      <w:r w:rsidRPr="00393F56">
        <w:tab/>
        <w:t>(b)</w:t>
      </w:r>
      <w:r w:rsidRPr="00393F56">
        <w:tab/>
        <w:t>the company commences to be wound up;</w:t>
      </w:r>
    </w:p>
    <w:p w:rsidR="00CC15B8" w:rsidRPr="00393F56" w:rsidRDefault="00CC15B8" w:rsidP="00CC15B8">
      <w:pPr>
        <w:pStyle w:val="subsection2"/>
      </w:pPr>
      <w:r w:rsidRPr="00393F56">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393F56" w:rsidRDefault="00CC15B8" w:rsidP="00CC15B8">
      <w:pPr>
        <w:pStyle w:val="subsection"/>
      </w:pPr>
      <w:r w:rsidRPr="00393F56">
        <w:tab/>
        <w:t>(2)</w:t>
      </w:r>
      <w:r w:rsidRPr="00393F56">
        <w:tab/>
        <w:t xml:space="preserve">Where the creditor has paid to the liquidator an amount in accordance with </w:t>
      </w:r>
      <w:r w:rsidR="00F44641" w:rsidRPr="00393F56">
        <w:t>subsection (</w:t>
      </w:r>
      <w:r w:rsidRPr="00393F56">
        <w:t>1), the creditor may prove in the winding up for the creditor’s debt as an unsecured creditor as if the execution or attachment or the enforcement of the charge or the charging order, as the case may be, had not taken place.</w:t>
      </w:r>
    </w:p>
    <w:p w:rsidR="00CC15B8" w:rsidRPr="00393F56" w:rsidRDefault="00CC15B8" w:rsidP="00CC15B8">
      <w:pPr>
        <w:pStyle w:val="subsection"/>
      </w:pPr>
      <w:r w:rsidRPr="00393F56">
        <w:tab/>
        <w:t>(3)</w:t>
      </w:r>
      <w:r w:rsidRPr="00393F56">
        <w:tab/>
        <w:t xml:space="preserve">Subject to </w:t>
      </w:r>
      <w:r w:rsidR="00F44641" w:rsidRPr="00393F56">
        <w:t>subsections (</w:t>
      </w:r>
      <w:r w:rsidRPr="00393F56">
        <w:t>4) and (5), where a creditor of a company receives:</w:t>
      </w:r>
    </w:p>
    <w:p w:rsidR="00CC15B8" w:rsidRPr="00393F56" w:rsidRDefault="00CC15B8" w:rsidP="00CC15B8">
      <w:pPr>
        <w:pStyle w:val="paragraph"/>
      </w:pPr>
      <w:r w:rsidRPr="00393F56">
        <w:tab/>
        <w:t>(a)</w:t>
      </w:r>
      <w:r w:rsidRPr="00393F56">
        <w:tab/>
        <w:t>notice in writing of an application to the Court for the winding up of the company; or</w:t>
      </w:r>
    </w:p>
    <w:p w:rsidR="00CC15B8" w:rsidRPr="00393F56" w:rsidRDefault="00CC15B8" w:rsidP="00CC15B8">
      <w:pPr>
        <w:pStyle w:val="paragraph"/>
        <w:keepNext/>
      </w:pPr>
      <w:r w:rsidRPr="00393F56">
        <w:tab/>
        <w:t>(b)</w:t>
      </w:r>
      <w:r w:rsidRPr="00393F56">
        <w:tab/>
        <w:t>notice in writing of the convening of a meeting of the company to consider a resolution that the company be wound up voluntarily;</w:t>
      </w:r>
    </w:p>
    <w:p w:rsidR="00CC15B8" w:rsidRPr="00393F56" w:rsidRDefault="00CC15B8" w:rsidP="00CC15B8">
      <w:pPr>
        <w:pStyle w:val="subsection2"/>
      </w:pPr>
      <w:r w:rsidRPr="00393F56">
        <w:t>it is not competent for the creditor to take any action, or any further action, as the case may be, to attach a debt due to the company or to enforce a charge or a charging order against property of the company.</w:t>
      </w:r>
    </w:p>
    <w:p w:rsidR="00CC15B8" w:rsidRPr="00393F56" w:rsidRDefault="00CC15B8" w:rsidP="00CC15B8">
      <w:pPr>
        <w:pStyle w:val="subsection"/>
      </w:pPr>
      <w:r w:rsidRPr="00393F56">
        <w:tab/>
        <w:t>(4)</w:t>
      </w:r>
      <w:r w:rsidRPr="00393F56">
        <w:tab/>
      </w:r>
      <w:r w:rsidR="00F44641" w:rsidRPr="00393F56">
        <w:t>Subsection (</w:t>
      </w:r>
      <w:r w:rsidRPr="00393F56">
        <w:t>3) does not affect the right of a creditor to take action or further action if:</w:t>
      </w:r>
    </w:p>
    <w:p w:rsidR="00CC15B8" w:rsidRPr="00393F56" w:rsidRDefault="00CC15B8" w:rsidP="00CC15B8">
      <w:pPr>
        <w:pStyle w:val="paragraph"/>
      </w:pPr>
      <w:r w:rsidRPr="00393F56">
        <w:tab/>
        <w:t>(a)</w:t>
      </w:r>
      <w:r w:rsidRPr="00393F56">
        <w:tab/>
        <w:t xml:space="preserve">in a case to which </w:t>
      </w:r>
      <w:r w:rsidR="00F44641" w:rsidRPr="00393F56">
        <w:t>paragraph (</w:t>
      </w:r>
      <w:r w:rsidRPr="00393F56">
        <w:t>3)(a) applies—the application has been withdrawn or dismissed; or</w:t>
      </w:r>
    </w:p>
    <w:p w:rsidR="00CC15B8" w:rsidRPr="00393F56" w:rsidRDefault="00CC15B8" w:rsidP="00CC15B8">
      <w:pPr>
        <w:pStyle w:val="paragraph"/>
      </w:pPr>
      <w:r w:rsidRPr="00393F56">
        <w:tab/>
        <w:t>(b)</w:t>
      </w:r>
      <w:r w:rsidRPr="00393F56">
        <w:tab/>
        <w:t xml:space="preserve">in a case to which </w:t>
      </w:r>
      <w:r w:rsidR="00F44641" w:rsidRPr="00393F56">
        <w:t>paragraph (</w:t>
      </w:r>
      <w:r w:rsidRPr="00393F56">
        <w:t>3)(b) applies—the meeting of the company has refused to pass the resolution.</w:t>
      </w:r>
    </w:p>
    <w:p w:rsidR="00CC15B8" w:rsidRPr="00393F56" w:rsidRDefault="00CC15B8" w:rsidP="00CC15B8">
      <w:pPr>
        <w:pStyle w:val="subsection"/>
      </w:pPr>
      <w:r w:rsidRPr="00393F56">
        <w:tab/>
        <w:t>(5)</w:t>
      </w:r>
      <w:r w:rsidRPr="00393F56">
        <w:tab/>
      </w:r>
      <w:r w:rsidR="00F44641" w:rsidRPr="00393F56">
        <w:t>Subsection (</w:t>
      </w:r>
      <w:r w:rsidRPr="00393F56">
        <w:t>3) does not prevent a creditor from performing a binding contract for the sale of property entered into before the creditor received a notice referred to in that subsection.</w:t>
      </w:r>
    </w:p>
    <w:p w:rsidR="00CC15B8" w:rsidRPr="00393F56" w:rsidRDefault="00CC15B8" w:rsidP="00CC15B8">
      <w:pPr>
        <w:pStyle w:val="subsection"/>
      </w:pPr>
      <w:r w:rsidRPr="00393F56">
        <w:tab/>
        <w:t>(6)</w:t>
      </w:r>
      <w:r w:rsidRPr="00393F56">
        <w:tab/>
        <w:t>Notwithstanding anything contained in this Division, a person who purchases property in good faith:</w:t>
      </w:r>
    </w:p>
    <w:p w:rsidR="00CC15B8" w:rsidRPr="00393F56" w:rsidRDefault="00CC15B8" w:rsidP="00CC15B8">
      <w:pPr>
        <w:pStyle w:val="paragraph"/>
      </w:pPr>
      <w:r w:rsidRPr="00393F56">
        <w:tab/>
        <w:t>(a)</w:t>
      </w:r>
      <w:r w:rsidRPr="00393F56">
        <w:tab/>
        <w:t>under a sale by the sheriff in consequence of the issue of execution against property of a company that, after the sale, commences to be wound up; or</w:t>
      </w:r>
    </w:p>
    <w:p w:rsidR="00CC15B8" w:rsidRPr="00393F56" w:rsidRDefault="00CC15B8" w:rsidP="00CC15B8">
      <w:pPr>
        <w:pStyle w:val="paragraph"/>
        <w:keepNext/>
      </w:pPr>
      <w:r w:rsidRPr="00393F56">
        <w:tab/>
        <w:t>(b)</w:t>
      </w:r>
      <w:r w:rsidRPr="00393F56">
        <w:tab/>
        <w:t>under a sale in consequence of the enforcement by a creditor of a charge or a charging order against property of a company that, after the sale, commences to be wound up;</w:t>
      </w:r>
    </w:p>
    <w:p w:rsidR="00CC15B8" w:rsidRPr="00393F56" w:rsidRDefault="00CC15B8" w:rsidP="00CC15B8">
      <w:pPr>
        <w:pStyle w:val="subsection2"/>
      </w:pPr>
      <w:r w:rsidRPr="00393F56">
        <w:t>acquires a good title to it as against the liquidator and the company.</w:t>
      </w:r>
    </w:p>
    <w:p w:rsidR="00CC15B8" w:rsidRPr="00393F56" w:rsidRDefault="00CC15B8" w:rsidP="00CC15B8">
      <w:pPr>
        <w:pStyle w:val="subsection"/>
      </w:pPr>
      <w:r w:rsidRPr="00393F56">
        <w:tab/>
        <w:t>(7)</w:t>
      </w:r>
      <w:r w:rsidRPr="00393F56">
        <w:tab/>
        <w:t>In this section:</w:t>
      </w:r>
    </w:p>
    <w:p w:rsidR="00CC15B8" w:rsidRPr="00393F56" w:rsidRDefault="00CC15B8" w:rsidP="00CC15B8">
      <w:pPr>
        <w:pStyle w:val="Definition"/>
      </w:pPr>
      <w:r w:rsidRPr="00393F56">
        <w:rPr>
          <w:b/>
          <w:i/>
        </w:rPr>
        <w:t>charge</w:t>
      </w:r>
      <w:r w:rsidRPr="00393F56">
        <w:t xml:space="preserve"> means a charge created by a law upon registration of a judgment in a registry.</w:t>
      </w:r>
    </w:p>
    <w:p w:rsidR="00CC15B8" w:rsidRPr="00393F56" w:rsidRDefault="00CC15B8" w:rsidP="00CC15B8">
      <w:pPr>
        <w:pStyle w:val="Definition"/>
      </w:pPr>
      <w:r w:rsidRPr="00393F56">
        <w:rPr>
          <w:b/>
          <w:i/>
        </w:rPr>
        <w:t>charging order</w:t>
      </w:r>
      <w:r w:rsidRPr="00393F56">
        <w:t xml:space="preserve"> means a charging order made by a court in respect of a judgment.</w:t>
      </w:r>
    </w:p>
    <w:p w:rsidR="00CC15B8" w:rsidRPr="00393F56" w:rsidRDefault="00CC15B8" w:rsidP="00CC15B8">
      <w:pPr>
        <w:pStyle w:val="ActHead5"/>
      </w:pPr>
      <w:bookmarkStart w:id="739" w:name="_Toc117004631"/>
      <w:r w:rsidRPr="00D45415">
        <w:rPr>
          <w:rStyle w:val="CharSectno"/>
        </w:rPr>
        <w:t>570</w:t>
      </w:r>
      <w:r w:rsidRPr="00393F56">
        <w:t xml:space="preserve">  Duties of sheriff after receiving notice of application</w:t>
      </w:r>
      <w:bookmarkEnd w:id="739"/>
    </w:p>
    <w:p w:rsidR="00CC15B8" w:rsidRPr="00393F56" w:rsidRDefault="00CC15B8" w:rsidP="00CC15B8">
      <w:pPr>
        <w:pStyle w:val="subsection"/>
      </w:pPr>
      <w:r w:rsidRPr="00393F56">
        <w:tab/>
        <w:t>(1)</w:t>
      </w:r>
      <w:r w:rsidRPr="00393F56">
        <w:tab/>
        <w:t>Subject to this section, where a sheriff:</w:t>
      </w:r>
    </w:p>
    <w:p w:rsidR="00CC15B8" w:rsidRPr="00393F56" w:rsidRDefault="00CC15B8" w:rsidP="00CC15B8">
      <w:pPr>
        <w:pStyle w:val="paragraph"/>
      </w:pPr>
      <w:r w:rsidRPr="00393F56">
        <w:tab/>
        <w:t>(a)</w:t>
      </w:r>
      <w:r w:rsidRPr="00393F56">
        <w:tab/>
        <w:t>receives notice in writing of an application to the Court for the winding up of a company; or</w:t>
      </w:r>
    </w:p>
    <w:p w:rsidR="00CC15B8" w:rsidRPr="00393F56" w:rsidRDefault="00CC15B8" w:rsidP="00CC15B8">
      <w:pPr>
        <w:pStyle w:val="paragraph"/>
        <w:keepNext/>
      </w:pPr>
      <w:r w:rsidRPr="00393F56">
        <w:tab/>
        <w:t>(b)</w:t>
      </w:r>
      <w:r w:rsidRPr="00393F56">
        <w:tab/>
        <w:t>receives notice in writing of the convening of a meeting of a company to consider a resolution that the company be wound up voluntarily;</w:t>
      </w:r>
    </w:p>
    <w:p w:rsidR="00CC15B8" w:rsidRPr="00393F56" w:rsidRDefault="00CC15B8" w:rsidP="00CC15B8">
      <w:pPr>
        <w:pStyle w:val="subsection2"/>
      </w:pPr>
      <w:r w:rsidRPr="00393F56">
        <w:t>it is not competent for the sheriff to:</w:t>
      </w:r>
    </w:p>
    <w:p w:rsidR="00CC15B8" w:rsidRPr="00393F56" w:rsidRDefault="00CC15B8" w:rsidP="00CC15B8">
      <w:pPr>
        <w:pStyle w:val="paragraph"/>
      </w:pPr>
      <w:r w:rsidRPr="00393F56">
        <w:tab/>
        <w:t>(c)</w:t>
      </w:r>
      <w:r w:rsidRPr="00393F56">
        <w:tab/>
        <w:t>take any action to sell property of the company pursuant to any process of execution issued by or on behalf of a creditor; or</w:t>
      </w:r>
    </w:p>
    <w:p w:rsidR="00CC15B8" w:rsidRPr="00393F56" w:rsidRDefault="00CC15B8" w:rsidP="00CC15B8">
      <w:pPr>
        <w:pStyle w:val="paragraph"/>
      </w:pPr>
      <w:r w:rsidRPr="00393F56">
        <w:tab/>
        <w:t>(d)</w:t>
      </w:r>
      <w:r w:rsidRPr="00393F56">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393F56" w:rsidRDefault="00CC15B8" w:rsidP="00CC15B8">
      <w:pPr>
        <w:pStyle w:val="subsection"/>
      </w:pPr>
      <w:r w:rsidRPr="00393F56">
        <w:tab/>
        <w:t>(2)</w:t>
      </w:r>
      <w:r w:rsidRPr="00393F56">
        <w:tab/>
      </w:r>
      <w:r w:rsidR="00F44641" w:rsidRPr="00393F56">
        <w:t>Subsection (</w:t>
      </w:r>
      <w:r w:rsidRPr="00393F56">
        <w:t>1) does not affect the power of the sheriff to take any action or make any payment if:</w:t>
      </w:r>
    </w:p>
    <w:p w:rsidR="00CC15B8" w:rsidRPr="00393F56" w:rsidRDefault="00CC15B8" w:rsidP="00CC15B8">
      <w:pPr>
        <w:pStyle w:val="paragraph"/>
      </w:pPr>
      <w:r w:rsidRPr="00393F56">
        <w:tab/>
        <w:t>(a)</w:t>
      </w:r>
      <w:r w:rsidRPr="00393F56">
        <w:tab/>
        <w:t xml:space="preserve">in a case to which </w:t>
      </w:r>
      <w:r w:rsidR="00F44641" w:rsidRPr="00393F56">
        <w:t>paragraph (</w:t>
      </w:r>
      <w:r w:rsidRPr="00393F56">
        <w:t>1)(a) applies—the application has been withdrawn or dismissed; or</w:t>
      </w:r>
    </w:p>
    <w:p w:rsidR="00CC15B8" w:rsidRPr="00393F56" w:rsidRDefault="00CC15B8" w:rsidP="00CC15B8">
      <w:pPr>
        <w:pStyle w:val="paragraph"/>
      </w:pPr>
      <w:r w:rsidRPr="00393F56">
        <w:tab/>
        <w:t>(b)</w:t>
      </w:r>
      <w:r w:rsidRPr="00393F56">
        <w:tab/>
        <w:t xml:space="preserve">in a case to which </w:t>
      </w:r>
      <w:r w:rsidR="00F44641" w:rsidRPr="00393F56">
        <w:t>paragraph (</w:t>
      </w:r>
      <w:r w:rsidRPr="00393F56">
        <w:t>1)(b) applies—the meeting of the company has refused to pass the resolution.</w:t>
      </w:r>
    </w:p>
    <w:p w:rsidR="00CC15B8" w:rsidRPr="00393F56" w:rsidRDefault="00CC15B8" w:rsidP="00CC15B8">
      <w:pPr>
        <w:pStyle w:val="subsection"/>
      </w:pPr>
      <w:r w:rsidRPr="00393F56">
        <w:tab/>
        <w:t>(3)</w:t>
      </w:r>
      <w:r w:rsidRPr="00393F56">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393F56" w:rsidRDefault="00CC15B8" w:rsidP="00CC15B8">
      <w:pPr>
        <w:pStyle w:val="paragraph"/>
      </w:pPr>
      <w:r w:rsidRPr="00393F56">
        <w:tab/>
        <w:t>(a)</w:t>
      </w:r>
      <w:r w:rsidRPr="00393F56">
        <w:tab/>
        <w:t>receives notice in writing of an application to the Court for the winding up of the company; or</w:t>
      </w:r>
    </w:p>
    <w:p w:rsidR="00CC15B8" w:rsidRPr="00393F56" w:rsidRDefault="00CC15B8" w:rsidP="00CC15B8">
      <w:pPr>
        <w:pStyle w:val="paragraph"/>
        <w:keepNext/>
      </w:pPr>
      <w:r w:rsidRPr="00393F56">
        <w:tab/>
        <w:t>(b)</w:t>
      </w:r>
      <w:r w:rsidRPr="00393F56">
        <w:tab/>
        <w:t>receives notice in writing of the convening of a meeting of the company to consider a resolution that the company be wound up voluntarily;</w:t>
      </w:r>
    </w:p>
    <w:p w:rsidR="00CC15B8" w:rsidRPr="00393F56" w:rsidRDefault="00CC15B8" w:rsidP="00CC15B8">
      <w:pPr>
        <w:pStyle w:val="subsection2"/>
      </w:pPr>
      <w:r w:rsidRPr="00393F56">
        <w:t>any of those proceeds or money not paid out of court must not be paid to the creditor or to any person on behalf of the creditor.</w:t>
      </w:r>
    </w:p>
    <w:p w:rsidR="00CC15B8" w:rsidRPr="00393F56" w:rsidRDefault="00CC15B8" w:rsidP="00CC15B8">
      <w:pPr>
        <w:pStyle w:val="subsection"/>
      </w:pPr>
      <w:r w:rsidRPr="00393F56">
        <w:tab/>
        <w:t>(4)</w:t>
      </w:r>
      <w:r w:rsidRPr="00393F56">
        <w:tab/>
      </w:r>
      <w:r w:rsidR="00F44641" w:rsidRPr="00393F56">
        <w:t>Subsection (</w:t>
      </w:r>
      <w:r w:rsidRPr="00393F56">
        <w:t>3) does not prevent the making of a payment if:</w:t>
      </w:r>
    </w:p>
    <w:p w:rsidR="00CC15B8" w:rsidRPr="00393F56" w:rsidRDefault="00CC15B8" w:rsidP="00CC15B8">
      <w:pPr>
        <w:pStyle w:val="paragraph"/>
      </w:pPr>
      <w:r w:rsidRPr="00393F56">
        <w:tab/>
        <w:t>(a)</w:t>
      </w:r>
      <w:r w:rsidRPr="00393F56">
        <w:tab/>
        <w:t xml:space="preserve">in a case to which </w:t>
      </w:r>
      <w:r w:rsidR="00F44641" w:rsidRPr="00393F56">
        <w:t>paragraph (</w:t>
      </w:r>
      <w:r w:rsidRPr="00393F56">
        <w:t>3)(a) applies—the application has been withdrawn or dismissed; or</w:t>
      </w:r>
    </w:p>
    <w:p w:rsidR="00CC15B8" w:rsidRPr="00393F56" w:rsidRDefault="00CC15B8" w:rsidP="00CC15B8">
      <w:pPr>
        <w:pStyle w:val="paragraph"/>
      </w:pPr>
      <w:r w:rsidRPr="00393F56">
        <w:tab/>
        <w:t>(b)</w:t>
      </w:r>
      <w:r w:rsidRPr="00393F56">
        <w:tab/>
        <w:t xml:space="preserve">in a case to which </w:t>
      </w:r>
      <w:r w:rsidR="00F44641" w:rsidRPr="00393F56">
        <w:t>paragraph (</w:t>
      </w:r>
      <w:r w:rsidRPr="00393F56">
        <w:t>3)(b) applies—the meeting of the company has refused to pass the resolution.</w:t>
      </w:r>
    </w:p>
    <w:p w:rsidR="00CC15B8" w:rsidRPr="00393F56" w:rsidRDefault="00CC15B8" w:rsidP="00CC15B8">
      <w:pPr>
        <w:pStyle w:val="subsection"/>
      </w:pPr>
      <w:r w:rsidRPr="00393F56">
        <w:tab/>
        <w:t>(5)</w:t>
      </w:r>
      <w:r w:rsidRPr="00393F56">
        <w:tab/>
        <w:t>Where a company is being wound up, the liquidator may serve notice in writing of that fact on a sheriff or the registrar or other appropriate officer of a court.</w:t>
      </w:r>
    </w:p>
    <w:p w:rsidR="00CC15B8" w:rsidRPr="00393F56" w:rsidRDefault="00CC15B8" w:rsidP="00CC15B8">
      <w:pPr>
        <w:pStyle w:val="subsection"/>
      </w:pPr>
      <w:r w:rsidRPr="00393F56">
        <w:tab/>
        <w:t>(6)</w:t>
      </w:r>
      <w:r w:rsidRPr="00393F56">
        <w:tab/>
        <w:t>Upon such a notice being so served:</w:t>
      </w:r>
    </w:p>
    <w:p w:rsidR="00CC15B8" w:rsidRPr="00393F56" w:rsidRDefault="00CC15B8" w:rsidP="00CC15B8">
      <w:pPr>
        <w:pStyle w:val="paragraph"/>
      </w:pPr>
      <w:r w:rsidRPr="00393F56">
        <w:tab/>
        <w:t>(a)</w:t>
      </w:r>
      <w:r w:rsidRPr="00393F56">
        <w:tab/>
        <w:t>the sheriff must deliver or pay to the liquidator:</w:t>
      </w:r>
    </w:p>
    <w:p w:rsidR="00CC15B8" w:rsidRPr="00393F56" w:rsidRDefault="00CC15B8" w:rsidP="00CC15B8">
      <w:pPr>
        <w:pStyle w:val="paragraphsub"/>
      </w:pPr>
      <w:r w:rsidRPr="00393F56">
        <w:tab/>
        <w:t>(i)</w:t>
      </w:r>
      <w:r w:rsidRPr="00393F56">
        <w:tab/>
        <w:t>any property of the company in the sheriff’s possession under a process of execution issued by or on behalf of a creditor; and</w:t>
      </w:r>
    </w:p>
    <w:p w:rsidR="00CC15B8" w:rsidRPr="00393F56" w:rsidRDefault="00CC15B8" w:rsidP="00CC15B8">
      <w:pPr>
        <w:pStyle w:val="paragraphsub"/>
      </w:pPr>
      <w:r w:rsidRPr="00393F56">
        <w:tab/>
        <w:t>(ii)</w:t>
      </w:r>
      <w:r w:rsidRPr="00393F56">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393F56" w:rsidRDefault="00CC15B8" w:rsidP="00CC15B8">
      <w:pPr>
        <w:pStyle w:val="paragraph"/>
        <w:keepNext/>
      </w:pPr>
      <w:r w:rsidRPr="00393F56">
        <w:tab/>
        <w:t>(b)</w:t>
      </w:r>
      <w:r w:rsidRPr="00393F56">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393F56" w:rsidRDefault="00CC15B8" w:rsidP="00CC15B8">
      <w:pPr>
        <w:pStyle w:val="subsection2"/>
      </w:pPr>
      <w:r w:rsidRPr="00393F56">
        <w:t>as the case requires.</w:t>
      </w:r>
    </w:p>
    <w:p w:rsidR="00CC15B8" w:rsidRPr="00393F56" w:rsidRDefault="00CC15B8" w:rsidP="00CC15B8">
      <w:pPr>
        <w:pStyle w:val="subsection"/>
      </w:pPr>
      <w:r w:rsidRPr="00393F56">
        <w:tab/>
        <w:t>(7)</w:t>
      </w:r>
      <w:r w:rsidRPr="00393F56">
        <w:tab/>
        <w:t>Where:</w:t>
      </w:r>
    </w:p>
    <w:p w:rsidR="00CC15B8" w:rsidRPr="00393F56" w:rsidRDefault="00CC15B8" w:rsidP="00CC15B8">
      <w:pPr>
        <w:pStyle w:val="paragraph"/>
      </w:pPr>
      <w:r w:rsidRPr="00393F56">
        <w:tab/>
        <w:t>(a)</w:t>
      </w:r>
      <w:r w:rsidRPr="00393F56">
        <w:tab/>
        <w:t xml:space="preserve">property is, or proceeds of the sale of property or other money are, required by </w:t>
      </w:r>
      <w:r w:rsidR="00F44641" w:rsidRPr="00393F56">
        <w:t>subsection (</w:t>
      </w:r>
      <w:r w:rsidRPr="00393F56">
        <w:t>6) to be delivered or paid to a liquidator; or</w:t>
      </w:r>
    </w:p>
    <w:p w:rsidR="00CC15B8" w:rsidRPr="00393F56" w:rsidRDefault="00CC15B8" w:rsidP="00CC15B8">
      <w:pPr>
        <w:pStyle w:val="paragraph"/>
        <w:keepNext/>
      </w:pPr>
      <w:r w:rsidRPr="00393F56">
        <w:tab/>
        <w:t>(b)</w:t>
      </w:r>
      <w:r w:rsidRPr="00393F56">
        <w:tab/>
        <w:t xml:space="preserve">a sheriff has, pursuant to </w:t>
      </w:r>
      <w:r w:rsidR="00F44641" w:rsidRPr="00393F56">
        <w:t>subsection (</w:t>
      </w:r>
      <w:r w:rsidRPr="00393F56">
        <w:t>1), refrained from taking action to sell property of a company, being land, and that company is being wound up under an order made on the application referred to in that subsection;</w:t>
      </w:r>
    </w:p>
    <w:p w:rsidR="00CC15B8" w:rsidRPr="00393F56" w:rsidRDefault="00CC15B8" w:rsidP="00CC15B8">
      <w:pPr>
        <w:pStyle w:val="subsection2"/>
      </w:pPr>
      <w:r w:rsidRPr="00393F56">
        <w:t>the costs of the execution are a first charge on that property or on those proceeds of sale or other money.</w:t>
      </w:r>
    </w:p>
    <w:p w:rsidR="00CC15B8" w:rsidRPr="00393F56" w:rsidRDefault="00CC15B8" w:rsidP="00CC15B8">
      <w:pPr>
        <w:pStyle w:val="subsection"/>
      </w:pPr>
      <w:r w:rsidRPr="00393F56">
        <w:tab/>
        <w:t>(8)</w:t>
      </w:r>
      <w:r w:rsidRPr="00393F56">
        <w:tab/>
        <w:t xml:space="preserve">For the purpose of giving effect to the charge referred to in </w:t>
      </w:r>
      <w:r w:rsidR="00F44641" w:rsidRPr="00393F56">
        <w:t>subsection (</w:t>
      </w:r>
      <w:r w:rsidRPr="00393F56">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393F56" w:rsidRDefault="00CC15B8" w:rsidP="00CC15B8">
      <w:pPr>
        <w:pStyle w:val="subsection"/>
      </w:pPr>
      <w:r w:rsidRPr="00393F56">
        <w:tab/>
        <w:t>(9)</w:t>
      </w:r>
      <w:r w:rsidRPr="00393F56">
        <w:tab/>
        <w:t>The Court may, if in a particular case it considers it is proper to do so:</w:t>
      </w:r>
    </w:p>
    <w:p w:rsidR="00CC15B8" w:rsidRPr="00393F56" w:rsidRDefault="00CC15B8" w:rsidP="00CC15B8">
      <w:pPr>
        <w:pStyle w:val="paragraph"/>
      </w:pPr>
      <w:r w:rsidRPr="00393F56">
        <w:tab/>
        <w:t>(a)</w:t>
      </w:r>
      <w:r w:rsidRPr="00393F56">
        <w:tab/>
        <w:t xml:space="preserve">permit a sheriff to take action to sell property or make a payment that the sheriff could not, by reason of </w:t>
      </w:r>
      <w:r w:rsidR="00F44641" w:rsidRPr="00393F56">
        <w:t>subsection (</w:t>
      </w:r>
      <w:r w:rsidRPr="00393F56">
        <w:t>1), otherwise validly take; or</w:t>
      </w:r>
    </w:p>
    <w:p w:rsidR="00CC15B8" w:rsidRPr="00393F56" w:rsidRDefault="00CC15B8" w:rsidP="00CC15B8">
      <w:pPr>
        <w:pStyle w:val="paragraph"/>
      </w:pPr>
      <w:r w:rsidRPr="00393F56">
        <w:tab/>
        <w:t>(b)</w:t>
      </w:r>
      <w:r w:rsidRPr="00393F56">
        <w:tab/>
        <w:t xml:space="preserve">permit the making of a payment the making of which would, by reason of </w:t>
      </w:r>
      <w:r w:rsidR="00F44641" w:rsidRPr="00393F56">
        <w:t>subsection (</w:t>
      </w:r>
      <w:r w:rsidRPr="00393F56">
        <w:t>3), otherwise be prohibited.</w:t>
      </w:r>
    </w:p>
    <w:p w:rsidR="00183048" w:rsidRPr="00393F56" w:rsidRDefault="00183048" w:rsidP="00AA0187">
      <w:pPr>
        <w:pStyle w:val="ActHead3"/>
        <w:pageBreakBefore/>
      </w:pPr>
      <w:bookmarkStart w:id="740" w:name="_Toc117004632"/>
      <w:r w:rsidRPr="00D45415">
        <w:rPr>
          <w:rStyle w:val="CharDivNo"/>
        </w:rPr>
        <w:t>Division</w:t>
      </w:r>
      <w:r w:rsidR="00F44641" w:rsidRPr="00D45415">
        <w:rPr>
          <w:rStyle w:val="CharDivNo"/>
        </w:rPr>
        <w:t> </w:t>
      </w:r>
      <w:r w:rsidRPr="00D45415">
        <w:rPr>
          <w:rStyle w:val="CharDivNo"/>
        </w:rPr>
        <w:t>8</w:t>
      </w:r>
      <w:r w:rsidRPr="00393F56">
        <w:t>—</w:t>
      </w:r>
      <w:r w:rsidRPr="00D45415">
        <w:rPr>
          <w:rStyle w:val="CharDivText"/>
        </w:rPr>
        <w:t>Pooling</w:t>
      </w:r>
      <w:bookmarkEnd w:id="740"/>
    </w:p>
    <w:p w:rsidR="00183048" w:rsidRPr="00393F56" w:rsidRDefault="00183048" w:rsidP="00177EBB">
      <w:pPr>
        <w:pStyle w:val="ActHead4"/>
      </w:pPr>
      <w:bookmarkStart w:id="741" w:name="_Toc117004633"/>
      <w:r w:rsidRPr="00D45415">
        <w:rPr>
          <w:rStyle w:val="CharSubdNo"/>
        </w:rPr>
        <w:t>Subdivision A</w:t>
      </w:r>
      <w:r w:rsidRPr="00393F56">
        <w:t>—</w:t>
      </w:r>
      <w:r w:rsidRPr="00D45415">
        <w:rPr>
          <w:rStyle w:val="CharSubdText"/>
        </w:rPr>
        <w:t>Pooling determinations</w:t>
      </w:r>
      <w:bookmarkEnd w:id="741"/>
    </w:p>
    <w:p w:rsidR="00183048" w:rsidRPr="00393F56" w:rsidRDefault="00183048" w:rsidP="00183048">
      <w:pPr>
        <w:pStyle w:val="ActHead5"/>
      </w:pPr>
      <w:bookmarkStart w:id="742" w:name="_Toc117004634"/>
      <w:r w:rsidRPr="00D45415">
        <w:rPr>
          <w:rStyle w:val="CharSectno"/>
        </w:rPr>
        <w:t>571</w:t>
      </w:r>
      <w:r w:rsidRPr="00393F56">
        <w:t xml:space="preserve">  Pooling determination</w:t>
      </w:r>
      <w:bookmarkEnd w:id="742"/>
    </w:p>
    <w:p w:rsidR="00183048" w:rsidRPr="00393F56" w:rsidRDefault="00183048" w:rsidP="00183048">
      <w:pPr>
        <w:pStyle w:val="SubsectionHead"/>
      </w:pPr>
      <w:r w:rsidRPr="00393F56">
        <w:t>Making of pooling determination</w:t>
      </w:r>
    </w:p>
    <w:p w:rsidR="00183048" w:rsidRPr="00393F56" w:rsidRDefault="00183048" w:rsidP="00183048">
      <w:pPr>
        <w:pStyle w:val="subsection"/>
      </w:pPr>
      <w:r w:rsidRPr="00393F56">
        <w:tab/>
        <w:t>(1)</w:t>
      </w:r>
      <w:r w:rsidRPr="00393F56">
        <w:tab/>
        <w:t>If the following conditions are satisfied in relation to a group of 2 or more companies:</w:t>
      </w:r>
    </w:p>
    <w:p w:rsidR="00183048" w:rsidRPr="00393F56" w:rsidRDefault="00183048" w:rsidP="00183048">
      <w:pPr>
        <w:pStyle w:val="paragraph"/>
      </w:pPr>
      <w:r w:rsidRPr="00393F56">
        <w:tab/>
        <w:t>(a)</w:t>
      </w:r>
      <w:r w:rsidRPr="00393F56">
        <w:tab/>
        <w:t>each company in the group is being wound up;</w:t>
      </w:r>
    </w:p>
    <w:p w:rsidR="00183048" w:rsidRPr="00393F56" w:rsidRDefault="00183048" w:rsidP="00183048">
      <w:pPr>
        <w:pStyle w:val="paragraph"/>
      </w:pPr>
      <w:r w:rsidRPr="00393F56">
        <w:tab/>
        <w:t>(b)</w:t>
      </w:r>
      <w:r w:rsidRPr="00393F56">
        <w:tab/>
        <w:t>any of the following subparagraphs applies:</w:t>
      </w:r>
    </w:p>
    <w:p w:rsidR="00183048" w:rsidRPr="00393F56" w:rsidRDefault="00183048" w:rsidP="00183048">
      <w:pPr>
        <w:pStyle w:val="paragraphsub"/>
      </w:pPr>
      <w:r w:rsidRPr="00393F56">
        <w:tab/>
        <w:t>(i)</w:t>
      </w:r>
      <w:r w:rsidRPr="00393F56">
        <w:tab/>
        <w:t>each company in the group is a related body corporate of each other company in the group;</w:t>
      </w:r>
    </w:p>
    <w:p w:rsidR="00183048" w:rsidRPr="00393F56" w:rsidRDefault="00183048" w:rsidP="00183048">
      <w:pPr>
        <w:pStyle w:val="paragraphsub"/>
      </w:pPr>
      <w:r w:rsidRPr="00393F56">
        <w:tab/>
        <w:t>(ii)</w:t>
      </w:r>
      <w:r w:rsidRPr="00393F56">
        <w:tab/>
        <w:t>apart from this section, the companies in the group are jointly liable for one or more debts or claims;</w:t>
      </w:r>
    </w:p>
    <w:p w:rsidR="00183048" w:rsidRPr="00393F56" w:rsidRDefault="00183048" w:rsidP="00183048">
      <w:pPr>
        <w:pStyle w:val="paragraphsub"/>
      </w:pPr>
      <w:r w:rsidRPr="00393F56">
        <w:tab/>
        <w:t>(iii)</w:t>
      </w:r>
      <w:r w:rsidRPr="00393F56">
        <w:tab/>
        <w:t>the companies in the group jointly own or operate particular property that is or was used, or for use, in connection with a business, a scheme, or an undertaking, carried on jointly by the companies in the group;</w:t>
      </w:r>
    </w:p>
    <w:p w:rsidR="00183048" w:rsidRPr="00393F56" w:rsidRDefault="00183048" w:rsidP="00183048">
      <w:pPr>
        <w:pStyle w:val="paragraphsub"/>
      </w:pPr>
      <w:r w:rsidRPr="00393F56">
        <w:tab/>
        <w:t>(iv)</w:t>
      </w:r>
      <w:r w:rsidRPr="00393F56">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393F56" w:rsidRDefault="00183048" w:rsidP="00183048">
      <w:pPr>
        <w:pStyle w:val="subsection2"/>
      </w:pPr>
      <w:r w:rsidRPr="00393F56">
        <w:t>the liquidator or liquidators of the companies may, by writing:</w:t>
      </w:r>
    </w:p>
    <w:p w:rsidR="00183048" w:rsidRPr="00393F56" w:rsidRDefault="00183048" w:rsidP="00183048">
      <w:pPr>
        <w:pStyle w:val="paragraph"/>
      </w:pPr>
      <w:r w:rsidRPr="00393F56">
        <w:tab/>
        <w:t>(c)</w:t>
      </w:r>
      <w:r w:rsidRPr="00393F56">
        <w:tab/>
        <w:t>determine that the group is a pooled group for the purposes of this section; and</w:t>
      </w:r>
    </w:p>
    <w:p w:rsidR="001576B5" w:rsidRPr="00393F56" w:rsidRDefault="001576B5" w:rsidP="001576B5">
      <w:pPr>
        <w:pStyle w:val="paragraph"/>
      </w:pPr>
      <w:r w:rsidRPr="00393F56">
        <w:tab/>
        <w:t>(ca)</w:t>
      </w:r>
      <w:r w:rsidRPr="00393F56">
        <w:tab/>
        <w:t>determine a contact address for the group; and</w:t>
      </w:r>
    </w:p>
    <w:p w:rsidR="00183048" w:rsidRPr="00393F56" w:rsidRDefault="00183048" w:rsidP="00183048">
      <w:pPr>
        <w:pStyle w:val="paragraph"/>
      </w:pPr>
      <w:r w:rsidRPr="00393F56">
        <w:tab/>
        <w:t>(d)</w:t>
      </w:r>
      <w:r w:rsidRPr="00393F56">
        <w:tab/>
        <w:t>if the liquidator or liquidators consider that it is just and equitable, as between the various creditors of the companies in the group, to do so—determine that any or all of the following provisions:</w:t>
      </w:r>
    </w:p>
    <w:p w:rsidR="00183048" w:rsidRPr="00393F56" w:rsidRDefault="00183048" w:rsidP="00183048">
      <w:pPr>
        <w:pStyle w:val="paragraphsub"/>
      </w:pPr>
      <w:r w:rsidRPr="00393F56">
        <w:tab/>
        <w:t>(i)</w:t>
      </w:r>
      <w:r w:rsidRPr="00393F56">
        <w:tab/>
      </w:r>
      <w:r w:rsidR="00F44641" w:rsidRPr="00393F56">
        <w:t>subsection (</w:t>
      </w:r>
      <w:r w:rsidRPr="00393F56">
        <w:t>2);</w:t>
      </w:r>
    </w:p>
    <w:p w:rsidR="00183048" w:rsidRPr="00393F56" w:rsidRDefault="00183048" w:rsidP="00183048">
      <w:pPr>
        <w:pStyle w:val="paragraphsub"/>
      </w:pPr>
      <w:r w:rsidRPr="00393F56">
        <w:tab/>
        <w:t>(ii)</w:t>
      </w:r>
      <w:r w:rsidRPr="00393F56">
        <w:tab/>
      </w:r>
      <w:r w:rsidR="00F44641" w:rsidRPr="00393F56">
        <w:t>subsection (</w:t>
      </w:r>
      <w:r w:rsidRPr="00393F56">
        <w:t>3);</w:t>
      </w:r>
    </w:p>
    <w:p w:rsidR="00183048" w:rsidRPr="00393F56" w:rsidRDefault="00183048" w:rsidP="00183048">
      <w:pPr>
        <w:pStyle w:val="paragraphsub"/>
      </w:pPr>
      <w:r w:rsidRPr="00393F56">
        <w:tab/>
        <w:t>(iii)</w:t>
      </w:r>
      <w:r w:rsidRPr="00393F56">
        <w:tab/>
      </w:r>
      <w:r w:rsidR="00F44641" w:rsidRPr="00393F56">
        <w:t>subsection (</w:t>
      </w:r>
      <w:r w:rsidRPr="00393F56">
        <w:t>4);</w:t>
      </w:r>
    </w:p>
    <w:p w:rsidR="00183048" w:rsidRPr="00393F56" w:rsidRDefault="00183048" w:rsidP="00183048">
      <w:pPr>
        <w:pStyle w:val="paragraphsub"/>
      </w:pPr>
      <w:r w:rsidRPr="00393F56">
        <w:tab/>
        <w:t>(iv)</w:t>
      </w:r>
      <w:r w:rsidRPr="00393F56">
        <w:tab/>
      </w:r>
      <w:r w:rsidR="00F44641" w:rsidRPr="00393F56">
        <w:t>subsection (</w:t>
      </w:r>
      <w:r w:rsidRPr="00393F56">
        <w:t>5);</w:t>
      </w:r>
    </w:p>
    <w:p w:rsidR="00183048" w:rsidRPr="00393F56" w:rsidRDefault="00183048" w:rsidP="00183048">
      <w:pPr>
        <w:pStyle w:val="paragraphsub"/>
      </w:pPr>
      <w:r w:rsidRPr="00393F56">
        <w:tab/>
        <w:t>(v)</w:t>
      </w:r>
      <w:r w:rsidRPr="00393F56">
        <w:tab/>
      </w:r>
      <w:r w:rsidR="00F44641" w:rsidRPr="00393F56">
        <w:t>subsection (</w:t>
      </w:r>
      <w:r w:rsidRPr="00393F56">
        <w:t>6);</w:t>
      </w:r>
    </w:p>
    <w:p w:rsidR="00183048" w:rsidRPr="00393F56" w:rsidRDefault="00183048" w:rsidP="00183048">
      <w:pPr>
        <w:pStyle w:val="paragraphsub"/>
      </w:pPr>
      <w:r w:rsidRPr="00393F56">
        <w:tab/>
        <w:t>(vi)</w:t>
      </w:r>
      <w:r w:rsidRPr="00393F56">
        <w:tab/>
      </w:r>
      <w:r w:rsidR="00F44641" w:rsidRPr="00393F56">
        <w:t>subsection (</w:t>
      </w:r>
      <w:r w:rsidRPr="00393F56">
        <w:t>7);</w:t>
      </w:r>
    </w:p>
    <w:p w:rsidR="00183048" w:rsidRPr="00393F56" w:rsidRDefault="00183048" w:rsidP="00183048">
      <w:pPr>
        <w:pStyle w:val="paragraph"/>
      </w:pPr>
      <w:r w:rsidRPr="00393F56">
        <w:tab/>
      </w:r>
      <w:r w:rsidRPr="00393F56">
        <w:tab/>
        <w:t>are modified, as set out in the determination, in their application to the companies in the group.</w:t>
      </w:r>
    </w:p>
    <w:p w:rsidR="00183048" w:rsidRPr="00393F56" w:rsidRDefault="00183048" w:rsidP="00183048">
      <w:pPr>
        <w:pStyle w:val="notetext"/>
      </w:pPr>
      <w:r w:rsidRPr="00393F56">
        <w:t>Note 1:</w:t>
      </w:r>
      <w:r w:rsidRPr="00393F56">
        <w:tab/>
        <w:t>Section</w:t>
      </w:r>
      <w:r w:rsidR="00F44641" w:rsidRPr="00393F56">
        <w:t> </w:t>
      </w:r>
      <w:r w:rsidRPr="00393F56">
        <w:t xml:space="preserve">9 provides that </w:t>
      </w:r>
      <w:r w:rsidRPr="00393F56">
        <w:rPr>
          <w:b/>
          <w:i/>
        </w:rPr>
        <w:t>pooling determination</w:t>
      </w:r>
      <w:r w:rsidRPr="00393F56">
        <w:t xml:space="preserve"> means a determination under </w:t>
      </w:r>
      <w:r w:rsidR="00F44641" w:rsidRPr="00393F56">
        <w:t>subsection (</w:t>
      </w:r>
      <w:r w:rsidRPr="00393F56">
        <w:t>1) of this section.</w:t>
      </w:r>
    </w:p>
    <w:p w:rsidR="00183048" w:rsidRPr="00393F56" w:rsidRDefault="00183048" w:rsidP="00183048">
      <w:pPr>
        <w:pStyle w:val="notetext"/>
      </w:pPr>
      <w:r w:rsidRPr="00393F56">
        <w:t>Note 2:</w:t>
      </w:r>
      <w:r w:rsidRPr="00393F56">
        <w:tab/>
        <w:t>A pooling determination comes into force when it is approved by the eligible unsecured creditors of each of the companies in the group—see section</w:t>
      </w:r>
      <w:r w:rsidR="00F44641" w:rsidRPr="00393F56">
        <w:t> </w:t>
      </w:r>
      <w:r w:rsidRPr="00393F56">
        <w:t>578.</w:t>
      </w:r>
    </w:p>
    <w:p w:rsidR="00183048" w:rsidRPr="00393F56" w:rsidRDefault="00183048" w:rsidP="00183048">
      <w:pPr>
        <w:pStyle w:val="SubsectionHead"/>
      </w:pPr>
      <w:r w:rsidRPr="00393F56">
        <w:t>Consequences of pooling determination</w:t>
      </w:r>
    </w:p>
    <w:p w:rsidR="00183048" w:rsidRPr="00393F56" w:rsidRDefault="00183048" w:rsidP="00183048">
      <w:pPr>
        <w:pStyle w:val="subsection"/>
      </w:pPr>
      <w:r w:rsidRPr="00393F56">
        <w:tab/>
        <w:t>(2)</w:t>
      </w:r>
      <w:r w:rsidRPr="00393F56">
        <w:tab/>
        <w:t xml:space="preserve">If a determination under </w:t>
      </w:r>
      <w:r w:rsidR="00F44641" w:rsidRPr="00393F56">
        <w:t>paragraph (</w:t>
      </w:r>
      <w:r w:rsidRPr="00393F56">
        <w:t>1)(c) comes into force in relation to a group of 2 or more companies:</w:t>
      </w:r>
    </w:p>
    <w:p w:rsidR="00183048" w:rsidRPr="00393F56" w:rsidRDefault="00183048" w:rsidP="00183048">
      <w:pPr>
        <w:pStyle w:val="paragraph"/>
      </w:pPr>
      <w:r w:rsidRPr="00393F56">
        <w:tab/>
        <w:t>(a)</w:t>
      </w:r>
      <w:r w:rsidRPr="00393F56">
        <w:tab/>
        <w:t>each company in the group is taken to be jointly and severally liable for each debt payable by, and each claim against, each other company in the group; and</w:t>
      </w:r>
    </w:p>
    <w:p w:rsidR="00183048" w:rsidRPr="00393F56" w:rsidRDefault="00183048" w:rsidP="00183048">
      <w:pPr>
        <w:pStyle w:val="paragraph"/>
      </w:pPr>
      <w:r w:rsidRPr="00393F56">
        <w:tab/>
        <w:t>(b)</w:t>
      </w:r>
      <w:r w:rsidRPr="00393F56">
        <w:tab/>
        <w:t>each debt payable by a company or companies in the group to any other company or companies in the group is extinguished; and</w:t>
      </w:r>
    </w:p>
    <w:p w:rsidR="00183048" w:rsidRPr="00393F56" w:rsidRDefault="00183048" w:rsidP="00183048">
      <w:pPr>
        <w:pStyle w:val="paragraph"/>
      </w:pPr>
      <w:r w:rsidRPr="00393F56">
        <w:tab/>
        <w:t>(c)</w:t>
      </w:r>
      <w:r w:rsidRPr="00393F56">
        <w:tab/>
        <w:t>each claim that a company or companies in the group has against any other company or companies in the group is extinguished.</w:t>
      </w:r>
    </w:p>
    <w:p w:rsidR="00183048" w:rsidRPr="00393F56" w:rsidRDefault="00183048" w:rsidP="00183048">
      <w:pPr>
        <w:pStyle w:val="subsection"/>
      </w:pPr>
      <w:r w:rsidRPr="00393F56">
        <w:tab/>
        <w:t>(3)</w:t>
      </w:r>
      <w:r w:rsidRPr="00393F56">
        <w:tab/>
      </w:r>
      <w:r w:rsidR="00F44641" w:rsidRPr="00393F56">
        <w:t>Subsection (</w:t>
      </w:r>
      <w:r w:rsidRPr="00393F56">
        <w:t>2) applies to a debt or claim:</w:t>
      </w:r>
    </w:p>
    <w:p w:rsidR="00183048" w:rsidRPr="00393F56" w:rsidRDefault="00183048" w:rsidP="00183048">
      <w:pPr>
        <w:pStyle w:val="paragraph"/>
      </w:pPr>
      <w:r w:rsidRPr="00393F56">
        <w:tab/>
        <w:t>(a)</w:t>
      </w:r>
      <w:r w:rsidRPr="00393F56">
        <w:tab/>
        <w:t>whether present or future; and</w:t>
      </w:r>
    </w:p>
    <w:p w:rsidR="00183048" w:rsidRPr="00393F56" w:rsidRDefault="00183048" w:rsidP="00183048">
      <w:pPr>
        <w:pStyle w:val="paragraph"/>
      </w:pPr>
      <w:r w:rsidRPr="00393F56">
        <w:tab/>
        <w:t>(b)</w:t>
      </w:r>
      <w:r w:rsidRPr="00393F56">
        <w:tab/>
        <w:t>whether certain or contingent; and</w:t>
      </w:r>
    </w:p>
    <w:p w:rsidR="00183048" w:rsidRPr="00393F56" w:rsidRDefault="00183048" w:rsidP="00183048">
      <w:pPr>
        <w:pStyle w:val="paragraph"/>
      </w:pPr>
      <w:r w:rsidRPr="00393F56">
        <w:tab/>
        <w:t>(c)</w:t>
      </w:r>
      <w:r w:rsidRPr="00393F56">
        <w:tab/>
        <w:t>whether ascertained or sounding only in damages.</w:t>
      </w:r>
    </w:p>
    <w:p w:rsidR="00183048" w:rsidRPr="00393F56" w:rsidRDefault="00183048" w:rsidP="00183048">
      <w:pPr>
        <w:pStyle w:val="subsection"/>
      </w:pPr>
      <w:r w:rsidRPr="00393F56">
        <w:tab/>
        <w:t>(4)</w:t>
      </w:r>
      <w:r w:rsidRPr="00393F56">
        <w:tab/>
      </w:r>
      <w:r w:rsidR="00F44641" w:rsidRPr="00393F56">
        <w:t>Subsection (</w:t>
      </w:r>
      <w:r w:rsidRPr="00393F56">
        <w:t>2) does not apply to a debt payable by, or a claim against, a company in the group unless the debt or claim is admissible to proof against the company.</w:t>
      </w:r>
    </w:p>
    <w:p w:rsidR="00183048" w:rsidRPr="00393F56" w:rsidRDefault="00183048" w:rsidP="00183048">
      <w:pPr>
        <w:pStyle w:val="subsection"/>
      </w:pPr>
      <w:r w:rsidRPr="00393F56">
        <w:tab/>
        <w:t>(5)</w:t>
      </w:r>
      <w:r w:rsidRPr="00393F56">
        <w:tab/>
        <w:t xml:space="preserve">If a determination under </w:t>
      </w:r>
      <w:r w:rsidR="00F44641" w:rsidRPr="00393F56">
        <w:t>paragraph (</w:t>
      </w:r>
      <w:r w:rsidRPr="00393F56">
        <w:t>1)(c) comes into force in relation to a group of 2 or more companies, the order of priority applicable under sections</w:t>
      </w:r>
      <w:r w:rsidR="00F44641" w:rsidRPr="00393F56">
        <w:t> </w:t>
      </w:r>
      <w:r w:rsidRPr="00393F56">
        <w:t>556, 560 and 561 is not altered for a company in the group.</w:t>
      </w:r>
    </w:p>
    <w:p w:rsidR="00183048" w:rsidRPr="00393F56" w:rsidRDefault="00183048" w:rsidP="00183048">
      <w:pPr>
        <w:pStyle w:val="subsection"/>
      </w:pPr>
      <w:r w:rsidRPr="00393F56">
        <w:tab/>
        <w:t>(6)</w:t>
      </w:r>
      <w:r w:rsidRPr="00393F56">
        <w:tab/>
        <w:t>If:</w:t>
      </w:r>
    </w:p>
    <w:p w:rsidR="00183048" w:rsidRPr="00393F56" w:rsidRDefault="00183048" w:rsidP="00183048">
      <w:pPr>
        <w:pStyle w:val="paragraph"/>
      </w:pPr>
      <w:r w:rsidRPr="00393F56">
        <w:tab/>
        <w:t>(a)</w:t>
      </w:r>
      <w:r w:rsidRPr="00393F56">
        <w:tab/>
        <w:t xml:space="preserve">a determination under </w:t>
      </w:r>
      <w:r w:rsidR="00F44641" w:rsidRPr="00393F56">
        <w:t>paragraph (</w:t>
      </w:r>
      <w:r w:rsidRPr="00393F56">
        <w:t>1)(c) comes into force in relation to a group of 2 or more companies; and</w:t>
      </w:r>
    </w:p>
    <w:p w:rsidR="00183048" w:rsidRPr="00393F56" w:rsidRDefault="00183048" w:rsidP="00A525A8">
      <w:pPr>
        <w:pStyle w:val="paragraph"/>
        <w:keepNext/>
        <w:keepLines/>
      </w:pPr>
      <w:r w:rsidRPr="00393F56">
        <w:tab/>
        <w:t>(b)</w:t>
      </w:r>
      <w:r w:rsidRPr="00393F56">
        <w:tab/>
        <w:t xml:space="preserve">a secured creditor of a company in the group surrenders the relevant </w:t>
      </w:r>
      <w:r w:rsidR="003C0201" w:rsidRPr="00393F56">
        <w:t>security interest</w:t>
      </w:r>
      <w:r w:rsidRPr="00393F56">
        <w:t xml:space="preserve"> to the liquidator of the company for the benefit of creditors of the companies in the group generally;</w:t>
      </w:r>
    </w:p>
    <w:p w:rsidR="00183048" w:rsidRPr="00393F56" w:rsidRDefault="00183048" w:rsidP="00183048">
      <w:pPr>
        <w:pStyle w:val="subsection2"/>
      </w:pPr>
      <w:r w:rsidRPr="00393F56">
        <w:t>the debt may be recovered as a debt that is jointly and severally payable by the companies in the group.</w:t>
      </w:r>
    </w:p>
    <w:p w:rsidR="00183048" w:rsidRPr="00393F56" w:rsidRDefault="00183048" w:rsidP="00183048">
      <w:pPr>
        <w:pStyle w:val="subsection"/>
      </w:pPr>
      <w:r w:rsidRPr="00393F56">
        <w:tab/>
        <w:t>(7)</w:t>
      </w:r>
      <w:r w:rsidRPr="00393F56">
        <w:tab/>
        <w:t>If:</w:t>
      </w:r>
    </w:p>
    <w:p w:rsidR="00183048" w:rsidRPr="00393F56" w:rsidRDefault="00183048" w:rsidP="00183048">
      <w:pPr>
        <w:pStyle w:val="paragraph"/>
      </w:pPr>
      <w:r w:rsidRPr="00393F56">
        <w:tab/>
        <w:t>(a)</w:t>
      </w:r>
      <w:r w:rsidRPr="00393F56">
        <w:tab/>
        <w:t xml:space="preserve">a determination under </w:t>
      </w:r>
      <w:r w:rsidR="00F44641" w:rsidRPr="00393F56">
        <w:t>paragraph (</w:t>
      </w:r>
      <w:r w:rsidRPr="00393F56">
        <w:t>1)(c) comes into force in relation to a group of 2 or more companies; and</w:t>
      </w:r>
    </w:p>
    <w:p w:rsidR="00183048" w:rsidRPr="00393F56" w:rsidRDefault="00183048" w:rsidP="00183048">
      <w:pPr>
        <w:pStyle w:val="paragraph"/>
      </w:pPr>
      <w:r w:rsidRPr="00393F56">
        <w:tab/>
        <w:t>(b)</w:t>
      </w:r>
      <w:r w:rsidRPr="00393F56">
        <w:tab/>
        <w:t xml:space="preserve">a secured creditor of a company in the group realises the </w:t>
      </w:r>
      <w:r w:rsidR="003C0201" w:rsidRPr="00393F56">
        <w:t>security interest</w:t>
      </w:r>
      <w:r w:rsidRPr="00393F56">
        <w:t>;</w:t>
      </w:r>
    </w:p>
    <w:p w:rsidR="00183048" w:rsidRPr="00393F56" w:rsidRDefault="00183048" w:rsidP="00183048">
      <w:pPr>
        <w:pStyle w:val="subsection2"/>
      </w:pPr>
      <w:r w:rsidRPr="00393F56">
        <w:t>so much of the debt as remains after deducting the net amount realised may be recovered as a debt that is jointly and severally payable by the companies in the group.</w:t>
      </w:r>
    </w:p>
    <w:p w:rsidR="00183048" w:rsidRPr="00393F56" w:rsidRDefault="00183048" w:rsidP="00183048">
      <w:pPr>
        <w:pStyle w:val="subsection"/>
      </w:pPr>
      <w:r w:rsidRPr="00393F56">
        <w:tab/>
        <w:t>(8)</w:t>
      </w:r>
      <w:r w:rsidRPr="00393F56">
        <w:tab/>
        <w:t xml:space="preserve">The following provisions have effect subject to any modifications under </w:t>
      </w:r>
      <w:r w:rsidR="00F44641" w:rsidRPr="00393F56">
        <w:t>paragraph (</w:t>
      </w:r>
      <w:r w:rsidRPr="00393F56">
        <w:t>1)(d):</w:t>
      </w:r>
    </w:p>
    <w:p w:rsidR="00183048" w:rsidRPr="00393F56" w:rsidRDefault="00183048" w:rsidP="00183048">
      <w:pPr>
        <w:pStyle w:val="paragraph"/>
      </w:pPr>
      <w:r w:rsidRPr="00393F56">
        <w:tab/>
        <w:t>(a)</w:t>
      </w:r>
      <w:r w:rsidRPr="00393F56">
        <w:tab/>
      </w:r>
      <w:r w:rsidR="00F44641" w:rsidRPr="00393F56">
        <w:t>subsection (</w:t>
      </w:r>
      <w:r w:rsidRPr="00393F56">
        <w:t>2);</w:t>
      </w:r>
    </w:p>
    <w:p w:rsidR="00183048" w:rsidRPr="00393F56" w:rsidRDefault="00183048" w:rsidP="00183048">
      <w:pPr>
        <w:pStyle w:val="paragraph"/>
      </w:pPr>
      <w:r w:rsidRPr="00393F56">
        <w:tab/>
        <w:t>(b)</w:t>
      </w:r>
      <w:r w:rsidRPr="00393F56">
        <w:tab/>
      </w:r>
      <w:r w:rsidR="00F44641" w:rsidRPr="00393F56">
        <w:t>subsection (</w:t>
      </w:r>
      <w:r w:rsidRPr="00393F56">
        <w:t>3);</w:t>
      </w:r>
    </w:p>
    <w:p w:rsidR="00183048" w:rsidRPr="00393F56" w:rsidRDefault="00183048" w:rsidP="00183048">
      <w:pPr>
        <w:pStyle w:val="paragraph"/>
      </w:pPr>
      <w:r w:rsidRPr="00393F56">
        <w:tab/>
        <w:t>(c)</w:t>
      </w:r>
      <w:r w:rsidRPr="00393F56">
        <w:tab/>
      </w:r>
      <w:r w:rsidR="00F44641" w:rsidRPr="00393F56">
        <w:t>subsection (</w:t>
      </w:r>
      <w:r w:rsidRPr="00393F56">
        <w:t>4);</w:t>
      </w:r>
    </w:p>
    <w:p w:rsidR="00183048" w:rsidRPr="00393F56" w:rsidRDefault="00183048" w:rsidP="00183048">
      <w:pPr>
        <w:pStyle w:val="paragraph"/>
      </w:pPr>
      <w:r w:rsidRPr="00393F56">
        <w:tab/>
        <w:t>(d)</w:t>
      </w:r>
      <w:r w:rsidRPr="00393F56">
        <w:tab/>
      </w:r>
      <w:r w:rsidR="00F44641" w:rsidRPr="00393F56">
        <w:t>subsection (</w:t>
      </w:r>
      <w:r w:rsidRPr="00393F56">
        <w:t>5);</w:t>
      </w:r>
    </w:p>
    <w:p w:rsidR="00183048" w:rsidRPr="00393F56" w:rsidRDefault="00183048" w:rsidP="00183048">
      <w:pPr>
        <w:pStyle w:val="paragraph"/>
      </w:pPr>
      <w:r w:rsidRPr="00393F56">
        <w:tab/>
        <w:t>(e)</w:t>
      </w:r>
      <w:r w:rsidRPr="00393F56">
        <w:tab/>
      </w:r>
      <w:r w:rsidR="00F44641" w:rsidRPr="00393F56">
        <w:t>subsection (</w:t>
      </w:r>
      <w:r w:rsidRPr="00393F56">
        <w:t>6);</w:t>
      </w:r>
    </w:p>
    <w:p w:rsidR="00183048" w:rsidRPr="00393F56" w:rsidRDefault="00183048" w:rsidP="00183048">
      <w:pPr>
        <w:pStyle w:val="paragraph"/>
      </w:pPr>
      <w:r w:rsidRPr="00393F56">
        <w:tab/>
        <w:t>(f)</w:t>
      </w:r>
      <w:r w:rsidRPr="00393F56">
        <w:tab/>
      </w:r>
      <w:r w:rsidR="00F44641" w:rsidRPr="00393F56">
        <w:t>subsection (</w:t>
      </w:r>
      <w:r w:rsidRPr="00393F56">
        <w:t>7).</w:t>
      </w:r>
    </w:p>
    <w:p w:rsidR="00183048" w:rsidRPr="00393F56" w:rsidRDefault="00183048" w:rsidP="00183048">
      <w:pPr>
        <w:pStyle w:val="subsection"/>
      </w:pPr>
      <w:r w:rsidRPr="00393F56">
        <w:tab/>
        <w:t>(9)</w:t>
      </w:r>
      <w:r w:rsidRPr="00393F56">
        <w:tab/>
      </w:r>
      <w:r w:rsidR="00F44641" w:rsidRPr="00393F56">
        <w:t>Subsection (</w:t>
      </w:r>
      <w:r w:rsidRPr="00393F56">
        <w:t>2) does not apply in relation to a secured creditor unless the relevant debt is payable by a company or companies in the group to any other company or companies in the group.</w:t>
      </w:r>
    </w:p>
    <w:p w:rsidR="00183048" w:rsidRPr="00393F56" w:rsidRDefault="00183048" w:rsidP="00183048">
      <w:pPr>
        <w:pStyle w:val="subsection"/>
      </w:pPr>
      <w:r w:rsidRPr="00393F56">
        <w:tab/>
        <w:t>(10)</w:t>
      </w:r>
      <w:r w:rsidRPr="00393F56">
        <w:tab/>
        <w:t>If:</w:t>
      </w:r>
    </w:p>
    <w:p w:rsidR="00183048" w:rsidRPr="00393F56" w:rsidRDefault="00183048" w:rsidP="00183048">
      <w:pPr>
        <w:pStyle w:val="paragraph"/>
      </w:pPr>
      <w:r w:rsidRPr="00393F56">
        <w:tab/>
        <w:t>(a)</w:t>
      </w:r>
      <w:r w:rsidRPr="00393F56">
        <w:tab/>
        <w:t>a pooling determination comes into force in relation to a group of 2 or more companies; and</w:t>
      </w:r>
    </w:p>
    <w:p w:rsidR="00183048" w:rsidRPr="00393F56" w:rsidRDefault="00183048" w:rsidP="00183048">
      <w:pPr>
        <w:pStyle w:val="paragraph"/>
      </w:pPr>
      <w:r w:rsidRPr="00393F56">
        <w:tab/>
        <w:t>(b)</w:t>
      </w:r>
      <w:r w:rsidRPr="00393F56">
        <w:tab/>
        <w:t>there are one or more eligible employee creditors of a company in the group;</w:t>
      </w:r>
    </w:p>
    <w:p w:rsidR="00183048" w:rsidRPr="00393F56" w:rsidRDefault="00183048" w:rsidP="00183048">
      <w:pPr>
        <w:pStyle w:val="subsection2"/>
      </w:pPr>
      <w:r w:rsidRPr="00393F56">
        <w:t>those eligible employee creditors are entitled to a priority at least equal to what they would have been entitled if the determination had not been made.</w:t>
      </w:r>
    </w:p>
    <w:p w:rsidR="00183048" w:rsidRPr="00393F56" w:rsidRDefault="00183048" w:rsidP="00183048">
      <w:pPr>
        <w:pStyle w:val="SubsectionHead"/>
      </w:pPr>
      <w:r w:rsidRPr="00393F56">
        <w:t>Section</w:t>
      </w:r>
      <w:r w:rsidR="00F44641" w:rsidRPr="00393F56">
        <w:t> </w:t>
      </w:r>
      <w:r w:rsidRPr="00393F56">
        <w:t>477 not limited</w:t>
      </w:r>
    </w:p>
    <w:p w:rsidR="00183048" w:rsidRPr="00393F56" w:rsidRDefault="00183048" w:rsidP="00183048">
      <w:pPr>
        <w:pStyle w:val="subsection"/>
      </w:pPr>
      <w:r w:rsidRPr="00393F56">
        <w:tab/>
        <w:t>(11)</w:t>
      </w:r>
      <w:r w:rsidRPr="00393F56">
        <w:tab/>
        <w:t>This section does not limit section</w:t>
      </w:r>
      <w:r w:rsidR="00F44641" w:rsidRPr="00393F56">
        <w:t> </w:t>
      </w:r>
      <w:r w:rsidRPr="00393F56">
        <w:t>477.</w:t>
      </w:r>
    </w:p>
    <w:p w:rsidR="00183048" w:rsidRPr="00393F56" w:rsidRDefault="00183048" w:rsidP="00183048">
      <w:pPr>
        <w:pStyle w:val="ActHead5"/>
      </w:pPr>
      <w:bookmarkStart w:id="743" w:name="_Toc117004635"/>
      <w:r w:rsidRPr="00D45415">
        <w:rPr>
          <w:rStyle w:val="CharSectno"/>
        </w:rPr>
        <w:t>572</w:t>
      </w:r>
      <w:r w:rsidRPr="00393F56">
        <w:t xml:space="preserve">  Variation of pooling determination</w:t>
      </w:r>
      <w:bookmarkEnd w:id="743"/>
    </w:p>
    <w:p w:rsidR="00183048" w:rsidRPr="00393F56" w:rsidRDefault="00183048" w:rsidP="00183048">
      <w:pPr>
        <w:pStyle w:val="subsection"/>
      </w:pPr>
      <w:r w:rsidRPr="00393F56">
        <w:tab/>
      </w:r>
      <w:r w:rsidRPr="00393F56">
        <w:tab/>
        <w:t>If a pooling determination is in force in relation to a group of 2 or more companies, the liquidator or liquidators of the companies may, by writing, vary the determination.</w:t>
      </w:r>
    </w:p>
    <w:p w:rsidR="00183048" w:rsidRPr="00393F56" w:rsidRDefault="00183048" w:rsidP="00183048">
      <w:pPr>
        <w:pStyle w:val="notetext"/>
      </w:pPr>
      <w:r w:rsidRPr="00393F56">
        <w:t>Note:</w:t>
      </w:r>
      <w:r w:rsidRPr="00393F56">
        <w:tab/>
        <w:t>A variation of a pooling determination comes into force when it is approved by the creditors of the companies in the group—see section</w:t>
      </w:r>
      <w:r w:rsidR="00F44641" w:rsidRPr="00393F56">
        <w:t> </w:t>
      </w:r>
      <w:r w:rsidRPr="00393F56">
        <w:t>578.</w:t>
      </w:r>
    </w:p>
    <w:p w:rsidR="00183048" w:rsidRPr="00393F56" w:rsidRDefault="00183048" w:rsidP="00183048">
      <w:pPr>
        <w:pStyle w:val="ActHead5"/>
      </w:pPr>
      <w:bookmarkStart w:id="744" w:name="_Toc117004636"/>
      <w:r w:rsidRPr="00D45415">
        <w:rPr>
          <w:rStyle w:val="CharSectno"/>
        </w:rPr>
        <w:t>573</w:t>
      </w:r>
      <w:r w:rsidRPr="00393F56">
        <w:t xml:space="preserve">  Lodgment of copy of pooling determination etc.</w:t>
      </w:r>
      <w:bookmarkEnd w:id="744"/>
    </w:p>
    <w:p w:rsidR="00183048" w:rsidRPr="00393F56" w:rsidRDefault="00183048" w:rsidP="00183048">
      <w:pPr>
        <w:pStyle w:val="SubsectionHead"/>
      </w:pPr>
      <w:r w:rsidRPr="00393F56">
        <w:t>Pooling determination</w:t>
      </w:r>
    </w:p>
    <w:p w:rsidR="00183048" w:rsidRPr="00393F56" w:rsidRDefault="00183048" w:rsidP="00183048">
      <w:pPr>
        <w:pStyle w:val="subsection"/>
      </w:pPr>
      <w:r w:rsidRPr="00393F56">
        <w:tab/>
        <w:t>(1)</w:t>
      </w:r>
      <w:r w:rsidRPr="00393F56">
        <w:tab/>
        <w:t>Within 7 days after a pooling determination comes into force in relation to a group of 2 or more companies, the liquidator or liquidators of the companies in the group must lodge a copy of the determination with ASIC.</w:t>
      </w:r>
    </w:p>
    <w:p w:rsidR="00183048" w:rsidRPr="00393F56" w:rsidRDefault="00183048" w:rsidP="00183048">
      <w:pPr>
        <w:pStyle w:val="notetext"/>
      </w:pPr>
      <w:r w:rsidRPr="00393F56">
        <w:t>Note:</w:t>
      </w:r>
      <w:r w:rsidRPr="00393F56">
        <w:tab/>
        <w:t>A pooling determination comes into force when it is approved by the eligible unsecured creditors of each of the companies in the group—see section</w:t>
      </w:r>
      <w:r w:rsidR="00F44641" w:rsidRPr="00393F56">
        <w:t> </w:t>
      </w:r>
      <w:r w:rsidRPr="00393F56">
        <w:t>578.</w:t>
      </w:r>
    </w:p>
    <w:p w:rsidR="00183048" w:rsidRPr="00393F56" w:rsidRDefault="00183048" w:rsidP="00183048">
      <w:pPr>
        <w:pStyle w:val="SubsectionHead"/>
      </w:pPr>
      <w:r w:rsidRPr="00393F56">
        <w:t>Variation of pooling determination</w:t>
      </w:r>
    </w:p>
    <w:p w:rsidR="00183048" w:rsidRPr="00393F56" w:rsidRDefault="00183048" w:rsidP="00183048">
      <w:pPr>
        <w:pStyle w:val="subsection"/>
      </w:pPr>
      <w:r w:rsidRPr="00393F56">
        <w:tab/>
        <w:t>(2)</w:t>
      </w:r>
      <w:r w:rsidRPr="00393F56">
        <w:tab/>
        <w:t>Within 7 days after a variation of a pooling determination comes into force in relation to a group of 2 or more companies, the liquidator or liquidators of the companies in the group must lodge a copy of the variation with ASIC.</w:t>
      </w:r>
    </w:p>
    <w:p w:rsidR="00183048" w:rsidRPr="00393F56" w:rsidRDefault="00183048" w:rsidP="00183048">
      <w:pPr>
        <w:pStyle w:val="notetext"/>
      </w:pPr>
      <w:r w:rsidRPr="00393F56">
        <w:t>Note:</w:t>
      </w:r>
      <w:r w:rsidRPr="00393F56">
        <w:tab/>
        <w:t>A variation of a pooling determination comes into force when it is approved by the eligible unsecured creditors of each of the companies in the group—see section</w:t>
      </w:r>
      <w:r w:rsidR="00F44641" w:rsidRPr="00393F56">
        <w:t> </w:t>
      </w:r>
      <w:r w:rsidRPr="00393F56">
        <w:t>578.</w:t>
      </w:r>
    </w:p>
    <w:p w:rsidR="00183048" w:rsidRPr="00393F56" w:rsidRDefault="00183048" w:rsidP="00183048">
      <w:pPr>
        <w:pStyle w:val="ActHead5"/>
      </w:pPr>
      <w:bookmarkStart w:id="745" w:name="_Toc117004637"/>
      <w:r w:rsidRPr="00D45415">
        <w:rPr>
          <w:rStyle w:val="CharSectno"/>
        </w:rPr>
        <w:t>577</w:t>
      </w:r>
      <w:r w:rsidRPr="00393F56">
        <w:t xml:space="preserve">  Eligible unsecured creditors may decide to approve the determination or variation</w:t>
      </w:r>
      <w:bookmarkEnd w:id="745"/>
    </w:p>
    <w:p w:rsidR="006F335C" w:rsidRPr="00393F56" w:rsidRDefault="006F335C" w:rsidP="006F335C">
      <w:pPr>
        <w:pStyle w:val="subsection"/>
      </w:pPr>
      <w:r w:rsidRPr="00393F56">
        <w:tab/>
        <w:t>(1A)</w:t>
      </w:r>
      <w:r w:rsidRPr="00393F56">
        <w:tab/>
        <w:t>Within 5 business days after the liquidator or liquidators of a group of 2 or more companies:</w:t>
      </w:r>
    </w:p>
    <w:p w:rsidR="006F335C" w:rsidRPr="00393F56" w:rsidRDefault="006F335C" w:rsidP="006F335C">
      <w:pPr>
        <w:pStyle w:val="paragraph"/>
      </w:pPr>
      <w:r w:rsidRPr="00393F56">
        <w:tab/>
        <w:t>(a)</w:t>
      </w:r>
      <w:r w:rsidRPr="00393F56">
        <w:tab/>
        <w:t>make a pooling determination in relation to the group; or</w:t>
      </w:r>
    </w:p>
    <w:p w:rsidR="006F335C" w:rsidRPr="00393F56" w:rsidRDefault="006F335C" w:rsidP="006F335C">
      <w:pPr>
        <w:pStyle w:val="paragraph"/>
      </w:pPr>
      <w:r w:rsidRPr="00393F56">
        <w:tab/>
        <w:t>(b)</w:t>
      </w:r>
      <w:r w:rsidRPr="00393F56">
        <w:tab/>
        <w:t>vary a pooling determination in force in relation to the group;</w:t>
      </w:r>
    </w:p>
    <w:p w:rsidR="006F335C" w:rsidRPr="00393F56" w:rsidRDefault="006F335C" w:rsidP="006F335C">
      <w:pPr>
        <w:pStyle w:val="subsection2"/>
      </w:pPr>
      <w:r w:rsidRPr="00393F56">
        <w:t>the liquidator or liquidators must convene separate meetings of the eligible unsecured creditors of each of the companies in the group.</w:t>
      </w:r>
    </w:p>
    <w:p w:rsidR="006F335C" w:rsidRPr="00393F56" w:rsidRDefault="006F335C" w:rsidP="006F335C">
      <w:pPr>
        <w:pStyle w:val="notetext"/>
      </w:pPr>
      <w:r w:rsidRPr="00393F56">
        <w:t>Note:</w:t>
      </w:r>
      <w:r w:rsidRPr="00393F56">
        <w:tab/>
        <w:t xml:space="preserve">For </w:t>
      </w:r>
      <w:r w:rsidRPr="00393F56">
        <w:rPr>
          <w:b/>
          <w:i/>
        </w:rPr>
        <w:t>eligible unsecured creditor</w:t>
      </w:r>
      <w:r w:rsidRPr="00393F56">
        <w:t>, see section</w:t>
      </w:r>
      <w:r w:rsidR="00F44641" w:rsidRPr="00393F56">
        <w:t> </w:t>
      </w:r>
      <w:r w:rsidRPr="00393F56">
        <w:t>579Q.</w:t>
      </w:r>
    </w:p>
    <w:p w:rsidR="00183048" w:rsidRPr="00393F56" w:rsidRDefault="00183048" w:rsidP="00183048">
      <w:pPr>
        <w:pStyle w:val="subsection"/>
      </w:pPr>
      <w:r w:rsidRPr="00393F56">
        <w:tab/>
        <w:t>(1)</w:t>
      </w:r>
      <w:r w:rsidRPr="00393F56">
        <w:tab/>
        <w:t xml:space="preserve">At a meeting convened under </w:t>
      </w:r>
      <w:r w:rsidR="00F44641" w:rsidRPr="00393F56">
        <w:t>subsection (</w:t>
      </w:r>
      <w:r w:rsidR="00923EF3" w:rsidRPr="00393F56">
        <w:t>1A)</w:t>
      </w:r>
      <w:r w:rsidRPr="00393F56">
        <w:t>, the eligible unsecured creditors may resolve to approve the making of the determination or variation.</w:t>
      </w:r>
    </w:p>
    <w:p w:rsidR="00183048" w:rsidRPr="00393F56" w:rsidRDefault="00183048" w:rsidP="00183048">
      <w:pPr>
        <w:pStyle w:val="subsection"/>
      </w:pPr>
      <w:r w:rsidRPr="00393F56">
        <w:tab/>
        <w:t>(3)</w:t>
      </w:r>
      <w:r w:rsidRPr="00393F56">
        <w:tab/>
        <w:t xml:space="preserve">If, at a meeting convened under </w:t>
      </w:r>
      <w:r w:rsidR="00F44641" w:rsidRPr="00393F56">
        <w:t>subsection (</w:t>
      </w:r>
      <w:r w:rsidR="00923EF3" w:rsidRPr="00393F56">
        <w:t>1A)</w:t>
      </w:r>
      <w:r w:rsidRPr="00393F56">
        <w:t>, the eligible unsecured creditors do not resolve to approve the making of the determination or variation:</w:t>
      </w:r>
    </w:p>
    <w:p w:rsidR="00183048" w:rsidRPr="00393F56" w:rsidRDefault="00183048" w:rsidP="00183048">
      <w:pPr>
        <w:pStyle w:val="paragraph"/>
      </w:pPr>
      <w:r w:rsidRPr="00393F56">
        <w:tab/>
        <w:t>(a)</w:t>
      </w:r>
      <w:r w:rsidRPr="00393F56">
        <w:tab/>
        <w:t>the determination or variation is cancelled at the end of the meeting; and</w:t>
      </w:r>
    </w:p>
    <w:p w:rsidR="00183048" w:rsidRPr="00393F56" w:rsidRDefault="00183048" w:rsidP="00183048">
      <w:pPr>
        <w:pStyle w:val="paragraph"/>
      </w:pPr>
      <w:r w:rsidRPr="00393F56">
        <w:tab/>
        <w:t>(b)</w:t>
      </w:r>
      <w:r w:rsidRPr="00393F56">
        <w:tab/>
        <w:t xml:space="preserve">if, as at the end of the meeting, a corresponding resolution has not been considered at another meeting convened under </w:t>
      </w:r>
      <w:r w:rsidR="00F44641" w:rsidRPr="00393F56">
        <w:t>subsection (</w:t>
      </w:r>
      <w:r w:rsidR="00923EF3" w:rsidRPr="00393F56">
        <w:t>1A)</w:t>
      </w:r>
      <w:r w:rsidRPr="00393F56">
        <w:t xml:space="preserve"> of the eligible unsecured creditors of another company in the group—that other meeting is cancelled.</w:t>
      </w:r>
    </w:p>
    <w:p w:rsidR="00183048" w:rsidRPr="00393F56" w:rsidRDefault="00183048" w:rsidP="00183048">
      <w:pPr>
        <w:pStyle w:val="ActHead5"/>
      </w:pPr>
      <w:bookmarkStart w:id="746" w:name="_Toc117004638"/>
      <w:r w:rsidRPr="00D45415">
        <w:rPr>
          <w:rStyle w:val="CharSectno"/>
        </w:rPr>
        <w:t>578</w:t>
      </w:r>
      <w:r w:rsidRPr="00393F56">
        <w:t xml:space="preserve">  When pooling determination comes into force etc.</w:t>
      </w:r>
      <w:bookmarkEnd w:id="746"/>
    </w:p>
    <w:p w:rsidR="00183048" w:rsidRPr="00393F56" w:rsidRDefault="00183048" w:rsidP="00183048">
      <w:pPr>
        <w:pStyle w:val="SubsectionHead"/>
      </w:pPr>
      <w:r w:rsidRPr="00393F56">
        <w:t>Pooling determination</w:t>
      </w:r>
    </w:p>
    <w:p w:rsidR="00183048" w:rsidRPr="00393F56" w:rsidRDefault="00183048" w:rsidP="00183048">
      <w:pPr>
        <w:pStyle w:val="subsection"/>
      </w:pPr>
      <w:r w:rsidRPr="00393F56">
        <w:tab/>
        <w:t>(1)</w:t>
      </w:r>
      <w:r w:rsidRPr="00393F56">
        <w:tab/>
        <w:t>If:</w:t>
      </w:r>
    </w:p>
    <w:p w:rsidR="00183048" w:rsidRPr="00393F56" w:rsidRDefault="00183048" w:rsidP="00183048">
      <w:pPr>
        <w:pStyle w:val="paragraph"/>
      </w:pPr>
      <w:r w:rsidRPr="00393F56">
        <w:tab/>
        <w:t>(a)</w:t>
      </w:r>
      <w:r w:rsidRPr="00393F56">
        <w:tab/>
        <w:t>a pooling determination is made in relation to a group of 2 or more companies; and</w:t>
      </w:r>
    </w:p>
    <w:p w:rsidR="00183048" w:rsidRPr="00393F56" w:rsidRDefault="00183048" w:rsidP="00183048">
      <w:pPr>
        <w:pStyle w:val="paragraph"/>
      </w:pPr>
      <w:r w:rsidRPr="00393F56">
        <w:tab/>
        <w:t>(b)</w:t>
      </w:r>
      <w:r w:rsidRPr="00393F56">
        <w:tab/>
        <w:t xml:space="preserve">meetings are convened under </w:t>
      </w:r>
      <w:r w:rsidR="00923EF3" w:rsidRPr="00393F56">
        <w:t>subsection</w:t>
      </w:r>
      <w:r w:rsidR="00F44641" w:rsidRPr="00393F56">
        <w:t> </w:t>
      </w:r>
      <w:r w:rsidR="00923EF3" w:rsidRPr="00393F56">
        <w:t>577(1A)</w:t>
      </w:r>
      <w:r w:rsidRPr="00393F56">
        <w:t xml:space="preserve"> of the eligible unsecured creditors of each company in the group; and</w:t>
      </w:r>
    </w:p>
    <w:p w:rsidR="00183048" w:rsidRPr="00393F56" w:rsidRDefault="00183048" w:rsidP="00183048">
      <w:pPr>
        <w:pStyle w:val="paragraph"/>
      </w:pPr>
      <w:r w:rsidRPr="00393F56">
        <w:tab/>
        <w:t>(c)</w:t>
      </w:r>
      <w:r w:rsidRPr="00393F56">
        <w:tab/>
        <w:t xml:space="preserve">at each meeting, the eligible unsecured creditors pass a resolution, </w:t>
      </w:r>
      <w:r w:rsidR="00923EF3" w:rsidRPr="00393F56">
        <w:t>as referred to in section</w:t>
      </w:r>
      <w:r w:rsidR="00F44641" w:rsidRPr="00393F56">
        <w:t> </w:t>
      </w:r>
      <w:r w:rsidR="00923EF3" w:rsidRPr="00393F56">
        <w:t>577</w:t>
      </w:r>
      <w:r w:rsidRPr="00393F56">
        <w:t>, approving the making of the determination;</w:t>
      </w:r>
    </w:p>
    <w:p w:rsidR="00183048" w:rsidRPr="00393F56" w:rsidRDefault="00183048" w:rsidP="00183048">
      <w:pPr>
        <w:pStyle w:val="subsection2"/>
      </w:pPr>
      <w:r w:rsidRPr="00393F56">
        <w:t>then:</w:t>
      </w:r>
    </w:p>
    <w:p w:rsidR="00183048" w:rsidRPr="00393F56" w:rsidRDefault="00183048" w:rsidP="00183048">
      <w:pPr>
        <w:pStyle w:val="paragraph"/>
      </w:pPr>
      <w:r w:rsidRPr="00393F56">
        <w:tab/>
        <w:t>(d)</w:t>
      </w:r>
      <w:r w:rsidRPr="00393F56">
        <w:tab/>
        <w:t>if all the resolutions were passed at the same time—the determination comes into force immediately after the resolutions were passed; or</w:t>
      </w:r>
    </w:p>
    <w:p w:rsidR="00183048" w:rsidRPr="00393F56" w:rsidRDefault="00183048" w:rsidP="00183048">
      <w:pPr>
        <w:pStyle w:val="paragraph"/>
      </w:pPr>
      <w:r w:rsidRPr="00393F56">
        <w:tab/>
        <w:t>(e)</w:t>
      </w:r>
      <w:r w:rsidRPr="00393F56">
        <w:tab/>
        <w:t>if the resolutions were passed at different times—the determination comes into force immediately after the last of those times.</w:t>
      </w:r>
    </w:p>
    <w:p w:rsidR="00183048" w:rsidRPr="00393F56" w:rsidRDefault="00183048" w:rsidP="00183048">
      <w:pPr>
        <w:pStyle w:val="notetext"/>
      </w:pPr>
      <w:r w:rsidRPr="00393F56">
        <w:t>Note:</w:t>
      </w:r>
      <w:r w:rsidRPr="00393F56">
        <w:tab/>
        <w:t xml:space="preserve">For </w:t>
      </w:r>
      <w:r w:rsidRPr="00393F56">
        <w:rPr>
          <w:b/>
          <w:i/>
        </w:rPr>
        <w:t>eligible unsecured creditor</w:t>
      </w:r>
      <w:r w:rsidRPr="00393F56">
        <w:t>, see section</w:t>
      </w:r>
      <w:r w:rsidR="00F44641" w:rsidRPr="00393F56">
        <w:t> </w:t>
      </w:r>
      <w:r w:rsidRPr="00393F56">
        <w:t>579Q.</w:t>
      </w:r>
    </w:p>
    <w:p w:rsidR="00183048" w:rsidRPr="00393F56" w:rsidRDefault="00183048" w:rsidP="00A727E0">
      <w:pPr>
        <w:pStyle w:val="SubsectionHead"/>
      </w:pPr>
      <w:r w:rsidRPr="00393F56">
        <w:t>Variation of pooling determination</w:t>
      </w:r>
    </w:p>
    <w:p w:rsidR="00183048" w:rsidRPr="00393F56" w:rsidRDefault="00183048" w:rsidP="00A727E0">
      <w:pPr>
        <w:pStyle w:val="subsection"/>
        <w:keepNext/>
      </w:pPr>
      <w:r w:rsidRPr="00393F56">
        <w:tab/>
        <w:t>(2)</w:t>
      </w:r>
      <w:r w:rsidRPr="00393F56">
        <w:tab/>
        <w:t>If:</w:t>
      </w:r>
    </w:p>
    <w:p w:rsidR="00183048" w:rsidRPr="00393F56" w:rsidRDefault="00183048" w:rsidP="00183048">
      <w:pPr>
        <w:pStyle w:val="paragraph"/>
      </w:pPr>
      <w:r w:rsidRPr="00393F56">
        <w:tab/>
        <w:t>(a)</w:t>
      </w:r>
      <w:r w:rsidRPr="00393F56">
        <w:tab/>
        <w:t>a pooling determination is in force in relation to a group of 2 or more companies; and</w:t>
      </w:r>
    </w:p>
    <w:p w:rsidR="00183048" w:rsidRPr="00393F56" w:rsidRDefault="00183048" w:rsidP="00183048">
      <w:pPr>
        <w:pStyle w:val="paragraph"/>
      </w:pPr>
      <w:r w:rsidRPr="00393F56">
        <w:tab/>
        <w:t>(b)</w:t>
      </w:r>
      <w:r w:rsidRPr="00393F56">
        <w:tab/>
        <w:t>the pooling determination is varied; and</w:t>
      </w:r>
    </w:p>
    <w:p w:rsidR="00183048" w:rsidRPr="00393F56" w:rsidRDefault="00183048" w:rsidP="00183048">
      <w:pPr>
        <w:pStyle w:val="paragraph"/>
      </w:pPr>
      <w:r w:rsidRPr="00393F56">
        <w:tab/>
        <w:t>(c)</w:t>
      </w:r>
      <w:r w:rsidRPr="00393F56">
        <w:tab/>
        <w:t xml:space="preserve">meetings are convened under </w:t>
      </w:r>
      <w:r w:rsidR="001F20CA" w:rsidRPr="00393F56">
        <w:t>subsection</w:t>
      </w:r>
      <w:r w:rsidR="00F44641" w:rsidRPr="00393F56">
        <w:t> </w:t>
      </w:r>
      <w:r w:rsidR="001F20CA" w:rsidRPr="00393F56">
        <w:t>577(1A)</w:t>
      </w:r>
      <w:r w:rsidRPr="00393F56">
        <w:t xml:space="preserve"> of the eligible unsecured creditors of each company in the group; and</w:t>
      </w:r>
    </w:p>
    <w:p w:rsidR="00183048" w:rsidRPr="00393F56" w:rsidRDefault="00183048" w:rsidP="00183048">
      <w:pPr>
        <w:pStyle w:val="paragraph"/>
      </w:pPr>
      <w:r w:rsidRPr="00393F56">
        <w:tab/>
        <w:t>(d)</w:t>
      </w:r>
      <w:r w:rsidRPr="00393F56">
        <w:tab/>
        <w:t xml:space="preserve">at each meeting, the eligible unsecured creditors pass a resolution, </w:t>
      </w:r>
      <w:r w:rsidR="001F20CA" w:rsidRPr="00393F56">
        <w:t>as referred to in section</w:t>
      </w:r>
      <w:r w:rsidR="00F44641" w:rsidRPr="00393F56">
        <w:t> </w:t>
      </w:r>
      <w:r w:rsidR="001F20CA" w:rsidRPr="00393F56">
        <w:t>577</w:t>
      </w:r>
      <w:r w:rsidRPr="00393F56">
        <w:t>, approving the making of the variation;</w:t>
      </w:r>
    </w:p>
    <w:p w:rsidR="00183048" w:rsidRPr="00393F56" w:rsidRDefault="00183048" w:rsidP="00183048">
      <w:pPr>
        <w:pStyle w:val="subsection2"/>
      </w:pPr>
      <w:r w:rsidRPr="00393F56">
        <w:t>then:</w:t>
      </w:r>
    </w:p>
    <w:p w:rsidR="00183048" w:rsidRPr="00393F56" w:rsidRDefault="00183048" w:rsidP="00183048">
      <w:pPr>
        <w:pStyle w:val="paragraph"/>
      </w:pPr>
      <w:r w:rsidRPr="00393F56">
        <w:tab/>
        <w:t>(e)</w:t>
      </w:r>
      <w:r w:rsidRPr="00393F56">
        <w:tab/>
        <w:t>if all the resolutions were passed at the same time—the variation comes into force immediately after the resolutions were passed; or</w:t>
      </w:r>
    </w:p>
    <w:p w:rsidR="00183048" w:rsidRPr="00393F56" w:rsidRDefault="00183048" w:rsidP="00183048">
      <w:pPr>
        <w:pStyle w:val="paragraph"/>
      </w:pPr>
      <w:r w:rsidRPr="00393F56">
        <w:tab/>
        <w:t>(f)</w:t>
      </w:r>
      <w:r w:rsidRPr="00393F56">
        <w:tab/>
        <w:t>if the resolutions were passed at different times—the variation comes into force immediately after the last of those times.</w:t>
      </w:r>
    </w:p>
    <w:p w:rsidR="00183048" w:rsidRPr="00393F56" w:rsidRDefault="00183048" w:rsidP="00183048">
      <w:pPr>
        <w:pStyle w:val="notetext"/>
      </w:pPr>
      <w:r w:rsidRPr="00393F56">
        <w:t>Note:</w:t>
      </w:r>
      <w:r w:rsidRPr="00393F56">
        <w:tab/>
        <w:t xml:space="preserve">For </w:t>
      </w:r>
      <w:r w:rsidRPr="00393F56">
        <w:rPr>
          <w:b/>
          <w:i/>
        </w:rPr>
        <w:t>eligible unsecured creditor</w:t>
      </w:r>
      <w:r w:rsidRPr="00393F56">
        <w:t>, see section</w:t>
      </w:r>
      <w:r w:rsidR="00F44641" w:rsidRPr="00393F56">
        <w:t> </w:t>
      </w:r>
      <w:r w:rsidRPr="00393F56">
        <w:t>579Q.</w:t>
      </w:r>
    </w:p>
    <w:p w:rsidR="00183048" w:rsidRPr="00393F56" w:rsidRDefault="00183048" w:rsidP="00183048">
      <w:pPr>
        <w:pStyle w:val="ActHead5"/>
      </w:pPr>
      <w:bookmarkStart w:id="747" w:name="_Toc117004639"/>
      <w:r w:rsidRPr="00D45415">
        <w:rPr>
          <w:rStyle w:val="CharSectno"/>
        </w:rPr>
        <w:t>579</w:t>
      </w:r>
      <w:r w:rsidRPr="00393F56">
        <w:t xml:space="preserve">  Duties of liquidator</w:t>
      </w:r>
      <w:bookmarkEnd w:id="747"/>
    </w:p>
    <w:p w:rsidR="00183048" w:rsidRPr="00393F56" w:rsidRDefault="00183048" w:rsidP="00183048">
      <w:pPr>
        <w:pStyle w:val="subsection"/>
      </w:pPr>
      <w:r w:rsidRPr="00393F56">
        <w:tab/>
        <w:t>(1)</w:t>
      </w:r>
      <w:r w:rsidRPr="00393F56">
        <w:tab/>
        <w:t>This section applies if:</w:t>
      </w:r>
    </w:p>
    <w:p w:rsidR="00183048" w:rsidRPr="00393F56" w:rsidRDefault="00183048" w:rsidP="00183048">
      <w:pPr>
        <w:pStyle w:val="paragraph"/>
      </w:pPr>
      <w:r w:rsidRPr="00393F56">
        <w:tab/>
        <w:t>(a)</w:t>
      </w:r>
      <w:r w:rsidRPr="00393F56">
        <w:tab/>
        <w:t>the liquidator or liquidators of a group of 2 or more companies exercise a power conferred by section</w:t>
      </w:r>
      <w:r w:rsidR="00F44641" w:rsidRPr="00393F56">
        <w:t> </w:t>
      </w:r>
      <w:r w:rsidRPr="00393F56">
        <w:t xml:space="preserve">571 </w:t>
      </w:r>
      <w:r w:rsidR="001F20CA" w:rsidRPr="00393F56">
        <w:t>or subsection</w:t>
      </w:r>
      <w:r w:rsidR="00F44641" w:rsidRPr="00393F56">
        <w:t> </w:t>
      </w:r>
      <w:r w:rsidR="001F20CA" w:rsidRPr="00393F56">
        <w:t>577(1A)</w:t>
      </w:r>
      <w:r w:rsidRPr="00393F56">
        <w:t>; and</w:t>
      </w:r>
    </w:p>
    <w:p w:rsidR="00183048" w:rsidRPr="00393F56" w:rsidRDefault="00183048" w:rsidP="00183048">
      <w:pPr>
        <w:pStyle w:val="paragraph"/>
      </w:pPr>
      <w:r w:rsidRPr="00393F56">
        <w:tab/>
        <w:t>(b)</w:t>
      </w:r>
      <w:r w:rsidRPr="00393F56">
        <w:tab/>
        <w:t>the liquidator or liquidators, in the exercise of that power, acted:</w:t>
      </w:r>
    </w:p>
    <w:p w:rsidR="00183048" w:rsidRPr="00393F56" w:rsidRDefault="00183048" w:rsidP="00183048">
      <w:pPr>
        <w:pStyle w:val="paragraphsub"/>
      </w:pPr>
      <w:r w:rsidRPr="00393F56">
        <w:tab/>
        <w:t>(i)</w:t>
      </w:r>
      <w:r w:rsidRPr="00393F56">
        <w:tab/>
        <w:t>with due care; and</w:t>
      </w:r>
    </w:p>
    <w:p w:rsidR="00183048" w:rsidRPr="00393F56" w:rsidRDefault="00183048" w:rsidP="00183048">
      <w:pPr>
        <w:pStyle w:val="paragraphsub"/>
      </w:pPr>
      <w:r w:rsidRPr="00393F56">
        <w:tab/>
        <w:t>(ii)</w:t>
      </w:r>
      <w:r w:rsidRPr="00393F56">
        <w:tab/>
        <w:t>in good faith; and</w:t>
      </w:r>
    </w:p>
    <w:p w:rsidR="00183048" w:rsidRPr="00393F56" w:rsidRDefault="00183048" w:rsidP="00183048">
      <w:pPr>
        <w:pStyle w:val="paragraphsub"/>
      </w:pPr>
      <w:r w:rsidRPr="00393F56">
        <w:tab/>
        <w:t>(iii)</w:t>
      </w:r>
      <w:r w:rsidRPr="00393F56">
        <w:tab/>
        <w:t>for the benefit of the creditors of the companies in the group, considered as a whole.</w:t>
      </w:r>
    </w:p>
    <w:p w:rsidR="00183048" w:rsidRPr="00393F56" w:rsidRDefault="00183048" w:rsidP="00183048">
      <w:pPr>
        <w:pStyle w:val="subsection"/>
      </w:pPr>
      <w:r w:rsidRPr="00393F56">
        <w:tab/>
        <w:t>(2)</w:t>
      </w:r>
      <w:r w:rsidRPr="00393F56">
        <w:tab/>
        <w:t>The liquidator or liquidators are taken not to be in breach of:</w:t>
      </w:r>
    </w:p>
    <w:p w:rsidR="00183048" w:rsidRPr="00393F56" w:rsidRDefault="00183048" w:rsidP="00183048">
      <w:pPr>
        <w:pStyle w:val="paragraph"/>
      </w:pPr>
      <w:r w:rsidRPr="00393F56">
        <w:tab/>
        <w:t>(a)</w:t>
      </w:r>
      <w:r w:rsidRPr="00393F56">
        <w:tab/>
        <w:t>any duty to a company in the group concerned (whether under section</w:t>
      </w:r>
      <w:r w:rsidR="00F44641" w:rsidRPr="00393F56">
        <w:t> </w:t>
      </w:r>
      <w:r w:rsidRPr="00393F56">
        <w:t>180, 181, 182, 183 or 184 or otherwise and whether of a fiduciary nature or not); or</w:t>
      </w:r>
    </w:p>
    <w:p w:rsidR="00183048" w:rsidRPr="00393F56" w:rsidRDefault="00183048" w:rsidP="00183048">
      <w:pPr>
        <w:pStyle w:val="paragraph"/>
      </w:pPr>
      <w:r w:rsidRPr="00393F56">
        <w:tab/>
        <w:t>(b)</w:t>
      </w:r>
      <w:r w:rsidRPr="00393F56">
        <w:tab/>
        <w:t>any duty to the creditors of a company in the group concerned (whether of a fiduciary nature or not);</w:t>
      </w:r>
    </w:p>
    <w:p w:rsidR="00183048" w:rsidRPr="00393F56" w:rsidRDefault="00183048" w:rsidP="00183048">
      <w:pPr>
        <w:pStyle w:val="subsection2"/>
      </w:pPr>
      <w:r w:rsidRPr="00393F56">
        <w:t>in connection with the exercise of that power.</w:t>
      </w:r>
    </w:p>
    <w:p w:rsidR="00183048" w:rsidRPr="00393F56" w:rsidRDefault="00183048" w:rsidP="00183048">
      <w:pPr>
        <w:pStyle w:val="ActHead5"/>
      </w:pPr>
      <w:bookmarkStart w:id="748" w:name="_Toc117004640"/>
      <w:r w:rsidRPr="00D45415">
        <w:rPr>
          <w:rStyle w:val="CharSectno"/>
        </w:rPr>
        <w:t>579A</w:t>
      </w:r>
      <w:r w:rsidRPr="00393F56">
        <w:t xml:space="preserve">  Court may vary or terminate pooling determination</w:t>
      </w:r>
      <w:bookmarkEnd w:id="748"/>
    </w:p>
    <w:p w:rsidR="00183048" w:rsidRPr="00393F56" w:rsidRDefault="00183048" w:rsidP="00183048">
      <w:pPr>
        <w:pStyle w:val="subsection"/>
      </w:pPr>
      <w:r w:rsidRPr="00393F56">
        <w:tab/>
        <w:t>(1)</w:t>
      </w:r>
      <w:r w:rsidRPr="00393F56">
        <w:tab/>
        <w:t>If a pooling determination is in force in relation to a group of 2 or more companies, the Court may make an order varying or terminating the pooling determination if the Court is satisfied that:</w:t>
      </w:r>
    </w:p>
    <w:p w:rsidR="00183048" w:rsidRPr="00393F56" w:rsidRDefault="00183048" w:rsidP="00183048">
      <w:pPr>
        <w:pStyle w:val="paragraph"/>
      </w:pPr>
      <w:r w:rsidRPr="00393F56">
        <w:tab/>
        <w:t>(a)</w:t>
      </w:r>
      <w:r w:rsidRPr="00393F56">
        <w:tab/>
        <w:t>information that was about the business, property, affairs or financial circumstances of a company in the group, and that:</w:t>
      </w:r>
    </w:p>
    <w:p w:rsidR="00183048" w:rsidRPr="00393F56" w:rsidRDefault="00183048" w:rsidP="00183048">
      <w:pPr>
        <w:pStyle w:val="paragraphsub"/>
      </w:pPr>
      <w:r w:rsidRPr="00393F56">
        <w:tab/>
        <w:t>(i)</w:t>
      </w:r>
      <w:r w:rsidRPr="00393F56">
        <w:tab/>
        <w:t>was false or misleading; and</w:t>
      </w:r>
    </w:p>
    <w:p w:rsidR="00183048" w:rsidRPr="00393F56" w:rsidRDefault="00183048" w:rsidP="00183048">
      <w:pPr>
        <w:pStyle w:val="paragraphsub"/>
      </w:pPr>
      <w:r w:rsidRPr="00393F56">
        <w:tab/>
        <w:t>(ii)</w:t>
      </w:r>
      <w:r w:rsidRPr="00393F56">
        <w:tab/>
        <w:t>can reasonably be expected to have been material to eligible unsecured creditors of a company in the group in deciding whether to vote in favour of a resolution to approve the making of the pooling determination;</w:t>
      </w:r>
    </w:p>
    <w:p w:rsidR="00183048" w:rsidRPr="00393F56" w:rsidRDefault="00183048" w:rsidP="00183048">
      <w:pPr>
        <w:pStyle w:val="paragraph"/>
      </w:pPr>
      <w:r w:rsidRPr="00393F56">
        <w:tab/>
      </w:r>
      <w:r w:rsidRPr="00393F56">
        <w:tab/>
        <w:t>was given to:</w:t>
      </w:r>
    </w:p>
    <w:p w:rsidR="00183048" w:rsidRPr="00393F56" w:rsidRDefault="00183048" w:rsidP="00183048">
      <w:pPr>
        <w:pStyle w:val="paragraphsub"/>
      </w:pPr>
      <w:r w:rsidRPr="00393F56">
        <w:tab/>
        <w:t>(iii)</w:t>
      </w:r>
      <w:r w:rsidRPr="00393F56">
        <w:tab/>
        <w:t>the liquidator of a company in the group; or</w:t>
      </w:r>
    </w:p>
    <w:p w:rsidR="00183048" w:rsidRPr="00393F56" w:rsidRDefault="00183048" w:rsidP="00183048">
      <w:pPr>
        <w:pStyle w:val="paragraphsub"/>
      </w:pPr>
      <w:r w:rsidRPr="00393F56">
        <w:tab/>
        <w:t>(iv)</w:t>
      </w:r>
      <w:r w:rsidRPr="00393F56">
        <w:tab/>
        <w:t>eligible unsecured creditors of a company in the group; or</w:t>
      </w:r>
    </w:p>
    <w:p w:rsidR="00183048" w:rsidRPr="00393F56" w:rsidRDefault="00183048" w:rsidP="00183048">
      <w:pPr>
        <w:pStyle w:val="paragraph"/>
      </w:pPr>
      <w:r w:rsidRPr="00393F56">
        <w:tab/>
        <w:t>(b)</w:t>
      </w:r>
      <w:r w:rsidRPr="00393F56">
        <w:tab/>
        <w:t>information that was about the business, property, affairs or financial circumstances of a company in the group, and that:</w:t>
      </w:r>
    </w:p>
    <w:p w:rsidR="00183048" w:rsidRPr="00393F56" w:rsidRDefault="00183048" w:rsidP="00183048">
      <w:pPr>
        <w:pStyle w:val="paragraphsub"/>
      </w:pPr>
      <w:r w:rsidRPr="00393F56">
        <w:tab/>
        <w:t>(i)</w:t>
      </w:r>
      <w:r w:rsidRPr="00393F56">
        <w:tab/>
        <w:t>was false or misleading; and</w:t>
      </w:r>
    </w:p>
    <w:p w:rsidR="00183048" w:rsidRPr="00393F56" w:rsidRDefault="00183048" w:rsidP="00183048">
      <w:pPr>
        <w:pStyle w:val="paragraphsub"/>
      </w:pPr>
      <w:r w:rsidRPr="00393F56">
        <w:tab/>
        <w:t>(ii)</w:t>
      </w:r>
      <w:r w:rsidRPr="00393F56">
        <w:tab/>
        <w:t>can reasonably be expected to have been material to eligible unsecured creditors of a company in the group in deciding whether to vote in favour of a resolution to approve the making of the pooling determination;</w:t>
      </w:r>
    </w:p>
    <w:p w:rsidR="00183048" w:rsidRPr="00393F56" w:rsidRDefault="00183048" w:rsidP="00183048">
      <w:pPr>
        <w:pStyle w:val="paragraph"/>
      </w:pPr>
      <w:r w:rsidRPr="00393F56">
        <w:tab/>
      </w:r>
      <w:r w:rsidRPr="00393F56">
        <w:tab/>
        <w:t xml:space="preserve">was contained in a </w:t>
      </w:r>
      <w:r w:rsidR="001F20CA" w:rsidRPr="00393F56">
        <w:t>document</w:t>
      </w:r>
      <w:r w:rsidRPr="00393F56">
        <w:t xml:space="preserve"> that accompanied a notice of the meeting at which the resolution was passed; or</w:t>
      </w:r>
    </w:p>
    <w:p w:rsidR="00183048" w:rsidRPr="00393F56" w:rsidRDefault="00183048" w:rsidP="00183048">
      <w:pPr>
        <w:pStyle w:val="paragraph"/>
      </w:pPr>
      <w:r w:rsidRPr="00393F56">
        <w:tab/>
        <w:t>(c)</w:t>
      </w:r>
      <w:r w:rsidRPr="00393F56">
        <w:tab/>
        <w:t xml:space="preserve">there was an omission from such a </w:t>
      </w:r>
      <w:r w:rsidR="001F20CA" w:rsidRPr="00393F56">
        <w:t>document</w:t>
      </w:r>
      <w:r w:rsidRPr="00393F56">
        <w:t>, and the omission can reasonably be expected to have been material to any of those eligible unsecured creditors in deciding whether to vote in favour of a resolution to approve the making of the pooling determination; or</w:t>
      </w:r>
    </w:p>
    <w:p w:rsidR="00183048" w:rsidRPr="00393F56" w:rsidRDefault="00183048" w:rsidP="00183048">
      <w:pPr>
        <w:pStyle w:val="paragraph"/>
      </w:pPr>
      <w:r w:rsidRPr="00393F56">
        <w:tab/>
        <w:t>(d)</w:t>
      </w:r>
      <w:r w:rsidRPr="00393F56">
        <w:tab/>
        <w:t>effect cannot be given to the pooling determination without injustice or undue delay; or</w:t>
      </w:r>
    </w:p>
    <w:p w:rsidR="00183048" w:rsidRPr="00393F56" w:rsidRDefault="00183048" w:rsidP="00183048">
      <w:pPr>
        <w:pStyle w:val="paragraph"/>
      </w:pPr>
      <w:r w:rsidRPr="00393F56">
        <w:tab/>
        <w:t>(e)</w:t>
      </w:r>
      <w:r w:rsidRPr="00393F56">
        <w:tab/>
        <w:t>the pooling determination would materially disadvantage an eligible unsecured creditor who is an applicant for the order; or</w:t>
      </w:r>
    </w:p>
    <w:p w:rsidR="00183048" w:rsidRPr="00393F56" w:rsidRDefault="00183048" w:rsidP="00183048">
      <w:pPr>
        <w:pStyle w:val="paragraph"/>
      </w:pPr>
      <w:r w:rsidRPr="00393F56">
        <w:tab/>
        <w:t>(f)</w:t>
      </w:r>
      <w:r w:rsidRPr="00393F56">
        <w:tab/>
        <w:t>the pooling determination would be oppressive or unfairly prejudicial to, or unfairly discriminatory against, an applicant for the order who is an eligible unsecured creditor of a company in the group; or</w:t>
      </w:r>
    </w:p>
    <w:p w:rsidR="00183048" w:rsidRPr="00393F56" w:rsidRDefault="00183048" w:rsidP="00183048">
      <w:pPr>
        <w:pStyle w:val="paragraph"/>
      </w:pPr>
      <w:r w:rsidRPr="00393F56">
        <w:tab/>
        <w:t>(g)</w:t>
      </w:r>
      <w:r w:rsidRPr="00393F56">
        <w:tab/>
        <w:t>the pooling determination would be contrary to the interests of the creditors of the companies in the group, considered as a whole; or</w:t>
      </w:r>
    </w:p>
    <w:p w:rsidR="00183048" w:rsidRPr="00393F56" w:rsidRDefault="00183048" w:rsidP="00183048">
      <w:pPr>
        <w:pStyle w:val="paragraph"/>
      </w:pPr>
      <w:r w:rsidRPr="00393F56">
        <w:tab/>
        <w:t>(h)</w:t>
      </w:r>
      <w:r w:rsidRPr="00393F56">
        <w:tab/>
        <w:t>in a case where a company in the group is being wound up under a members’ voluntary winding up:</w:t>
      </w:r>
    </w:p>
    <w:p w:rsidR="00183048" w:rsidRPr="00393F56" w:rsidRDefault="00183048" w:rsidP="00183048">
      <w:pPr>
        <w:pStyle w:val="paragraphsub"/>
      </w:pPr>
      <w:r w:rsidRPr="00393F56">
        <w:tab/>
        <w:t>(i)</w:t>
      </w:r>
      <w:r w:rsidRPr="00393F56">
        <w:tab/>
        <w:t>the pooling determination would materially disadvantage a member of the company who is an applicant for the order; or</w:t>
      </w:r>
    </w:p>
    <w:p w:rsidR="00183048" w:rsidRPr="00393F56" w:rsidRDefault="00183048" w:rsidP="00183048">
      <w:pPr>
        <w:pStyle w:val="paragraphsub"/>
      </w:pPr>
      <w:r w:rsidRPr="00393F56">
        <w:tab/>
        <w:t>(ii)</w:t>
      </w:r>
      <w:r w:rsidRPr="00393F56">
        <w:tab/>
        <w:t>the pooling determination would be oppressive or unfairly prejudicial to, or unfairly discriminatory against, one or more such members; or</w:t>
      </w:r>
    </w:p>
    <w:p w:rsidR="00183048" w:rsidRPr="00393F56" w:rsidRDefault="00183048" w:rsidP="00183048">
      <w:pPr>
        <w:pStyle w:val="paragraphsub"/>
      </w:pPr>
      <w:r w:rsidRPr="00393F56">
        <w:tab/>
        <w:t>(iii)</w:t>
      </w:r>
      <w:r w:rsidRPr="00393F56">
        <w:tab/>
        <w:t>the pooling determination would be contrary to the interests of the members of the company as a whole; or</w:t>
      </w:r>
    </w:p>
    <w:p w:rsidR="00183048" w:rsidRPr="00393F56" w:rsidRDefault="00183048" w:rsidP="00183048">
      <w:pPr>
        <w:pStyle w:val="paragraph"/>
      </w:pPr>
      <w:r w:rsidRPr="00393F56">
        <w:tab/>
        <w:t>(i)</w:t>
      </w:r>
      <w:r w:rsidRPr="00393F56">
        <w:tab/>
        <w:t>the pooling determination should be varied or terminated for some other reason.</w:t>
      </w:r>
    </w:p>
    <w:p w:rsidR="00183048" w:rsidRPr="00393F56" w:rsidRDefault="00183048" w:rsidP="00183048">
      <w:pPr>
        <w:pStyle w:val="notetext"/>
      </w:pPr>
      <w:r w:rsidRPr="00393F56">
        <w:t>Note:</w:t>
      </w:r>
      <w:r w:rsidRPr="00393F56">
        <w:tab/>
        <w:t xml:space="preserve">For </w:t>
      </w:r>
      <w:r w:rsidRPr="00393F56">
        <w:rPr>
          <w:b/>
          <w:i/>
        </w:rPr>
        <w:t>eligible unsecured creditor</w:t>
      </w:r>
      <w:r w:rsidRPr="00393F56">
        <w:t>, see section</w:t>
      </w:r>
      <w:r w:rsidR="00F44641" w:rsidRPr="00393F56">
        <w:t> </w:t>
      </w:r>
      <w:r w:rsidRPr="00393F56">
        <w:t>579Q.</w:t>
      </w:r>
    </w:p>
    <w:p w:rsidR="00183048" w:rsidRPr="00393F56" w:rsidRDefault="00183048" w:rsidP="00183048">
      <w:pPr>
        <w:pStyle w:val="subsection"/>
      </w:pPr>
      <w:r w:rsidRPr="00393F56">
        <w:tab/>
        <w:t>(2)</w:t>
      </w:r>
      <w:r w:rsidRPr="00393F56">
        <w:tab/>
        <w:t>An order may only be made on the application of:</w:t>
      </w:r>
    </w:p>
    <w:p w:rsidR="00183048" w:rsidRPr="00393F56" w:rsidRDefault="00183048" w:rsidP="00183048">
      <w:pPr>
        <w:pStyle w:val="paragraph"/>
      </w:pPr>
      <w:r w:rsidRPr="00393F56">
        <w:tab/>
        <w:t>(a)</w:t>
      </w:r>
      <w:r w:rsidRPr="00393F56">
        <w:tab/>
        <w:t>a creditor of a company in the group; or</w:t>
      </w:r>
    </w:p>
    <w:p w:rsidR="00183048" w:rsidRPr="00393F56" w:rsidRDefault="00183048" w:rsidP="00183048">
      <w:pPr>
        <w:pStyle w:val="paragraph"/>
      </w:pPr>
      <w:r w:rsidRPr="00393F56">
        <w:tab/>
        <w:t>(b)</w:t>
      </w:r>
      <w:r w:rsidRPr="00393F56">
        <w:tab/>
        <w:t>in a case where a company in the group is being wound up under a members’ voluntary winding up—a member of the company, so long as the member is not a company in the group; or</w:t>
      </w:r>
    </w:p>
    <w:p w:rsidR="00183048" w:rsidRPr="00393F56" w:rsidRDefault="00183048" w:rsidP="00183048">
      <w:pPr>
        <w:pStyle w:val="paragraph"/>
      </w:pPr>
      <w:r w:rsidRPr="00393F56">
        <w:tab/>
        <w:t>(c)</w:t>
      </w:r>
      <w:r w:rsidRPr="00393F56">
        <w:tab/>
        <w:t>any other interested person.</w:t>
      </w:r>
    </w:p>
    <w:p w:rsidR="00EF1BAD" w:rsidRPr="00393F56" w:rsidRDefault="00EF1BAD" w:rsidP="00EF1BAD">
      <w:pPr>
        <w:pStyle w:val="subsection"/>
      </w:pPr>
      <w:r w:rsidRPr="00393F56">
        <w:tab/>
        <w:t>(3)</w:t>
      </w:r>
      <w:r w:rsidRPr="00393F56">
        <w:tab/>
        <w:t xml:space="preserve">If the Court makes an order under </w:t>
      </w:r>
      <w:r w:rsidR="00F44641" w:rsidRPr="00393F56">
        <w:t>subsection (</w:t>
      </w:r>
      <w:r w:rsidRPr="00393F56">
        <w:t>1), the applicant for the order must:</w:t>
      </w:r>
    </w:p>
    <w:p w:rsidR="00EF1BAD" w:rsidRPr="00393F56" w:rsidRDefault="00EF1BAD" w:rsidP="00EF1BAD">
      <w:pPr>
        <w:pStyle w:val="paragraph"/>
      </w:pPr>
      <w:r w:rsidRPr="00393F56">
        <w:tab/>
        <w:t>(a)</w:t>
      </w:r>
      <w:r w:rsidRPr="00393F56">
        <w:tab/>
        <w:t>lodge with ASIC a notice setting out the text of the order; and</w:t>
      </w:r>
    </w:p>
    <w:p w:rsidR="00EF1BAD" w:rsidRPr="00393F56" w:rsidRDefault="00EF1BAD" w:rsidP="00EF1BAD">
      <w:pPr>
        <w:pStyle w:val="paragraph"/>
      </w:pPr>
      <w:r w:rsidRPr="00393F56">
        <w:tab/>
        <w:t>(b)</w:t>
      </w:r>
      <w:r w:rsidRPr="00393F56">
        <w:tab/>
        <w:t>do so within 2 business days after the making of the order.</w:t>
      </w:r>
    </w:p>
    <w:p w:rsidR="00EF1BAD" w:rsidRPr="00393F56" w:rsidRDefault="00EF1BAD" w:rsidP="00EF1BAD">
      <w:pPr>
        <w:pStyle w:val="subsection2"/>
      </w:pPr>
      <w:r w:rsidRPr="00393F56">
        <w:t>The notice must be in the prescribed form.</w:t>
      </w:r>
    </w:p>
    <w:p w:rsidR="00183048" w:rsidRPr="00393F56" w:rsidRDefault="00183048" w:rsidP="00183048">
      <w:pPr>
        <w:pStyle w:val="ActHead5"/>
      </w:pPr>
      <w:bookmarkStart w:id="749" w:name="_Toc117004641"/>
      <w:r w:rsidRPr="00D45415">
        <w:rPr>
          <w:rStyle w:val="CharSectno"/>
        </w:rPr>
        <w:t>579B</w:t>
      </w:r>
      <w:r w:rsidRPr="00393F56">
        <w:t xml:space="preserve">  Court may cancel or confirm variation</w:t>
      </w:r>
      <w:bookmarkEnd w:id="749"/>
    </w:p>
    <w:p w:rsidR="00183048" w:rsidRPr="00393F56" w:rsidRDefault="00183048" w:rsidP="00183048">
      <w:pPr>
        <w:pStyle w:val="subsection"/>
      </w:pPr>
      <w:r w:rsidRPr="00393F56">
        <w:tab/>
        <w:t>(1)</w:t>
      </w:r>
      <w:r w:rsidRPr="00393F56">
        <w:tab/>
        <w:t>If:</w:t>
      </w:r>
    </w:p>
    <w:p w:rsidR="00183048" w:rsidRPr="00393F56" w:rsidRDefault="00183048" w:rsidP="00183048">
      <w:pPr>
        <w:pStyle w:val="paragraph"/>
      </w:pPr>
      <w:r w:rsidRPr="00393F56">
        <w:tab/>
        <w:t>(a)</w:t>
      </w:r>
      <w:r w:rsidRPr="00393F56">
        <w:tab/>
        <w:t>a pooling determination is in force in relation to a group of 2 or more companies; and</w:t>
      </w:r>
    </w:p>
    <w:p w:rsidR="00183048" w:rsidRPr="00393F56" w:rsidRDefault="00183048" w:rsidP="00183048">
      <w:pPr>
        <w:pStyle w:val="paragraph"/>
      </w:pPr>
      <w:r w:rsidRPr="00393F56">
        <w:tab/>
        <w:t>(b)</w:t>
      </w:r>
      <w:r w:rsidRPr="00393F56">
        <w:tab/>
        <w:t>the determination is varied; and</w:t>
      </w:r>
    </w:p>
    <w:p w:rsidR="00183048" w:rsidRPr="00393F56" w:rsidRDefault="00183048" w:rsidP="00183048">
      <w:pPr>
        <w:pStyle w:val="paragraph"/>
      </w:pPr>
      <w:r w:rsidRPr="00393F56">
        <w:tab/>
        <w:t>(c)</w:t>
      </w:r>
      <w:r w:rsidRPr="00393F56">
        <w:tab/>
        <w:t>the variation has come into force;</w:t>
      </w:r>
    </w:p>
    <w:p w:rsidR="00183048" w:rsidRPr="00393F56" w:rsidRDefault="00183048" w:rsidP="00183048">
      <w:pPr>
        <w:pStyle w:val="subsection2"/>
      </w:pPr>
      <w:r w:rsidRPr="00393F56">
        <w:t>either of the following persons may apply to the Court for an order cancelling the variation:</w:t>
      </w:r>
    </w:p>
    <w:p w:rsidR="00183048" w:rsidRPr="00393F56" w:rsidRDefault="00183048" w:rsidP="00183048">
      <w:pPr>
        <w:pStyle w:val="paragraph"/>
      </w:pPr>
      <w:r w:rsidRPr="00393F56">
        <w:tab/>
        <w:t>(d)</w:t>
      </w:r>
      <w:r w:rsidRPr="00393F56">
        <w:tab/>
        <w:t>a creditor of a company in the group;</w:t>
      </w:r>
    </w:p>
    <w:p w:rsidR="00183048" w:rsidRPr="00393F56" w:rsidRDefault="00183048" w:rsidP="00183048">
      <w:pPr>
        <w:pStyle w:val="paragraph"/>
      </w:pPr>
      <w:r w:rsidRPr="00393F56">
        <w:tab/>
        <w:t>(e)</w:t>
      </w:r>
      <w:r w:rsidRPr="00393F56">
        <w:tab/>
        <w:t>in a case where a company in the group is being wound up under a members’ voluntary winding up—a member of the company, so long as the member is not a company in the group.</w:t>
      </w:r>
    </w:p>
    <w:p w:rsidR="00183048" w:rsidRPr="00393F56" w:rsidRDefault="00183048" w:rsidP="00183048">
      <w:pPr>
        <w:pStyle w:val="subsection"/>
      </w:pPr>
      <w:r w:rsidRPr="00393F56">
        <w:tab/>
        <w:t>(2)</w:t>
      </w:r>
      <w:r w:rsidRPr="00393F56">
        <w:tab/>
        <w:t>On an application, the Court:</w:t>
      </w:r>
    </w:p>
    <w:p w:rsidR="00183048" w:rsidRPr="00393F56" w:rsidRDefault="00183048" w:rsidP="00183048">
      <w:pPr>
        <w:pStyle w:val="paragraph"/>
      </w:pPr>
      <w:r w:rsidRPr="00393F56">
        <w:tab/>
        <w:t>(a)</w:t>
      </w:r>
      <w:r w:rsidRPr="00393F56">
        <w:tab/>
        <w:t>may make an order cancelling the variation, or confirming it, either wholly or in part, on such conditions (if any) as the order specifies; and</w:t>
      </w:r>
    </w:p>
    <w:p w:rsidR="00183048" w:rsidRPr="00393F56" w:rsidRDefault="00183048" w:rsidP="00183048">
      <w:pPr>
        <w:pStyle w:val="paragraph"/>
      </w:pPr>
      <w:r w:rsidRPr="00393F56">
        <w:tab/>
        <w:t>(b)</w:t>
      </w:r>
      <w:r w:rsidRPr="00393F56">
        <w:tab/>
        <w:t>may make such other orders as it thinks appropriate.</w:t>
      </w:r>
    </w:p>
    <w:p w:rsidR="00EF1BAD" w:rsidRPr="00393F56" w:rsidRDefault="00EF1BAD" w:rsidP="00EF1BAD">
      <w:pPr>
        <w:pStyle w:val="subsection"/>
      </w:pPr>
      <w:r w:rsidRPr="00393F56">
        <w:tab/>
        <w:t>(3)</w:t>
      </w:r>
      <w:r w:rsidRPr="00393F56">
        <w:tab/>
        <w:t xml:space="preserve">If the Court makes an order under </w:t>
      </w:r>
      <w:r w:rsidR="00F44641" w:rsidRPr="00393F56">
        <w:t>subsection (</w:t>
      </w:r>
      <w:r w:rsidRPr="00393F56">
        <w:t>2), the applicant for the order must:</w:t>
      </w:r>
    </w:p>
    <w:p w:rsidR="00EF1BAD" w:rsidRPr="00393F56" w:rsidRDefault="00EF1BAD" w:rsidP="00EF1BAD">
      <w:pPr>
        <w:pStyle w:val="paragraph"/>
      </w:pPr>
      <w:r w:rsidRPr="00393F56">
        <w:tab/>
        <w:t>(a)</w:t>
      </w:r>
      <w:r w:rsidRPr="00393F56">
        <w:tab/>
        <w:t>lodge with ASIC a notice setting out the text of the order; and</w:t>
      </w:r>
    </w:p>
    <w:p w:rsidR="00EF1BAD" w:rsidRPr="00393F56" w:rsidRDefault="00EF1BAD" w:rsidP="00EF1BAD">
      <w:pPr>
        <w:pStyle w:val="paragraph"/>
      </w:pPr>
      <w:r w:rsidRPr="00393F56">
        <w:tab/>
        <w:t>(b)</w:t>
      </w:r>
      <w:r w:rsidRPr="00393F56">
        <w:tab/>
        <w:t>do so within 2 business days after the making of the order.</w:t>
      </w:r>
    </w:p>
    <w:p w:rsidR="00EF1BAD" w:rsidRPr="00393F56" w:rsidRDefault="00EF1BAD" w:rsidP="00EF1BAD">
      <w:pPr>
        <w:pStyle w:val="subsection2"/>
      </w:pPr>
      <w:r w:rsidRPr="00393F56">
        <w:t>The notice must be in the prescribed form.</w:t>
      </w:r>
    </w:p>
    <w:p w:rsidR="00183048" w:rsidRPr="00393F56" w:rsidRDefault="00183048" w:rsidP="00183048">
      <w:pPr>
        <w:pStyle w:val="ActHead5"/>
      </w:pPr>
      <w:bookmarkStart w:id="750" w:name="_Toc117004642"/>
      <w:r w:rsidRPr="00D45415">
        <w:rPr>
          <w:rStyle w:val="CharSectno"/>
        </w:rPr>
        <w:t>579C</w:t>
      </w:r>
      <w:r w:rsidRPr="00393F56">
        <w:t xml:space="preserve">  When Court may void or validate pooling determination</w:t>
      </w:r>
      <w:bookmarkEnd w:id="750"/>
    </w:p>
    <w:p w:rsidR="00183048" w:rsidRPr="00393F56" w:rsidRDefault="00183048" w:rsidP="00183048">
      <w:pPr>
        <w:pStyle w:val="subsection"/>
      </w:pPr>
      <w:r w:rsidRPr="00393F56">
        <w:tab/>
        <w:t>(1)</w:t>
      </w:r>
      <w:r w:rsidRPr="00393F56">
        <w:tab/>
        <w:t>If there is doubt, on a specific ground, whether a pooling determination that relates to a group of 2 or more companies:</w:t>
      </w:r>
    </w:p>
    <w:p w:rsidR="00183048" w:rsidRPr="00393F56" w:rsidRDefault="00183048" w:rsidP="00183048">
      <w:pPr>
        <w:pStyle w:val="paragraph"/>
      </w:pPr>
      <w:r w:rsidRPr="00393F56">
        <w:tab/>
        <w:t>(a)</w:t>
      </w:r>
      <w:r w:rsidRPr="00393F56">
        <w:tab/>
        <w:t>was made, varied or approved in accordance with this Division; or</w:t>
      </w:r>
    </w:p>
    <w:p w:rsidR="00183048" w:rsidRPr="00393F56" w:rsidRDefault="00183048" w:rsidP="00183048">
      <w:pPr>
        <w:pStyle w:val="paragraph"/>
      </w:pPr>
      <w:r w:rsidRPr="00393F56">
        <w:tab/>
        <w:t>(b)</w:t>
      </w:r>
      <w:r w:rsidRPr="00393F56">
        <w:tab/>
        <w:t>complies with this Division;</w:t>
      </w:r>
    </w:p>
    <w:p w:rsidR="00183048" w:rsidRPr="00393F56" w:rsidRDefault="00183048" w:rsidP="00183048">
      <w:pPr>
        <w:pStyle w:val="subsection2"/>
      </w:pPr>
      <w:r w:rsidRPr="00393F56">
        <w:t>any of the following persons may apply to the Court for an order under this section:</w:t>
      </w:r>
    </w:p>
    <w:p w:rsidR="00183048" w:rsidRPr="00393F56" w:rsidRDefault="00183048" w:rsidP="00183048">
      <w:pPr>
        <w:pStyle w:val="paragraph"/>
      </w:pPr>
      <w:r w:rsidRPr="00393F56">
        <w:tab/>
        <w:t>(c)</w:t>
      </w:r>
      <w:r w:rsidRPr="00393F56">
        <w:tab/>
        <w:t>the liquidator of a company in the group;</w:t>
      </w:r>
    </w:p>
    <w:p w:rsidR="00183048" w:rsidRPr="00393F56" w:rsidRDefault="00183048" w:rsidP="00183048">
      <w:pPr>
        <w:pStyle w:val="paragraph"/>
      </w:pPr>
      <w:r w:rsidRPr="00393F56">
        <w:tab/>
        <w:t>(d)</w:t>
      </w:r>
      <w:r w:rsidRPr="00393F56">
        <w:tab/>
        <w:t>a creditor of a company in the group;</w:t>
      </w:r>
    </w:p>
    <w:p w:rsidR="00183048" w:rsidRPr="00393F56" w:rsidRDefault="00183048" w:rsidP="00183048">
      <w:pPr>
        <w:pStyle w:val="paragraph"/>
      </w:pPr>
      <w:r w:rsidRPr="00393F56">
        <w:tab/>
        <w:t>(e)</w:t>
      </w:r>
      <w:r w:rsidRPr="00393F56">
        <w:tab/>
        <w:t>in a case where a company in the group is being wound up under a members’ voluntary winding up—a member of the company, so long as the member is not a company in the group;</w:t>
      </w:r>
    </w:p>
    <w:p w:rsidR="00183048" w:rsidRPr="00393F56" w:rsidRDefault="00183048" w:rsidP="00183048">
      <w:pPr>
        <w:pStyle w:val="paragraph"/>
      </w:pPr>
      <w:r w:rsidRPr="00393F56">
        <w:tab/>
        <w:t>(f)</w:t>
      </w:r>
      <w:r w:rsidRPr="00393F56">
        <w:tab/>
        <w:t>ASIC.</w:t>
      </w:r>
    </w:p>
    <w:p w:rsidR="00183048" w:rsidRPr="00393F56" w:rsidRDefault="00183048" w:rsidP="00183048">
      <w:pPr>
        <w:pStyle w:val="subsection"/>
      </w:pPr>
      <w:r w:rsidRPr="00393F56">
        <w:tab/>
        <w:t>(2)</w:t>
      </w:r>
      <w:r w:rsidRPr="00393F56">
        <w:tab/>
        <w:t>On an application, the Court may make an order declaring the pooling determination, or a provision of it, to be void or not to be void, as the case requires, on the ground specified in the application or some other ground.</w:t>
      </w:r>
    </w:p>
    <w:p w:rsidR="00183048" w:rsidRPr="00393F56" w:rsidRDefault="00183048" w:rsidP="00183048">
      <w:pPr>
        <w:pStyle w:val="subsection"/>
      </w:pPr>
      <w:r w:rsidRPr="00393F56">
        <w:tab/>
        <w:t>(3)</w:t>
      </w:r>
      <w:r w:rsidRPr="00393F56">
        <w:tab/>
        <w:t>On an application, the Court may declare the pooling determination, or a provision of it, to be valid, despite a contravention of a provision of this Division, if the Court is satisfied that:</w:t>
      </w:r>
    </w:p>
    <w:p w:rsidR="00183048" w:rsidRPr="00393F56" w:rsidRDefault="00183048" w:rsidP="00183048">
      <w:pPr>
        <w:pStyle w:val="paragraph"/>
      </w:pPr>
      <w:r w:rsidRPr="00393F56">
        <w:tab/>
        <w:t>(a)</w:t>
      </w:r>
      <w:r w:rsidRPr="00393F56">
        <w:tab/>
        <w:t>the provision was substantially complied with; and</w:t>
      </w:r>
    </w:p>
    <w:p w:rsidR="00183048" w:rsidRPr="00393F56" w:rsidRDefault="00183048" w:rsidP="00183048">
      <w:pPr>
        <w:pStyle w:val="paragraph"/>
      </w:pPr>
      <w:r w:rsidRPr="00393F56">
        <w:tab/>
        <w:t>(b)</w:t>
      </w:r>
      <w:r w:rsidRPr="00393F56">
        <w:tab/>
        <w:t>no injustice will result for anyone affected by the pooling determination if the contravention is disregarded.</w:t>
      </w:r>
    </w:p>
    <w:p w:rsidR="00183048" w:rsidRPr="00393F56" w:rsidRDefault="00183048" w:rsidP="00183048">
      <w:pPr>
        <w:pStyle w:val="subsection"/>
      </w:pPr>
      <w:r w:rsidRPr="00393F56">
        <w:tab/>
        <w:t>(4)</w:t>
      </w:r>
      <w:r w:rsidRPr="00393F56">
        <w:tab/>
        <w:t>If the Court declares a provision of a pooling determination to be void, the Court may, by order, vary the pooling determination.</w:t>
      </w:r>
    </w:p>
    <w:p w:rsidR="00EF1BAD" w:rsidRPr="00393F56" w:rsidRDefault="00EF1BAD" w:rsidP="00EF1BAD">
      <w:pPr>
        <w:pStyle w:val="subsection"/>
      </w:pPr>
      <w:r w:rsidRPr="00393F56">
        <w:tab/>
        <w:t>(5)</w:t>
      </w:r>
      <w:r w:rsidRPr="00393F56">
        <w:tab/>
        <w:t xml:space="preserve">If the Court makes an order under </w:t>
      </w:r>
      <w:r w:rsidR="00F44641" w:rsidRPr="00393F56">
        <w:t>subsection (</w:t>
      </w:r>
      <w:r w:rsidRPr="00393F56">
        <w:t>2), the applicant for the order must:</w:t>
      </w:r>
    </w:p>
    <w:p w:rsidR="00EF1BAD" w:rsidRPr="00393F56" w:rsidRDefault="00EF1BAD" w:rsidP="00EF1BAD">
      <w:pPr>
        <w:pStyle w:val="paragraph"/>
      </w:pPr>
      <w:r w:rsidRPr="00393F56">
        <w:tab/>
        <w:t>(a)</w:t>
      </w:r>
      <w:r w:rsidRPr="00393F56">
        <w:tab/>
        <w:t>lodge with ASIC a notice setting out the text of the order; and</w:t>
      </w:r>
    </w:p>
    <w:p w:rsidR="00EF1BAD" w:rsidRPr="00393F56" w:rsidRDefault="00EF1BAD" w:rsidP="00EF1BAD">
      <w:pPr>
        <w:pStyle w:val="paragraph"/>
      </w:pPr>
      <w:r w:rsidRPr="00393F56">
        <w:tab/>
        <w:t>(b)</w:t>
      </w:r>
      <w:r w:rsidRPr="00393F56">
        <w:tab/>
        <w:t>do so within 2 business days after the making of the order.</w:t>
      </w:r>
    </w:p>
    <w:p w:rsidR="00EF1BAD" w:rsidRPr="00393F56" w:rsidRDefault="00EF1BAD" w:rsidP="00EF1BAD">
      <w:pPr>
        <w:pStyle w:val="subsection2"/>
      </w:pPr>
      <w:r w:rsidRPr="00393F56">
        <w:t>The notice must be in the prescribed form.</w:t>
      </w:r>
    </w:p>
    <w:p w:rsidR="00EF1BAD" w:rsidRPr="00393F56" w:rsidRDefault="00EF1BAD" w:rsidP="00EF1BAD">
      <w:pPr>
        <w:pStyle w:val="subsection"/>
      </w:pPr>
      <w:r w:rsidRPr="00393F56">
        <w:tab/>
        <w:t>(6)</w:t>
      </w:r>
      <w:r w:rsidRPr="00393F56">
        <w:tab/>
        <w:t xml:space="preserve">If the Court makes a declaration under </w:t>
      </w:r>
      <w:r w:rsidR="00F44641" w:rsidRPr="00393F56">
        <w:t>subsection (</w:t>
      </w:r>
      <w:r w:rsidRPr="00393F56">
        <w:t>3), the applicant for the declaration must:</w:t>
      </w:r>
    </w:p>
    <w:p w:rsidR="00EF1BAD" w:rsidRPr="00393F56" w:rsidRDefault="00EF1BAD" w:rsidP="00EF1BAD">
      <w:pPr>
        <w:pStyle w:val="paragraph"/>
      </w:pPr>
      <w:r w:rsidRPr="00393F56">
        <w:tab/>
        <w:t>(a)</w:t>
      </w:r>
      <w:r w:rsidRPr="00393F56">
        <w:tab/>
        <w:t>lodge with ASIC a notice setting out the text of the declaration; and</w:t>
      </w:r>
    </w:p>
    <w:p w:rsidR="00EF1BAD" w:rsidRPr="00393F56" w:rsidRDefault="00EF1BAD" w:rsidP="00EF1BAD">
      <w:pPr>
        <w:pStyle w:val="paragraph"/>
      </w:pPr>
      <w:r w:rsidRPr="00393F56">
        <w:tab/>
        <w:t>(b)</w:t>
      </w:r>
      <w:r w:rsidRPr="00393F56">
        <w:tab/>
        <w:t>do so within 2 business days after the making of the declaration.</w:t>
      </w:r>
    </w:p>
    <w:p w:rsidR="00EF1BAD" w:rsidRPr="00393F56" w:rsidRDefault="00EF1BAD" w:rsidP="00EF1BAD">
      <w:pPr>
        <w:pStyle w:val="subsection2"/>
      </w:pPr>
      <w:r w:rsidRPr="00393F56">
        <w:t>The notice must be in the prescribed form.</w:t>
      </w:r>
    </w:p>
    <w:p w:rsidR="00EF1BAD" w:rsidRPr="00393F56" w:rsidRDefault="00EF1BAD" w:rsidP="00EF1BAD">
      <w:pPr>
        <w:pStyle w:val="subsection"/>
      </w:pPr>
      <w:r w:rsidRPr="00393F56">
        <w:tab/>
        <w:t>(7)</w:t>
      </w:r>
      <w:r w:rsidRPr="00393F56">
        <w:tab/>
        <w:t xml:space="preserve">If the Court makes an order under </w:t>
      </w:r>
      <w:r w:rsidR="00F44641" w:rsidRPr="00393F56">
        <w:t>subsection (</w:t>
      </w:r>
      <w:r w:rsidRPr="00393F56">
        <w:t>4) on the application of a person, the applicant for the order must:</w:t>
      </w:r>
    </w:p>
    <w:p w:rsidR="00EF1BAD" w:rsidRPr="00393F56" w:rsidRDefault="00EF1BAD" w:rsidP="00EF1BAD">
      <w:pPr>
        <w:pStyle w:val="paragraph"/>
      </w:pPr>
      <w:r w:rsidRPr="00393F56">
        <w:tab/>
        <w:t>(a)</w:t>
      </w:r>
      <w:r w:rsidRPr="00393F56">
        <w:tab/>
        <w:t>lodge with ASIC a notice setting out the text of the order; and</w:t>
      </w:r>
    </w:p>
    <w:p w:rsidR="00EF1BAD" w:rsidRPr="00393F56" w:rsidRDefault="00EF1BAD" w:rsidP="00EF1BAD">
      <w:pPr>
        <w:pStyle w:val="paragraph"/>
      </w:pPr>
      <w:r w:rsidRPr="00393F56">
        <w:tab/>
        <w:t>(b)</w:t>
      </w:r>
      <w:r w:rsidRPr="00393F56">
        <w:tab/>
        <w:t>do so within 2 business days after the making of the order.</w:t>
      </w:r>
    </w:p>
    <w:p w:rsidR="00EF1BAD" w:rsidRPr="00393F56" w:rsidRDefault="00EF1BAD" w:rsidP="00EF1BAD">
      <w:pPr>
        <w:pStyle w:val="subsection2"/>
      </w:pPr>
      <w:r w:rsidRPr="00393F56">
        <w:t>The notice must be in the prescribed form.</w:t>
      </w:r>
    </w:p>
    <w:p w:rsidR="00183048" w:rsidRPr="00393F56" w:rsidRDefault="00183048" w:rsidP="00183048">
      <w:pPr>
        <w:pStyle w:val="ActHead5"/>
      </w:pPr>
      <w:bookmarkStart w:id="751" w:name="_Toc117004643"/>
      <w:r w:rsidRPr="00D45415">
        <w:rPr>
          <w:rStyle w:val="CharSectno"/>
        </w:rPr>
        <w:t>579D</w:t>
      </w:r>
      <w:r w:rsidRPr="00393F56">
        <w:t xml:space="preserve">  Effect of termination or avoidance</w:t>
      </w:r>
      <w:bookmarkEnd w:id="751"/>
    </w:p>
    <w:p w:rsidR="00183048" w:rsidRPr="00393F56" w:rsidRDefault="00183048" w:rsidP="00183048">
      <w:pPr>
        <w:pStyle w:val="subsection"/>
      </w:pPr>
      <w:r w:rsidRPr="00393F56">
        <w:tab/>
      </w:r>
      <w:r w:rsidRPr="00393F56">
        <w:tab/>
        <w:t>The termination or avoidance, in whole or in part, of a pooling determination does not affect the previous operation of:</w:t>
      </w:r>
    </w:p>
    <w:p w:rsidR="00183048" w:rsidRPr="00393F56" w:rsidRDefault="00183048" w:rsidP="00183048">
      <w:pPr>
        <w:pStyle w:val="paragraph"/>
      </w:pPr>
      <w:r w:rsidRPr="00393F56">
        <w:tab/>
        <w:t>(a)</w:t>
      </w:r>
      <w:r w:rsidRPr="00393F56">
        <w:tab/>
        <w:t>the pooling determination; or</w:t>
      </w:r>
    </w:p>
    <w:p w:rsidR="00183048" w:rsidRPr="00393F56" w:rsidRDefault="00183048" w:rsidP="00183048">
      <w:pPr>
        <w:pStyle w:val="paragraph"/>
      </w:pPr>
      <w:r w:rsidRPr="00393F56">
        <w:tab/>
        <w:t>(b)</w:t>
      </w:r>
      <w:r w:rsidRPr="00393F56">
        <w:tab/>
        <w:t>this Division in so far as it relates to the pooling determination.</w:t>
      </w:r>
    </w:p>
    <w:p w:rsidR="00183048" w:rsidRPr="00393F56" w:rsidRDefault="00183048" w:rsidP="00177EBB">
      <w:pPr>
        <w:pStyle w:val="ActHead4"/>
      </w:pPr>
      <w:bookmarkStart w:id="752" w:name="_Toc117004644"/>
      <w:r w:rsidRPr="00D45415">
        <w:rPr>
          <w:rStyle w:val="CharSubdNo"/>
        </w:rPr>
        <w:t>Subdivision B</w:t>
      </w:r>
      <w:r w:rsidRPr="00393F56">
        <w:t>—</w:t>
      </w:r>
      <w:r w:rsidRPr="00D45415">
        <w:rPr>
          <w:rStyle w:val="CharSubdText"/>
        </w:rPr>
        <w:t>Pooling orders</w:t>
      </w:r>
      <w:bookmarkEnd w:id="752"/>
    </w:p>
    <w:p w:rsidR="00183048" w:rsidRPr="00393F56" w:rsidRDefault="00183048" w:rsidP="00183048">
      <w:pPr>
        <w:pStyle w:val="ActHead5"/>
      </w:pPr>
      <w:bookmarkStart w:id="753" w:name="_Toc117004645"/>
      <w:r w:rsidRPr="00D45415">
        <w:rPr>
          <w:rStyle w:val="CharSectno"/>
        </w:rPr>
        <w:t>579E</w:t>
      </w:r>
      <w:r w:rsidRPr="00393F56">
        <w:t xml:space="preserve">  Pooling orders</w:t>
      </w:r>
      <w:bookmarkEnd w:id="753"/>
    </w:p>
    <w:p w:rsidR="00183048" w:rsidRPr="00393F56" w:rsidRDefault="00183048" w:rsidP="00183048">
      <w:pPr>
        <w:pStyle w:val="SubsectionHead"/>
      </w:pPr>
      <w:r w:rsidRPr="00393F56">
        <w:t>Making of pooling order</w:t>
      </w:r>
    </w:p>
    <w:p w:rsidR="00183048" w:rsidRPr="00393F56" w:rsidRDefault="00183048" w:rsidP="00183048">
      <w:pPr>
        <w:pStyle w:val="subsection"/>
      </w:pPr>
      <w:r w:rsidRPr="00393F56">
        <w:tab/>
        <w:t>(1)</w:t>
      </w:r>
      <w:r w:rsidRPr="00393F56">
        <w:tab/>
        <w:t>If it appears to the Court that the following conditions are satisfied in relation to a group of 2 or more companies:</w:t>
      </w:r>
    </w:p>
    <w:p w:rsidR="00183048" w:rsidRPr="00393F56" w:rsidRDefault="00183048" w:rsidP="00183048">
      <w:pPr>
        <w:pStyle w:val="paragraph"/>
      </w:pPr>
      <w:r w:rsidRPr="00393F56">
        <w:tab/>
        <w:t>(a)</w:t>
      </w:r>
      <w:r w:rsidRPr="00393F56">
        <w:tab/>
        <w:t>each company in the group is being wound up;</w:t>
      </w:r>
    </w:p>
    <w:p w:rsidR="00183048" w:rsidRPr="00393F56" w:rsidRDefault="00183048" w:rsidP="00183048">
      <w:pPr>
        <w:pStyle w:val="paragraph"/>
      </w:pPr>
      <w:r w:rsidRPr="00393F56">
        <w:tab/>
        <w:t>(b)</w:t>
      </w:r>
      <w:r w:rsidRPr="00393F56">
        <w:tab/>
        <w:t>any of the following subparagraphs applies:</w:t>
      </w:r>
    </w:p>
    <w:p w:rsidR="00183048" w:rsidRPr="00393F56" w:rsidRDefault="00183048" w:rsidP="00183048">
      <w:pPr>
        <w:pStyle w:val="paragraphsub"/>
      </w:pPr>
      <w:r w:rsidRPr="00393F56">
        <w:tab/>
        <w:t>(i)</w:t>
      </w:r>
      <w:r w:rsidRPr="00393F56">
        <w:tab/>
        <w:t>each company in the group is a related body corporate of each other company in the group;</w:t>
      </w:r>
    </w:p>
    <w:p w:rsidR="00183048" w:rsidRPr="00393F56" w:rsidRDefault="00183048" w:rsidP="00183048">
      <w:pPr>
        <w:pStyle w:val="paragraphsub"/>
      </w:pPr>
      <w:r w:rsidRPr="00393F56">
        <w:tab/>
        <w:t>(ii)</w:t>
      </w:r>
      <w:r w:rsidRPr="00393F56">
        <w:tab/>
        <w:t>apart from this section, the companies in the group are jointly liable for one or more debts or claims;</w:t>
      </w:r>
    </w:p>
    <w:p w:rsidR="00183048" w:rsidRPr="00393F56" w:rsidRDefault="00183048" w:rsidP="00183048">
      <w:pPr>
        <w:pStyle w:val="paragraphsub"/>
      </w:pPr>
      <w:r w:rsidRPr="00393F56">
        <w:tab/>
        <w:t>(iii)</w:t>
      </w:r>
      <w:r w:rsidRPr="00393F56">
        <w:tab/>
        <w:t>the companies in the group jointly own or operate particular property that is or was used, or for use, in connection with a business, a scheme, or an undertaking, carried on jointly by the companies in the group;</w:t>
      </w:r>
    </w:p>
    <w:p w:rsidR="00183048" w:rsidRPr="00393F56" w:rsidRDefault="00183048" w:rsidP="00183048">
      <w:pPr>
        <w:pStyle w:val="paragraphsub"/>
      </w:pPr>
      <w:r w:rsidRPr="00393F56">
        <w:tab/>
        <w:t>(iv)</w:t>
      </w:r>
      <w:r w:rsidRPr="00393F56">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393F56" w:rsidRDefault="00183048" w:rsidP="00183048">
      <w:pPr>
        <w:pStyle w:val="subsection2"/>
      </w:pPr>
      <w:r w:rsidRPr="00393F56">
        <w:t>the Court may, if the Court is satisfied that it is just and equitable to do so, by order, determine that the group is a pooled group for the purposes of this section.</w:t>
      </w:r>
    </w:p>
    <w:p w:rsidR="00183048" w:rsidRPr="00393F56" w:rsidRDefault="00183048" w:rsidP="00183048">
      <w:pPr>
        <w:pStyle w:val="notetext"/>
      </w:pPr>
      <w:r w:rsidRPr="00393F56">
        <w:t>Note 1:</w:t>
      </w:r>
      <w:r w:rsidRPr="00393F56">
        <w:tab/>
        <w:t>Section</w:t>
      </w:r>
      <w:r w:rsidR="00F44641" w:rsidRPr="00393F56">
        <w:t> </w:t>
      </w:r>
      <w:r w:rsidRPr="00393F56">
        <w:t xml:space="preserve">9 provides that </w:t>
      </w:r>
      <w:r w:rsidRPr="00393F56">
        <w:rPr>
          <w:b/>
          <w:i/>
        </w:rPr>
        <w:t xml:space="preserve">pooling order </w:t>
      </w:r>
      <w:r w:rsidRPr="00393F56">
        <w:t xml:space="preserve">means an order under </w:t>
      </w:r>
      <w:r w:rsidR="00F44641" w:rsidRPr="00393F56">
        <w:t>subsection (</w:t>
      </w:r>
      <w:r w:rsidRPr="00393F56">
        <w:t>1) of this section.</w:t>
      </w:r>
    </w:p>
    <w:p w:rsidR="00183048" w:rsidRPr="00393F56" w:rsidRDefault="00183048" w:rsidP="00183048">
      <w:pPr>
        <w:pStyle w:val="notetext"/>
      </w:pPr>
      <w:r w:rsidRPr="00393F56">
        <w:t>Note 2:</w:t>
      </w:r>
      <w:r w:rsidRPr="00393F56">
        <w:tab/>
        <w:t xml:space="preserve">See also </w:t>
      </w:r>
      <w:r w:rsidR="00F44641" w:rsidRPr="00393F56">
        <w:t>subsection (</w:t>
      </w:r>
      <w:r w:rsidRPr="00393F56">
        <w:t>12) (just and equitable criteria).</w:t>
      </w:r>
    </w:p>
    <w:p w:rsidR="00183048" w:rsidRPr="00393F56" w:rsidRDefault="00183048" w:rsidP="00183048">
      <w:pPr>
        <w:pStyle w:val="SubsectionHead"/>
      </w:pPr>
      <w:r w:rsidRPr="00393F56">
        <w:t>Consequences of pooling order</w:t>
      </w:r>
    </w:p>
    <w:p w:rsidR="00183048" w:rsidRPr="00393F56" w:rsidRDefault="00183048" w:rsidP="00183048">
      <w:pPr>
        <w:pStyle w:val="subsection"/>
      </w:pPr>
      <w:r w:rsidRPr="00393F56">
        <w:tab/>
        <w:t>(2)</w:t>
      </w:r>
      <w:r w:rsidRPr="00393F56">
        <w:tab/>
        <w:t>If a pooling order comes into force in relation to a group of 2 or more companies:</w:t>
      </w:r>
    </w:p>
    <w:p w:rsidR="00183048" w:rsidRPr="00393F56" w:rsidRDefault="00183048" w:rsidP="00183048">
      <w:pPr>
        <w:pStyle w:val="paragraph"/>
      </w:pPr>
      <w:r w:rsidRPr="00393F56">
        <w:tab/>
        <w:t>(a)</w:t>
      </w:r>
      <w:r w:rsidRPr="00393F56">
        <w:tab/>
        <w:t>each company in the group is taken to be jointly and severally liable for each debt payable by, and each claim against, each other company in the group; and</w:t>
      </w:r>
    </w:p>
    <w:p w:rsidR="00183048" w:rsidRPr="00393F56" w:rsidRDefault="00183048" w:rsidP="00183048">
      <w:pPr>
        <w:pStyle w:val="paragraph"/>
      </w:pPr>
      <w:r w:rsidRPr="00393F56">
        <w:tab/>
        <w:t>(b)</w:t>
      </w:r>
      <w:r w:rsidRPr="00393F56">
        <w:tab/>
        <w:t>each debt payable by a company or companies in the group to any other company or companies in the group is extinguished; and</w:t>
      </w:r>
    </w:p>
    <w:p w:rsidR="00183048" w:rsidRPr="00393F56" w:rsidRDefault="00183048" w:rsidP="00183048">
      <w:pPr>
        <w:pStyle w:val="paragraph"/>
      </w:pPr>
      <w:r w:rsidRPr="00393F56">
        <w:tab/>
        <w:t>(c)</w:t>
      </w:r>
      <w:r w:rsidRPr="00393F56">
        <w:tab/>
        <w:t>each claim that a company or companies in the group has against any other company or companies in the group is extinguished.</w:t>
      </w:r>
    </w:p>
    <w:p w:rsidR="00183048" w:rsidRPr="00393F56" w:rsidRDefault="00183048" w:rsidP="00183048">
      <w:pPr>
        <w:pStyle w:val="notetext"/>
      </w:pPr>
      <w:r w:rsidRPr="00393F56">
        <w:t>Note:</w:t>
      </w:r>
      <w:r w:rsidRPr="00393F56">
        <w:tab/>
        <w:t>For exemptions, see paragraph</w:t>
      </w:r>
      <w:r w:rsidR="00F44641" w:rsidRPr="00393F56">
        <w:t> </w:t>
      </w:r>
      <w:r w:rsidRPr="00393F56">
        <w:t>579G(1)(a).</w:t>
      </w:r>
    </w:p>
    <w:p w:rsidR="00183048" w:rsidRPr="00393F56" w:rsidRDefault="00183048" w:rsidP="00183048">
      <w:pPr>
        <w:pStyle w:val="subsection"/>
      </w:pPr>
      <w:r w:rsidRPr="00393F56">
        <w:tab/>
        <w:t>(3)</w:t>
      </w:r>
      <w:r w:rsidRPr="00393F56">
        <w:tab/>
      </w:r>
      <w:r w:rsidR="00F44641" w:rsidRPr="00393F56">
        <w:t>Subsection (</w:t>
      </w:r>
      <w:r w:rsidRPr="00393F56">
        <w:t>2) applies to a debt or claim:</w:t>
      </w:r>
    </w:p>
    <w:p w:rsidR="00183048" w:rsidRPr="00393F56" w:rsidRDefault="00183048" w:rsidP="00183048">
      <w:pPr>
        <w:pStyle w:val="paragraph"/>
      </w:pPr>
      <w:r w:rsidRPr="00393F56">
        <w:tab/>
        <w:t>(a)</w:t>
      </w:r>
      <w:r w:rsidRPr="00393F56">
        <w:tab/>
        <w:t>whether present or future; and</w:t>
      </w:r>
    </w:p>
    <w:p w:rsidR="00183048" w:rsidRPr="00393F56" w:rsidRDefault="00183048" w:rsidP="00183048">
      <w:pPr>
        <w:pStyle w:val="paragraph"/>
      </w:pPr>
      <w:r w:rsidRPr="00393F56">
        <w:tab/>
        <w:t>(b)</w:t>
      </w:r>
      <w:r w:rsidRPr="00393F56">
        <w:tab/>
        <w:t>whether certain or contingent; and</w:t>
      </w:r>
    </w:p>
    <w:p w:rsidR="00183048" w:rsidRPr="00393F56" w:rsidRDefault="00183048" w:rsidP="00183048">
      <w:pPr>
        <w:pStyle w:val="paragraph"/>
      </w:pPr>
      <w:r w:rsidRPr="00393F56">
        <w:tab/>
        <w:t>(c)</w:t>
      </w:r>
      <w:r w:rsidRPr="00393F56">
        <w:tab/>
        <w:t>whether ascertained or sounding only in damages.</w:t>
      </w:r>
    </w:p>
    <w:p w:rsidR="00183048" w:rsidRPr="00393F56" w:rsidRDefault="00183048" w:rsidP="00183048">
      <w:pPr>
        <w:pStyle w:val="subsection"/>
      </w:pPr>
      <w:r w:rsidRPr="00393F56">
        <w:tab/>
        <w:t>(4)</w:t>
      </w:r>
      <w:r w:rsidRPr="00393F56">
        <w:tab/>
      </w:r>
      <w:r w:rsidR="00F44641" w:rsidRPr="00393F56">
        <w:t>Subsection (</w:t>
      </w:r>
      <w:r w:rsidRPr="00393F56">
        <w:t>2) does not apply to a debt payable by, or a claim against, a company in the group unless the debt or claim is admissible to proof against the company.</w:t>
      </w:r>
    </w:p>
    <w:p w:rsidR="00183048" w:rsidRPr="00393F56" w:rsidRDefault="00183048" w:rsidP="00183048">
      <w:pPr>
        <w:pStyle w:val="subsection"/>
      </w:pPr>
      <w:r w:rsidRPr="00393F56">
        <w:tab/>
        <w:t>(5)</w:t>
      </w:r>
      <w:r w:rsidRPr="00393F56">
        <w:tab/>
        <w:t>If a pooling order comes into force in relation to a group of 2 or more companies, the order of priority applicable under sections</w:t>
      </w:r>
      <w:r w:rsidR="00F44641" w:rsidRPr="00393F56">
        <w:t> </w:t>
      </w:r>
      <w:r w:rsidRPr="00393F56">
        <w:t>556, 560 and 561 is not altered for a company in the group.</w:t>
      </w:r>
    </w:p>
    <w:p w:rsidR="00183048" w:rsidRPr="00393F56" w:rsidRDefault="00183048" w:rsidP="00183048">
      <w:pPr>
        <w:pStyle w:val="subsection"/>
      </w:pPr>
      <w:r w:rsidRPr="00393F56">
        <w:tab/>
        <w:t>(6)</w:t>
      </w:r>
      <w:r w:rsidRPr="00393F56">
        <w:tab/>
        <w:t>If:</w:t>
      </w:r>
    </w:p>
    <w:p w:rsidR="00183048" w:rsidRPr="00393F56" w:rsidRDefault="00183048" w:rsidP="00183048">
      <w:pPr>
        <w:pStyle w:val="paragraph"/>
      </w:pPr>
      <w:r w:rsidRPr="00393F56">
        <w:tab/>
        <w:t>(a)</w:t>
      </w:r>
      <w:r w:rsidRPr="00393F56">
        <w:tab/>
        <w:t>a pooling order comes into force in relation to a group of 2 or more companies; and</w:t>
      </w:r>
    </w:p>
    <w:p w:rsidR="00183048" w:rsidRPr="00393F56" w:rsidRDefault="00183048" w:rsidP="00183048">
      <w:pPr>
        <w:pStyle w:val="paragraph"/>
      </w:pPr>
      <w:r w:rsidRPr="00393F56">
        <w:tab/>
        <w:t>(b)</w:t>
      </w:r>
      <w:r w:rsidRPr="00393F56">
        <w:tab/>
        <w:t xml:space="preserve">a secured creditor of a company in the group surrenders the relevant </w:t>
      </w:r>
      <w:r w:rsidR="003C0201" w:rsidRPr="00393F56">
        <w:t>security interest</w:t>
      </w:r>
      <w:r w:rsidRPr="00393F56">
        <w:t xml:space="preserve"> to the liquidator of the company for the benefit of creditors of the companies in the group generally;</w:t>
      </w:r>
    </w:p>
    <w:p w:rsidR="00183048" w:rsidRPr="00393F56" w:rsidRDefault="00183048" w:rsidP="00183048">
      <w:pPr>
        <w:pStyle w:val="subsection2"/>
      </w:pPr>
      <w:r w:rsidRPr="00393F56">
        <w:t>the debt may be recovered as a debt that is jointly and severally payable by the companies in the group.</w:t>
      </w:r>
    </w:p>
    <w:p w:rsidR="00183048" w:rsidRPr="00393F56" w:rsidRDefault="00183048" w:rsidP="00183048">
      <w:pPr>
        <w:pStyle w:val="subsection"/>
      </w:pPr>
      <w:r w:rsidRPr="00393F56">
        <w:tab/>
        <w:t>(7)</w:t>
      </w:r>
      <w:r w:rsidRPr="00393F56">
        <w:tab/>
        <w:t>If:</w:t>
      </w:r>
    </w:p>
    <w:p w:rsidR="00183048" w:rsidRPr="00393F56" w:rsidRDefault="00183048" w:rsidP="00183048">
      <w:pPr>
        <w:pStyle w:val="paragraph"/>
      </w:pPr>
      <w:r w:rsidRPr="00393F56">
        <w:tab/>
        <w:t>(a)</w:t>
      </w:r>
      <w:r w:rsidRPr="00393F56">
        <w:tab/>
        <w:t>a pooling order comes into force in relation to a group of 2 or more companies; and</w:t>
      </w:r>
    </w:p>
    <w:p w:rsidR="00183048" w:rsidRPr="00393F56" w:rsidRDefault="00183048" w:rsidP="00183048">
      <w:pPr>
        <w:pStyle w:val="paragraph"/>
      </w:pPr>
      <w:r w:rsidRPr="00393F56">
        <w:tab/>
        <w:t>(b)</w:t>
      </w:r>
      <w:r w:rsidRPr="00393F56">
        <w:tab/>
        <w:t xml:space="preserve">a secured creditor of a company in the group realises the </w:t>
      </w:r>
      <w:r w:rsidR="003C0201" w:rsidRPr="00393F56">
        <w:t>security interest</w:t>
      </w:r>
      <w:r w:rsidRPr="00393F56">
        <w:t>;</w:t>
      </w:r>
    </w:p>
    <w:p w:rsidR="00183048" w:rsidRPr="00393F56" w:rsidRDefault="00183048" w:rsidP="00183048">
      <w:pPr>
        <w:pStyle w:val="subsection2"/>
      </w:pPr>
      <w:r w:rsidRPr="00393F56">
        <w:t>so much of the debt as remains after deducting the net amount realised may be recovered as a debt that is jointly and severally payable by the companies in the group.</w:t>
      </w:r>
    </w:p>
    <w:p w:rsidR="00183048" w:rsidRPr="00393F56" w:rsidRDefault="00183048" w:rsidP="00183048">
      <w:pPr>
        <w:pStyle w:val="subsection"/>
      </w:pPr>
      <w:r w:rsidRPr="00393F56">
        <w:tab/>
        <w:t>(8)</w:t>
      </w:r>
      <w:r w:rsidRPr="00393F56">
        <w:tab/>
        <w:t>The following provisions have effect subject to any modifications under paragraph</w:t>
      </w:r>
      <w:r w:rsidR="00F44641" w:rsidRPr="00393F56">
        <w:t> </w:t>
      </w:r>
      <w:r w:rsidRPr="00393F56">
        <w:t>579G(1)(d):</w:t>
      </w:r>
    </w:p>
    <w:p w:rsidR="00183048" w:rsidRPr="00393F56" w:rsidRDefault="00183048" w:rsidP="00183048">
      <w:pPr>
        <w:pStyle w:val="paragraph"/>
      </w:pPr>
      <w:r w:rsidRPr="00393F56">
        <w:tab/>
        <w:t>(a)</w:t>
      </w:r>
      <w:r w:rsidRPr="00393F56">
        <w:tab/>
      </w:r>
      <w:r w:rsidR="00F44641" w:rsidRPr="00393F56">
        <w:t>subsection (</w:t>
      </w:r>
      <w:r w:rsidRPr="00393F56">
        <w:t>2);</w:t>
      </w:r>
    </w:p>
    <w:p w:rsidR="00183048" w:rsidRPr="00393F56" w:rsidRDefault="00183048" w:rsidP="00183048">
      <w:pPr>
        <w:pStyle w:val="paragraph"/>
      </w:pPr>
      <w:r w:rsidRPr="00393F56">
        <w:tab/>
        <w:t>(b)</w:t>
      </w:r>
      <w:r w:rsidRPr="00393F56">
        <w:tab/>
      </w:r>
      <w:r w:rsidR="00F44641" w:rsidRPr="00393F56">
        <w:t>subsection (</w:t>
      </w:r>
      <w:r w:rsidRPr="00393F56">
        <w:t>3);</w:t>
      </w:r>
    </w:p>
    <w:p w:rsidR="00183048" w:rsidRPr="00393F56" w:rsidRDefault="00183048" w:rsidP="00183048">
      <w:pPr>
        <w:pStyle w:val="paragraph"/>
      </w:pPr>
      <w:r w:rsidRPr="00393F56">
        <w:tab/>
        <w:t>(c)</w:t>
      </w:r>
      <w:r w:rsidRPr="00393F56">
        <w:tab/>
      </w:r>
      <w:r w:rsidR="00F44641" w:rsidRPr="00393F56">
        <w:t>subsection (</w:t>
      </w:r>
      <w:r w:rsidRPr="00393F56">
        <w:t>4);</w:t>
      </w:r>
    </w:p>
    <w:p w:rsidR="00183048" w:rsidRPr="00393F56" w:rsidRDefault="00183048" w:rsidP="00183048">
      <w:pPr>
        <w:pStyle w:val="paragraph"/>
      </w:pPr>
      <w:r w:rsidRPr="00393F56">
        <w:tab/>
        <w:t>(d)</w:t>
      </w:r>
      <w:r w:rsidRPr="00393F56">
        <w:tab/>
      </w:r>
      <w:r w:rsidR="00F44641" w:rsidRPr="00393F56">
        <w:t>subsection (</w:t>
      </w:r>
      <w:r w:rsidRPr="00393F56">
        <w:t>5);</w:t>
      </w:r>
    </w:p>
    <w:p w:rsidR="00183048" w:rsidRPr="00393F56" w:rsidRDefault="00183048" w:rsidP="00183048">
      <w:pPr>
        <w:pStyle w:val="paragraph"/>
      </w:pPr>
      <w:r w:rsidRPr="00393F56">
        <w:tab/>
        <w:t>(e)</w:t>
      </w:r>
      <w:r w:rsidRPr="00393F56">
        <w:tab/>
      </w:r>
      <w:r w:rsidR="00F44641" w:rsidRPr="00393F56">
        <w:t>subsection (</w:t>
      </w:r>
      <w:r w:rsidRPr="00393F56">
        <w:t>6);</w:t>
      </w:r>
    </w:p>
    <w:p w:rsidR="00183048" w:rsidRPr="00393F56" w:rsidRDefault="00183048" w:rsidP="00183048">
      <w:pPr>
        <w:pStyle w:val="paragraph"/>
      </w:pPr>
      <w:r w:rsidRPr="00393F56">
        <w:tab/>
        <w:t>(f)</w:t>
      </w:r>
      <w:r w:rsidRPr="00393F56">
        <w:tab/>
      </w:r>
      <w:r w:rsidR="00F44641" w:rsidRPr="00393F56">
        <w:t>subsection (</w:t>
      </w:r>
      <w:r w:rsidRPr="00393F56">
        <w:t>7).</w:t>
      </w:r>
    </w:p>
    <w:p w:rsidR="00183048" w:rsidRPr="00393F56" w:rsidRDefault="00183048" w:rsidP="00183048">
      <w:pPr>
        <w:pStyle w:val="subsection"/>
      </w:pPr>
      <w:r w:rsidRPr="00393F56">
        <w:tab/>
        <w:t>(9)</w:t>
      </w:r>
      <w:r w:rsidRPr="00393F56">
        <w:tab/>
      </w:r>
      <w:r w:rsidR="00F44641" w:rsidRPr="00393F56">
        <w:t>Subsection (</w:t>
      </w:r>
      <w:r w:rsidRPr="00393F56">
        <w:t>2) does not apply in relation to a secured creditor unless the relevant debt is payable by a company or companies in the group to any other company or companies in the group.</w:t>
      </w:r>
    </w:p>
    <w:p w:rsidR="00183048" w:rsidRPr="00393F56" w:rsidRDefault="00183048" w:rsidP="00183048">
      <w:pPr>
        <w:pStyle w:val="subsection"/>
      </w:pPr>
      <w:r w:rsidRPr="00393F56">
        <w:tab/>
        <w:t>(10)</w:t>
      </w:r>
      <w:r w:rsidRPr="00393F56">
        <w:tab/>
        <w:t>The Court must not make a pooling order in relation to a group of 2 or more companies if:</w:t>
      </w:r>
    </w:p>
    <w:p w:rsidR="00183048" w:rsidRPr="00393F56" w:rsidRDefault="00183048" w:rsidP="00183048">
      <w:pPr>
        <w:pStyle w:val="paragraph"/>
      </w:pPr>
      <w:r w:rsidRPr="00393F56">
        <w:tab/>
        <w:t>(a)</w:t>
      </w:r>
      <w:r w:rsidRPr="00393F56">
        <w:tab/>
        <w:t>both:</w:t>
      </w:r>
    </w:p>
    <w:p w:rsidR="00183048" w:rsidRPr="00393F56" w:rsidRDefault="00183048" w:rsidP="00183048">
      <w:pPr>
        <w:pStyle w:val="paragraphsub"/>
      </w:pPr>
      <w:r w:rsidRPr="00393F56">
        <w:tab/>
        <w:t>(i)</w:t>
      </w:r>
      <w:r w:rsidRPr="00393F56">
        <w:tab/>
        <w:t>the Court is satisfied the order would materially disadvantage an eligible unsecured creditor of a company in the group; and</w:t>
      </w:r>
    </w:p>
    <w:p w:rsidR="00183048" w:rsidRPr="00393F56" w:rsidRDefault="00183048" w:rsidP="00183048">
      <w:pPr>
        <w:pStyle w:val="paragraphsub"/>
      </w:pPr>
      <w:r w:rsidRPr="00393F56">
        <w:tab/>
        <w:t>(ii)</w:t>
      </w:r>
      <w:r w:rsidRPr="00393F56">
        <w:tab/>
        <w:t>the eligible unsecured creditor has not consented to the making of the order; or</w:t>
      </w:r>
    </w:p>
    <w:p w:rsidR="00183048" w:rsidRPr="00393F56" w:rsidRDefault="00183048" w:rsidP="00183048">
      <w:pPr>
        <w:pStyle w:val="paragraph"/>
      </w:pPr>
      <w:r w:rsidRPr="00393F56">
        <w:tab/>
        <w:t>(b)</w:t>
      </w:r>
      <w:r w:rsidRPr="00393F56">
        <w:tab/>
        <w:t>all of the following conditions are satisfied:</w:t>
      </w:r>
    </w:p>
    <w:p w:rsidR="00183048" w:rsidRPr="00393F56" w:rsidRDefault="00183048" w:rsidP="00183048">
      <w:pPr>
        <w:pStyle w:val="paragraphsub"/>
      </w:pPr>
      <w:r w:rsidRPr="00393F56">
        <w:tab/>
        <w:t>(i)</w:t>
      </w:r>
      <w:r w:rsidRPr="00393F56">
        <w:tab/>
        <w:t>a company in the group is being wound up under a members’ voluntary winding up;</w:t>
      </w:r>
    </w:p>
    <w:p w:rsidR="00183048" w:rsidRPr="00393F56" w:rsidRDefault="00183048" w:rsidP="00183048">
      <w:pPr>
        <w:pStyle w:val="paragraphsub"/>
      </w:pPr>
      <w:r w:rsidRPr="00393F56">
        <w:tab/>
        <w:t>(ii)</w:t>
      </w:r>
      <w:r w:rsidRPr="00393F56">
        <w:tab/>
        <w:t>the Court is satisfied that the order would materially disadvantage a member of that company;</w:t>
      </w:r>
    </w:p>
    <w:p w:rsidR="00183048" w:rsidRPr="00393F56" w:rsidRDefault="00183048" w:rsidP="00183048">
      <w:pPr>
        <w:pStyle w:val="paragraphsub"/>
      </w:pPr>
      <w:r w:rsidRPr="00393F56">
        <w:tab/>
        <w:t>(iii)</w:t>
      </w:r>
      <w:r w:rsidRPr="00393F56">
        <w:tab/>
        <w:t>the member is not a company in the group;</w:t>
      </w:r>
    </w:p>
    <w:p w:rsidR="00183048" w:rsidRPr="00393F56" w:rsidRDefault="00183048" w:rsidP="00183048">
      <w:pPr>
        <w:pStyle w:val="paragraphsub"/>
      </w:pPr>
      <w:r w:rsidRPr="00393F56">
        <w:tab/>
        <w:t>(iv)</w:t>
      </w:r>
      <w:r w:rsidRPr="00393F56">
        <w:tab/>
        <w:t>the member has not consented to the making of the order.</w:t>
      </w:r>
    </w:p>
    <w:p w:rsidR="00183048" w:rsidRPr="00393F56" w:rsidRDefault="00183048" w:rsidP="00183048">
      <w:pPr>
        <w:pStyle w:val="notetext"/>
      </w:pPr>
      <w:r w:rsidRPr="00393F56">
        <w:t>Note:</w:t>
      </w:r>
      <w:r w:rsidRPr="00393F56">
        <w:tab/>
        <w:t xml:space="preserve">For </w:t>
      </w:r>
      <w:r w:rsidRPr="00393F56">
        <w:rPr>
          <w:b/>
          <w:i/>
        </w:rPr>
        <w:t>eligible unsecured creditor</w:t>
      </w:r>
      <w:r w:rsidRPr="00393F56">
        <w:t>, see section</w:t>
      </w:r>
      <w:r w:rsidR="00F44641" w:rsidRPr="00393F56">
        <w:t> </w:t>
      </w:r>
      <w:r w:rsidRPr="00393F56">
        <w:t>579Q.</w:t>
      </w:r>
    </w:p>
    <w:p w:rsidR="00183048" w:rsidRPr="00393F56" w:rsidRDefault="00183048" w:rsidP="00183048">
      <w:pPr>
        <w:pStyle w:val="SubsectionHead"/>
      </w:pPr>
      <w:r w:rsidRPr="00393F56">
        <w:t>Standing</w:t>
      </w:r>
    </w:p>
    <w:p w:rsidR="00183048" w:rsidRPr="00393F56" w:rsidRDefault="00183048" w:rsidP="00183048">
      <w:pPr>
        <w:pStyle w:val="subsection"/>
      </w:pPr>
      <w:r w:rsidRPr="00393F56">
        <w:tab/>
        <w:t>(11)</w:t>
      </w:r>
      <w:r w:rsidRPr="00393F56">
        <w:tab/>
        <w:t>The Court may only make a pooling order on the application of the liquidator or liquidators of the companies in the group.</w:t>
      </w:r>
    </w:p>
    <w:p w:rsidR="00183048" w:rsidRPr="00393F56" w:rsidRDefault="00183048" w:rsidP="00183048">
      <w:pPr>
        <w:pStyle w:val="SubsectionHead"/>
      </w:pPr>
      <w:r w:rsidRPr="00393F56">
        <w:t>Just and equitable criteria</w:t>
      </w:r>
    </w:p>
    <w:p w:rsidR="00183048" w:rsidRPr="00393F56" w:rsidRDefault="00183048" w:rsidP="00183048">
      <w:pPr>
        <w:pStyle w:val="subsection"/>
      </w:pPr>
      <w:r w:rsidRPr="00393F56">
        <w:tab/>
        <w:t>(12)</w:t>
      </w:r>
      <w:r w:rsidRPr="00393F56">
        <w:tab/>
        <w:t>In determining whether it is just and equitable to make a pooling order, the Court must have regard to all of the following matters:</w:t>
      </w:r>
    </w:p>
    <w:p w:rsidR="00183048" w:rsidRPr="00393F56" w:rsidRDefault="00183048" w:rsidP="00183048">
      <w:pPr>
        <w:pStyle w:val="paragraph"/>
      </w:pPr>
      <w:r w:rsidRPr="00393F56">
        <w:tab/>
        <w:t>(a)</w:t>
      </w:r>
      <w:r w:rsidRPr="00393F56">
        <w:tab/>
        <w:t>the extent to which:</w:t>
      </w:r>
    </w:p>
    <w:p w:rsidR="00183048" w:rsidRPr="00393F56" w:rsidRDefault="00183048" w:rsidP="00183048">
      <w:pPr>
        <w:pStyle w:val="paragraphsub"/>
      </w:pPr>
      <w:r w:rsidRPr="00393F56">
        <w:tab/>
        <w:t>(i)</w:t>
      </w:r>
      <w:r w:rsidRPr="00393F56">
        <w:tab/>
        <w:t>a company in the group; and</w:t>
      </w:r>
    </w:p>
    <w:p w:rsidR="00183048" w:rsidRPr="00393F56" w:rsidRDefault="00183048" w:rsidP="00183048">
      <w:pPr>
        <w:pStyle w:val="paragraphsub"/>
      </w:pPr>
      <w:r w:rsidRPr="00393F56">
        <w:tab/>
        <w:t>(ii)</w:t>
      </w:r>
      <w:r w:rsidRPr="00393F56">
        <w:tab/>
        <w:t>the officers or employees of a company in the group;</w:t>
      </w:r>
    </w:p>
    <w:p w:rsidR="00183048" w:rsidRPr="00393F56" w:rsidRDefault="00183048" w:rsidP="00183048">
      <w:pPr>
        <w:pStyle w:val="paragraph"/>
      </w:pPr>
      <w:r w:rsidRPr="00393F56">
        <w:tab/>
      </w:r>
      <w:r w:rsidRPr="00393F56">
        <w:tab/>
        <w:t>were involved in the management or operations of any of the other companies in the group;</w:t>
      </w:r>
    </w:p>
    <w:p w:rsidR="00183048" w:rsidRPr="00393F56" w:rsidRDefault="00183048" w:rsidP="00183048">
      <w:pPr>
        <w:pStyle w:val="paragraph"/>
      </w:pPr>
      <w:r w:rsidRPr="00393F56">
        <w:tab/>
        <w:t>(b)</w:t>
      </w:r>
      <w:r w:rsidRPr="00393F56">
        <w:tab/>
        <w:t>the conduct of:</w:t>
      </w:r>
    </w:p>
    <w:p w:rsidR="00183048" w:rsidRPr="00393F56" w:rsidRDefault="00183048" w:rsidP="00183048">
      <w:pPr>
        <w:pStyle w:val="paragraphsub"/>
      </w:pPr>
      <w:r w:rsidRPr="00393F56">
        <w:tab/>
        <w:t>(i)</w:t>
      </w:r>
      <w:r w:rsidRPr="00393F56">
        <w:tab/>
        <w:t>a company in the group; and</w:t>
      </w:r>
    </w:p>
    <w:p w:rsidR="00183048" w:rsidRPr="00393F56" w:rsidRDefault="00183048" w:rsidP="00183048">
      <w:pPr>
        <w:pStyle w:val="paragraphsub"/>
      </w:pPr>
      <w:r w:rsidRPr="00393F56">
        <w:tab/>
        <w:t>(ii)</w:t>
      </w:r>
      <w:r w:rsidRPr="00393F56">
        <w:tab/>
        <w:t>the officers or employees of a company in the group;</w:t>
      </w:r>
    </w:p>
    <w:p w:rsidR="00183048" w:rsidRPr="00393F56" w:rsidRDefault="00183048" w:rsidP="00183048">
      <w:pPr>
        <w:pStyle w:val="paragraph"/>
      </w:pPr>
      <w:r w:rsidRPr="00393F56">
        <w:tab/>
      </w:r>
      <w:r w:rsidRPr="00393F56">
        <w:tab/>
        <w:t>towards the creditors of any of the other companies in the group;</w:t>
      </w:r>
    </w:p>
    <w:p w:rsidR="00183048" w:rsidRPr="00393F56" w:rsidRDefault="00183048" w:rsidP="00183048">
      <w:pPr>
        <w:pStyle w:val="paragraph"/>
      </w:pPr>
      <w:r w:rsidRPr="00393F56">
        <w:tab/>
        <w:t>(c)</w:t>
      </w:r>
      <w:r w:rsidRPr="00393F56">
        <w:tab/>
        <w:t>the extent to which the circumstances that gave rise to the winding up of any of the companies in the group are directly or indirectly attributable to the acts or omissions of:</w:t>
      </w:r>
    </w:p>
    <w:p w:rsidR="00183048" w:rsidRPr="00393F56" w:rsidRDefault="00183048" w:rsidP="00183048">
      <w:pPr>
        <w:pStyle w:val="paragraphsub"/>
      </w:pPr>
      <w:r w:rsidRPr="00393F56">
        <w:tab/>
        <w:t>(i)</w:t>
      </w:r>
      <w:r w:rsidRPr="00393F56">
        <w:tab/>
        <w:t>any of the other companies in the group; or</w:t>
      </w:r>
    </w:p>
    <w:p w:rsidR="00183048" w:rsidRPr="00393F56" w:rsidRDefault="00183048" w:rsidP="00183048">
      <w:pPr>
        <w:pStyle w:val="paragraphsub"/>
      </w:pPr>
      <w:r w:rsidRPr="00393F56">
        <w:tab/>
        <w:t>(ii)</w:t>
      </w:r>
      <w:r w:rsidRPr="00393F56">
        <w:tab/>
        <w:t>the officers or employees of any of the other companies in the group;</w:t>
      </w:r>
    </w:p>
    <w:p w:rsidR="00183048" w:rsidRPr="00393F56" w:rsidRDefault="00183048" w:rsidP="00183048">
      <w:pPr>
        <w:pStyle w:val="paragraph"/>
      </w:pPr>
      <w:r w:rsidRPr="00393F56">
        <w:tab/>
        <w:t>(d)</w:t>
      </w:r>
      <w:r w:rsidRPr="00393F56">
        <w:tab/>
        <w:t>the extent to which the activities and business of the companies in the group have been intermingled;</w:t>
      </w:r>
    </w:p>
    <w:p w:rsidR="00183048" w:rsidRPr="00393F56" w:rsidRDefault="00183048" w:rsidP="00183048">
      <w:pPr>
        <w:pStyle w:val="paragraph"/>
      </w:pPr>
      <w:r w:rsidRPr="00393F56">
        <w:tab/>
        <w:t>(e)</w:t>
      </w:r>
      <w:r w:rsidRPr="00393F56">
        <w:tab/>
        <w:t>the extent to which creditors of any of the companies in the group may be advantaged or disadvantaged by the making of the order;</w:t>
      </w:r>
    </w:p>
    <w:p w:rsidR="00183048" w:rsidRPr="00393F56" w:rsidRDefault="00183048" w:rsidP="00183048">
      <w:pPr>
        <w:pStyle w:val="paragraph"/>
      </w:pPr>
      <w:r w:rsidRPr="00393F56">
        <w:tab/>
        <w:t>(f)</w:t>
      </w:r>
      <w:r w:rsidRPr="00393F56">
        <w:tab/>
        <w:t>any other relevant matters.</w:t>
      </w:r>
    </w:p>
    <w:p w:rsidR="00183048" w:rsidRPr="00393F56" w:rsidRDefault="00183048" w:rsidP="00183048">
      <w:pPr>
        <w:pStyle w:val="SubsectionHead"/>
      </w:pPr>
      <w:r w:rsidRPr="00393F56">
        <w:t>Lodgment of pooling order</w:t>
      </w:r>
    </w:p>
    <w:p w:rsidR="00183048" w:rsidRPr="00393F56" w:rsidRDefault="00183048" w:rsidP="00183048">
      <w:pPr>
        <w:pStyle w:val="subsection"/>
      </w:pPr>
      <w:r w:rsidRPr="00393F56">
        <w:tab/>
        <w:t>(13)</w:t>
      </w:r>
      <w:r w:rsidRPr="00393F56">
        <w:tab/>
        <w:t>A pooling order must be lodged with ASIC.</w:t>
      </w:r>
    </w:p>
    <w:p w:rsidR="00183048" w:rsidRPr="00393F56" w:rsidRDefault="00183048" w:rsidP="00183048">
      <w:pPr>
        <w:pStyle w:val="ActHead5"/>
      </w:pPr>
      <w:bookmarkStart w:id="754" w:name="_Toc117004646"/>
      <w:r w:rsidRPr="00D45415">
        <w:rPr>
          <w:rStyle w:val="CharSectno"/>
        </w:rPr>
        <w:t>579F</w:t>
      </w:r>
      <w:r w:rsidRPr="00393F56">
        <w:t xml:space="preserve">  Variation of pooling orders</w:t>
      </w:r>
      <w:bookmarkEnd w:id="754"/>
    </w:p>
    <w:p w:rsidR="00183048" w:rsidRPr="00393F56" w:rsidRDefault="00183048" w:rsidP="00183048">
      <w:pPr>
        <w:pStyle w:val="subsection"/>
      </w:pPr>
      <w:r w:rsidRPr="00393F56">
        <w:tab/>
        <w:t>(1)</w:t>
      </w:r>
      <w:r w:rsidRPr="00393F56">
        <w:tab/>
        <w:t>The Court may, by order, vary a pooling order if the Court is of the opinion that it is just and equitable to do so.</w:t>
      </w:r>
    </w:p>
    <w:p w:rsidR="00183048" w:rsidRPr="00393F56" w:rsidRDefault="00183048" w:rsidP="00183048">
      <w:pPr>
        <w:pStyle w:val="subsection"/>
      </w:pPr>
      <w:r w:rsidRPr="00393F56">
        <w:tab/>
        <w:t>(2)</w:t>
      </w:r>
      <w:r w:rsidRPr="00393F56">
        <w:tab/>
        <w:t>A pooling order may only be varied on the application of:</w:t>
      </w:r>
    </w:p>
    <w:p w:rsidR="00183048" w:rsidRPr="00393F56" w:rsidRDefault="00183048" w:rsidP="00183048">
      <w:pPr>
        <w:pStyle w:val="paragraph"/>
      </w:pPr>
      <w:r w:rsidRPr="00393F56">
        <w:tab/>
        <w:t>(a)</w:t>
      </w:r>
      <w:r w:rsidRPr="00393F56">
        <w:tab/>
        <w:t>the liquidator of a company in the group; or</w:t>
      </w:r>
    </w:p>
    <w:p w:rsidR="00183048" w:rsidRPr="00393F56" w:rsidRDefault="00183048" w:rsidP="00183048">
      <w:pPr>
        <w:pStyle w:val="paragraph"/>
      </w:pPr>
      <w:r w:rsidRPr="00393F56">
        <w:tab/>
        <w:t>(b)</w:t>
      </w:r>
      <w:r w:rsidRPr="00393F56">
        <w:tab/>
        <w:t>a creditor of a company in the group; or</w:t>
      </w:r>
    </w:p>
    <w:p w:rsidR="00183048" w:rsidRPr="00393F56" w:rsidRDefault="00183048" w:rsidP="00183048">
      <w:pPr>
        <w:pStyle w:val="paragraph"/>
      </w:pPr>
      <w:r w:rsidRPr="00393F56">
        <w:tab/>
        <w:t>(c)</w:t>
      </w:r>
      <w:r w:rsidRPr="00393F56">
        <w:tab/>
        <w:t>in a case where a company in the group is being wound up under a members’ voluntary winding up—a member of the company, so long as the member is not a company in the group.</w:t>
      </w:r>
    </w:p>
    <w:p w:rsidR="00183048" w:rsidRPr="00393F56" w:rsidRDefault="00183048" w:rsidP="00183048">
      <w:pPr>
        <w:pStyle w:val="SubsectionHead"/>
      </w:pPr>
      <w:r w:rsidRPr="00393F56">
        <w:t>Lodgment of order</w:t>
      </w:r>
    </w:p>
    <w:p w:rsidR="00183048" w:rsidRPr="00393F56" w:rsidRDefault="00183048" w:rsidP="00183048">
      <w:pPr>
        <w:pStyle w:val="subsection"/>
      </w:pPr>
      <w:r w:rsidRPr="00393F56">
        <w:tab/>
        <w:t>(3)</w:t>
      </w:r>
      <w:r w:rsidRPr="00393F56">
        <w:tab/>
        <w:t xml:space="preserve">An order under </w:t>
      </w:r>
      <w:r w:rsidR="00F44641" w:rsidRPr="00393F56">
        <w:t>subsection (</w:t>
      </w:r>
      <w:r w:rsidRPr="00393F56">
        <w:t>1) must be lodged with ASIC.</w:t>
      </w:r>
    </w:p>
    <w:p w:rsidR="00183048" w:rsidRPr="00393F56" w:rsidRDefault="00183048" w:rsidP="00183048">
      <w:pPr>
        <w:pStyle w:val="ActHead5"/>
      </w:pPr>
      <w:bookmarkStart w:id="755" w:name="_Toc117004647"/>
      <w:r w:rsidRPr="00D45415">
        <w:rPr>
          <w:rStyle w:val="CharSectno"/>
        </w:rPr>
        <w:t>579G</w:t>
      </w:r>
      <w:r w:rsidRPr="00393F56">
        <w:t xml:space="preserve">  Court may make ancillary orders etc.</w:t>
      </w:r>
      <w:bookmarkEnd w:id="755"/>
    </w:p>
    <w:p w:rsidR="00183048" w:rsidRPr="00393F56" w:rsidRDefault="00183048" w:rsidP="00183048">
      <w:pPr>
        <w:pStyle w:val="subsection"/>
      </w:pPr>
      <w:r w:rsidRPr="00393F56">
        <w:tab/>
        <w:t>(1)</w:t>
      </w:r>
      <w:r w:rsidRPr="00393F56">
        <w:tab/>
        <w:t>If the Court makes a pooling order in relation to a group of 2 or more companies, the Court may, if the Court is of the opinion that it is just and equitable to do so, do any or all of the following things:</w:t>
      </w:r>
    </w:p>
    <w:p w:rsidR="00183048" w:rsidRPr="00393F56" w:rsidRDefault="00183048" w:rsidP="00183048">
      <w:pPr>
        <w:pStyle w:val="paragraph"/>
      </w:pPr>
      <w:r w:rsidRPr="00393F56">
        <w:tab/>
        <w:t>(a)</w:t>
      </w:r>
      <w:r w:rsidRPr="00393F56">
        <w:tab/>
        <w:t>by order, exempt:</w:t>
      </w:r>
    </w:p>
    <w:p w:rsidR="00183048" w:rsidRPr="00393F56" w:rsidRDefault="00183048" w:rsidP="00183048">
      <w:pPr>
        <w:pStyle w:val="paragraphsub"/>
      </w:pPr>
      <w:r w:rsidRPr="00393F56">
        <w:tab/>
        <w:t>(i)</w:t>
      </w:r>
      <w:r w:rsidRPr="00393F56">
        <w:tab/>
        <w:t>a specified debt or claim; or</w:t>
      </w:r>
    </w:p>
    <w:p w:rsidR="00183048" w:rsidRPr="00393F56" w:rsidRDefault="00183048" w:rsidP="00183048">
      <w:pPr>
        <w:pStyle w:val="paragraphsub"/>
      </w:pPr>
      <w:r w:rsidRPr="00393F56">
        <w:tab/>
        <w:t>(ii)</w:t>
      </w:r>
      <w:r w:rsidRPr="00393F56">
        <w:tab/>
        <w:t>a specified class of debts or claims;</w:t>
      </w:r>
    </w:p>
    <w:p w:rsidR="00183048" w:rsidRPr="00393F56" w:rsidRDefault="00183048" w:rsidP="00183048">
      <w:pPr>
        <w:pStyle w:val="paragraph"/>
      </w:pPr>
      <w:r w:rsidRPr="00393F56">
        <w:tab/>
      </w:r>
      <w:r w:rsidRPr="00393F56">
        <w:tab/>
        <w:t>from the application of subsection</w:t>
      </w:r>
      <w:r w:rsidR="00F44641" w:rsidRPr="00393F56">
        <w:t> </w:t>
      </w:r>
      <w:r w:rsidRPr="00393F56">
        <w:t>579E(2) to the group;</w:t>
      </w:r>
    </w:p>
    <w:p w:rsidR="00183048" w:rsidRPr="00393F56" w:rsidRDefault="00183048" w:rsidP="00183048">
      <w:pPr>
        <w:pStyle w:val="paragraph"/>
      </w:pPr>
      <w:r w:rsidRPr="00393F56">
        <w:tab/>
        <w:t>(b)</w:t>
      </w:r>
      <w:r w:rsidRPr="00393F56">
        <w:tab/>
        <w:t>by order, transfer, or direct the transfer, of:</w:t>
      </w:r>
    </w:p>
    <w:p w:rsidR="00183048" w:rsidRPr="00393F56" w:rsidRDefault="00183048" w:rsidP="00183048">
      <w:pPr>
        <w:pStyle w:val="paragraphsub"/>
      </w:pPr>
      <w:r w:rsidRPr="00393F56">
        <w:tab/>
        <w:t>(i)</w:t>
      </w:r>
      <w:r w:rsidRPr="00393F56">
        <w:tab/>
        <w:t>specified property; or</w:t>
      </w:r>
    </w:p>
    <w:p w:rsidR="00183048" w:rsidRPr="00393F56" w:rsidRDefault="00183048" w:rsidP="00183048">
      <w:pPr>
        <w:pStyle w:val="paragraphsub"/>
      </w:pPr>
      <w:r w:rsidRPr="00393F56">
        <w:tab/>
        <w:t>(ii)</w:t>
      </w:r>
      <w:r w:rsidRPr="00393F56">
        <w:tab/>
        <w:t>a specified class of property;</w:t>
      </w:r>
    </w:p>
    <w:p w:rsidR="00183048" w:rsidRPr="00393F56" w:rsidRDefault="00183048" w:rsidP="00183048">
      <w:pPr>
        <w:pStyle w:val="paragraph"/>
      </w:pPr>
      <w:r w:rsidRPr="00393F56">
        <w:tab/>
      </w:r>
      <w:r w:rsidRPr="00393F56">
        <w:tab/>
        <w:t>from a company in the group to another company in the group;</w:t>
      </w:r>
    </w:p>
    <w:p w:rsidR="00183048" w:rsidRPr="00393F56" w:rsidRDefault="00183048" w:rsidP="00183048">
      <w:pPr>
        <w:pStyle w:val="paragraph"/>
      </w:pPr>
      <w:r w:rsidRPr="00393F56">
        <w:tab/>
        <w:t>(c)</w:t>
      </w:r>
      <w:r w:rsidRPr="00393F56">
        <w:tab/>
        <w:t>by order, transfer, or direct the transfer, of liability for:</w:t>
      </w:r>
    </w:p>
    <w:p w:rsidR="00183048" w:rsidRPr="00393F56" w:rsidRDefault="00183048" w:rsidP="00183048">
      <w:pPr>
        <w:pStyle w:val="paragraphsub"/>
      </w:pPr>
      <w:r w:rsidRPr="00393F56">
        <w:tab/>
        <w:t>(i)</w:t>
      </w:r>
      <w:r w:rsidRPr="00393F56">
        <w:tab/>
        <w:t>a specified debt or claim; or</w:t>
      </w:r>
    </w:p>
    <w:p w:rsidR="00183048" w:rsidRPr="00393F56" w:rsidRDefault="00183048" w:rsidP="00183048">
      <w:pPr>
        <w:pStyle w:val="paragraphsub"/>
      </w:pPr>
      <w:r w:rsidRPr="00393F56">
        <w:tab/>
        <w:t>(ii)</w:t>
      </w:r>
      <w:r w:rsidRPr="00393F56">
        <w:tab/>
        <w:t>a specified class of debts or claims;</w:t>
      </w:r>
    </w:p>
    <w:p w:rsidR="00183048" w:rsidRPr="00393F56" w:rsidRDefault="00183048" w:rsidP="00183048">
      <w:pPr>
        <w:pStyle w:val="paragraph"/>
      </w:pPr>
      <w:r w:rsidRPr="00393F56">
        <w:tab/>
      </w:r>
      <w:r w:rsidRPr="00393F56">
        <w:tab/>
        <w:t>from a company in the group to another company in the group;</w:t>
      </w:r>
    </w:p>
    <w:p w:rsidR="00183048" w:rsidRPr="00393F56" w:rsidRDefault="00183048" w:rsidP="00183048">
      <w:pPr>
        <w:pStyle w:val="paragraph"/>
      </w:pPr>
      <w:r w:rsidRPr="00393F56">
        <w:tab/>
        <w:t>(d)</w:t>
      </w:r>
      <w:r w:rsidRPr="00393F56">
        <w:tab/>
        <w:t>by order, modify the application of this Act in relation to the winding up of the companies in the group;</w:t>
      </w:r>
    </w:p>
    <w:p w:rsidR="00183048" w:rsidRPr="00393F56" w:rsidRDefault="00183048" w:rsidP="00183048">
      <w:pPr>
        <w:pStyle w:val="paragraph"/>
      </w:pPr>
      <w:r w:rsidRPr="00393F56">
        <w:tab/>
        <w:t>(e)</w:t>
      </w:r>
      <w:r w:rsidRPr="00393F56">
        <w:tab/>
        <w:t>make such other orders, and give such directions, in relation to the winding up of the companies in the group, as the Court thinks fit.</w:t>
      </w:r>
    </w:p>
    <w:p w:rsidR="00183048" w:rsidRPr="00393F56" w:rsidRDefault="00183048" w:rsidP="00183048">
      <w:pPr>
        <w:pStyle w:val="SubsectionHead"/>
      </w:pPr>
      <w:r w:rsidRPr="00393F56">
        <w:t>Standing</w:t>
      </w:r>
    </w:p>
    <w:p w:rsidR="00183048" w:rsidRPr="00393F56" w:rsidRDefault="00183048" w:rsidP="00183048">
      <w:pPr>
        <w:pStyle w:val="subsection"/>
      </w:pPr>
      <w:r w:rsidRPr="00393F56">
        <w:tab/>
        <w:t>(2)</w:t>
      </w:r>
      <w:r w:rsidRPr="00393F56">
        <w:tab/>
        <w:t xml:space="preserve">An order or direction under </w:t>
      </w:r>
      <w:r w:rsidR="00F44641" w:rsidRPr="00393F56">
        <w:t>subsection (</w:t>
      </w:r>
      <w:r w:rsidRPr="00393F56">
        <w:t>1) may only be made or given on the application of:</w:t>
      </w:r>
    </w:p>
    <w:p w:rsidR="00183048" w:rsidRPr="00393F56" w:rsidRDefault="00183048" w:rsidP="00183048">
      <w:pPr>
        <w:pStyle w:val="paragraph"/>
      </w:pPr>
      <w:r w:rsidRPr="00393F56">
        <w:tab/>
        <w:t>(a)</w:t>
      </w:r>
      <w:r w:rsidRPr="00393F56">
        <w:tab/>
        <w:t>the liquidator of a company in the group; or</w:t>
      </w:r>
    </w:p>
    <w:p w:rsidR="00183048" w:rsidRPr="00393F56" w:rsidRDefault="00183048" w:rsidP="00183048">
      <w:pPr>
        <w:pStyle w:val="paragraph"/>
      </w:pPr>
      <w:r w:rsidRPr="00393F56">
        <w:tab/>
        <w:t>(b)</w:t>
      </w:r>
      <w:r w:rsidRPr="00393F56">
        <w:tab/>
        <w:t>a creditor of a company in the group; or</w:t>
      </w:r>
    </w:p>
    <w:p w:rsidR="00183048" w:rsidRPr="00393F56" w:rsidRDefault="00183048" w:rsidP="00183048">
      <w:pPr>
        <w:pStyle w:val="paragraph"/>
      </w:pPr>
      <w:r w:rsidRPr="00393F56">
        <w:tab/>
        <w:t>(c)</w:t>
      </w:r>
      <w:r w:rsidRPr="00393F56">
        <w:tab/>
        <w:t>in a case where a company in the group is being wound up under a members’ voluntary winding up—a member of the company, so long as the member is not a company in the group.</w:t>
      </w:r>
    </w:p>
    <w:p w:rsidR="00183048" w:rsidRPr="00393F56" w:rsidRDefault="00183048" w:rsidP="00183048">
      <w:pPr>
        <w:pStyle w:val="SubsectionHead"/>
      </w:pPr>
      <w:r w:rsidRPr="00393F56">
        <w:t>Conditional orders etc.</w:t>
      </w:r>
    </w:p>
    <w:p w:rsidR="00183048" w:rsidRPr="00393F56" w:rsidRDefault="00183048" w:rsidP="00183048">
      <w:pPr>
        <w:pStyle w:val="subsection"/>
      </w:pPr>
      <w:r w:rsidRPr="00393F56">
        <w:tab/>
        <w:t>(3)</w:t>
      </w:r>
      <w:r w:rsidRPr="00393F56">
        <w:tab/>
        <w:t xml:space="preserve">An order or direction under </w:t>
      </w:r>
      <w:r w:rsidR="00F44641" w:rsidRPr="00393F56">
        <w:t>subsection (</w:t>
      </w:r>
      <w:r w:rsidRPr="00393F56">
        <w:t>1) may be made or given subject to conditions.</w:t>
      </w:r>
    </w:p>
    <w:p w:rsidR="00183048" w:rsidRPr="00393F56" w:rsidRDefault="00183048" w:rsidP="00183048">
      <w:pPr>
        <w:pStyle w:val="subsection"/>
      </w:pPr>
      <w:r w:rsidRPr="00393F56">
        <w:tab/>
        <w:t>(4)</w:t>
      </w:r>
      <w:r w:rsidRPr="00393F56">
        <w:tab/>
        <w:t xml:space="preserve">An order or direction under </w:t>
      </w:r>
      <w:r w:rsidR="00F44641" w:rsidRPr="00393F56">
        <w:t>subsection (</w:t>
      </w:r>
      <w:r w:rsidRPr="00393F56">
        <w:t>1) may provide for different returns for different creditors or classes of creditors.</w:t>
      </w:r>
    </w:p>
    <w:p w:rsidR="00183048" w:rsidRPr="00393F56" w:rsidRDefault="00183048" w:rsidP="00183048">
      <w:pPr>
        <w:pStyle w:val="subsection"/>
      </w:pPr>
      <w:r w:rsidRPr="00393F56">
        <w:tab/>
        <w:t>(5)</w:t>
      </w:r>
      <w:r w:rsidRPr="00393F56">
        <w:tab/>
        <w:t xml:space="preserve">An order or direction under </w:t>
      </w:r>
      <w:r w:rsidR="00F44641" w:rsidRPr="00393F56">
        <w:t>subsection (</w:t>
      </w:r>
      <w:r w:rsidRPr="00393F56">
        <w:t>1) may provide for the subordination of the debts and claims of specified creditors or classes of creditors to those of other creditors.</w:t>
      </w:r>
    </w:p>
    <w:p w:rsidR="00183048" w:rsidRPr="00393F56" w:rsidRDefault="00183048" w:rsidP="00183048">
      <w:pPr>
        <w:pStyle w:val="subsection"/>
      </w:pPr>
      <w:r w:rsidRPr="00393F56">
        <w:tab/>
        <w:t>(6)</w:t>
      </w:r>
      <w:r w:rsidRPr="00393F56">
        <w:tab/>
      </w:r>
      <w:r w:rsidR="00F44641" w:rsidRPr="00393F56">
        <w:t>Subsections (</w:t>
      </w:r>
      <w:r w:rsidRPr="00393F56">
        <w:t xml:space="preserve">4) and (5) do not limit </w:t>
      </w:r>
      <w:r w:rsidR="00F44641" w:rsidRPr="00393F56">
        <w:t>subsection (</w:t>
      </w:r>
      <w:r w:rsidRPr="00393F56">
        <w:t>1) or (3).</w:t>
      </w:r>
    </w:p>
    <w:p w:rsidR="00183048" w:rsidRPr="00393F56" w:rsidRDefault="00183048" w:rsidP="00183048">
      <w:pPr>
        <w:pStyle w:val="SubsectionHead"/>
      </w:pPr>
      <w:r w:rsidRPr="00393F56">
        <w:t>Rights of secured creditors</w:t>
      </w:r>
    </w:p>
    <w:p w:rsidR="00183048" w:rsidRPr="00393F56" w:rsidRDefault="00183048" w:rsidP="00183048">
      <w:pPr>
        <w:pStyle w:val="subsection"/>
      </w:pPr>
      <w:r w:rsidRPr="00393F56">
        <w:tab/>
        <w:t>(7)</w:t>
      </w:r>
      <w:r w:rsidRPr="00393F56">
        <w:tab/>
        <w:t xml:space="preserve">An order or direction under </w:t>
      </w:r>
      <w:r w:rsidR="00F44641" w:rsidRPr="00393F56">
        <w:t>subsection (</w:t>
      </w:r>
      <w:r w:rsidRPr="00393F56">
        <w:t>1) does not affect the rights of a secured creditor, unless the relevant debt is payable by a company or companies in the group to any other company or companies in the group.</w:t>
      </w:r>
    </w:p>
    <w:p w:rsidR="00183048" w:rsidRPr="00393F56" w:rsidRDefault="00183048" w:rsidP="00183048">
      <w:pPr>
        <w:pStyle w:val="SubsectionHead"/>
      </w:pPr>
      <w:r w:rsidRPr="00393F56">
        <w:t>Lodgment of order or direction</w:t>
      </w:r>
    </w:p>
    <w:p w:rsidR="00183048" w:rsidRPr="00393F56" w:rsidRDefault="00183048" w:rsidP="00183048">
      <w:pPr>
        <w:pStyle w:val="subsection"/>
      </w:pPr>
      <w:r w:rsidRPr="00393F56">
        <w:tab/>
        <w:t>(8)</w:t>
      </w:r>
      <w:r w:rsidRPr="00393F56">
        <w:tab/>
        <w:t xml:space="preserve">An order or direction under </w:t>
      </w:r>
      <w:r w:rsidR="00F44641" w:rsidRPr="00393F56">
        <w:t>subsection (</w:t>
      </w:r>
      <w:r w:rsidRPr="00393F56">
        <w:t>1) must be lodged with ASIC.</w:t>
      </w:r>
    </w:p>
    <w:p w:rsidR="00183048" w:rsidRPr="00393F56" w:rsidRDefault="00183048" w:rsidP="00183048">
      <w:pPr>
        <w:pStyle w:val="ActHead5"/>
      </w:pPr>
      <w:bookmarkStart w:id="756" w:name="_Toc117004648"/>
      <w:r w:rsidRPr="00D45415">
        <w:rPr>
          <w:rStyle w:val="CharSectno"/>
        </w:rPr>
        <w:t>579H</w:t>
      </w:r>
      <w:r w:rsidRPr="00393F56">
        <w:t xml:space="preserve">  Variation of ancillary orders etc.</w:t>
      </w:r>
      <w:bookmarkEnd w:id="756"/>
    </w:p>
    <w:p w:rsidR="00183048" w:rsidRPr="00393F56" w:rsidRDefault="00183048" w:rsidP="00183048">
      <w:pPr>
        <w:pStyle w:val="SubsectionHead"/>
      </w:pPr>
      <w:r w:rsidRPr="00393F56">
        <w:t>Variation of ancillary order</w:t>
      </w:r>
    </w:p>
    <w:p w:rsidR="00183048" w:rsidRPr="00393F56" w:rsidRDefault="00183048" w:rsidP="00183048">
      <w:pPr>
        <w:pStyle w:val="subsection"/>
      </w:pPr>
      <w:r w:rsidRPr="00393F56">
        <w:tab/>
        <w:t>(1)</w:t>
      </w:r>
      <w:r w:rsidRPr="00393F56">
        <w:tab/>
        <w:t>The Court may, by order, vary an order made under subsection</w:t>
      </w:r>
      <w:r w:rsidR="00F44641" w:rsidRPr="00393F56">
        <w:t> </w:t>
      </w:r>
      <w:r w:rsidRPr="00393F56">
        <w:t>579G(1) if the Court is of the opinion that it is just and equitable to do so.</w:t>
      </w:r>
    </w:p>
    <w:p w:rsidR="00183048" w:rsidRPr="00393F56" w:rsidRDefault="00183048" w:rsidP="00183048">
      <w:pPr>
        <w:pStyle w:val="subsection"/>
      </w:pPr>
      <w:r w:rsidRPr="00393F56">
        <w:tab/>
        <w:t>(2)</w:t>
      </w:r>
      <w:r w:rsidRPr="00393F56">
        <w:tab/>
        <w:t>An order made under subsection</w:t>
      </w:r>
      <w:r w:rsidR="00F44641" w:rsidRPr="00393F56">
        <w:t> </w:t>
      </w:r>
      <w:r w:rsidRPr="00393F56">
        <w:t>579G(1) may only be varied on the application of:</w:t>
      </w:r>
    </w:p>
    <w:p w:rsidR="00183048" w:rsidRPr="00393F56" w:rsidRDefault="00183048" w:rsidP="00183048">
      <w:pPr>
        <w:pStyle w:val="paragraph"/>
      </w:pPr>
      <w:r w:rsidRPr="00393F56">
        <w:tab/>
        <w:t>(a)</w:t>
      </w:r>
      <w:r w:rsidRPr="00393F56">
        <w:tab/>
        <w:t>the liquidator of a company in the group; or</w:t>
      </w:r>
    </w:p>
    <w:p w:rsidR="00183048" w:rsidRPr="00393F56" w:rsidRDefault="00183048" w:rsidP="00183048">
      <w:pPr>
        <w:pStyle w:val="paragraph"/>
      </w:pPr>
      <w:r w:rsidRPr="00393F56">
        <w:tab/>
        <w:t>(b)</w:t>
      </w:r>
      <w:r w:rsidRPr="00393F56">
        <w:tab/>
        <w:t>a creditor of a company in the group, so long as the creditor is not a company in the group; or</w:t>
      </w:r>
    </w:p>
    <w:p w:rsidR="00183048" w:rsidRPr="00393F56" w:rsidRDefault="00183048" w:rsidP="00183048">
      <w:pPr>
        <w:pStyle w:val="paragraph"/>
      </w:pPr>
      <w:r w:rsidRPr="00393F56">
        <w:tab/>
        <w:t>(c)</w:t>
      </w:r>
      <w:r w:rsidRPr="00393F56">
        <w:tab/>
        <w:t>in a case where a company in the group is being wound up under a members’ voluntary winding up—a member of the company, so long as the member is not a company in the group.</w:t>
      </w:r>
    </w:p>
    <w:p w:rsidR="00183048" w:rsidRPr="00393F56" w:rsidRDefault="00183048" w:rsidP="00183048">
      <w:pPr>
        <w:pStyle w:val="SubsectionHead"/>
      </w:pPr>
      <w:r w:rsidRPr="00393F56">
        <w:t>Variation of direction</w:t>
      </w:r>
    </w:p>
    <w:p w:rsidR="00183048" w:rsidRPr="00393F56" w:rsidRDefault="00183048" w:rsidP="00183048">
      <w:pPr>
        <w:pStyle w:val="subsection"/>
      </w:pPr>
      <w:r w:rsidRPr="00393F56">
        <w:tab/>
        <w:t>(3)</w:t>
      </w:r>
      <w:r w:rsidRPr="00393F56">
        <w:tab/>
        <w:t>The Court may vary a direction given under subsection</w:t>
      </w:r>
      <w:r w:rsidR="00F44641" w:rsidRPr="00393F56">
        <w:t> </w:t>
      </w:r>
      <w:r w:rsidRPr="00393F56">
        <w:t>579G(1) if the Court is of the opinion that it is just and equitable to do so.</w:t>
      </w:r>
    </w:p>
    <w:p w:rsidR="00183048" w:rsidRPr="00393F56" w:rsidRDefault="00183048" w:rsidP="00183048">
      <w:pPr>
        <w:pStyle w:val="subsection"/>
      </w:pPr>
      <w:r w:rsidRPr="00393F56">
        <w:tab/>
        <w:t>(4)</w:t>
      </w:r>
      <w:r w:rsidRPr="00393F56">
        <w:tab/>
        <w:t>A direction given under subsection</w:t>
      </w:r>
      <w:r w:rsidR="00F44641" w:rsidRPr="00393F56">
        <w:t> </w:t>
      </w:r>
      <w:r w:rsidRPr="00393F56">
        <w:t>579G(1) may only be varied on the application of:</w:t>
      </w:r>
    </w:p>
    <w:p w:rsidR="00183048" w:rsidRPr="00393F56" w:rsidRDefault="00183048" w:rsidP="00183048">
      <w:pPr>
        <w:pStyle w:val="paragraph"/>
      </w:pPr>
      <w:r w:rsidRPr="00393F56">
        <w:tab/>
        <w:t>(a)</w:t>
      </w:r>
      <w:r w:rsidRPr="00393F56">
        <w:tab/>
        <w:t>the liquidator of a company in the group; or</w:t>
      </w:r>
    </w:p>
    <w:p w:rsidR="00183048" w:rsidRPr="00393F56" w:rsidRDefault="00183048" w:rsidP="00183048">
      <w:pPr>
        <w:pStyle w:val="paragraph"/>
      </w:pPr>
      <w:r w:rsidRPr="00393F56">
        <w:tab/>
        <w:t>(b)</w:t>
      </w:r>
      <w:r w:rsidRPr="00393F56">
        <w:tab/>
        <w:t>a creditor of a company in the group; or</w:t>
      </w:r>
    </w:p>
    <w:p w:rsidR="00183048" w:rsidRPr="00393F56" w:rsidRDefault="00183048" w:rsidP="00183048">
      <w:pPr>
        <w:pStyle w:val="paragraph"/>
      </w:pPr>
      <w:r w:rsidRPr="00393F56">
        <w:tab/>
        <w:t>(c)</w:t>
      </w:r>
      <w:r w:rsidRPr="00393F56">
        <w:tab/>
        <w:t>in a case where a company in the group is being wound up under a members’ voluntary winding up—a member of the company, so long as the member is not a company in the group.</w:t>
      </w:r>
    </w:p>
    <w:p w:rsidR="00183048" w:rsidRPr="00393F56" w:rsidRDefault="00183048" w:rsidP="00183048">
      <w:pPr>
        <w:pStyle w:val="SubsectionHead"/>
      </w:pPr>
      <w:r w:rsidRPr="00393F56">
        <w:t>Lodgment of order or direction</w:t>
      </w:r>
    </w:p>
    <w:p w:rsidR="00183048" w:rsidRPr="00393F56" w:rsidRDefault="00183048" w:rsidP="00183048">
      <w:pPr>
        <w:pStyle w:val="subsection"/>
      </w:pPr>
      <w:r w:rsidRPr="00393F56">
        <w:tab/>
        <w:t>(5)</w:t>
      </w:r>
      <w:r w:rsidRPr="00393F56">
        <w:tab/>
        <w:t xml:space="preserve">An order under </w:t>
      </w:r>
      <w:r w:rsidR="00F44641" w:rsidRPr="00393F56">
        <w:t>subsection (</w:t>
      </w:r>
      <w:r w:rsidRPr="00393F56">
        <w:t>1) must be lodged with ASIC.</w:t>
      </w:r>
    </w:p>
    <w:p w:rsidR="00183048" w:rsidRPr="00393F56" w:rsidRDefault="00183048" w:rsidP="00183048">
      <w:pPr>
        <w:pStyle w:val="subsection"/>
      </w:pPr>
      <w:r w:rsidRPr="00393F56">
        <w:tab/>
        <w:t>(6)</w:t>
      </w:r>
      <w:r w:rsidRPr="00393F56">
        <w:tab/>
        <w:t>A variation of a direction given under subsection</w:t>
      </w:r>
      <w:r w:rsidR="00F44641" w:rsidRPr="00393F56">
        <w:t> </w:t>
      </w:r>
      <w:r w:rsidRPr="00393F56">
        <w:t>579G(1) must be lodged with ASIC.</w:t>
      </w:r>
    </w:p>
    <w:p w:rsidR="00183048" w:rsidRPr="00393F56" w:rsidRDefault="00183048" w:rsidP="00183048">
      <w:pPr>
        <w:pStyle w:val="ActHead5"/>
      </w:pPr>
      <w:bookmarkStart w:id="757" w:name="_Toc117004649"/>
      <w:r w:rsidRPr="00D45415">
        <w:rPr>
          <w:rStyle w:val="CharSectno"/>
        </w:rPr>
        <w:t>579J</w:t>
      </w:r>
      <w:r w:rsidRPr="00393F56">
        <w:t xml:space="preserve">  Notice of application for pooling order etc.</w:t>
      </w:r>
      <w:bookmarkEnd w:id="757"/>
    </w:p>
    <w:p w:rsidR="00183048" w:rsidRPr="00393F56" w:rsidRDefault="00183048" w:rsidP="00183048">
      <w:pPr>
        <w:pStyle w:val="subsection"/>
      </w:pPr>
      <w:r w:rsidRPr="00393F56">
        <w:tab/>
        <w:t>(1)</w:t>
      </w:r>
      <w:r w:rsidRPr="00393F56">
        <w:tab/>
        <w:t>If the liquidator or liquidators of the companies in a group apply for a pooling order, the liquidator or liquidators must give written notice of:</w:t>
      </w:r>
    </w:p>
    <w:p w:rsidR="00183048" w:rsidRPr="00393F56" w:rsidRDefault="00183048" w:rsidP="00183048">
      <w:pPr>
        <w:pStyle w:val="paragraph"/>
      </w:pPr>
      <w:r w:rsidRPr="00393F56">
        <w:tab/>
        <w:t>(a)</w:t>
      </w:r>
      <w:r w:rsidRPr="00393F56">
        <w:tab/>
        <w:t>the application; or</w:t>
      </w:r>
    </w:p>
    <w:p w:rsidR="00183048" w:rsidRPr="00393F56" w:rsidRDefault="00183048" w:rsidP="00183048">
      <w:pPr>
        <w:pStyle w:val="paragraph"/>
      </w:pPr>
      <w:r w:rsidRPr="00393F56">
        <w:tab/>
        <w:t>(b)</w:t>
      </w:r>
      <w:r w:rsidRPr="00393F56">
        <w:tab/>
      </w:r>
      <w:r w:rsidR="003A5FE7" w:rsidRPr="00393F56">
        <w:t>a website</w:t>
      </w:r>
      <w:r w:rsidRPr="00393F56">
        <w:t xml:space="preserve"> where persons can view a copy of the application;</w:t>
      </w:r>
    </w:p>
    <w:p w:rsidR="00183048" w:rsidRPr="00393F56" w:rsidRDefault="00183048" w:rsidP="00183048">
      <w:pPr>
        <w:pStyle w:val="subsection2"/>
      </w:pPr>
      <w:r w:rsidRPr="00393F56">
        <w:t>to:</w:t>
      </w:r>
    </w:p>
    <w:p w:rsidR="00183048" w:rsidRPr="00393F56" w:rsidRDefault="00183048" w:rsidP="00183048">
      <w:pPr>
        <w:pStyle w:val="paragraph"/>
      </w:pPr>
      <w:r w:rsidRPr="00393F56">
        <w:tab/>
        <w:t>(c)</w:t>
      </w:r>
      <w:r w:rsidRPr="00393F56">
        <w:tab/>
        <w:t>each eligible unsecured creditor of each company in the group; and</w:t>
      </w:r>
    </w:p>
    <w:p w:rsidR="00183048" w:rsidRPr="00393F56" w:rsidRDefault="00183048" w:rsidP="00183048">
      <w:pPr>
        <w:pStyle w:val="paragraph"/>
      </w:pPr>
      <w:r w:rsidRPr="00393F56">
        <w:tab/>
        <w:t>(d)</w:t>
      </w:r>
      <w:r w:rsidRPr="00393F56">
        <w:tab/>
        <w:t>in a case where a company in the group is being wound up under a members’ voluntary winding up—each member of the company, so long as the member is not a company in the group; and</w:t>
      </w:r>
    </w:p>
    <w:p w:rsidR="00183048" w:rsidRPr="00393F56" w:rsidRDefault="00183048" w:rsidP="00183048">
      <w:pPr>
        <w:pStyle w:val="paragraph"/>
      </w:pPr>
      <w:r w:rsidRPr="00393F56">
        <w:tab/>
        <w:t>(e)</w:t>
      </w:r>
      <w:r w:rsidRPr="00393F56">
        <w:tab/>
        <w:t>such other persons (if any) as the Court directs.</w:t>
      </w:r>
    </w:p>
    <w:p w:rsidR="00D05456" w:rsidRPr="00393F56" w:rsidRDefault="00D05456" w:rsidP="00D05456">
      <w:pPr>
        <w:pStyle w:val="notetext"/>
      </w:pPr>
      <w:r w:rsidRPr="00393F56">
        <w:t>Note:</w:t>
      </w:r>
      <w:r w:rsidRPr="00393F56">
        <w:tab/>
        <w:t xml:space="preserve">For </w:t>
      </w:r>
      <w:r w:rsidRPr="00393F56">
        <w:rPr>
          <w:b/>
          <w:i/>
        </w:rPr>
        <w:t>eligible unsecured creditor</w:t>
      </w:r>
      <w:r w:rsidRPr="00393F56">
        <w:t>, see section 579Q.</w:t>
      </w:r>
    </w:p>
    <w:p w:rsidR="00183048" w:rsidRPr="00393F56" w:rsidRDefault="00183048" w:rsidP="00183048">
      <w:pPr>
        <w:pStyle w:val="subsection"/>
      </w:pPr>
      <w:r w:rsidRPr="00393F56">
        <w:tab/>
        <w:t>(2)</w:t>
      </w:r>
      <w:r w:rsidRPr="00393F56">
        <w:tab/>
        <w:t>If:</w:t>
      </w:r>
    </w:p>
    <w:p w:rsidR="00183048" w:rsidRPr="00393F56" w:rsidRDefault="00183048" w:rsidP="00183048">
      <w:pPr>
        <w:pStyle w:val="paragraph"/>
      </w:pPr>
      <w:r w:rsidRPr="00393F56">
        <w:tab/>
        <w:t>(a)</w:t>
      </w:r>
      <w:r w:rsidRPr="00393F56">
        <w:tab/>
        <w:t>a pooling order is made in relation to a group of 2 or more companies; and</w:t>
      </w:r>
    </w:p>
    <w:p w:rsidR="00183048" w:rsidRPr="00393F56" w:rsidRDefault="00183048" w:rsidP="00183048">
      <w:pPr>
        <w:pStyle w:val="paragraph"/>
      </w:pPr>
      <w:r w:rsidRPr="00393F56">
        <w:tab/>
        <w:t>(b)</w:t>
      </w:r>
      <w:r w:rsidRPr="00393F56">
        <w:tab/>
        <w:t>the liquidator of a company in the group applies for:</w:t>
      </w:r>
    </w:p>
    <w:p w:rsidR="00183048" w:rsidRPr="00393F56" w:rsidRDefault="00183048" w:rsidP="00183048">
      <w:pPr>
        <w:pStyle w:val="paragraphsub"/>
      </w:pPr>
      <w:r w:rsidRPr="00393F56">
        <w:tab/>
        <w:t>(i)</w:t>
      </w:r>
      <w:r w:rsidRPr="00393F56">
        <w:tab/>
        <w:t>an order under subsection</w:t>
      </w:r>
      <w:r w:rsidR="00F44641" w:rsidRPr="00393F56">
        <w:t> </w:t>
      </w:r>
      <w:r w:rsidRPr="00393F56">
        <w:t>579F(1); or</w:t>
      </w:r>
    </w:p>
    <w:p w:rsidR="00183048" w:rsidRPr="00393F56" w:rsidRDefault="00183048" w:rsidP="00183048">
      <w:pPr>
        <w:pStyle w:val="paragraphsub"/>
      </w:pPr>
      <w:r w:rsidRPr="00393F56">
        <w:tab/>
        <w:t>(ii)</w:t>
      </w:r>
      <w:r w:rsidRPr="00393F56">
        <w:tab/>
        <w:t>an order under subsection</w:t>
      </w:r>
      <w:r w:rsidR="00F44641" w:rsidRPr="00393F56">
        <w:t> </w:t>
      </w:r>
      <w:r w:rsidRPr="00393F56">
        <w:t>579G(1); or</w:t>
      </w:r>
    </w:p>
    <w:p w:rsidR="00183048" w:rsidRPr="00393F56" w:rsidRDefault="00183048" w:rsidP="00183048">
      <w:pPr>
        <w:pStyle w:val="paragraphsub"/>
      </w:pPr>
      <w:r w:rsidRPr="00393F56">
        <w:tab/>
        <w:t>(iii)</w:t>
      </w:r>
      <w:r w:rsidRPr="00393F56">
        <w:tab/>
        <w:t>an order under subsection</w:t>
      </w:r>
      <w:r w:rsidR="00F44641" w:rsidRPr="00393F56">
        <w:t> </w:t>
      </w:r>
      <w:r w:rsidRPr="00393F56">
        <w:t>579H(1); or</w:t>
      </w:r>
    </w:p>
    <w:p w:rsidR="00183048" w:rsidRPr="00393F56" w:rsidRDefault="00183048" w:rsidP="00183048">
      <w:pPr>
        <w:pStyle w:val="paragraphsub"/>
      </w:pPr>
      <w:r w:rsidRPr="00393F56">
        <w:tab/>
        <w:t>(iv)</w:t>
      </w:r>
      <w:r w:rsidRPr="00393F56">
        <w:tab/>
        <w:t>a direction under subsection</w:t>
      </w:r>
      <w:r w:rsidR="00F44641" w:rsidRPr="00393F56">
        <w:t> </w:t>
      </w:r>
      <w:r w:rsidRPr="00393F56">
        <w:t>579G(1); or</w:t>
      </w:r>
    </w:p>
    <w:p w:rsidR="00183048" w:rsidRPr="00393F56" w:rsidRDefault="00183048" w:rsidP="00183048">
      <w:pPr>
        <w:pStyle w:val="paragraphsub"/>
      </w:pPr>
      <w:r w:rsidRPr="00393F56">
        <w:tab/>
        <w:t>(v)</w:t>
      </w:r>
      <w:r w:rsidRPr="00393F56">
        <w:tab/>
        <w:t>a variation of a direction given under subsection</w:t>
      </w:r>
      <w:r w:rsidR="00F44641" w:rsidRPr="00393F56">
        <w:t> </w:t>
      </w:r>
      <w:r w:rsidRPr="00393F56">
        <w:t>579G(1);</w:t>
      </w:r>
    </w:p>
    <w:p w:rsidR="00183048" w:rsidRPr="00393F56" w:rsidRDefault="00183048" w:rsidP="00183048">
      <w:pPr>
        <w:pStyle w:val="subsection2"/>
      </w:pPr>
      <w:r w:rsidRPr="00393F56">
        <w:t>the liquidator must give written notice of:</w:t>
      </w:r>
    </w:p>
    <w:p w:rsidR="00183048" w:rsidRPr="00393F56" w:rsidRDefault="00183048" w:rsidP="00183048">
      <w:pPr>
        <w:pStyle w:val="paragraph"/>
      </w:pPr>
      <w:r w:rsidRPr="00393F56">
        <w:tab/>
        <w:t>(c)</w:t>
      </w:r>
      <w:r w:rsidRPr="00393F56">
        <w:tab/>
        <w:t>the application; or</w:t>
      </w:r>
    </w:p>
    <w:p w:rsidR="00183048" w:rsidRPr="00393F56" w:rsidRDefault="00183048" w:rsidP="00183048">
      <w:pPr>
        <w:pStyle w:val="paragraph"/>
      </w:pPr>
      <w:r w:rsidRPr="00393F56">
        <w:tab/>
        <w:t>(d)</w:t>
      </w:r>
      <w:r w:rsidRPr="00393F56">
        <w:tab/>
      </w:r>
      <w:r w:rsidR="003A5FE7" w:rsidRPr="00393F56">
        <w:t>a website</w:t>
      </w:r>
      <w:r w:rsidRPr="00393F56">
        <w:t xml:space="preserve"> where persons can view a copy of the application;</w:t>
      </w:r>
    </w:p>
    <w:p w:rsidR="00183048" w:rsidRPr="00393F56" w:rsidRDefault="00183048" w:rsidP="00183048">
      <w:pPr>
        <w:pStyle w:val="subsection2"/>
      </w:pPr>
      <w:r w:rsidRPr="00393F56">
        <w:t>to:</w:t>
      </w:r>
    </w:p>
    <w:p w:rsidR="00183048" w:rsidRPr="00393F56" w:rsidRDefault="00183048" w:rsidP="00183048">
      <w:pPr>
        <w:pStyle w:val="paragraph"/>
      </w:pPr>
      <w:r w:rsidRPr="00393F56">
        <w:tab/>
        <w:t>(e)</w:t>
      </w:r>
      <w:r w:rsidRPr="00393F56">
        <w:tab/>
        <w:t>each eligible unsecured creditor of each company in the group; and</w:t>
      </w:r>
    </w:p>
    <w:p w:rsidR="00183048" w:rsidRPr="00393F56" w:rsidRDefault="00183048" w:rsidP="00183048">
      <w:pPr>
        <w:pStyle w:val="paragraph"/>
      </w:pPr>
      <w:r w:rsidRPr="00393F56">
        <w:tab/>
        <w:t>(f)</w:t>
      </w:r>
      <w:r w:rsidRPr="00393F56">
        <w:tab/>
        <w:t>in a case where a company in the group is being wound up under a members’ voluntary winding up—each member of the company, so long as the member is not a company in the group; and</w:t>
      </w:r>
    </w:p>
    <w:p w:rsidR="00183048" w:rsidRPr="00393F56" w:rsidRDefault="00183048" w:rsidP="00183048">
      <w:pPr>
        <w:pStyle w:val="paragraph"/>
      </w:pPr>
      <w:r w:rsidRPr="00393F56">
        <w:tab/>
        <w:t>(g)</w:t>
      </w:r>
      <w:r w:rsidRPr="00393F56">
        <w:tab/>
        <w:t>such other persons (if any) as the Court directs.</w:t>
      </w:r>
    </w:p>
    <w:p w:rsidR="00D05456" w:rsidRPr="00393F56" w:rsidRDefault="00D05456" w:rsidP="00D05456">
      <w:pPr>
        <w:pStyle w:val="notetext"/>
      </w:pPr>
      <w:r w:rsidRPr="00393F56">
        <w:t>Note:</w:t>
      </w:r>
      <w:r w:rsidRPr="00393F56">
        <w:tab/>
        <w:t xml:space="preserve">For </w:t>
      </w:r>
      <w:r w:rsidRPr="00393F56">
        <w:rPr>
          <w:b/>
          <w:i/>
        </w:rPr>
        <w:t>eligible unsecured creditor</w:t>
      </w:r>
      <w:r w:rsidRPr="00393F56">
        <w:t>, see section 579Q.</w:t>
      </w:r>
    </w:p>
    <w:p w:rsidR="00183048" w:rsidRPr="00393F56" w:rsidRDefault="00183048" w:rsidP="00183048">
      <w:pPr>
        <w:pStyle w:val="ActHead5"/>
      </w:pPr>
      <w:bookmarkStart w:id="758" w:name="_Toc117004650"/>
      <w:r w:rsidRPr="00D45415">
        <w:rPr>
          <w:rStyle w:val="CharSectno"/>
        </w:rPr>
        <w:t>579K</w:t>
      </w:r>
      <w:r w:rsidRPr="00393F56">
        <w:t xml:space="preserve">  Notice of pooling order etc.</w:t>
      </w:r>
      <w:bookmarkEnd w:id="758"/>
    </w:p>
    <w:p w:rsidR="00183048" w:rsidRPr="00393F56" w:rsidRDefault="00183048" w:rsidP="00183048">
      <w:pPr>
        <w:pStyle w:val="SubsectionHead"/>
      </w:pPr>
      <w:r w:rsidRPr="00393F56">
        <w:t>Notice of pooling order</w:t>
      </w:r>
    </w:p>
    <w:p w:rsidR="00183048" w:rsidRPr="00393F56" w:rsidRDefault="00183048" w:rsidP="00183048">
      <w:pPr>
        <w:pStyle w:val="subsection"/>
      </w:pPr>
      <w:r w:rsidRPr="00393F56">
        <w:tab/>
        <w:t>(1)</w:t>
      </w:r>
      <w:r w:rsidRPr="00393F56">
        <w:tab/>
        <w:t>If a pooling order is made in relation to a group of 2 or more companies, the liquidator or liquidators of the companies in the group must:</w:t>
      </w:r>
    </w:p>
    <w:p w:rsidR="00183048" w:rsidRPr="00393F56" w:rsidRDefault="00183048" w:rsidP="00183048">
      <w:pPr>
        <w:pStyle w:val="paragraph"/>
      </w:pPr>
      <w:r w:rsidRPr="00393F56">
        <w:tab/>
        <w:t>(a)</w:t>
      </w:r>
      <w:r w:rsidRPr="00393F56">
        <w:tab/>
        <w:t>give each eligible unsecured creditor of each company in the group a written notice setting out:</w:t>
      </w:r>
    </w:p>
    <w:p w:rsidR="00183048" w:rsidRPr="00393F56" w:rsidRDefault="00183048" w:rsidP="00183048">
      <w:pPr>
        <w:pStyle w:val="paragraphsub"/>
      </w:pPr>
      <w:r w:rsidRPr="00393F56">
        <w:tab/>
        <w:t>(i)</w:t>
      </w:r>
      <w:r w:rsidRPr="00393F56">
        <w:tab/>
        <w:t>the order; and</w:t>
      </w:r>
    </w:p>
    <w:p w:rsidR="00183048" w:rsidRPr="00393F56" w:rsidRDefault="00183048" w:rsidP="00183048">
      <w:pPr>
        <w:pStyle w:val="paragraphsub"/>
      </w:pPr>
      <w:r w:rsidRPr="00393F56">
        <w:tab/>
        <w:t>(ii)</w:t>
      </w:r>
      <w:r w:rsidRPr="00393F56">
        <w:tab/>
        <w:t>a summary description of the order; or</w:t>
      </w:r>
    </w:p>
    <w:p w:rsidR="00183048" w:rsidRPr="00393F56" w:rsidRDefault="00183048" w:rsidP="00183048">
      <w:pPr>
        <w:pStyle w:val="paragraph"/>
      </w:pPr>
      <w:r w:rsidRPr="00393F56">
        <w:tab/>
        <w:t>(b)</w:t>
      </w:r>
      <w:r w:rsidRPr="00393F56">
        <w:tab/>
        <w:t xml:space="preserve">give each eligible unsecured creditor of each company in the group a written notice of </w:t>
      </w:r>
      <w:r w:rsidR="00F03BC4" w:rsidRPr="00393F56">
        <w:t>a website</w:t>
      </w:r>
      <w:r w:rsidRPr="00393F56">
        <w:t xml:space="preserve"> where persons can view a copy of:</w:t>
      </w:r>
    </w:p>
    <w:p w:rsidR="00183048" w:rsidRPr="00393F56" w:rsidRDefault="00183048" w:rsidP="00183048">
      <w:pPr>
        <w:pStyle w:val="paragraphsub"/>
      </w:pPr>
      <w:r w:rsidRPr="00393F56">
        <w:tab/>
        <w:t>(i)</w:t>
      </w:r>
      <w:r w:rsidRPr="00393F56">
        <w:tab/>
        <w:t>the order; and</w:t>
      </w:r>
    </w:p>
    <w:p w:rsidR="00183048" w:rsidRPr="00393F56" w:rsidRDefault="00183048" w:rsidP="00183048">
      <w:pPr>
        <w:pStyle w:val="paragraphsub"/>
      </w:pPr>
      <w:r w:rsidRPr="00393F56">
        <w:tab/>
        <w:t>(ii)</w:t>
      </w:r>
      <w:r w:rsidRPr="00393F56">
        <w:tab/>
        <w:t>a summary description of the order.</w:t>
      </w:r>
    </w:p>
    <w:p w:rsidR="00D05456" w:rsidRPr="00393F56" w:rsidRDefault="00D05456" w:rsidP="00D05456">
      <w:pPr>
        <w:pStyle w:val="notetext"/>
      </w:pPr>
      <w:r w:rsidRPr="00393F56">
        <w:t>Note:</w:t>
      </w:r>
      <w:r w:rsidRPr="00393F56">
        <w:tab/>
        <w:t xml:space="preserve">For </w:t>
      </w:r>
      <w:r w:rsidRPr="00393F56">
        <w:rPr>
          <w:b/>
          <w:i/>
        </w:rPr>
        <w:t>eligible unsecured creditor</w:t>
      </w:r>
      <w:r w:rsidRPr="00393F56">
        <w:t>, see section 579Q.</w:t>
      </w:r>
    </w:p>
    <w:p w:rsidR="00183048" w:rsidRPr="00393F56" w:rsidRDefault="00183048" w:rsidP="00183048">
      <w:pPr>
        <w:pStyle w:val="subsection"/>
      </w:pPr>
      <w:r w:rsidRPr="00393F56">
        <w:tab/>
        <w:t>(2)</w:t>
      </w:r>
      <w:r w:rsidRPr="00393F56">
        <w:tab/>
        <w:t>If:</w:t>
      </w:r>
    </w:p>
    <w:p w:rsidR="00183048" w:rsidRPr="00393F56" w:rsidRDefault="00183048" w:rsidP="00183048">
      <w:pPr>
        <w:pStyle w:val="paragraph"/>
      </w:pPr>
      <w:r w:rsidRPr="00393F56">
        <w:tab/>
        <w:t>(a)</w:t>
      </w:r>
      <w:r w:rsidRPr="00393F56">
        <w:tab/>
        <w:t>a pooling order is made in relation to a group of 2 or more companies; and</w:t>
      </w:r>
    </w:p>
    <w:p w:rsidR="00183048" w:rsidRPr="00393F56" w:rsidRDefault="00183048" w:rsidP="00183048">
      <w:pPr>
        <w:pStyle w:val="paragraph"/>
      </w:pPr>
      <w:r w:rsidRPr="00393F56">
        <w:tab/>
        <w:t>(b)</w:t>
      </w:r>
      <w:r w:rsidRPr="00393F56">
        <w:tab/>
        <w:t>a company in the group is being wound up under a members’ voluntary winding up;</w:t>
      </w:r>
    </w:p>
    <w:p w:rsidR="00183048" w:rsidRPr="00393F56" w:rsidRDefault="00183048" w:rsidP="00183048">
      <w:pPr>
        <w:pStyle w:val="subsection2"/>
      </w:pPr>
      <w:r w:rsidRPr="00393F56">
        <w:t>the liquidator or liquidators of the companies in the group must:</w:t>
      </w:r>
    </w:p>
    <w:p w:rsidR="00183048" w:rsidRPr="00393F56" w:rsidRDefault="00183048" w:rsidP="00183048">
      <w:pPr>
        <w:pStyle w:val="paragraph"/>
      </w:pPr>
      <w:r w:rsidRPr="00393F56">
        <w:tab/>
        <w:t>(c)</w:t>
      </w:r>
      <w:r w:rsidRPr="00393F56">
        <w:tab/>
        <w:t>give each member of that company a written notice setting out:</w:t>
      </w:r>
    </w:p>
    <w:p w:rsidR="00183048" w:rsidRPr="00393F56" w:rsidRDefault="00183048" w:rsidP="00183048">
      <w:pPr>
        <w:pStyle w:val="paragraphsub"/>
      </w:pPr>
      <w:r w:rsidRPr="00393F56">
        <w:tab/>
        <w:t>(i)</w:t>
      </w:r>
      <w:r w:rsidRPr="00393F56">
        <w:tab/>
        <w:t>the order; and</w:t>
      </w:r>
    </w:p>
    <w:p w:rsidR="00183048" w:rsidRPr="00393F56" w:rsidRDefault="00183048" w:rsidP="00183048">
      <w:pPr>
        <w:pStyle w:val="paragraphsub"/>
      </w:pPr>
      <w:r w:rsidRPr="00393F56">
        <w:tab/>
        <w:t>(ii)</w:t>
      </w:r>
      <w:r w:rsidRPr="00393F56">
        <w:tab/>
        <w:t>a summary description of the order;</w:t>
      </w:r>
    </w:p>
    <w:p w:rsidR="00183048" w:rsidRPr="00393F56" w:rsidRDefault="00183048" w:rsidP="00183048">
      <w:pPr>
        <w:pStyle w:val="paragraph"/>
      </w:pPr>
      <w:r w:rsidRPr="00393F56">
        <w:tab/>
      </w:r>
      <w:r w:rsidRPr="00393F56">
        <w:tab/>
        <w:t>so long as the member is not a company in the group; or</w:t>
      </w:r>
    </w:p>
    <w:p w:rsidR="00183048" w:rsidRPr="00393F56" w:rsidRDefault="00183048" w:rsidP="00183048">
      <w:pPr>
        <w:pStyle w:val="paragraph"/>
      </w:pPr>
      <w:r w:rsidRPr="00393F56">
        <w:tab/>
        <w:t>(d)</w:t>
      </w:r>
      <w:r w:rsidRPr="00393F56">
        <w:tab/>
        <w:t xml:space="preserve">give each member of that company a written notice of </w:t>
      </w:r>
      <w:r w:rsidR="00F03BC4" w:rsidRPr="00393F56">
        <w:t>a website</w:t>
      </w:r>
      <w:r w:rsidRPr="00393F56">
        <w:t xml:space="preserve"> where persons can view a copy of:</w:t>
      </w:r>
    </w:p>
    <w:p w:rsidR="00183048" w:rsidRPr="00393F56" w:rsidRDefault="00183048" w:rsidP="00183048">
      <w:pPr>
        <w:pStyle w:val="paragraphsub"/>
      </w:pPr>
      <w:r w:rsidRPr="00393F56">
        <w:tab/>
        <w:t>(i)</w:t>
      </w:r>
      <w:r w:rsidRPr="00393F56">
        <w:tab/>
        <w:t>the order; and</w:t>
      </w:r>
    </w:p>
    <w:p w:rsidR="00183048" w:rsidRPr="00393F56" w:rsidRDefault="00183048" w:rsidP="00183048">
      <w:pPr>
        <w:pStyle w:val="paragraphsub"/>
      </w:pPr>
      <w:r w:rsidRPr="00393F56">
        <w:tab/>
        <w:t>(ii)</w:t>
      </w:r>
      <w:r w:rsidRPr="00393F56">
        <w:tab/>
        <w:t>a summary description of the order;</w:t>
      </w:r>
    </w:p>
    <w:p w:rsidR="00183048" w:rsidRPr="00393F56" w:rsidRDefault="00183048" w:rsidP="00183048">
      <w:pPr>
        <w:pStyle w:val="paragraph"/>
      </w:pPr>
      <w:r w:rsidRPr="00393F56">
        <w:tab/>
      </w:r>
      <w:r w:rsidRPr="00393F56">
        <w:tab/>
        <w:t>so long as the member is not a company in the group.</w:t>
      </w:r>
    </w:p>
    <w:p w:rsidR="00183048" w:rsidRPr="00393F56" w:rsidRDefault="00183048" w:rsidP="00183048">
      <w:pPr>
        <w:pStyle w:val="SubsectionHead"/>
      </w:pPr>
      <w:r w:rsidRPr="00393F56">
        <w:t>Notice of application by liquidator</w:t>
      </w:r>
    </w:p>
    <w:p w:rsidR="00183048" w:rsidRPr="00393F56" w:rsidRDefault="00183048" w:rsidP="00183048">
      <w:pPr>
        <w:pStyle w:val="subsection"/>
      </w:pPr>
      <w:r w:rsidRPr="00393F56">
        <w:tab/>
        <w:t>(3)</w:t>
      </w:r>
      <w:r w:rsidRPr="00393F56">
        <w:tab/>
        <w:t>If:</w:t>
      </w:r>
    </w:p>
    <w:p w:rsidR="00183048" w:rsidRPr="00393F56" w:rsidRDefault="00183048" w:rsidP="00183048">
      <w:pPr>
        <w:pStyle w:val="paragraph"/>
      </w:pPr>
      <w:r w:rsidRPr="00393F56">
        <w:tab/>
        <w:t>(a)</w:t>
      </w:r>
      <w:r w:rsidRPr="00393F56">
        <w:tab/>
        <w:t>a pooling order is made in relation to a group of 2 or more companies; and</w:t>
      </w:r>
    </w:p>
    <w:p w:rsidR="00183048" w:rsidRPr="00393F56" w:rsidRDefault="00183048" w:rsidP="00183048">
      <w:pPr>
        <w:pStyle w:val="paragraph"/>
      </w:pPr>
      <w:r w:rsidRPr="00393F56">
        <w:tab/>
        <w:t>(b)</w:t>
      </w:r>
      <w:r w:rsidRPr="00393F56">
        <w:tab/>
        <w:t>the Court does any of the following on the application of a liquidator of a company in the group:</w:t>
      </w:r>
    </w:p>
    <w:p w:rsidR="00183048" w:rsidRPr="00393F56" w:rsidRDefault="00183048" w:rsidP="00183048">
      <w:pPr>
        <w:pStyle w:val="paragraphsub"/>
      </w:pPr>
      <w:r w:rsidRPr="00393F56">
        <w:tab/>
        <w:t>(i)</w:t>
      </w:r>
      <w:r w:rsidRPr="00393F56">
        <w:tab/>
        <w:t>makes an order under subsection</w:t>
      </w:r>
      <w:r w:rsidR="00F44641" w:rsidRPr="00393F56">
        <w:t> </w:t>
      </w:r>
      <w:r w:rsidRPr="00393F56">
        <w:t>579F(1);</w:t>
      </w:r>
    </w:p>
    <w:p w:rsidR="00183048" w:rsidRPr="00393F56" w:rsidRDefault="00183048" w:rsidP="00183048">
      <w:pPr>
        <w:pStyle w:val="paragraphsub"/>
      </w:pPr>
      <w:r w:rsidRPr="00393F56">
        <w:tab/>
        <w:t>(ii)</w:t>
      </w:r>
      <w:r w:rsidRPr="00393F56">
        <w:tab/>
        <w:t>makes an order under subsection</w:t>
      </w:r>
      <w:r w:rsidR="00F44641" w:rsidRPr="00393F56">
        <w:t> </w:t>
      </w:r>
      <w:r w:rsidRPr="00393F56">
        <w:t>579G(1);</w:t>
      </w:r>
    </w:p>
    <w:p w:rsidR="00183048" w:rsidRPr="00393F56" w:rsidRDefault="00183048" w:rsidP="00183048">
      <w:pPr>
        <w:pStyle w:val="paragraphsub"/>
      </w:pPr>
      <w:r w:rsidRPr="00393F56">
        <w:tab/>
        <w:t>(iii)</w:t>
      </w:r>
      <w:r w:rsidRPr="00393F56">
        <w:tab/>
        <w:t>makes an order under subsection</w:t>
      </w:r>
      <w:r w:rsidR="00F44641" w:rsidRPr="00393F56">
        <w:t> </w:t>
      </w:r>
      <w:r w:rsidRPr="00393F56">
        <w:t>579H(1);</w:t>
      </w:r>
    </w:p>
    <w:p w:rsidR="00183048" w:rsidRPr="00393F56" w:rsidRDefault="00183048" w:rsidP="00183048">
      <w:pPr>
        <w:pStyle w:val="paragraphsub"/>
      </w:pPr>
      <w:r w:rsidRPr="00393F56">
        <w:tab/>
        <w:t>(iv)</w:t>
      </w:r>
      <w:r w:rsidRPr="00393F56">
        <w:tab/>
        <w:t>gives a direction under subsection</w:t>
      </w:r>
      <w:r w:rsidR="00F44641" w:rsidRPr="00393F56">
        <w:t> </w:t>
      </w:r>
      <w:r w:rsidRPr="00393F56">
        <w:t>579G(1);</w:t>
      </w:r>
    </w:p>
    <w:p w:rsidR="00183048" w:rsidRPr="00393F56" w:rsidRDefault="00183048" w:rsidP="00183048">
      <w:pPr>
        <w:pStyle w:val="paragraphsub"/>
      </w:pPr>
      <w:r w:rsidRPr="00393F56">
        <w:tab/>
        <w:t>(v)</w:t>
      </w:r>
      <w:r w:rsidRPr="00393F56">
        <w:tab/>
        <w:t>varies a direction given under subsection</w:t>
      </w:r>
      <w:r w:rsidR="00F44641" w:rsidRPr="00393F56">
        <w:t> </w:t>
      </w:r>
      <w:r w:rsidRPr="00393F56">
        <w:t>579G(1);</w:t>
      </w:r>
    </w:p>
    <w:p w:rsidR="00183048" w:rsidRPr="00393F56" w:rsidRDefault="00183048" w:rsidP="00183048">
      <w:pPr>
        <w:pStyle w:val="subsection2"/>
      </w:pPr>
      <w:r w:rsidRPr="00393F56">
        <w:t>the liquidator must:</w:t>
      </w:r>
    </w:p>
    <w:p w:rsidR="00183048" w:rsidRPr="00393F56" w:rsidRDefault="00183048" w:rsidP="00183048">
      <w:pPr>
        <w:pStyle w:val="paragraph"/>
      </w:pPr>
      <w:r w:rsidRPr="00393F56">
        <w:tab/>
        <w:t>(c)</w:t>
      </w:r>
      <w:r w:rsidRPr="00393F56">
        <w:tab/>
        <w:t>give each eligible unsecured creditor of each company in the group a written notice setting out:</w:t>
      </w:r>
    </w:p>
    <w:p w:rsidR="00183048" w:rsidRPr="00393F56" w:rsidRDefault="00183048" w:rsidP="00183048">
      <w:pPr>
        <w:pStyle w:val="paragraphsub"/>
      </w:pPr>
      <w:r w:rsidRPr="00393F56">
        <w:tab/>
        <w:t>(i)</w:t>
      </w:r>
      <w:r w:rsidRPr="00393F56">
        <w:tab/>
        <w:t>the order, direction or variation; and</w:t>
      </w:r>
    </w:p>
    <w:p w:rsidR="00183048" w:rsidRPr="00393F56" w:rsidRDefault="00183048" w:rsidP="00183048">
      <w:pPr>
        <w:pStyle w:val="paragraphsub"/>
      </w:pPr>
      <w:r w:rsidRPr="00393F56">
        <w:tab/>
        <w:t>(ii)</w:t>
      </w:r>
      <w:r w:rsidRPr="00393F56">
        <w:tab/>
        <w:t>a summary description of the order, direction or variation; or</w:t>
      </w:r>
    </w:p>
    <w:p w:rsidR="00183048" w:rsidRPr="00393F56" w:rsidRDefault="00183048" w:rsidP="00183048">
      <w:pPr>
        <w:pStyle w:val="paragraph"/>
      </w:pPr>
      <w:r w:rsidRPr="00393F56">
        <w:tab/>
        <w:t>(d)</w:t>
      </w:r>
      <w:r w:rsidRPr="00393F56">
        <w:tab/>
        <w:t xml:space="preserve">give each eligible unsecured creditor of each company in the group a written notice of </w:t>
      </w:r>
      <w:r w:rsidR="00F03BC4" w:rsidRPr="00393F56">
        <w:t>a website</w:t>
      </w:r>
      <w:r w:rsidRPr="00393F56">
        <w:t xml:space="preserve"> where persons can view a copy of:</w:t>
      </w:r>
    </w:p>
    <w:p w:rsidR="00183048" w:rsidRPr="00393F56" w:rsidRDefault="00183048" w:rsidP="00183048">
      <w:pPr>
        <w:pStyle w:val="paragraphsub"/>
      </w:pPr>
      <w:r w:rsidRPr="00393F56">
        <w:tab/>
        <w:t>(i)</w:t>
      </w:r>
      <w:r w:rsidRPr="00393F56">
        <w:tab/>
        <w:t>the order, direction or variation; and</w:t>
      </w:r>
    </w:p>
    <w:p w:rsidR="00183048" w:rsidRPr="00393F56" w:rsidRDefault="00183048" w:rsidP="00183048">
      <w:pPr>
        <w:pStyle w:val="paragraphsub"/>
      </w:pPr>
      <w:r w:rsidRPr="00393F56">
        <w:tab/>
        <w:t>(ii)</w:t>
      </w:r>
      <w:r w:rsidRPr="00393F56">
        <w:tab/>
        <w:t>a summary description of the order, direction or variation.</w:t>
      </w:r>
    </w:p>
    <w:p w:rsidR="00D05456" w:rsidRPr="00393F56" w:rsidRDefault="00D05456" w:rsidP="00D05456">
      <w:pPr>
        <w:pStyle w:val="notetext"/>
      </w:pPr>
      <w:r w:rsidRPr="00393F56">
        <w:t>Note:</w:t>
      </w:r>
      <w:r w:rsidRPr="00393F56">
        <w:tab/>
        <w:t xml:space="preserve">For </w:t>
      </w:r>
      <w:r w:rsidRPr="00393F56">
        <w:rPr>
          <w:b/>
          <w:i/>
        </w:rPr>
        <w:t>eligible unsecured creditor</w:t>
      </w:r>
      <w:r w:rsidRPr="00393F56">
        <w:t>, see section 579Q.</w:t>
      </w:r>
    </w:p>
    <w:p w:rsidR="00183048" w:rsidRPr="00393F56" w:rsidRDefault="00183048" w:rsidP="00183048">
      <w:pPr>
        <w:pStyle w:val="subsection"/>
      </w:pPr>
      <w:r w:rsidRPr="00393F56">
        <w:tab/>
        <w:t>(4)</w:t>
      </w:r>
      <w:r w:rsidRPr="00393F56">
        <w:tab/>
        <w:t>If:</w:t>
      </w:r>
    </w:p>
    <w:p w:rsidR="00183048" w:rsidRPr="00393F56" w:rsidRDefault="00183048" w:rsidP="00183048">
      <w:pPr>
        <w:pStyle w:val="paragraph"/>
      </w:pPr>
      <w:r w:rsidRPr="00393F56">
        <w:tab/>
        <w:t>(a)</w:t>
      </w:r>
      <w:r w:rsidRPr="00393F56">
        <w:tab/>
        <w:t>a pooling order is made in relation to a group of 2 or more companies; and</w:t>
      </w:r>
    </w:p>
    <w:p w:rsidR="00183048" w:rsidRPr="00393F56" w:rsidRDefault="00183048" w:rsidP="00183048">
      <w:pPr>
        <w:pStyle w:val="paragraph"/>
      </w:pPr>
      <w:r w:rsidRPr="00393F56">
        <w:tab/>
        <w:t>(b)</w:t>
      </w:r>
      <w:r w:rsidRPr="00393F56">
        <w:tab/>
        <w:t>the Court does any of the following on the application of a liquidator of a company in the group:</w:t>
      </w:r>
    </w:p>
    <w:p w:rsidR="00183048" w:rsidRPr="00393F56" w:rsidRDefault="00183048" w:rsidP="00183048">
      <w:pPr>
        <w:pStyle w:val="paragraphsub"/>
      </w:pPr>
      <w:r w:rsidRPr="00393F56">
        <w:tab/>
        <w:t>(i)</w:t>
      </w:r>
      <w:r w:rsidRPr="00393F56">
        <w:tab/>
        <w:t>makes an order under subsection</w:t>
      </w:r>
      <w:r w:rsidR="00F44641" w:rsidRPr="00393F56">
        <w:t> </w:t>
      </w:r>
      <w:r w:rsidRPr="00393F56">
        <w:t>579F(1);</w:t>
      </w:r>
    </w:p>
    <w:p w:rsidR="00183048" w:rsidRPr="00393F56" w:rsidRDefault="00183048" w:rsidP="00183048">
      <w:pPr>
        <w:pStyle w:val="paragraphsub"/>
      </w:pPr>
      <w:r w:rsidRPr="00393F56">
        <w:tab/>
        <w:t>(ii)</w:t>
      </w:r>
      <w:r w:rsidRPr="00393F56">
        <w:tab/>
        <w:t>makes an order under subsection</w:t>
      </w:r>
      <w:r w:rsidR="00F44641" w:rsidRPr="00393F56">
        <w:t> </w:t>
      </w:r>
      <w:r w:rsidRPr="00393F56">
        <w:t>579G(1);</w:t>
      </w:r>
    </w:p>
    <w:p w:rsidR="00183048" w:rsidRPr="00393F56" w:rsidRDefault="00183048" w:rsidP="00183048">
      <w:pPr>
        <w:pStyle w:val="paragraphsub"/>
      </w:pPr>
      <w:r w:rsidRPr="00393F56">
        <w:tab/>
        <w:t>(iii)</w:t>
      </w:r>
      <w:r w:rsidRPr="00393F56">
        <w:tab/>
        <w:t>makes an order under subsection</w:t>
      </w:r>
      <w:r w:rsidR="00F44641" w:rsidRPr="00393F56">
        <w:t> </w:t>
      </w:r>
      <w:r w:rsidRPr="00393F56">
        <w:t>579H(1);</w:t>
      </w:r>
    </w:p>
    <w:p w:rsidR="00183048" w:rsidRPr="00393F56" w:rsidRDefault="00183048" w:rsidP="00183048">
      <w:pPr>
        <w:pStyle w:val="paragraphsub"/>
      </w:pPr>
      <w:r w:rsidRPr="00393F56">
        <w:tab/>
        <w:t>(iv)</w:t>
      </w:r>
      <w:r w:rsidRPr="00393F56">
        <w:tab/>
        <w:t>gives a direction under subsection</w:t>
      </w:r>
      <w:r w:rsidR="00F44641" w:rsidRPr="00393F56">
        <w:t> </w:t>
      </w:r>
      <w:r w:rsidRPr="00393F56">
        <w:t>579G(1);</w:t>
      </w:r>
    </w:p>
    <w:p w:rsidR="00183048" w:rsidRPr="00393F56" w:rsidRDefault="00183048" w:rsidP="00183048">
      <w:pPr>
        <w:pStyle w:val="paragraphsub"/>
      </w:pPr>
      <w:r w:rsidRPr="00393F56">
        <w:tab/>
        <w:t>(v)</w:t>
      </w:r>
      <w:r w:rsidRPr="00393F56">
        <w:tab/>
        <w:t>varies a direction given under subsection</w:t>
      </w:r>
      <w:r w:rsidR="00F44641" w:rsidRPr="00393F56">
        <w:t> </w:t>
      </w:r>
      <w:r w:rsidRPr="00393F56">
        <w:t>579G(1); and</w:t>
      </w:r>
    </w:p>
    <w:p w:rsidR="00183048" w:rsidRPr="00393F56" w:rsidRDefault="00183048" w:rsidP="00183048">
      <w:pPr>
        <w:pStyle w:val="paragraph"/>
      </w:pPr>
      <w:r w:rsidRPr="00393F56">
        <w:tab/>
        <w:t>(c)</w:t>
      </w:r>
      <w:r w:rsidRPr="00393F56">
        <w:tab/>
        <w:t>a company in the group is being wound up under a members’ voluntary winding up;</w:t>
      </w:r>
    </w:p>
    <w:p w:rsidR="00183048" w:rsidRPr="00393F56" w:rsidRDefault="00183048" w:rsidP="00183048">
      <w:pPr>
        <w:pStyle w:val="subsection2"/>
      </w:pPr>
      <w:r w:rsidRPr="00393F56">
        <w:t>the liquidator must:</w:t>
      </w:r>
    </w:p>
    <w:p w:rsidR="00183048" w:rsidRPr="00393F56" w:rsidRDefault="00183048" w:rsidP="00183048">
      <w:pPr>
        <w:pStyle w:val="paragraph"/>
      </w:pPr>
      <w:r w:rsidRPr="00393F56">
        <w:tab/>
        <w:t>(d)</w:t>
      </w:r>
      <w:r w:rsidRPr="00393F56">
        <w:tab/>
        <w:t>give each member of that company a written notice setting out:</w:t>
      </w:r>
    </w:p>
    <w:p w:rsidR="00183048" w:rsidRPr="00393F56" w:rsidRDefault="00183048" w:rsidP="00183048">
      <w:pPr>
        <w:pStyle w:val="paragraphsub"/>
      </w:pPr>
      <w:r w:rsidRPr="00393F56">
        <w:tab/>
        <w:t>(i)</w:t>
      </w:r>
      <w:r w:rsidRPr="00393F56">
        <w:tab/>
        <w:t>the order, direction or variation; and</w:t>
      </w:r>
    </w:p>
    <w:p w:rsidR="00183048" w:rsidRPr="00393F56" w:rsidRDefault="00183048" w:rsidP="00183048">
      <w:pPr>
        <w:pStyle w:val="paragraphsub"/>
      </w:pPr>
      <w:r w:rsidRPr="00393F56">
        <w:tab/>
        <w:t>(ii)</w:t>
      </w:r>
      <w:r w:rsidRPr="00393F56">
        <w:tab/>
        <w:t>a summary description of the order, direction or variation;</w:t>
      </w:r>
    </w:p>
    <w:p w:rsidR="00183048" w:rsidRPr="00393F56" w:rsidRDefault="00183048" w:rsidP="00183048">
      <w:pPr>
        <w:pStyle w:val="paragraph"/>
      </w:pPr>
      <w:r w:rsidRPr="00393F56">
        <w:tab/>
      </w:r>
      <w:r w:rsidRPr="00393F56">
        <w:tab/>
        <w:t>so long as the member is not a company in the group; or</w:t>
      </w:r>
    </w:p>
    <w:p w:rsidR="00183048" w:rsidRPr="00393F56" w:rsidRDefault="00183048" w:rsidP="00183048">
      <w:pPr>
        <w:pStyle w:val="paragraph"/>
      </w:pPr>
      <w:r w:rsidRPr="00393F56">
        <w:tab/>
        <w:t>(e)</w:t>
      </w:r>
      <w:r w:rsidRPr="00393F56">
        <w:tab/>
        <w:t xml:space="preserve">give each member of that company a written notice of </w:t>
      </w:r>
      <w:r w:rsidR="00F03BC4" w:rsidRPr="00393F56">
        <w:t>a website</w:t>
      </w:r>
      <w:r w:rsidRPr="00393F56">
        <w:t xml:space="preserve"> where persons can view a copy of:</w:t>
      </w:r>
    </w:p>
    <w:p w:rsidR="00183048" w:rsidRPr="00393F56" w:rsidRDefault="00183048" w:rsidP="00183048">
      <w:pPr>
        <w:pStyle w:val="paragraphsub"/>
      </w:pPr>
      <w:r w:rsidRPr="00393F56">
        <w:tab/>
        <w:t>(i)</w:t>
      </w:r>
      <w:r w:rsidRPr="00393F56">
        <w:tab/>
        <w:t>the order, direction or variation; and</w:t>
      </w:r>
    </w:p>
    <w:p w:rsidR="00183048" w:rsidRPr="00393F56" w:rsidRDefault="00183048" w:rsidP="00183048">
      <w:pPr>
        <w:pStyle w:val="paragraphsub"/>
      </w:pPr>
      <w:r w:rsidRPr="00393F56">
        <w:tab/>
        <w:t>(ii)</w:t>
      </w:r>
      <w:r w:rsidRPr="00393F56">
        <w:tab/>
        <w:t>a summary description of the order, direction or variation;</w:t>
      </w:r>
    </w:p>
    <w:p w:rsidR="00183048" w:rsidRPr="00393F56" w:rsidRDefault="00183048" w:rsidP="00183048">
      <w:pPr>
        <w:pStyle w:val="paragraph"/>
      </w:pPr>
      <w:r w:rsidRPr="00393F56">
        <w:tab/>
      </w:r>
      <w:r w:rsidRPr="00393F56">
        <w:tab/>
        <w:t>so long as the member is not a company in the group.</w:t>
      </w:r>
    </w:p>
    <w:p w:rsidR="00183048" w:rsidRPr="00393F56" w:rsidRDefault="00183048" w:rsidP="00183048">
      <w:pPr>
        <w:pStyle w:val="ActHead5"/>
      </w:pPr>
      <w:bookmarkStart w:id="759" w:name="_Toc117004651"/>
      <w:r w:rsidRPr="00D45415">
        <w:rPr>
          <w:rStyle w:val="CharSectno"/>
        </w:rPr>
        <w:t>579L</w:t>
      </w:r>
      <w:r w:rsidRPr="00393F56">
        <w:t xml:space="preserve">  Consolidated meetings of creditors</w:t>
      </w:r>
      <w:bookmarkEnd w:id="759"/>
    </w:p>
    <w:p w:rsidR="00183048" w:rsidRPr="00393F56" w:rsidRDefault="00183048" w:rsidP="00183048">
      <w:pPr>
        <w:pStyle w:val="subsection"/>
      </w:pPr>
      <w:r w:rsidRPr="00393F56">
        <w:tab/>
        <w:t>(1)</w:t>
      </w:r>
      <w:r w:rsidRPr="00393F56">
        <w:tab/>
        <w:t>If:</w:t>
      </w:r>
    </w:p>
    <w:p w:rsidR="00183048" w:rsidRPr="00393F56" w:rsidRDefault="00183048" w:rsidP="00183048">
      <w:pPr>
        <w:pStyle w:val="paragraph"/>
      </w:pPr>
      <w:r w:rsidRPr="00393F56">
        <w:tab/>
        <w:t>(a)</w:t>
      </w:r>
      <w:r w:rsidRPr="00393F56">
        <w:tab/>
        <w:t>either:</w:t>
      </w:r>
    </w:p>
    <w:p w:rsidR="00183048" w:rsidRPr="00393F56" w:rsidRDefault="00183048" w:rsidP="00183048">
      <w:pPr>
        <w:pStyle w:val="paragraphsub"/>
      </w:pPr>
      <w:r w:rsidRPr="00393F56">
        <w:tab/>
        <w:t>(i)</w:t>
      </w:r>
      <w:r w:rsidRPr="00393F56">
        <w:tab/>
        <w:t>a pooling determination is in force in relation to a group of 2 or more companies; or</w:t>
      </w:r>
    </w:p>
    <w:p w:rsidR="00183048" w:rsidRPr="00393F56" w:rsidRDefault="00183048" w:rsidP="00183048">
      <w:pPr>
        <w:pStyle w:val="paragraphsub"/>
      </w:pPr>
      <w:r w:rsidRPr="00393F56">
        <w:tab/>
        <w:t>(ii)</w:t>
      </w:r>
      <w:r w:rsidRPr="00393F56">
        <w:tab/>
        <w:t>a pooling order is in force in relation to a group of 2 or more companies; and</w:t>
      </w:r>
    </w:p>
    <w:p w:rsidR="00183048" w:rsidRPr="00393F56" w:rsidRDefault="00183048" w:rsidP="00183048">
      <w:pPr>
        <w:pStyle w:val="paragraph"/>
      </w:pPr>
      <w:r w:rsidRPr="00393F56">
        <w:tab/>
        <w:t>(b)</w:t>
      </w:r>
      <w:r w:rsidRPr="00393F56">
        <w:tab/>
        <w:t>each company in the group is being wound up;</w:t>
      </w:r>
    </w:p>
    <w:p w:rsidR="00183048" w:rsidRPr="00393F56" w:rsidRDefault="00183048" w:rsidP="00183048">
      <w:pPr>
        <w:pStyle w:val="subsection2"/>
      </w:pPr>
      <w:r w:rsidRPr="00393F56">
        <w:t>then, unless the Court otherwise orders:</w:t>
      </w:r>
    </w:p>
    <w:p w:rsidR="00183048" w:rsidRPr="00393F56" w:rsidRDefault="00183048" w:rsidP="00183048">
      <w:pPr>
        <w:pStyle w:val="paragraph"/>
      </w:pPr>
      <w:r w:rsidRPr="00393F56">
        <w:tab/>
        <w:t>(c)</w:t>
      </w:r>
      <w:r w:rsidRPr="00393F56">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393F56" w:rsidRDefault="00183048" w:rsidP="00183048">
      <w:pPr>
        <w:pStyle w:val="paragraph"/>
      </w:pPr>
      <w:r w:rsidRPr="00393F56">
        <w:tab/>
        <w:t>(d)</w:t>
      </w:r>
      <w:r w:rsidRPr="00393F56">
        <w:tab/>
        <w:t>a resolution passed at a consolidated meeting by those creditors is taken to have been passed by the creditors of each of the companies in the group; and</w:t>
      </w:r>
    </w:p>
    <w:p w:rsidR="00183048" w:rsidRPr="00393F56" w:rsidRDefault="00183048" w:rsidP="00183048">
      <w:pPr>
        <w:pStyle w:val="paragraph"/>
      </w:pPr>
      <w:r w:rsidRPr="00393F56">
        <w:tab/>
        <w:t>(e)</w:t>
      </w:r>
      <w:r w:rsidRPr="00393F56">
        <w:tab/>
        <w:t>if there are 2 or more liquidators—one of those liquidators is to preside at a consolidated meeting; and</w:t>
      </w:r>
    </w:p>
    <w:p w:rsidR="00183048" w:rsidRPr="00393F56" w:rsidRDefault="00183048" w:rsidP="00183048">
      <w:pPr>
        <w:pStyle w:val="paragraph"/>
      </w:pPr>
      <w:r w:rsidRPr="00393F56">
        <w:tab/>
        <w:t>(f)</w:t>
      </w:r>
      <w:r w:rsidRPr="00393F56">
        <w:tab/>
        <w:t>notice of a consolidated meeting may be given by the liquidator or liquidators.</w:t>
      </w:r>
    </w:p>
    <w:p w:rsidR="00183048" w:rsidRPr="00393F56" w:rsidRDefault="00183048" w:rsidP="00183048">
      <w:pPr>
        <w:pStyle w:val="notetext"/>
      </w:pPr>
      <w:r w:rsidRPr="00393F56">
        <w:t>Note:</w:t>
      </w:r>
      <w:r w:rsidRPr="00393F56">
        <w:tab/>
        <w:t xml:space="preserve">See also </w:t>
      </w:r>
      <w:r w:rsidR="001F20CA" w:rsidRPr="00393F56">
        <w:t>Division</w:t>
      </w:r>
      <w:r w:rsidR="00F44641" w:rsidRPr="00393F56">
        <w:t> </w:t>
      </w:r>
      <w:r w:rsidR="001F20CA" w:rsidRPr="00393F56">
        <w:t>80 (committees of inspection) of Schedule</w:t>
      </w:r>
      <w:r w:rsidR="00F44641" w:rsidRPr="00393F56">
        <w:t> </w:t>
      </w:r>
      <w:r w:rsidR="001F20CA" w:rsidRPr="00393F56">
        <w:t>2</w:t>
      </w:r>
      <w:r w:rsidRPr="00393F56">
        <w:t>.</w:t>
      </w:r>
    </w:p>
    <w:p w:rsidR="00183048" w:rsidRPr="00393F56" w:rsidRDefault="00183048" w:rsidP="00183048">
      <w:pPr>
        <w:pStyle w:val="subsection"/>
      </w:pPr>
      <w:r w:rsidRPr="00393F56">
        <w:tab/>
        <w:t>(2)</w:t>
      </w:r>
      <w:r w:rsidRPr="00393F56">
        <w:tab/>
        <w:t>The regulations may make provision for or in relation to:</w:t>
      </w:r>
    </w:p>
    <w:p w:rsidR="00183048" w:rsidRPr="00393F56" w:rsidRDefault="00183048" w:rsidP="00183048">
      <w:pPr>
        <w:pStyle w:val="paragraph"/>
      </w:pPr>
      <w:r w:rsidRPr="00393F56">
        <w:tab/>
        <w:t>(a)</w:t>
      </w:r>
      <w:r w:rsidRPr="00393F56">
        <w:tab/>
        <w:t>the convening of, conduct of, and procedure and voting at, consolidated meetings of creditors; and</w:t>
      </w:r>
    </w:p>
    <w:p w:rsidR="00183048" w:rsidRPr="00393F56" w:rsidRDefault="00183048" w:rsidP="00183048">
      <w:pPr>
        <w:pStyle w:val="paragraph"/>
      </w:pPr>
      <w:r w:rsidRPr="00393F56">
        <w:tab/>
        <w:t>(b)</w:t>
      </w:r>
      <w:r w:rsidRPr="00393F56">
        <w:tab/>
        <w:t>the number of persons required to constitute a quorum at any such meeting; and</w:t>
      </w:r>
    </w:p>
    <w:p w:rsidR="00183048" w:rsidRPr="00393F56" w:rsidRDefault="00183048" w:rsidP="00183048">
      <w:pPr>
        <w:pStyle w:val="paragraph"/>
      </w:pPr>
      <w:r w:rsidRPr="00393F56">
        <w:tab/>
        <w:t>(c)</w:t>
      </w:r>
      <w:r w:rsidRPr="00393F56">
        <w:tab/>
        <w:t>the sending of notices of meetings to persons entitled to attend any such meeting; and</w:t>
      </w:r>
    </w:p>
    <w:p w:rsidR="00183048" w:rsidRPr="00393F56" w:rsidRDefault="00183048" w:rsidP="00183048">
      <w:pPr>
        <w:pStyle w:val="paragraph"/>
      </w:pPr>
      <w:r w:rsidRPr="00393F56">
        <w:tab/>
        <w:t>(d)</w:t>
      </w:r>
      <w:r w:rsidRPr="00393F56">
        <w:tab/>
        <w:t>the lodging of copies of notices of, and of resolutions passed at, any such meeting; and</w:t>
      </w:r>
    </w:p>
    <w:p w:rsidR="00183048" w:rsidRPr="00393F56" w:rsidRDefault="00183048" w:rsidP="00183048">
      <w:pPr>
        <w:pStyle w:val="paragraph"/>
      </w:pPr>
      <w:r w:rsidRPr="00393F56">
        <w:tab/>
        <w:t>(e)</w:t>
      </w:r>
      <w:r w:rsidRPr="00393F56">
        <w:tab/>
        <w:t>generally regulating the conduct of, and procedure at, any such meeting.</w:t>
      </w:r>
    </w:p>
    <w:p w:rsidR="00183048" w:rsidRPr="00393F56" w:rsidRDefault="00183048" w:rsidP="00177EBB">
      <w:pPr>
        <w:pStyle w:val="ActHead4"/>
      </w:pPr>
      <w:bookmarkStart w:id="760" w:name="_Toc117004652"/>
      <w:r w:rsidRPr="00D45415">
        <w:rPr>
          <w:rStyle w:val="CharSubdNo"/>
        </w:rPr>
        <w:t>Subdivision C</w:t>
      </w:r>
      <w:r w:rsidRPr="00393F56">
        <w:t>—</w:t>
      </w:r>
      <w:r w:rsidRPr="00D45415">
        <w:rPr>
          <w:rStyle w:val="CharSubdText"/>
        </w:rPr>
        <w:t>Other provisions</w:t>
      </w:r>
      <w:bookmarkEnd w:id="760"/>
    </w:p>
    <w:p w:rsidR="00183048" w:rsidRPr="00393F56" w:rsidRDefault="00183048" w:rsidP="00183048">
      <w:pPr>
        <w:pStyle w:val="ActHead5"/>
      </w:pPr>
      <w:bookmarkStart w:id="761" w:name="_Toc117004653"/>
      <w:r w:rsidRPr="00D45415">
        <w:rPr>
          <w:rStyle w:val="CharSectno"/>
        </w:rPr>
        <w:t>579M</w:t>
      </w:r>
      <w:r w:rsidRPr="00393F56">
        <w:t xml:space="preserve">  When debts or claims are provable in winding up</w:t>
      </w:r>
      <w:bookmarkEnd w:id="761"/>
    </w:p>
    <w:p w:rsidR="00183048" w:rsidRPr="00393F56" w:rsidRDefault="00183048" w:rsidP="00183048">
      <w:pPr>
        <w:pStyle w:val="subsection"/>
      </w:pPr>
      <w:r w:rsidRPr="00393F56">
        <w:tab/>
      </w:r>
      <w:r w:rsidRPr="00393F56">
        <w:tab/>
        <w:t>If a debt or claim becomes a debt payable by, or a claim against, a company under any of the following provisions:</w:t>
      </w:r>
    </w:p>
    <w:p w:rsidR="00183048" w:rsidRPr="00393F56" w:rsidRDefault="00183048" w:rsidP="00183048">
      <w:pPr>
        <w:pStyle w:val="paragraph"/>
      </w:pPr>
      <w:r w:rsidRPr="00393F56">
        <w:tab/>
        <w:t>(a)</w:t>
      </w:r>
      <w:r w:rsidRPr="00393F56">
        <w:tab/>
        <w:t>subsection</w:t>
      </w:r>
      <w:r w:rsidR="00F44641" w:rsidRPr="00393F56">
        <w:t> </w:t>
      </w:r>
      <w:r w:rsidRPr="00393F56">
        <w:t>571(2) (including that subsection as modified by a determination under paragraph</w:t>
      </w:r>
      <w:r w:rsidR="00F44641" w:rsidRPr="00393F56">
        <w:t> </w:t>
      </w:r>
      <w:r w:rsidRPr="00393F56">
        <w:t>571(1)(d));</w:t>
      </w:r>
    </w:p>
    <w:p w:rsidR="00183048" w:rsidRPr="00393F56" w:rsidRDefault="00183048" w:rsidP="00183048">
      <w:pPr>
        <w:pStyle w:val="paragraph"/>
      </w:pPr>
      <w:r w:rsidRPr="00393F56">
        <w:tab/>
        <w:t>(b)</w:t>
      </w:r>
      <w:r w:rsidRPr="00393F56">
        <w:tab/>
        <w:t>subsection</w:t>
      </w:r>
      <w:r w:rsidR="00F44641" w:rsidRPr="00393F56">
        <w:t> </w:t>
      </w:r>
      <w:r w:rsidRPr="00393F56">
        <w:t>571(6) (including that subsection as modified by a determination under paragraph</w:t>
      </w:r>
      <w:r w:rsidR="00F44641" w:rsidRPr="00393F56">
        <w:t> </w:t>
      </w:r>
      <w:r w:rsidRPr="00393F56">
        <w:t>571(1)(d));</w:t>
      </w:r>
    </w:p>
    <w:p w:rsidR="00183048" w:rsidRPr="00393F56" w:rsidRDefault="00183048" w:rsidP="00183048">
      <w:pPr>
        <w:pStyle w:val="paragraph"/>
      </w:pPr>
      <w:r w:rsidRPr="00393F56">
        <w:tab/>
        <w:t>(c)</w:t>
      </w:r>
      <w:r w:rsidRPr="00393F56">
        <w:tab/>
        <w:t>subsection</w:t>
      </w:r>
      <w:r w:rsidR="00F44641" w:rsidRPr="00393F56">
        <w:t> </w:t>
      </w:r>
      <w:r w:rsidRPr="00393F56">
        <w:t>571(7) (including that subsection as modified by a determination under paragraph</w:t>
      </w:r>
      <w:r w:rsidR="00F44641" w:rsidRPr="00393F56">
        <w:t> </w:t>
      </w:r>
      <w:r w:rsidRPr="00393F56">
        <w:t>571(1)(d));</w:t>
      </w:r>
    </w:p>
    <w:p w:rsidR="00183048" w:rsidRPr="00393F56" w:rsidRDefault="00183048" w:rsidP="00183048">
      <w:pPr>
        <w:pStyle w:val="paragraph"/>
      </w:pPr>
      <w:r w:rsidRPr="00393F56">
        <w:tab/>
        <w:t>(d)</w:t>
      </w:r>
      <w:r w:rsidRPr="00393F56">
        <w:tab/>
        <w:t>subsection</w:t>
      </w:r>
      <w:r w:rsidR="00F44641" w:rsidRPr="00393F56">
        <w:t> </w:t>
      </w:r>
      <w:r w:rsidRPr="00393F56">
        <w:t>579E(2) (including that subsection as modified by an order under paragraph</w:t>
      </w:r>
      <w:r w:rsidR="00F44641" w:rsidRPr="00393F56">
        <w:t> </w:t>
      </w:r>
      <w:r w:rsidRPr="00393F56">
        <w:t>579G(1)(d));</w:t>
      </w:r>
    </w:p>
    <w:p w:rsidR="00183048" w:rsidRPr="00393F56" w:rsidRDefault="00183048" w:rsidP="00183048">
      <w:pPr>
        <w:pStyle w:val="paragraph"/>
      </w:pPr>
      <w:r w:rsidRPr="00393F56">
        <w:tab/>
        <w:t>(e)</w:t>
      </w:r>
      <w:r w:rsidRPr="00393F56">
        <w:tab/>
        <w:t>subsection</w:t>
      </w:r>
      <w:r w:rsidR="00F44641" w:rsidRPr="00393F56">
        <w:t> </w:t>
      </w:r>
      <w:r w:rsidRPr="00393F56">
        <w:t>579E(6) (including that subsection as modified by an order under paragraph</w:t>
      </w:r>
      <w:r w:rsidR="00F44641" w:rsidRPr="00393F56">
        <w:t> </w:t>
      </w:r>
      <w:r w:rsidRPr="00393F56">
        <w:t>579G(1)(d));</w:t>
      </w:r>
    </w:p>
    <w:p w:rsidR="00183048" w:rsidRPr="00393F56" w:rsidRDefault="00183048" w:rsidP="00183048">
      <w:pPr>
        <w:pStyle w:val="paragraph"/>
      </w:pPr>
      <w:r w:rsidRPr="00393F56">
        <w:tab/>
        <w:t>(f)</w:t>
      </w:r>
      <w:r w:rsidRPr="00393F56">
        <w:tab/>
        <w:t>subsection</w:t>
      </w:r>
      <w:r w:rsidR="00F44641" w:rsidRPr="00393F56">
        <w:t> </w:t>
      </w:r>
      <w:r w:rsidRPr="00393F56">
        <w:t>579E(7) (including that subsection as modified by an order under paragraph</w:t>
      </w:r>
      <w:r w:rsidR="00F44641" w:rsidRPr="00393F56">
        <w:t> </w:t>
      </w:r>
      <w:r w:rsidRPr="00393F56">
        <w:t>579G(1)(d));</w:t>
      </w:r>
    </w:p>
    <w:p w:rsidR="00183048" w:rsidRPr="00393F56" w:rsidRDefault="00183048" w:rsidP="00183048">
      <w:pPr>
        <w:pStyle w:val="paragraph"/>
      </w:pPr>
      <w:r w:rsidRPr="00393F56">
        <w:tab/>
        <w:t>(g)</w:t>
      </w:r>
      <w:r w:rsidRPr="00393F56">
        <w:tab/>
        <w:t>subsection</w:t>
      </w:r>
      <w:r w:rsidR="00F44641" w:rsidRPr="00393F56">
        <w:t> </w:t>
      </w:r>
      <w:r w:rsidRPr="00393F56">
        <w:t>579G(1);</w:t>
      </w:r>
    </w:p>
    <w:p w:rsidR="00183048" w:rsidRPr="00393F56" w:rsidRDefault="00183048" w:rsidP="00183048">
      <w:pPr>
        <w:pStyle w:val="subsection2"/>
      </w:pPr>
      <w:r w:rsidRPr="00393F56">
        <w:t>then, in the winding up of the company, the debt or claim is admissible to proof against the company.</w:t>
      </w:r>
    </w:p>
    <w:p w:rsidR="00183048" w:rsidRPr="00393F56" w:rsidRDefault="00183048" w:rsidP="00183048">
      <w:pPr>
        <w:pStyle w:val="ActHead5"/>
      </w:pPr>
      <w:bookmarkStart w:id="762" w:name="_Toc117004654"/>
      <w:r w:rsidRPr="00D45415">
        <w:rPr>
          <w:rStyle w:val="CharSectno"/>
        </w:rPr>
        <w:t>579N</w:t>
      </w:r>
      <w:r w:rsidRPr="00393F56">
        <w:t xml:space="preserve">  Group of companies</w:t>
      </w:r>
      <w:bookmarkEnd w:id="762"/>
    </w:p>
    <w:p w:rsidR="00183048" w:rsidRPr="00393F56" w:rsidRDefault="00183048" w:rsidP="00183048">
      <w:pPr>
        <w:pStyle w:val="subsection"/>
      </w:pPr>
      <w:r w:rsidRPr="00393F56">
        <w:tab/>
      </w:r>
      <w:r w:rsidRPr="00393F56">
        <w:tab/>
        <w:t>To avoid doubt, for the purposes of:</w:t>
      </w:r>
    </w:p>
    <w:p w:rsidR="00183048" w:rsidRPr="00393F56" w:rsidRDefault="00183048" w:rsidP="00183048">
      <w:pPr>
        <w:pStyle w:val="paragraph"/>
      </w:pPr>
      <w:r w:rsidRPr="00393F56">
        <w:tab/>
        <w:t>(a)</w:t>
      </w:r>
      <w:r w:rsidRPr="00393F56">
        <w:tab/>
        <w:t>this Division; or</w:t>
      </w:r>
    </w:p>
    <w:p w:rsidR="00183048" w:rsidRPr="00393F56" w:rsidRDefault="00183048" w:rsidP="00183048">
      <w:pPr>
        <w:pStyle w:val="paragraph"/>
      </w:pPr>
      <w:r w:rsidRPr="00393F56">
        <w:tab/>
        <w:t>(b)</w:t>
      </w:r>
      <w:r w:rsidRPr="00393F56">
        <w:tab/>
        <w:t>any other provision of this Act to the extent to which it relates to this Division;</w:t>
      </w:r>
    </w:p>
    <w:p w:rsidR="00183048" w:rsidRPr="00393F56" w:rsidRDefault="00183048" w:rsidP="00183048">
      <w:pPr>
        <w:pStyle w:val="subsection2"/>
      </w:pPr>
      <w:r w:rsidRPr="00393F56">
        <w:t>a group of 2 or more companies need not be associated with each other in any way (other than a way described in paragraph</w:t>
      </w:r>
      <w:r w:rsidR="00F44641" w:rsidRPr="00393F56">
        <w:t> </w:t>
      </w:r>
      <w:r w:rsidRPr="00393F56">
        <w:t>571(1)(b) or 579E(1)(b)).</w:t>
      </w:r>
    </w:p>
    <w:p w:rsidR="00183048" w:rsidRPr="00393F56" w:rsidRDefault="00183048" w:rsidP="00183048">
      <w:pPr>
        <w:pStyle w:val="ActHead5"/>
      </w:pPr>
      <w:bookmarkStart w:id="763" w:name="_Toc117004655"/>
      <w:r w:rsidRPr="00D45415">
        <w:rPr>
          <w:rStyle w:val="CharSectno"/>
        </w:rPr>
        <w:t>579P</w:t>
      </w:r>
      <w:r w:rsidRPr="00393F56">
        <w:t xml:space="preserve">  Secured debt may become unsecured</w:t>
      </w:r>
      <w:bookmarkEnd w:id="763"/>
    </w:p>
    <w:p w:rsidR="00183048" w:rsidRPr="00393F56" w:rsidRDefault="00183048" w:rsidP="00183048">
      <w:pPr>
        <w:pStyle w:val="subsection"/>
      </w:pPr>
      <w:r w:rsidRPr="00393F56">
        <w:tab/>
      </w:r>
      <w:r w:rsidRPr="00393F56">
        <w:tab/>
        <w:t>For the purposes of this Division, a secured debt becomes an unsecured debt to the extent that the creditor proves for the debt as an unsecured creditor.</w:t>
      </w:r>
    </w:p>
    <w:p w:rsidR="00183048" w:rsidRPr="00393F56" w:rsidRDefault="00183048" w:rsidP="00183048">
      <w:pPr>
        <w:pStyle w:val="ActHead5"/>
      </w:pPr>
      <w:bookmarkStart w:id="764" w:name="_Toc117004656"/>
      <w:r w:rsidRPr="00D45415">
        <w:rPr>
          <w:rStyle w:val="CharSectno"/>
        </w:rPr>
        <w:t>579Q</w:t>
      </w:r>
      <w:r w:rsidRPr="00393F56">
        <w:t xml:space="preserve">  Eligible unsecured creditor</w:t>
      </w:r>
      <w:bookmarkEnd w:id="764"/>
    </w:p>
    <w:p w:rsidR="00183048" w:rsidRPr="00393F56" w:rsidRDefault="00183048" w:rsidP="00183048">
      <w:pPr>
        <w:pStyle w:val="subsection"/>
      </w:pPr>
      <w:r w:rsidRPr="00393F56">
        <w:tab/>
        <w:t>(1)</w:t>
      </w:r>
      <w:r w:rsidRPr="00393F56">
        <w:tab/>
        <w:t xml:space="preserve">Subject to </w:t>
      </w:r>
      <w:r w:rsidR="00F44641" w:rsidRPr="00393F56">
        <w:t>subsection (</w:t>
      </w:r>
      <w:r w:rsidRPr="00393F56">
        <w:t xml:space="preserve">2), for the purposes of the application of this Division to a group of 2 or more companies, a creditor of a company in the group is an </w:t>
      </w:r>
      <w:r w:rsidRPr="00393F56">
        <w:rPr>
          <w:b/>
          <w:i/>
        </w:rPr>
        <w:t>eligible unsecured creditor</w:t>
      </w:r>
      <w:r w:rsidRPr="00393F56">
        <w:t xml:space="preserve"> of that company if:</w:t>
      </w:r>
    </w:p>
    <w:p w:rsidR="00183048" w:rsidRPr="00393F56" w:rsidRDefault="00183048" w:rsidP="00183048">
      <w:pPr>
        <w:pStyle w:val="paragraph"/>
      </w:pPr>
      <w:r w:rsidRPr="00393F56">
        <w:tab/>
        <w:t>(a)</w:t>
      </w:r>
      <w:r w:rsidRPr="00393F56">
        <w:tab/>
        <w:t>both:</w:t>
      </w:r>
    </w:p>
    <w:p w:rsidR="00183048" w:rsidRPr="00393F56" w:rsidRDefault="00183048" w:rsidP="00183048">
      <w:pPr>
        <w:pStyle w:val="paragraphsub"/>
      </w:pPr>
      <w:r w:rsidRPr="00393F56">
        <w:tab/>
        <w:t>(i)</w:t>
      </w:r>
      <w:r w:rsidRPr="00393F56">
        <w:tab/>
        <w:t>the creditor’s debt or claim is unsecured; and</w:t>
      </w:r>
    </w:p>
    <w:p w:rsidR="00183048" w:rsidRPr="00393F56" w:rsidRDefault="00183048" w:rsidP="00183048">
      <w:pPr>
        <w:pStyle w:val="paragraphsub"/>
      </w:pPr>
      <w:r w:rsidRPr="00393F56">
        <w:tab/>
        <w:t>(ii)</w:t>
      </w:r>
      <w:r w:rsidRPr="00393F56">
        <w:tab/>
        <w:t>the creditor is not a company in the group; or</w:t>
      </w:r>
    </w:p>
    <w:p w:rsidR="00183048" w:rsidRPr="00393F56" w:rsidRDefault="00183048" w:rsidP="00183048">
      <w:pPr>
        <w:pStyle w:val="paragraph"/>
      </w:pPr>
      <w:r w:rsidRPr="00393F56">
        <w:tab/>
        <w:t>(b)</w:t>
      </w:r>
      <w:r w:rsidRPr="00393F56">
        <w:tab/>
        <w:t>the creditor is specified in the regulations.</w:t>
      </w:r>
    </w:p>
    <w:p w:rsidR="00183048" w:rsidRPr="00393F56" w:rsidRDefault="00183048" w:rsidP="00183048">
      <w:pPr>
        <w:pStyle w:val="notetext"/>
      </w:pPr>
      <w:r w:rsidRPr="00393F56">
        <w:t>Note:</w:t>
      </w:r>
      <w:r w:rsidRPr="00393F56">
        <w:tab/>
        <w:t>For specification by class, see subsection</w:t>
      </w:r>
      <w:r w:rsidR="00F44641" w:rsidRPr="00393F56">
        <w:t> </w:t>
      </w:r>
      <w:r w:rsidRPr="00393F56">
        <w:t xml:space="preserve">13(3) of the </w:t>
      </w:r>
      <w:r w:rsidR="002D68CC" w:rsidRPr="00393F56">
        <w:rPr>
          <w:i/>
          <w:iCs/>
        </w:rPr>
        <w:t>Legislation Act 2003</w:t>
      </w:r>
      <w:r w:rsidRPr="00393F56">
        <w:t>.</w:t>
      </w:r>
    </w:p>
    <w:p w:rsidR="00183048" w:rsidRPr="00393F56" w:rsidRDefault="00183048" w:rsidP="00183048">
      <w:pPr>
        <w:pStyle w:val="subsection"/>
      </w:pPr>
      <w:r w:rsidRPr="00393F56">
        <w:tab/>
        <w:t>(2)</w:t>
      </w:r>
      <w:r w:rsidRPr="00393F56">
        <w:tab/>
        <w:t xml:space="preserve">The regulations may provide that, for the purposes of the application of this Division to a group of 2 or more companies, a specified creditor of a company in the group is not an </w:t>
      </w:r>
      <w:r w:rsidRPr="00393F56">
        <w:rPr>
          <w:b/>
          <w:i/>
        </w:rPr>
        <w:t>eligible unsecured creditor</w:t>
      </w:r>
      <w:r w:rsidRPr="00393F56">
        <w:t xml:space="preserve"> of that company.</w:t>
      </w:r>
    </w:p>
    <w:p w:rsidR="00183048" w:rsidRPr="00393F56" w:rsidRDefault="00183048" w:rsidP="00183048">
      <w:pPr>
        <w:pStyle w:val="notetext"/>
      </w:pPr>
      <w:r w:rsidRPr="00393F56">
        <w:t>Note:</w:t>
      </w:r>
      <w:r w:rsidRPr="00393F56">
        <w:tab/>
        <w:t>For specification by class, see subsection</w:t>
      </w:r>
      <w:r w:rsidR="00F44641" w:rsidRPr="00393F56">
        <w:t> </w:t>
      </w:r>
      <w:r w:rsidRPr="00393F56">
        <w:t xml:space="preserve">13(3) of the </w:t>
      </w:r>
      <w:r w:rsidR="002D68CC" w:rsidRPr="00393F56">
        <w:rPr>
          <w:i/>
          <w:iCs/>
        </w:rPr>
        <w:t>Legislation Act 2003</w:t>
      </w:r>
      <w:r w:rsidRPr="00393F56">
        <w:t>.</w:t>
      </w:r>
    </w:p>
    <w:p w:rsidR="00CC15B8" w:rsidRPr="00393F56" w:rsidRDefault="00CC15B8" w:rsidP="00AA0187">
      <w:pPr>
        <w:pStyle w:val="ActHead3"/>
        <w:pageBreakBefore/>
      </w:pPr>
      <w:bookmarkStart w:id="765" w:name="_Toc117004657"/>
      <w:r w:rsidRPr="00D45415">
        <w:rPr>
          <w:rStyle w:val="CharDivNo"/>
        </w:rPr>
        <w:t>Division</w:t>
      </w:r>
      <w:r w:rsidR="00F44641" w:rsidRPr="00D45415">
        <w:rPr>
          <w:rStyle w:val="CharDivNo"/>
        </w:rPr>
        <w:t> </w:t>
      </w:r>
      <w:r w:rsidRPr="00D45415">
        <w:rPr>
          <w:rStyle w:val="CharDivNo"/>
        </w:rPr>
        <w:t>9</w:t>
      </w:r>
      <w:r w:rsidRPr="00393F56">
        <w:t>—</w:t>
      </w:r>
      <w:r w:rsidRPr="00D45415">
        <w:rPr>
          <w:rStyle w:val="CharDivText"/>
        </w:rPr>
        <w:t>Co</w:t>
      </w:r>
      <w:r w:rsidR="00D45415" w:rsidRPr="00D45415">
        <w:rPr>
          <w:rStyle w:val="CharDivText"/>
        </w:rPr>
        <w:noBreakHyphen/>
      </w:r>
      <w:r w:rsidRPr="00D45415">
        <w:rPr>
          <w:rStyle w:val="CharDivText"/>
        </w:rPr>
        <w:t>operation between Australian and foreign courts in external administration matters</w:t>
      </w:r>
      <w:bookmarkEnd w:id="765"/>
    </w:p>
    <w:p w:rsidR="00CC15B8" w:rsidRPr="00393F56" w:rsidRDefault="00CC15B8" w:rsidP="00CC15B8">
      <w:pPr>
        <w:pStyle w:val="ActHead5"/>
      </w:pPr>
      <w:bookmarkStart w:id="766" w:name="_Toc117004658"/>
      <w:r w:rsidRPr="00D45415">
        <w:rPr>
          <w:rStyle w:val="CharSectno"/>
        </w:rPr>
        <w:t>580</w:t>
      </w:r>
      <w:r w:rsidRPr="00393F56">
        <w:t xml:space="preserve">  Definitions</w:t>
      </w:r>
      <w:bookmarkEnd w:id="766"/>
    </w:p>
    <w:p w:rsidR="00CC15B8" w:rsidRPr="00393F56" w:rsidRDefault="00CC15B8" w:rsidP="00CC15B8">
      <w:pPr>
        <w:pStyle w:val="subsection"/>
      </w:pPr>
      <w:r w:rsidRPr="00393F56">
        <w:tab/>
      </w:r>
      <w:r w:rsidRPr="00393F56">
        <w:tab/>
        <w:t>In this Division:</w:t>
      </w:r>
    </w:p>
    <w:p w:rsidR="00CC15B8" w:rsidRPr="00393F56" w:rsidRDefault="00CC15B8" w:rsidP="00CC15B8">
      <w:pPr>
        <w:pStyle w:val="Definition"/>
      </w:pPr>
      <w:r w:rsidRPr="00393F56">
        <w:rPr>
          <w:b/>
          <w:i/>
        </w:rPr>
        <w:t>external administration matter</w:t>
      </w:r>
      <w:r w:rsidRPr="00393F56">
        <w:t xml:space="preserve"> means a matter relating to:</w:t>
      </w:r>
    </w:p>
    <w:p w:rsidR="00CC15B8" w:rsidRPr="00393F56" w:rsidRDefault="00CC15B8" w:rsidP="00CC15B8">
      <w:pPr>
        <w:pStyle w:val="paragraph"/>
      </w:pPr>
      <w:r w:rsidRPr="00393F56">
        <w:tab/>
        <w:t>(a)</w:t>
      </w:r>
      <w:r w:rsidRPr="00393F56">
        <w:tab/>
        <w:t>winding up, under this Chapter, a company or a Part</w:t>
      </w:r>
      <w:r w:rsidR="00F44641" w:rsidRPr="00393F56">
        <w:t> </w:t>
      </w:r>
      <w:r w:rsidRPr="00393F56">
        <w:t>5.7 body; or</w:t>
      </w:r>
    </w:p>
    <w:p w:rsidR="00CC15B8" w:rsidRPr="00393F56" w:rsidRDefault="00CC15B8" w:rsidP="00CC15B8">
      <w:pPr>
        <w:pStyle w:val="paragraph"/>
      </w:pPr>
      <w:r w:rsidRPr="00393F56">
        <w:tab/>
        <w:t>(b)</w:t>
      </w:r>
      <w:r w:rsidRPr="00393F56">
        <w:tab/>
        <w:t xml:space="preserve">winding up, outside </w:t>
      </w:r>
      <w:smartTag w:uri="urn:schemas-microsoft-com:office:smarttags" w:element="country-region">
        <w:smartTag w:uri="urn:schemas-microsoft-com:office:smarttags" w:element="place">
          <w:r w:rsidRPr="00393F56">
            <w:t>Australia</w:t>
          </w:r>
        </w:smartTag>
      </w:smartTag>
      <w:r w:rsidRPr="00393F56">
        <w:t>, a body corporate or a Part</w:t>
      </w:r>
      <w:r w:rsidR="00F44641" w:rsidRPr="00393F56">
        <w:t> </w:t>
      </w:r>
      <w:r w:rsidRPr="00393F56">
        <w:t>5.7 body; or</w:t>
      </w:r>
    </w:p>
    <w:p w:rsidR="00CC15B8" w:rsidRPr="00393F56" w:rsidRDefault="00CC15B8" w:rsidP="00CC15B8">
      <w:pPr>
        <w:pStyle w:val="paragraph"/>
      </w:pPr>
      <w:r w:rsidRPr="00393F56">
        <w:tab/>
        <w:t>(c)</w:t>
      </w:r>
      <w:r w:rsidRPr="00393F56">
        <w:tab/>
        <w:t>the insolvency of a body corporate or of a Part</w:t>
      </w:r>
      <w:r w:rsidR="00F44641" w:rsidRPr="00393F56">
        <w:t> </w:t>
      </w:r>
      <w:r w:rsidRPr="00393F56">
        <w:t>5.7 body.</w:t>
      </w:r>
    </w:p>
    <w:p w:rsidR="00CC15B8" w:rsidRPr="00393F56" w:rsidRDefault="00CC15B8" w:rsidP="00CC15B8">
      <w:pPr>
        <w:pStyle w:val="Definition"/>
      </w:pPr>
      <w:r w:rsidRPr="00393F56">
        <w:rPr>
          <w:b/>
          <w:i/>
        </w:rPr>
        <w:t>prescribed country</w:t>
      </w:r>
      <w:r w:rsidRPr="00393F56">
        <w:t xml:space="preserve"> means:</w:t>
      </w:r>
    </w:p>
    <w:p w:rsidR="00CC15B8" w:rsidRPr="00393F56" w:rsidRDefault="00CC15B8" w:rsidP="00CC15B8">
      <w:pPr>
        <w:pStyle w:val="paragraph"/>
      </w:pPr>
      <w:r w:rsidRPr="00393F56">
        <w:tab/>
        <w:t>(a)</w:t>
      </w:r>
      <w:r w:rsidRPr="00393F56">
        <w:tab/>
        <w:t>a country prescribed for the purposes of this definition; or</w:t>
      </w:r>
    </w:p>
    <w:p w:rsidR="00CC15B8" w:rsidRPr="00393F56" w:rsidRDefault="00CC15B8" w:rsidP="00CC15B8">
      <w:pPr>
        <w:pStyle w:val="paragraph"/>
      </w:pPr>
      <w:r w:rsidRPr="00393F56">
        <w:tab/>
        <w:t>(b)</w:t>
      </w:r>
      <w:r w:rsidRPr="00393F56">
        <w:tab/>
        <w:t>a colony, overseas territory or protectorate of a country so prescribed.</w:t>
      </w:r>
    </w:p>
    <w:p w:rsidR="00CC15B8" w:rsidRPr="00393F56" w:rsidRDefault="00CC15B8" w:rsidP="00CC15B8">
      <w:pPr>
        <w:pStyle w:val="ActHead5"/>
      </w:pPr>
      <w:bookmarkStart w:id="767" w:name="_Toc117004659"/>
      <w:r w:rsidRPr="00D45415">
        <w:rPr>
          <w:rStyle w:val="CharSectno"/>
        </w:rPr>
        <w:t>581</w:t>
      </w:r>
      <w:r w:rsidRPr="00393F56">
        <w:t xml:space="preserve">  Courts to act in aid of each other</w:t>
      </w:r>
      <w:bookmarkEnd w:id="767"/>
    </w:p>
    <w:p w:rsidR="00CC15B8" w:rsidRPr="00393F56" w:rsidRDefault="00CC15B8" w:rsidP="00CC15B8">
      <w:pPr>
        <w:pStyle w:val="subsection"/>
      </w:pPr>
      <w:r w:rsidRPr="00393F56">
        <w:tab/>
        <w:t>(1)</w:t>
      </w:r>
      <w:r w:rsidRPr="00393F56">
        <w:tab/>
        <w:t>All courts having jurisdiction in matters arising under this Act, the Judges of those courts and the officers of, or under the control of, those courts must severally act in aid of, and be auxiliary to, each other in all external administration matters.</w:t>
      </w:r>
    </w:p>
    <w:p w:rsidR="00CC15B8" w:rsidRPr="00393F56" w:rsidRDefault="00CC15B8" w:rsidP="00CC15B8">
      <w:pPr>
        <w:pStyle w:val="subsection"/>
      </w:pPr>
      <w:r w:rsidRPr="00393F56">
        <w:tab/>
        <w:t>(2)</w:t>
      </w:r>
      <w:r w:rsidRPr="00393F56">
        <w:tab/>
        <w:t>In all external administration matters, the Court:</w:t>
      </w:r>
    </w:p>
    <w:p w:rsidR="00CC15B8" w:rsidRPr="00393F56" w:rsidRDefault="00CC15B8" w:rsidP="00CC15B8">
      <w:pPr>
        <w:pStyle w:val="paragraph"/>
      </w:pPr>
      <w:r w:rsidRPr="00393F56">
        <w:tab/>
        <w:t>(a)</w:t>
      </w:r>
      <w:r w:rsidRPr="00393F56">
        <w:tab/>
        <w:t>must act in aid of, and be auxiliary to, the courts of:</w:t>
      </w:r>
    </w:p>
    <w:p w:rsidR="00CC15B8" w:rsidRPr="00393F56" w:rsidRDefault="00CC15B8" w:rsidP="00CC15B8">
      <w:pPr>
        <w:pStyle w:val="paragraphsub"/>
      </w:pPr>
      <w:r w:rsidRPr="00393F56">
        <w:tab/>
        <w:t>(ii)</w:t>
      </w:r>
      <w:r w:rsidRPr="00393F56">
        <w:tab/>
        <w:t>States that are not in this jurisdiction; and</w:t>
      </w:r>
    </w:p>
    <w:p w:rsidR="00CC15B8" w:rsidRPr="00393F56" w:rsidRDefault="00CC15B8" w:rsidP="00CC15B8">
      <w:pPr>
        <w:pStyle w:val="paragraphsub"/>
      </w:pPr>
      <w:r w:rsidRPr="00393F56">
        <w:tab/>
        <w:t>(iii)</w:t>
      </w:r>
      <w:r w:rsidRPr="00393F56">
        <w:tab/>
        <w:t>prescribed countries;</w:t>
      </w:r>
    </w:p>
    <w:p w:rsidR="00CC15B8" w:rsidRPr="00393F56" w:rsidRDefault="00CC15B8" w:rsidP="00CC15B8">
      <w:pPr>
        <w:pStyle w:val="paragraph"/>
      </w:pPr>
      <w:r w:rsidRPr="00393F56">
        <w:tab/>
      </w:r>
      <w:r w:rsidRPr="00393F56">
        <w:tab/>
        <w:t>that have jurisdiction in external administration matters; and</w:t>
      </w:r>
    </w:p>
    <w:p w:rsidR="00CC15B8" w:rsidRPr="00393F56" w:rsidRDefault="00CC15B8" w:rsidP="00CC15B8">
      <w:pPr>
        <w:pStyle w:val="paragraph"/>
      </w:pPr>
      <w:r w:rsidRPr="00393F56">
        <w:tab/>
        <w:t>(b)</w:t>
      </w:r>
      <w:r w:rsidRPr="00393F56">
        <w:tab/>
        <w:t>may act in aid of, and be auxiliary to, the courts of other countries that have jurisdiction in external administration matters.</w:t>
      </w:r>
    </w:p>
    <w:p w:rsidR="00CC15B8" w:rsidRPr="00393F56" w:rsidRDefault="00CC15B8" w:rsidP="00A525A8">
      <w:pPr>
        <w:pStyle w:val="subsection"/>
        <w:keepNext/>
        <w:keepLines/>
      </w:pPr>
      <w:r w:rsidRPr="00393F56">
        <w:tab/>
        <w:t>(3)</w:t>
      </w:r>
      <w:r w:rsidRPr="00393F56">
        <w:tab/>
        <w:t xml:space="preserve">Where a letter of request from a court of </w:t>
      </w:r>
      <w:r w:rsidR="0036277D" w:rsidRPr="00393F56">
        <w:t>a country other than Australia</w:t>
      </w:r>
      <w:r w:rsidRPr="00393F56">
        <w:t xml:space="preserve"> requesting aid in an external administration matter is filed in the Court, the Court may exercise such powers with respect to the matter as it could exercise if the matter had arisen in its own jurisdiction.</w:t>
      </w:r>
    </w:p>
    <w:p w:rsidR="00CC15B8" w:rsidRPr="00393F56" w:rsidRDefault="00CC15B8" w:rsidP="00CC15B8">
      <w:pPr>
        <w:pStyle w:val="subsection"/>
      </w:pPr>
      <w:r w:rsidRPr="00393F56">
        <w:tab/>
        <w:t>(4)</w:t>
      </w:r>
      <w:r w:rsidRPr="00393F56">
        <w:tab/>
        <w:t xml:space="preserve">The Court may request a court of </w:t>
      </w:r>
      <w:r w:rsidR="009D0A32" w:rsidRPr="00393F56">
        <w:t>a country other than Australia</w:t>
      </w:r>
      <w:r w:rsidRPr="00393F56">
        <w:t xml:space="preserve"> that has jurisdiction in external administration matters to act in aid of, and be auxiliary to, it in an external administration matter.</w:t>
      </w:r>
    </w:p>
    <w:p w:rsidR="00CC15B8" w:rsidRPr="00393F56" w:rsidRDefault="00CC15B8" w:rsidP="00AA0187">
      <w:pPr>
        <w:pStyle w:val="ActHead2"/>
        <w:pageBreakBefore/>
      </w:pPr>
      <w:bookmarkStart w:id="768" w:name="_Toc117004660"/>
      <w:r w:rsidRPr="00D45415">
        <w:rPr>
          <w:rStyle w:val="CharPartNo"/>
        </w:rPr>
        <w:t>Part</w:t>
      </w:r>
      <w:r w:rsidR="00F44641" w:rsidRPr="00D45415">
        <w:rPr>
          <w:rStyle w:val="CharPartNo"/>
        </w:rPr>
        <w:t> </w:t>
      </w:r>
      <w:r w:rsidRPr="00D45415">
        <w:rPr>
          <w:rStyle w:val="CharPartNo"/>
        </w:rPr>
        <w:t>5.7</w:t>
      </w:r>
      <w:r w:rsidRPr="00393F56">
        <w:t>—</w:t>
      </w:r>
      <w:r w:rsidRPr="00D45415">
        <w:rPr>
          <w:rStyle w:val="CharPartText"/>
        </w:rPr>
        <w:t>Winding up bodies other than companies</w:t>
      </w:r>
      <w:bookmarkEnd w:id="768"/>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769" w:name="_Toc117004661"/>
      <w:r w:rsidRPr="00D45415">
        <w:rPr>
          <w:rStyle w:val="CharSectno"/>
        </w:rPr>
        <w:t>582</w:t>
      </w:r>
      <w:r w:rsidRPr="00393F56">
        <w:t xml:space="preserve">  Application of Part</w:t>
      </w:r>
      <w:bookmarkEnd w:id="769"/>
    </w:p>
    <w:p w:rsidR="00CC15B8" w:rsidRPr="00393F56" w:rsidRDefault="00CC15B8" w:rsidP="00CC15B8">
      <w:pPr>
        <w:pStyle w:val="subsection"/>
      </w:pPr>
      <w:r w:rsidRPr="00393F56">
        <w:tab/>
        <w:t>(1)</w:t>
      </w:r>
      <w:r w:rsidRPr="00393F56">
        <w:tab/>
        <w:t>This Part has effect in addition to, and not in derogation of, sections</w:t>
      </w:r>
      <w:r w:rsidR="00F44641" w:rsidRPr="00393F56">
        <w:t> </w:t>
      </w:r>
      <w:r w:rsidRPr="00393F56">
        <w:t>601CC and 601CL and any provisions contained in this Act or any other law with respect to the winding up of bodies, and the liquidator or Court may exercise any powers or do any act in the case of Part</w:t>
      </w:r>
      <w:r w:rsidR="00F44641" w:rsidRPr="00393F56">
        <w:t> </w:t>
      </w:r>
      <w:r w:rsidRPr="00393F56">
        <w:t>5.7 bodies that might be exercised or done by him, her or it in the winding up of companies.</w:t>
      </w:r>
    </w:p>
    <w:p w:rsidR="00CC15B8" w:rsidRPr="00393F56" w:rsidRDefault="00CC15B8" w:rsidP="00CC15B8">
      <w:pPr>
        <w:pStyle w:val="subsection"/>
      </w:pPr>
      <w:r w:rsidRPr="00393F56">
        <w:tab/>
        <w:t>(2)</w:t>
      </w:r>
      <w:r w:rsidRPr="00393F56">
        <w:tab/>
        <w:t xml:space="preserve">Nothing in this Part affects the operation of the </w:t>
      </w:r>
      <w:r w:rsidRPr="00393F56">
        <w:rPr>
          <w:i/>
        </w:rPr>
        <w:t>Bankruptcy Act 1966</w:t>
      </w:r>
      <w:r w:rsidRPr="00393F56">
        <w:t>.</w:t>
      </w:r>
    </w:p>
    <w:p w:rsidR="00CC15B8" w:rsidRPr="00393F56" w:rsidRDefault="00CC15B8" w:rsidP="00CC15B8">
      <w:pPr>
        <w:pStyle w:val="subsection"/>
      </w:pPr>
      <w:r w:rsidRPr="00393F56">
        <w:tab/>
        <w:t>(3)</w:t>
      </w:r>
      <w:r w:rsidRPr="00393F56">
        <w:tab/>
        <w:t>A Part</w:t>
      </w:r>
      <w:r w:rsidR="00F44641" w:rsidRPr="00393F56">
        <w:t> </w:t>
      </w:r>
      <w:r w:rsidRPr="00393F56">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393F56" w:rsidRDefault="00CC15B8" w:rsidP="00CC15B8">
      <w:pPr>
        <w:pStyle w:val="ActHead5"/>
      </w:pPr>
      <w:bookmarkStart w:id="770" w:name="_Toc117004662"/>
      <w:r w:rsidRPr="00D45415">
        <w:rPr>
          <w:rStyle w:val="CharSectno"/>
        </w:rPr>
        <w:t>583</w:t>
      </w:r>
      <w:r w:rsidRPr="00393F56">
        <w:t xml:space="preserve">  Winding up Part</w:t>
      </w:r>
      <w:r w:rsidR="00F44641" w:rsidRPr="00393F56">
        <w:t> </w:t>
      </w:r>
      <w:r w:rsidRPr="00393F56">
        <w:t>5.7 bodies</w:t>
      </w:r>
      <w:bookmarkEnd w:id="770"/>
    </w:p>
    <w:p w:rsidR="00CC15B8" w:rsidRPr="00393F56" w:rsidRDefault="00CC15B8" w:rsidP="00CC15B8">
      <w:pPr>
        <w:pStyle w:val="subsection"/>
      </w:pPr>
      <w:r w:rsidRPr="00393F56">
        <w:tab/>
      </w:r>
      <w:r w:rsidRPr="00393F56">
        <w:tab/>
        <w:t>Subject to this Part, a Part</w:t>
      </w:r>
      <w:r w:rsidR="00F44641" w:rsidRPr="00393F56">
        <w:t> </w:t>
      </w:r>
      <w:r w:rsidRPr="00393F56">
        <w:t>5.7 body may be wound up under this Chapter and this Chapter applies accordingly to a Part</w:t>
      </w:r>
      <w:r w:rsidR="00F44641" w:rsidRPr="00393F56">
        <w:t> </w:t>
      </w:r>
      <w:r w:rsidRPr="00393F56">
        <w:t>5.7 body with such adaptations as are necessary, including the following adaptations:</w:t>
      </w:r>
    </w:p>
    <w:p w:rsidR="00CC15B8" w:rsidRPr="00393F56" w:rsidRDefault="00CC15B8" w:rsidP="00CC15B8">
      <w:pPr>
        <w:pStyle w:val="paragraph"/>
      </w:pPr>
      <w:r w:rsidRPr="00393F56">
        <w:tab/>
        <w:t>(a)</w:t>
      </w:r>
      <w:r w:rsidRPr="00393F56">
        <w:tab/>
        <w:t>the principal place of business of a Part</w:t>
      </w:r>
      <w:r w:rsidR="00F44641" w:rsidRPr="00393F56">
        <w:t> </w:t>
      </w:r>
      <w:r w:rsidRPr="00393F56">
        <w:t>5.7 body in this jurisdiction is taken, for all the purposes of the winding up, to be the registered office of the Part</w:t>
      </w:r>
      <w:r w:rsidR="00F44641" w:rsidRPr="00393F56">
        <w:t> </w:t>
      </w:r>
      <w:r w:rsidRPr="00393F56">
        <w:t>5.7 body;</w:t>
      </w:r>
    </w:p>
    <w:p w:rsidR="00CC15B8" w:rsidRPr="00393F56" w:rsidRDefault="00CC15B8" w:rsidP="00CC15B8">
      <w:pPr>
        <w:pStyle w:val="paragraph"/>
      </w:pPr>
      <w:r w:rsidRPr="00393F56">
        <w:tab/>
        <w:t>(b)</w:t>
      </w:r>
      <w:r w:rsidRPr="00393F56">
        <w:tab/>
        <w:t>a Part</w:t>
      </w:r>
      <w:r w:rsidR="00F44641" w:rsidRPr="00393F56">
        <w:t> </w:t>
      </w:r>
      <w:r w:rsidRPr="00393F56">
        <w:t>5.7 body is not to be wound up voluntarily under this Chapter;</w:t>
      </w:r>
    </w:p>
    <w:p w:rsidR="00CC15B8" w:rsidRPr="00393F56" w:rsidRDefault="00CC15B8" w:rsidP="00CC15B8">
      <w:pPr>
        <w:pStyle w:val="paragraph"/>
      </w:pPr>
      <w:r w:rsidRPr="00393F56">
        <w:tab/>
        <w:t>(c)</w:t>
      </w:r>
      <w:r w:rsidRPr="00393F56">
        <w:tab/>
        <w:t>the circumstances in which a Part</w:t>
      </w:r>
      <w:r w:rsidR="00F44641" w:rsidRPr="00393F56">
        <w:t> </w:t>
      </w:r>
      <w:r w:rsidRPr="00393F56">
        <w:t>5.7 body may be wound up are as follows:</w:t>
      </w:r>
    </w:p>
    <w:p w:rsidR="00CC15B8" w:rsidRPr="00393F56" w:rsidRDefault="00CC15B8" w:rsidP="00CC15B8">
      <w:pPr>
        <w:pStyle w:val="paragraphsub"/>
      </w:pPr>
      <w:r w:rsidRPr="00393F56">
        <w:tab/>
        <w:t>(i)</w:t>
      </w:r>
      <w:r w:rsidRPr="00393F56">
        <w:tab/>
        <w:t>if the Part</w:t>
      </w:r>
      <w:r w:rsidR="00F44641" w:rsidRPr="00393F56">
        <w:t> </w:t>
      </w:r>
      <w:r w:rsidRPr="00393F56">
        <w:t>5.7 body is unable to pay its debts, has been dissolved or deregistered, has ceased to carry on business in this jurisdiction or has a place of business in this jurisdiction only for the purpose of winding up its affairs;</w:t>
      </w:r>
    </w:p>
    <w:p w:rsidR="00CC15B8" w:rsidRPr="00393F56" w:rsidRDefault="00CC15B8" w:rsidP="00CC15B8">
      <w:pPr>
        <w:pStyle w:val="paragraphsub"/>
      </w:pPr>
      <w:r w:rsidRPr="00393F56">
        <w:tab/>
        <w:t>(ii)</w:t>
      </w:r>
      <w:r w:rsidRPr="00393F56">
        <w:tab/>
        <w:t>if the Court is of opinion that it is just and equitable that the Part</w:t>
      </w:r>
      <w:r w:rsidR="00F44641" w:rsidRPr="00393F56">
        <w:t> </w:t>
      </w:r>
      <w:r w:rsidRPr="00393F56">
        <w:t>5.7 body should be wound up;</w:t>
      </w:r>
    </w:p>
    <w:p w:rsidR="00CC15B8" w:rsidRPr="00393F56" w:rsidRDefault="00CC15B8" w:rsidP="00CC15B8">
      <w:pPr>
        <w:pStyle w:val="paragraphsub"/>
      </w:pPr>
      <w:r w:rsidRPr="00393F56">
        <w:tab/>
        <w:t>(iii)</w:t>
      </w:r>
      <w:r w:rsidRPr="00393F56">
        <w:tab/>
        <w:t>if ASIC has stated in a report prepared under Division</w:t>
      </w:r>
      <w:r w:rsidR="00F44641" w:rsidRPr="00393F56">
        <w:t> </w:t>
      </w:r>
      <w:r w:rsidRPr="00393F56">
        <w:t>1 of Part</w:t>
      </w:r>
      <w:r w:rsidR="00F44641" w:rsidRPr="00393F56">
        <w:t> </w:t>
      </w:r>
      <w:r w:rsidRPr="00393F56">
        <w:t>3 of the ASIC Act that, in its opinion:</w:t>
      </w:r>
    </w:p>
    <w:p w:rsidR="00CC15B8" w:rsidRPr="00393F56" w:rsidRDefault="00CC15B8" w:rsidP="00CC15B8">
      <w:pPr>
        <w:pStyle w:val="paragraphsub-sub"/>
      </w:pPr>
      <w:r w:rsidRPr="00393F56">
        <w:tab/>
        <w:t>(A)</w:t>
      </w:r>
      <w:r w:rsidRPr="00393F56">
        <w:tab/>
        <w:t>the Part</w:t>
      </w:r>
      <w:r w:rsidR="00F44641" w:rsidRPr="00393F56">
        <w:t> </w:t>
      </w:r>
      <w:r w:rsidRPr="00393F56">
        <w:t>5.7 body cannot pay its debts and should be wound up; or</w:t>
      </w:r>
    </w:p>
    <w:p w:rsidR="00CC15B8" w:rsidRPr="00393F56" w:rsidRDefault="00CC15B8" w:rsidP="00CC15B8">
      <w:pPr>
        <w:pStyle w:val="paragraphsub-sub"/>
      </w:pPr>
      <w:r w:rsidRPr="00393F56">
        <w:tab/>
        <w:t>(B)</w:t>
      </w:r>
      <w:r w:rsidRPr="00393F56">
        <w:tab/>
        <w:t>it is in the interests of the public, of the members, or of the creditors, that the Part</w:t>
      </w:r>
      <w:r w:rsidR="00F44641" w:rsidRPr="00393F56">
        <w:t> </w:t>
      </w:r>
      <w:r w:rsidRPr="00393F56">
        <w:t>5.7 body should be wound up;</w:t>
      </w:r>
    </w:p>
    <w:p w:rsidR="00CC15B8" w:rsidRPr="00393F56" w:rsidRDefault="00CC15B8" w:rsidP="00CC15B8">
      <w:pPr>
        <w:pStyle w:val="paragraph"/>
      </w:pPr>
      <w:r w:rsidRPr="00393F56">
        <w:tab/>
        <w:t>(d)</w:t>
      </w:r>
      <w:r w:rsidRPr="00393F56">
        <w:tab/>
        <w:t>if the Part</w:t>
      </w:r>
      <w:r w:rsidR="00F44641" w:rsidRPr="00393F56">
        <w:t> </w:t>
      </w:r>
      <w:r w:rsidRPr="00393F56">
        <w:t>5.7 body is a registrable Australian body—the winding up must deal only with the affairs of the body outside its place of origin.</w:t>
      </w:r>
    </w:p>
    <w:p w:rsidR="00CC15B8" w:rsidRPr="00393F56" w:rsidRDefault="00CC15B8" w:rsidP="00CC15B8">
      <w:pPr>
        <w:pStyle w:val="ActHead5"/>
      </w:pPr>
      <w:bookmarkStart w:id="771" w:name="_Toc117004663"/>
      <w:r w:rsidRPr="00D45415">
        <w:rPr>
          <w:rStyle w:val="CharSectno"/>
        </w:rPr>
        <w:t>585</w:t>
      </w:r>
      <w:r w:rsidRPr="00393F56">
        <w:t xml:space="preserve">  Insolvency of Part</w:t>
      </w:r>
      <w:r w:rsidR="00F44641" w:rsidRPr="00393F56">
        <w:t> </w:t>
      </w:r>
      <w:r w:rsidRPr="00393F56">
        <w:t>5.7 body</w:t>
      </w:r>
      <w:bookmarkEnd w:id="771"/>
    </w:p>
    <w:p w:rsidR="00CC15B8" w:rsidRPr="00393F56" w:rsidRDefault="00CC15B8" w:rsidP="00CC15B8">
      <w:pPr>
        <w:pStyle w:val="subsection"/>
      </w:pPr>
      <w:r w:rsidRPr="00393F56">
        <w:tab/>
      </w:r>
      <w:r w:rsidRPr="00393F56">
        <w:tab/>
        <w:t>For the purposes of this Part, a Part</w:t>
      </w:r>
      <w:r w:rsidR="00F44641" w:rsidRPr="00393F56">
        <w:t> </w:t>
      </w:r>
      <w:r w:rsidRPr="00393F56">
        <w:t>5.7 body is taken to be unable to pay its debts if:</w:t>
      </w:r>
    </w:p>
    <w:p w:rsidR="00CC15B8" w:rsidRPr="00393F56" w:rsidRDefault="00CC15B8" w:rsidP="00CC15B8">
      <w:pPr>
        <w:pStyle w:val="paragraph"/>
      </w:pPr>
      <w:r w:rsidRPr="00393F56">
        <w:tab/>
        <w:t>(a)</w:t>
      </w:r>
      <w:r w:rsidRPr="00393F56">
        <w:tab/>
        <w:t>a creditor, by assignment or otherwise, to whom the Part</w:t>
      </w:r>
      <w:r w:rsidR="00F44641" w:rsidRPr="00393F56">
        <w:t> </w:t>
      </w:r>
      <w:r w:rsidRPr="00393F56">
        <w:t>5.7 body is indebted in a sum exceeding the statutory minimum then due has served on the Part</w:t>
      </w:r>
      <w:r w:rsidR="00F44641" w:rsidRPr="00393F56">
        <w:t> </w:t>
      </w:r>
      <w:r w:rsidRPr="00393F56">
        <w:t>5.7 body, by leaving at its principal place of business in this jurisdiction or by delivering to the secretary or a director or senior manager of the Part</w:t>
      </w:r>
      <w:r w:rsidR="00F44641" w:rsidRPr="00393F56">
        <w:t> </w:t>
      </w:r>
      <w:r w:rsidRPr="00393F56">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393F56" w:rsidRDefault="00CC15B8" w:rsidP="00CC15B8">
      <w:pPr>
        <w:pStyle w:val="paragraph"/>
      </w:pPr>
      <w:r w:rsidRPr="00393F56">
        <w:tab/>
        <w:t>(b)</w:t>
      </w:r>
      <w:r w:rsidRPr="00393F56">
        <w:tab/>
        <w:t>an action or other proceeding has been instituted against any member for any debt or demand due or claimed to be due from the Part</w:t>
      </w:r>
      <w:r w:rsidR="00F44641" w:rsidRPr="00393F56">
        <w:t> </w:t>
      </w:r>
      <w:r w:rsidRPr="00393F56">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F44641" w:rsidRPr="00393F56">
        <w:t> </w:t>
      </w:r>
      <w:r w:rsidRPr="00393F56">
        <w:t>5.7 body or by otherwise serving it in such manner as the Court approves or directs, the Part</w:t>
      </w:r>
      <w:r w:rsidR="00F44641" w:rsidRPr="00393F56">
        <w:t> </w:t>
      </w:r>
      <w:r w:rsidRPr="00393F56">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CC15B8" w:rsidRPr="00393F56" w:rsidRDefault="00CC15B8" w:rsidP="00CC15B8">
      <w:pPr>
        <w:pStyle w:val="paragraph"/>
      </w:pPr>
      <w:r w:rsidRPr="00393F56">
        <w:tab/>
        <w:t>(c)</w:t>
      </w:r>
      <w:r w:rsidRPr="00393F56">
        <w:tab/>
        <w:t>execution or other process issued on a judgment, decree or order obtained in a court (whether an Australian court or not) in favour of a creditor against the Part</w:t>
      </w:r>
      <w:r w:rsidR="00F44641" w:rsidRPr="00393F56">
        <w:t> </w:t>
      </w:r>
      <w:r w:rsidRPr="00393F56">
        <w:t>5.7 body or a member of the Part</w:t>
      </w:r>
      <w:r w:rsidR="00F44641" w:rsidRPr="00393F56">
        <w:t> </w:t>
      </w:r>
      <w:r w:rsidRPr="00393F56">
        <w:t>5.7 body as such, or a person authorised to be sued as nominal defendant on behalf of the Part</w:t>
      </w:r>
      <w:r w:rsidR="00F44641" w:rsidRPr="00393F56">
        <w:t> </w:t>
      </w:r>
      <w:r w:rsidRPr="00393F56">
        <w:t>5.7 body, is returned unsatisfied; or</w:t>
      </w:r>
    </w:p>
    <w:p w:rsidR="00CC15B8" w:rsidRPr="00393F56" w:rsidRDefault="00CC15B8" w:rsidP="00CC15B8">
      <w:pPr>
        <w:pStyle w:val="paragraph"/>
      </w:pPr>
      <w:r w:rsidRPr="00393F56">
        <w:tab/>
        <w:t>(d)</w:t>
      </w:r>
      <w:r w:rsidRPr="00393F56">
        <w:tab/>
        <w:t>it is otherwise proved to the satisfaction of the Court that the Part</w:t>
      </w:r>
      <w:r w:rsidR="00F44641" w:rsidRPr="00393F56">
        <w:t> </w:t>
      </w:r>
      <w:r w:rsidRPr="00393F56">
        <w:t>5.7 body is unable to pay its debts.</w:t>
      </w:r>
    </w:p>
    <w:p w:rsidR="00CC15B8" w:rsidRPr="00393F56" w:rsidRDefault="00CC15B8" w:rsidP="00CC15B8">
      <w:pPr>
        <w:pStyle w:val="ActHead5"/>
      </w:pPr>
      <w:bookmarkStart w:id="772" w:name="_Toc117004664"/>
      <w:r w:rsidRPr="00D45415">
        <w:rPr>
          <w:rStyle w:val="CharSectno"/>
        </w:rPr>
        <w:t>586</w:t>
      </w:r>
      <w:r w:rsidRPr="00393F56">
        <w:t xml:space="preserve">  Contributories in winding up of Part</w:t>
      </w:r>
      <w:r w:rsidR="00F44641" w:rsidRPr="00393F56">
        <w:t> </w:t>
      </w:r>
      <w:r w:rsidRPr="00393F56">
        <w:t>5.7 body</w:t>
      </w:r>
      <w:bookmarkEnd w:id="772"/>
    </w:p>
    <w:p w:rsidR="00CC15B8" w:rsidRPr="00393F56" w:rsidRDefault="00CC15B8" w:rsidP="00CC15B8">
      <w:pPr>
        <w:pStyle w:val="subsection"/>
      </w:pPr>
      <w:r w:rsidRPr="00393F56">
        <w:tab/>
        <w:t>(1)</w:t>
      </w:r>
      <w:r w:rsidRPr="00393F56">
        <w:tab/>
        <w:t>On a Part</w:t>
      </w:r>
      <w:r w:rsidR="00F44641" w:rsidRPr="00393F56">
        <w:t> </w:t>
      </w:r>
      <w:r w:rsidRPr="00393F56">
        <w:t>5.7 body being wound up, every person who:</w:t>
      </w:r>
    </w:p>
    <w:p w:rsidR="00CC15B8" w:rsidRPr="00393F56" w:rsidRDefault="00CC15B8" w:rsidP="00CC15B8">
      <w:pPr>
        <w:pStyle w:val="paragraph"/>
      </w:pPr>
      <w:r w:rsidRPr="00393F56">
        <w:tab/>
        <w:t>(a)</w:t>
      </w:r>
      <w:r w:rsidRPr="00393F56">
        <w:tab/>
        <w:t>in any case—is liable to pay or contribute to the payment of:</w:t>
      </w:r>
    </w:p>
    <w:p w:rsidR="00CC15B8" w:rsidRPr="00393F56" w:rsidRDefault="00CC15B8" w:rsidP="00CC15B8">
      <w:pPr>
        <w:pStyle w:val="paragraphsub"/>
      </w:pPr>
      <w:r w:rsidRPr="00393F56">
        <w:tab/>
        <w:t>(i)</w:t>
      </w:r>
      <w:r w:rsidRPr="00393F56">
        <w:tab/>
        <w:t>a debt or liability of the Part</w:t>
      </w:r>
      <w:r w:rsidR="00F44641" w:rsidRPr="00393F56">
        <w:t> </w:t>
      </w:r>
      <w:r w:rsidRPr="00393F56">
        <w:t>5.7 body; or</w:t>
      </w:r>
    </w:p>
    <w:p w:rsidR="00CC15B8" w:rsidRPr="00393F56" w:rsidRDefault="00CC15B8" w:rsidP="00CC15B8">
      <w:pPr>
        <w:pStyle w:val="paragraphsub"/>
      </w:pPr>
      <w:r w:rsidRPr="00393F56">
        <w:tab/>
        <w:t>(ii)</w:t>
      </w:r>
      <w:r w:rsidRPr="00393F56">
        <w:tab/>
        <w:t>any sum for the adjustment of the rights of the members among themselves; or</w:t>
      </w:r>
    </w:p>
    <w:p w:rsidR="00CC15B8" w:rsidRPr="00393F56" w:rsidRDefault="00CC15B8" w:rsidP="00CC15B8">
      <w:pPr>
        <w:pStyle w:val="paragraphsub"/>
      </w:pPr>
      <w:r w:rsidRPr="00393F56">
        <w:tab/>
        <w:t>(iii)</w:t>
      </w:r>
      <w:r w:rsidRPr="00393F56">
        <w:tab/>
        <w:t>the costs and expenses of winding up; or</w:t>
      </w:r>
    </w:p>
    <w:p w:rsidR="00CC15B8" w:rsidRPr="00393F56" w:rsidRDefault="00CC15B8" w:rsidP="00CC15B8">
      <w:pPr>
        <w:pStyle w:val="paragraph"/>
        <w:keepNext/>
      </w:pPr>
      <w:r w:rsidRPr="00393F56">
        <w:tab/>
        <w:t>(b)</w:t>
      </w:r>
      <w:r w:rsidRPr="00393F56">
        <w:tab/>
        <w:t>if the Part</w:t>
      </w:r>
      <w:r w:rsidR="00F44641" w:rsidRPr="00393F56">
        <w:t> </w:t>
      </w:r>
      <w:r w:rsidRPr="00393F56">
        <w:t>5.7 body has been dissolved or deregistered in its place of origin—was so liable immediately before the dissolution or deregistration;</w:t>
      </w:r>
    </w:p>
    <w:p w:rsidR="00CC15B8" w:rsidRPr="00393F56" w:rsidRDefault="00CC15B8" w:rsidP="00CC15B8">
      <w:pPr>
        <w:pStyle w:val="subsection2"/>
      </w:pPr>
      <w:r w:rsidRPr="00393F56">
        <w:t>is a contributory and every contributory is liable to contribute to the property of the Part</w:t>
      </w:r>
      <w:r w:rsidR="00F44641" w:rsidRPr="00393F56">
        <w:t> </w:t>
      </w:r>
      <w:r w:rsidRPr="00393F56">
        <w:t>5.7 body all sums due from the contributory in respect of any such liability.</w:t>
      </w:r>
    </w:p>
    <w:p w:rsidR="00CC15B8" w:rsidRPr="00393F56" w:rsidRDefault="00CC15B8" w:rsidP="00CC15B8">
      <w:pPr>
        <w:pStyle w:val="subsection"/>
      </w:pPr>
      <w:r w:rsidRPr="00393F56">
        <w:tab/>
        <w:t>(2)</w:t>
      </w:r>
      <w:r w:rsidRPr="00393F56">
        <w:tab/>
        <w:t>On the death or bankruptcy of a contributory, the provisions of this Act with respect to the personal representatives of deceased contributories or the assignees and trustees of bankrupt contributories, as the case may be, apply.</w:t>
      </w:r>
    </w:p>
    <w:p w:rsidR="00CC15B8" w:rsidRPr="00393F56" w:rsidRDefault="00CC15B8" w:rsidP="00CC15B8">
      <w:pPr>
        <w:pStyle w:val="ActHead5"/>
      </w:pPr>
      <w:bookmarkStart w:id="773" w:name="_Toc117004665"/>
      <w:r w:rsidRPr="00D45415">
        <w:rPr>
          <w:rStyle w:val="CharSectno"/>
        </w:rPr>
        <w:t>587</w:t>
      </w:r>
      <w:r w:rsidRPr="00393F56">
        <w:t xml:space="preserve">  Power of Court to stay or restrain proceedings</w:t>
      </w:r>
      <w:bookmarkEnd w:id="773"/>
    </w:p>
    <w:p w:rsidR="00CC15B8" w:rsidRPr="00393F56" w:rsidRDefault="00CC15B8" w:rsidP="00CC15B8">
      <w:pPr>
        <w:pStyle w:val="subsection"/>
      </w:pPr>
      <w:r w:rsidRPr="00393F56">
        <w:tab/>
        <w:t>(1)</w:t>
      </w:r>
      <w:r w:rsidRPr="00393F56">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F44641" w:rsidRPr="00393F56">
        <w:t> </w:t>
      </w:r>
      <w:r w:rsidRPr="00393F56">
        <w:t>5.7 body where the application to stay or restrain is by a creditor, to actions and other civil proceedings against a contributory of the Part</w:t>
      </w:r>
      <w:r w:rsidR="00F44641" w:rsidRPr="00393F56">
        <w:t> </w:t>
      </w:r>
      <w:r w:rsidRPr="00393F56">
        <w:t>5.7 body.</w:t>
      </w:r>
    </w:p>
    <w:p w:rsidR="00CC15B8" w:rsidRPr="00393F56" w:rsidRDefault="00CC15B8" w:rsidP="00CC15B8">
      <w:pPr>
        <w:pStyle w:val="subsection"/>
      </w:pPr>
      <w:r w:rsidRPr="00393F56">
        <w:tab/>
        <w:t>(2)</w:t>
      </w:r>
      <w:r w:rsidRPr="00393F56">
        <w:tab/>
        <w:t>Where an order has been made for winding up a Part</w:t>
      </w:r>
      <w:r w:rsidR="00F44641" w:rsidRPr="00393F56">
        <w:t> </w:t>
      </w:r>
      <w:r w:rsidRPr="00393F56">
        <w:t>5.7 body, no action or other civil proceeding is to be proceeded with or commenced against a contributory of the Part</w:t>
      </w:r>
      <w:r w:rsidR="00F44641" w:rsidRPr="00393F56">
        <w:t> </w:t>
      </w:r>
      <w:r w:rsidRPr="00393F56">
        <w:t>5.7 body in respect of a debt of the Part</w:t>
      </w:r>
      <w:r w:rsidR="00F44641" w:rsidRPr="00393F56">
        <w:t> </w:t>
      </w:r>
      <w:r w:rsidRPr="00393F56">
        <w:t>5.7 body except by leave of the Court and subject to such terms as the Court imposes.</w:t>
      </w:r>
    </w:p>
    <w:p w:rsidR="00CC15B8" w:rsidRPr="00393F56" w:rsidRDefault="00CC15B8" w:rsidP="00CC15B8">
      <w:pPr>
        <w:pStyle w:val="ActHead5"/>
      </w:pPr>
      <w:bookmarkStart w:id="774" w:name="_Toc117004666"/>
      <w:r w:rsidRPr="00D45415">
        <w:rPr>
          <w:rStyle w:val="CharSectno"/>
        </w:rPr>
        <w:t>588</w:t>
      </w:r>
      <w:r w:rsidRPr="00393F56">
        <w:t xml:space="preserve">  Outstanding property of defunct registrable body</w:t>
      </w:r>
      <w:bookmarkEnd w:id="774"/>
    </w:p>
    <w:p w:rsidR="00CC15B8" w:rsidRPr="00393F56" w:rsidRDefault="00CC15B8" w:rsidP="00CC15B8">
      <w:pPr>
        <w:pStyle w:val="subsection"/>
      </w:pPr>
      <w:r w:rsidRPr="00393F56">
        <w:tab/>
        <w:t>(1)</w:t>
      </w:r>
      <w:r w:rsidRPr="00393F56">
        <w:tab/>
        <w:t>This section applies if, after the dissolution or deregistration of a registrable body, outstanding property of the body remains:</w:t>
      </w:r>
    </w:p>
    <w:p w:rsidR="00CC15B8" w:rsidRPr="00393F56" w:rsidRDefault="00CC15B8" w:rsidP="00CC15B8">
      <w:pPr>
        <w:pStyle w:val="paragraph"/>
      </w:pPr>
      <w:r w:rsidRPr="00393F56">
        <w:tab/>
        <w:t>(a)</w:t>
      </w:r>
      <w:r w:rsidRPr="00393F56">
        <w:tab/>
        <w:t>in this jurisdiction; and</w:t>
      </w:r>
    </w:p>
    <w:p w:rsidR="00CC15B8" w:rsidRPr="00393F56" w:rsidRDefault="00CC15B8" w:rsidP="00CC15B8">
      <w:pPr>
        <w:pStyle w:val="paragraph"/>
      </w:pPr>
      <w:r w:rsidRPr="00393F56">
        <w:tab/>
        <w:t>(b)</w:t>
      </w:r>
      <w:r w:rsidRPr="00393F56">
        <w:tab/>
        <w:t>outside the body’s place of origin.</w:t>
      </w:r>
    </w:p>
    <w:p w:rsidR="00CC15B8" w:rsidRPr="00393F56" w:rsidRDefault="00CC15B8" w:rsidP="00CC15B8">
      <w:pPr>
        <w:pStyle w:val="subsection"/>
      </w:pPr>
      <w:r w:rsidRPr="00393F56">
        <w:tab/>
        <w:t>(2)</w:t>
      </w:r>
      <w:r w:rsidRPr="00393F56">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393F56" w:rsidRDefault="00CC15B8" w:rsidP="00CC15B8">
      <w:pPr>
        <w:pStyle w:val="paragraph"/>
      </w:pPr>
      <w:r w:rsidRPr="00393F56">
        <w:tab/>
        <w:t>(a)</w:t>
      </w:r>
      <w:r w:rsidRPr="00393F56">
        <w:tab/>
        <w:t xml:space="preserve">if the body was incorporated in </w:t>
      </w:r>
      <w:smartTag w:uri="urn:schemas-microsoft-com:office:smarttags" w:element="country-region">
        <w:smartTag w:uri="urn:schemas-microsoft-com:office:smarttags" w:element="place">
          <w:r w:rsidRPr="00393F56">
            <w:t>Australia</w:t>
          </w:r>
        </w:smartTag>
      </w:smartTag>
      <w:r w:rsidRPr="00393F56">
        <w:t xml:space="preserve"> or an external Territory—the person entitled to the property under the law of the body’s place of origin; or</w:t>
      </w:r>
    </w:p>
    <w:p w:rsidR="0005703B" w:rsidRPr="00393F56" w:rsidRDefault="0005703B" w:rsidP="0005703B">
      <w:pPr>
        <w:pStyle w:val="paragraph"/>
      </w:pPr>
      <w:r w:rsidRPr="00393F56">
        <w:tab/>
        <w:t>(b)</w:t>
      </w:r>
      <w:r w:rsidRPr="00393F56">
        <w:tab/>
        <w:t xml:space="preserve">if </w:t>
      </w:r>
      <w:r w:rsidR="00F44641" w:rsidRPr="00393F56">
        <w:t>paragraph (</w:t>
      </w:r>
      <w:r w:rsidRPr="00393F56">
        <w:t>a) does not apply and the property was held by the body or liquidator on trust—the Commonwealth; or</w:t>
      </w:r>
    </w:p>
    <w:p w:rsidR="0005703B" w:rsidRPr="00393F56" w:rsidRDefault="0005703B" w:rsidP="0005703B">
      <w:pPr>
        <w:pStyle w:val="paragraph"/>
      </w:pPr>
      <w:r w:rsidRPr="00393F56">
        <w:tab/>
        <w:t>(c)</w:t>
      </w:r>
      <w:r w:rsidRPr="00393F56">
        <w:tab/>
        <w:t>otherwise—ASIC.</w:t>
      </w:r>
    </w:p>
    <w:p w:rsidR="00CC15B8" w:rsidRPr="00393F56" w:rsidRDefault="00CC15B8" w:rsidP="00CC15B8">
      <w:pPr>
        <w:pStyle w:val="subsection"/>
      </w:pPr>
      <w:r w:rsidRPr="00393F56">
        <w:tab/>
        <w:t>(3)</w:t>
      </w:r>
      <w:r w:rsidRPr="00393F56">
        <w:tab/>
        <w:t xml:space="preserve">Where any claim, right or remedy of a liquidator may under this Act be made, exercised or availed of only with the approval or concurrence of the Court or some other person, </w:t>
      </w:r>
      <w:r w:rsidR="00726501" w:rsidRPr="00393F56">
        <w:t xml:space="preserve">the Commonwealth or </w:t>
      </w:r>
      <w:r w:rsidRPr="00393F56">
        <w:t>ASIC may, for the purposes of this section, make, exercise or avail itself of the claim, right or remedy without such approval or concurrence.</w:t>
      </w:r>
    </w:p>
    <w:p w:rsidR="006442AC" w:rsidRPr="00393F56" w:rsidRDefault="006442AC" w:rsidP="006442AC">
      <w:pPr>
        <w:pStyle w:val="subsection"/>
      </w:pPr>
      <w:r w:rsidRPr="00393F56">
        <w:tab/>
        <w:t>(4)</w:t>
      </w:r>
      <w:r w:rsidRPr="00393F56">
        <w:tab/>
        <w:t>Section</w:t>
      </w:r>
      <w:r w:rsidR="00F44641" w:rsidRPr="00393F56">
        <w:t> </w:t>
      </w:r>
      <w:r w:rsidRPr="00393F56">
        <w:t>601AE applies to:</w:t>
      </w:r>
    </w:p>
    <w:p w:rsidR="006442AC" w:rsidRPr="00393F56" w:rsidRDefault="006442AC" w:rsidP="006442AC">
      <w:pPr>
        <w:pStyle w:val="paragraph"/>
      </w:pPr>
      <w:r w:rsidRPr="00393F56">
        <w:tab/>
        <w:t>(a)</w:t>
      </w:r>
      <w:r w:rsidRPr="00393F56">
        <w:tab/>
        <w:t xml:space="preserve">property that vests in the Commonwealth under </w:t>
      </w:r>
      <w:r w:rsidR="00F44641" w:rsidRPr="00393F56">
        <w:t>paragraph (</w:t>
      </w:r>
      <w:r w:rsidRPr="00393F56">
        <w:t>2)(b) of this section as if the property were vested in the Commonwealth under subsection</w:t>
      </w:r>
      <w:r w:rsidR="00F44641" w:rsidRPr="00393F56">
        <w:t> </w:t>
      </w:r>
      <w:r w:rsidRPr="00393F56">
        <w:t>601AD(1A); and</w:t>
      </w:r>
    </w:p>
    <w:p w:rsidR="006442AC" w:rsidRPr="00393F56" w:rsidRDefault="006442AC" w:rsidP="006442AC">
      <w:pPr>
        <w:pStyle w:val="paragraph"/>
      </w:pPr>
      <w:r w:rsidRPr="00393F56">
        <w:tab/>
        <w:t>(b)</w:t>
      </w:r>
      <w:r w:rsidRPr="00393F56">
        <w:tab/>
        <w:t xml:space="preserve">property that vests in ASIC under </w:t>
      </w:r>
      <w:r w:rsidR="00F44641" w:rsidRPr="00393F56">
        <w:t>paragraph (</w:t>
      </w:r>
      <w:r w:rsidRPr="00393F56">
        <w:t>2)(c) of this section as if the property were vested in ASIC under subsection</w:t>
      </w:r>
      <w:r w:rsidR="00F44641" w:rsidRPr="00393F56">
        <w:t> </w:t>
      </w:r>
      <w:r w:rsidRPr="00393F56">
        <w:t>601AD(2).</w:t>
      </w:r>
    </w:p>
    <w:p w:rsidR="002258AB" w:rsidRPr="00393F56" w:rsidRDefault="002258AB" w:rsidP="002258AB">
      <w:pPr>
        <w:pStyle w:val="subsection"/>
      </w:pPr>
      <w:r w:rsidRPr="00393F56">
        <w:tab/>
        <w:t>(5)</w:t>
      </w:r>
      <w:r w:rsidRPr="00393F56">
        <w:tab/>
        <w:t>In this section:</w:t>
      </w:r>
    </w:p>
    <w:p w:rsidR="002258AB" w:rsidRPr="00393F56" w:rsidRDefault="002258AB" w:rsidP="002258AB">
      <w:pPr>
        <w:pStyle w:val="Definition"/>
      </w:pPr>
      <w:r w:rsidRPr="00393F56">
        <w:rPr>
          <w:b/>
          <w:i/>
        </w:rPr>
        <w:t xml:space="preserve">property </w:t>
      </w:r>
      <w:r w:rsidRPr="00393F56">
        <w:t>of a body includes PPSA retention of title property, if the security interest in the property is vested in the body because of the operation of any of the following provisions:</w:t>
      </w:r>
    </w:p>
    <w:p w:rsidR="002258AB" w:rsidRPr="00393F56" w:rsidRDefault="002258AB" w:rsidP="002258AB">
      <w:pPr>
        <w:pStyle w:val="paragraph"/>
      </w:pPr>
      <w:r w:rsidRPr="00393F56">
        <w:tab/>
        <w:t>(a)</w:t>
      </w:r>
      <w:r w:rsidRPr="00393F56">
        <w:tab/>
        <w:t>section</w:t>
      </w:r>
      <w:r w:rsidR="00F44641" w:rsidRPr="00393F56">
        <w:t> </w:t>
      </w:r>
      <w:r w:rsidRPr="00393F56">
        <w:t xml:space="preserve">267 or 267A of the </w:t>
      </w:r>
      <w:r w:rsidRPr="00393F56">
        <w:rPr>
          <w:i/>
        </w:rPr>
        <w:t>Personal Property Securities Act 2009</w:t>
      </w:r>
      <w:r w:rsidRPr="00393F56">
        <w:t xml:space="preserve"> (property subject to unperfected security interests);</w:t>
      </w:r>
    </w:p>
    <w:p w:rsidR="002258AB" w:rsidRPr="00393F56" w:rsidRDefault="002258AB" w:rsidP="002258AB">
      <w:pPr>
        <w:pStyle w:val="paragraph"/>
      </w:pPr>
      <w:r w:rsidRPr="00393F56">
        <w:tab/>
        <w:t>(b)</w:t>
      </w:r>
      <w:r w:rsidRPr="00393F56">
        <w:tab/>
        <w:t>section</w:t>
      </w:r>
      <w:r w:rsidR="00F44641" w:rsidRPr="00393F56">
        <w:t> </w:t>
      </w:r>
      <w:r w:rsidRPr="00393F56">
        <w:t>588FL of this Act (collateral not registered within time).</w:t>
      </w:r>
    </w:p>
    <w:p w:rsidR="002258AB" w:rsidRPr="00393F56" w:rsidRDefault="002258AB" w:rsidP="002258AB">
      <w:pPr>
        <w:pStyle w:val="notetext"/>
      </w:pPr>
      <w:r w:rsidRPr="00393F56">
        <w:t>Note:</w:t>
      </w:r>
      <w:r w:rsidRPr="00393F56">
        <w:tab/>
        <w:t>See sections</w:t>
      </w:r>
      <w:r w:rsidR="00F44641" w:rsidRPr="00393F56">
        <w:t> </w:t>
      </w:r>
      <w:r w:rsidRPr="00393F56">
        <w:t xml:space="preserve">9 (definition of </w:t>
      </w:r>
      <w:r w:rsidRPr="00393F56">
        <w:rPr>
          <w:b/>
          <w:i/>
        </w:rPr>
        <w:t>property</w:t>
      </w:r>
      <w:r w:rsidRPr="00393F56">
        <w:t>) and 51F (PPSA retention of title property).</w:t>
      </w:r>
    </w:p>
    <w:p w:rsidR="00CC15B8" w:rsidRPr="00393F56" w:rsidRDefault="00CC15B8" w:rsidP="00AA0187">
      <w:pPr>
        <w:pStyle w:val="ActHead2"/>
        <w:pageBreakBefore/>
      </w:pPr>
      <w:bookmarkStart w:id="775" w:name="_Toc117004667"/>
      <w:r w:rsidRPr="00D45415">
        <w:rPr>
          <w:rStyle w:val="CharPartNo"/>
        </w:rPr>
        <w:t>Part</w:t>
      </w:r>
      <w:r w:rsidR="00F44641" w:rsidRPr="00D45415">
        <w:rPr>
          <w:rStyle w:val="CharPartNo"/>
        </w:rPr>
        <w:t> </w:t>
      </w:r>
      <w:r w:rsidRPr="00D45415">
        <w:rPr>
          <w:rStyle w:val="CharPartNo"/>
        </w:rPr>
        <w:t>5.7B</w:t>
      </w:r>
      <w:r w:rsidRPr="00393F56">
        <w:t>—</w:t>
      </w:r>
      <w:r w:rsidRPr="00D45415">
        <w:rPr>
          <w:rStyle w:val="CharPartText"/>
        </w:rPr>
        <w:t>Recovering property or compensation for the benefit of creditors of insolvent company</w:t>
      </w:r>
      <w:bookmarkEnd w:id="775"/>
    </w:p>
    <w:p w:rsidR="00F23396" w:rsidRPr="00BF61E6" w:rsidRDefault="00F23396" w:rsidP="00F23396">
      <w:pPr>
        <w:pStyle w:val="notemargin"/>
      </w:pPr>
      <w:r w:rsidRPr="00BF61E6">
        <w:t>Note:</w:t>
      </w:r>
      <w:r w:rsidRPr="00BF61E6">
        <w:tab/>
        <w:t>This Part applies to a sub</w:t>
      </w:r>
      <w:r>
        <w:noBreakHyphen/>
      </w:r>
      <w:r w:rsidRPr="00BF61E6">
        <w:t>fund of a CCIV in a modified form: see Division 3 of Part 8B.6 (for provisions relating to Division 2B), Division 5 of Part 8B.6 (for provisions relating to Divisions 2 and 2A) and Division 6 of Part 8B.6 (for provisions relating to Divisions 3, 4, 5 and 6).</w:t>
      </w:r>
    </w:p>
    <w:p w:rsidR="00CC15B8" w:rsidRPr="00393F56" w:rsidRDefault="00CC15B8" w:rsidP="00CC15B8">
      <w:pPr>
        <w:pStyle w:val="ActHead3"/>
      </w:pPr>
      <w:bookmarkStart w:id="776" w:name="_Toc117004668"/>
      <w:r w:rsidRPr="00D45415">
        <w:rPr>
          <w:rStyle w:val="CharDivNo"/>
        </w:rPr>
        <w:t>Division</w:t>
      </w:r>
      <w:r w:rsidR="00F44641" w:rsidRPr="00D45415">
        <w:rPr>
          <w:rStyle w:val="CharDivNo"/>
        </w:rPr>
        <w:t> </w:t>
      </w:r>
      <w:r w:rsidRPr="00D45415">
        <w:rPr>
          <w:rStyle w:val="CharDivNo"/>
        </w:rPr>
        <w:t>1</w:t>
      </w:r>
      <w:r w:rsidRPr="00393F56">
        <w:t>—</w:t>
      </w:r>
      <w:r w:rsidRPr="00D45415">
        <w:rPr>
          <w:rStyle w:val="CharDivText"/>
        </w:rPr>
        <w:t>Preliminary</w:t>
      </w:r>
      <w:bookmarkEnd w:id="776"/>
    </w:p>
    <w:p w:rsidR="002258AB" w:rsidRPr="00393F56" w:rsidRDefault="002258AB" w:rsidP="002258AB">
      <w:pPr>
        <w:pStyle w:val="ActHead5"/>
      </w:pPr>
      <w:bookmarkStart w:id="777" w:name="_Toc117004669"/>
      <w:r w:rsidRPr="00D45415">
        <w:rPr>
          <w:rStyle w:val="CharSectno"/>
        </w:rPr>
        <w:t>588C</w:t>
      </w:r>
      <w:r w:rsidRPr="00393F56">
        <w:t xml:space="preserve">  Definitions</w:t>
      </w:r>
      <w:bookmarkEnd w:id="777"/>
    </w:p>
    <w:p w:rsidR="002258AB" w:rsidRPr="00393F56" w:rsidRDefault="002258AB" w:rsidP="002258AB">
      <w:pPr>
        <w:pStyle w:val="subsection"/>
      </w:pPr>
      <w:r w:rsidRPr="00393F56">
        <w:tab/>
      </w:r>
      <w:r w:rsidRPr="00393F56">
        <w:tab/>
        <w:t>In this Part:</w:t>
      </w:r>
    </w:p>
    <w:p w:rsidR="002258AB" w:rsidRPr="00393F56" w:rsidRDefault="002258AB" w:rsidP="002258AB">
      <w:pPr>
        <w:pStyle w:val="Definition"/>
      </w:pPr>
      <w:r w:rsidRPr="00393F56">
        <w:rPr>
          <w:b/>
          <w:i/>
        </w:rPr>
        <w:t xml:space="preserve">property </w:t>
      </w:r>
      <w:r w:rsidRPr="00393F56">
        <w:t>of a company includes PPSA retention of title property, if the security interest in the property is vested in the company because of the operation of any of the following provisions:</w:t>
      </w:r>
    </w:p>
    <w:p w:rsidR="002258AB" w:rsidRPr="00393F56" w:rsidRDefault="002258AB" w:rsidP="002258AB">
      <w:pPr>
        <w:pStyle w:val="paragraph"/>
      </w:pPr>
      <w:r w:rsidRPr="00393F56">
        <w:tab/>
        <w:t>(a)</w:t>
      </w:r>
      <w:r w:rsidRPr="00393F56">
        <w:tab/>
        <w:t>section</w:t>
      </w:r>
      <w:r w:rsidR="00F44641" w:rsidRPr="00393F56">
        <w:t> </w:t>
      </w:r>
      <w:r w:rsidRPr="00393F56">
        <w:t xml:space="preserve">267 or 267A of the </w:t>
      </w:r>
      <w:r w:rsidRPr="00393F56">
        <w:rPr>
          <w:i/>
        </w:rPr>
        <w:t>Personal Property Securities Act 2009</w:t>
      </w:r>
      <w:r w:rsidRPr="00393F56">
        <w:t xml:space="preserve"> (property subject to unperfected security interests);</w:t>
      </w:r>
    </w:p>
    <w:p w:rsidR="002258AB" w:rsidRPr="00393F56" w:rsidRDefault="002258AB" w:rsidP="002258AB">
      <w:pPr>
        <w:pStyle w:val="paragraph"/>
      </w:pPr>
      <w:r w:rsidRPr="00393F56">
        <w:tab/>
        <w:t>(b)</w:t>
      </w:r>
      <w:r w:rsidRPr="00393F56">
        <w:tab/>
        <w:t>section</w:t>
      </w:r>
      <w:r w:rsidR="00F44641" w:rsidRPr="00393F56">
        <w:t> </w:t>
      </w:r>
      <w:r w:rsidRPr="00393F56">
        <w:t>588FL of this Act (collateral not registered within time).</w:t>
      </w:r>
    </w:p>
    <w:p w:rsidR="002258AB" w:rsidRPr="00393F56" w:rsidRDefault="002258AB" w:rsidP="002258AB">
      <w:pPr>
        <w:pStyle w:val="notetext"/>
      </w:pPr>
      <w:r w:rsidRPr="00393F56">
        <w:t>Note:</w:t>
      </w:r>
      <w:r w:rsidRPr="00393F56">
        <w:tab/>
        <w:t>See sections</w:t>
      </w:r>
      <w:r w:rsidR="00F44641" w:rsidRPr="00393F56">
        <w:t> </w:t>
      </w:r>
      <w:r w:rsidRPr="00393F56">
        <w:t xml:space="preserve">9 (definition of </w:t>
      </w:r>
      <w:r w:rsidRPr="00393F56">
        <w:rPr>
          <w:b/>
          <w:i/>
        </w:rPr>
        <w:t>property</w:t>
      </w:r>
      <w:r w:rsidRPr="00393F56">
        <w:t>) and 51F (PPSA retention of title property).</w:t>
      </w:r>
    </w:p>
    <w:p w:rsidR="00CC15B8" w:rsidRPr="00393F56" w:rsidRDefault="00CC15B8" w:rsidP="00CC15B8">
      <w:pPr>
        <w:pStyle w:val="ActHead5"/>
      </w:pPr>
      <w:bookmarkStart w:id="778" w:name="_Toc117004670"/>
      <w:r w:rsidRPr="00D45415">
        <w:rPr>
          <w:rStyle w:val="CharSectno"/>
        </w:rPr>
        <w:t>588D</w:t>
      </w:r>
      <w:r w:rsidRPr="00393F56">
        <w:t xml:space="preserve">  Secured debt may become unsecured</w:t>
      </w:r>
      <w:bookmarkEnd w:id="778"/>
    </w:p>
    <w:p w:rsidR="00CC15B8" w:rsidRPr="00393F56" w:rsidRDefault="00CC15B8" w:rsidP="00CC15B8">
      <w:pPr>
        <w:pStyle w:val="subsection"/>
      </w:pPr>
      <w:r w:rsidRPr="00393F56">
        <w:tab/>
      </w:r>
      <w:r w:rsidRPr="00393F56">
        <w:tab/>
        <w:t>For the purposes of this Part, a secured debt becomes an unsecured debt to the extent that the creditor proves for the debt as an unsecured creditor.</w:t>
      </w:r>
    </w:p>
    <w:p w:rsidR="00CC15B8" w:rsidRPr="00393F56" w:rsidRDefault="00CC15B8" w:rsidP="00CC15B8">
      <w:pPr>
        <w:pStyle w:val="ActHead5"/>
      </w:pPr>
      <w:bookmarkStart w:id="779" w:name="_Toc117004671"/>
      <w:r w:rsidRPr="00D45415">
        <w:rPr>
          <w:rStyle w:val="CharSectno"/>
        </w:rPr>
        <w:t>588E</w:t>
      </w:r>
      <w:r w:rsidRPr="00393F56">
        <w:t xml:space="preserve">  Presumptions to be made in recovery proceedings</w:t>
      </w:r>
      <w:bookmarkEnd w:id="779"/>
    </w:p>
    <w:p w:rsidR="00CC15B8" w:rsidRPr="00393F56" w:rsidRDefault="00CC15B8" w:rsidP="00CC15B8">
      <w:pPr>
        <w:pStyle w:val="subsection"/>
      </w:pPr>
      <w:r w:rsidRPr="00393F56">
        <w:tab/>
        <w:t>(1)</w:t>
      </w:r>
      <w:r w:rsidRPr="00393F56">
        <w:tab/>
        <w:t>In this section:</w:t>
      </w:r>
    </w:p>
    <w:p w:rsidR="00CC15B8" w:rsidRPr="00393F56" w:rsidRDefault="00CC15B8" w:rsidP="00CC15B8">
      <w:pPr>
        <w:pStyle w:val="Definition"/>
      </w:pPr>
      <w:r w:rsidRPr="00393F56">
        <w:rPr>
          <w:b/>
          <w:i/>
        </w:rPr>
        <w:t>recovery proceeding</w:t>
      </w:r>
      <w:r w:rsidRPr="00393F56">
        <w:t>, in relation to a company, means:</w:t>
      </w:r>
    </w:p>
    <w:p w:rsidR="00CC15B8" w:rsidRPr="00393F56" w:rsidRDefault="00CC15B8" w:rsidP="00CC15B8">
      <w:pPr>
        <w:pStyle w:val="paragraph"/>
      </w:pPr>
      <w:r w:rsidRPr="00393F56">
        <w:tab/>
        <w:t>(a)</w:t>
      </w:r>
      <w:r w:rsidRPr="00393F56">
        <w:tab/>
        <w:t>an application under section</w:t>
      </w:r>
      <w:r w:rsidR="00F44641" w:rsidRPr="00393F56">
        <w:t> </w:t>
      </w:r>
      <w:r w:rsidRPr="00393F56">
        <w:t>588FF by the company’s liquidator; or</w:t>
      </w:r>
    </w:p>
    <w:p w:rsidR="00AA4EA7" w:rsidRPr="00393F56" w:rsidRDefault="00AA4EA7" w:rsidP="00AA4EA7">
      <w:pPr>
        <w:pStyle w:val="paragraph"/>
      </w:pPr>
      <w:r w:rsidRPr="00393F56">
        <w:tab/>
        <w:t>(aa)</w:t>
      </w:r>
      <w:r w:rsidRPr="00393F56">
        <w:tab/>
        <w:t>action by ASIC under section</w:t>
      </w:r>
      <w:r w:rsidR="00F44641" w:rsidRPr="00393F56">
        <w:t> </w:t>
      </w:r>
      <w:r w:rsidRPr="00393F56">
        <w:t>588FGAA; or</w:t>
      </w:r>
    </w:p>
    <w:p w:rsidR="00AA4EA7" w:rsidRPr="00393F56" w:rsidRDefault="00AA4EA7" w:rsidP="00AA4EA7">
      <w:pPr>
        <w:pStyle w:val="paragraph"/>
      </w:pPr>
      <w:r w:rsidRPr="00393F56">
        <w:tab/>
        <w:t>(ab)</w:t>
      </w:r>
      <w:r w:rsidRPr="00393F56">
        <w:tab/>
        <w:t>proceedings under section</w:t>
      </w:r>
      <w:r w:rsidR="00F44641" w:rsidRPr="00393F56">
        <w:t> </w:t>
      </w:r>
      <w:r w:rsidRPr="00393F56">
        <w:t>588FGAE; or</w:t>
      </w:r>
    </w:p>
    <w:p w:rsidR="00CC15B8" w:rsidRPr="00393F56" w:rsidRDefault="00CC15B8" w:rsidP="00CC15B8">
      <w:pPr>
        <w:pStyle w:val="paragraph"/>
      </w:pPr>
      <w:r w:rsidRPr="00393F56">
        <w:tab/>
        <w:t>(b)</w:t>
      </w:r>
      <w:r w:rsidRPr="00393F56">
        <w:tab/>
        <w:t>proceedings begun under subsection</w:t>
      </w:r>
      <w:r w:rsidR="00F44641" w:rsidRPr="00393F56">
        <w:t> </w:t>
      </w:r>
      <w:r w:rsidRPr="00393F56">
        <w:t>588FH(2) by the company’s liquidator; or</w:t>
      </w:r>
    </w:p>
    <w:p w:rsidR="00CC15B8" w:rsidRPr="00393F56" w:rsidRDefault="00CC15B8" w:rsidP="00CC15B8">
      <w:pPr>
        <w:pStyle w:val="paragraph"/>
      </w:pPr>
      <w:r w:rsidRPr="00393F56">
        <w:tab/>
        <w:t>(c)</w:t>
      </w:r>
      <w:r w:rsidRPr="00393F56">
        <w:tab/>
        <w:t xml:space="preserve">proceedings, in so far as they relate to the question whether a </w:t>
      </w:r>
      <w:r w:rsidR="00FF49B4" w:rsidRPr="00393F56">
        <w:t>security interest</w:t>
      </w:r>
      <w:r w:rsidRPr="00393F56">
        <w:t xml:space="preserve"> created by the company is void to any extent, as against the company’s liquidator, because of subsection</w:t>
      </w:r>
      <w:r w:rsidR="00F44641" w:rsidRPr="00393F56">
        <w:t> </w:t>
      </w:r>
      <w:r w:rsidRPr="00393F56">
        <w:t>588FJ(2); or</w:t>
      </w:r>
    </w:p>
    <w:p w:rsidR="00CC15B8" w:rsidRPr="00393F56" w:rsidRDefault="00CC15B8" w:rsidP="00CC15B8">
      <w:pPr>
        <w:pStyle w:val="paragraph"/>
      </w:pPr>
      <w:r w:rsidRPr="00393F56">
        <w:tab/>
        <w:t>(d)</w:t>
      </w:r>
      <w:r w:rsidRPr="00393F56">
        <w:tab/>
        <w:t>proceedings begun under subsection</w:t>
      </w:r>
      <w:r w:rsidR="00F44641" w:rsidRPr="00393F56">
        <w:t> </w:t>
      </w:r>
      <w:r w:rsidRPr="00393F56">
        <w:t>588FJ(6) by the company’s liquidator; or</w:t>
      </w:r>
    </w:p>
    <w:p w:rsidR="00CC15B8" w:rsidRPr="00393F56" w:rsidRDefault="00CC15B8" w:rsidP="00CC15B8">
      <w:pPr>
        <w:pStyle w:val="paragraph"/>
      </w:pPr>
      <w:r w:rsidRPr="00393F56">
        <w:tab/>
        <w:t>(e)</w:t>
      </w:r>
      <w:r w:rsidRPr="00393F56">
        <w:tab/>
        <w:t>proceedings for a contravention of subsection</w:t>
      </w:r>
      <w:r w:rsidR="00F44641" w:rsidRPr="00393F56">
        <w:t> </w:t>
      </w:r>
      <w:r w:rsidRPr="00393F56">
        <w:t>588G(2) in relation to the incurring of a debt by the company (including proceedings under section</w:t>
      </w:r>
      <w:r w:rsidR="00F44641" w:rsidRPr="00393F56">
        <w:t> </w:t>
      </w:r>
      <w:r w:rsidRPr="00393F56">
        <w:t>588M in relation to the incurring of the debt but not including proceedings for an offence); or</w:t>
      </w:r>
    </w:p>
    <w:p w:rsidR="00AA4EA7" w:rsidRPr="00393F56" w:rsidRDefault="00AA4EA7" w:rsidP="00AA4EA7">
      <w:pPr>
        <w:pStyle w:val="paragraph"/>
      </w:pPr>
      <w:r w:rsidRPr="00393F56">
        <w:tab/>
        <w:t>(ea)</w:t>
      </w:r>
      <w:r w:rsidRPr="00393F56">
        <w:tab/>
        <w:t>proceedings for a contravention of subsection</w:t>
      </w:r>
      <w:r w:rsidR="00F44641" w:rsidRPr="00393F56">
        <w:t> </w:t>
      </w:r>
      <w:r w:rsidRPr="00393F56">
        <w:t>588GAB(2) or 588GAC(2) in relation to a disposition of property of the company (including proceedings under section</w:t>
      </w:r>
      <w:r w:rsidR="00F44641" w:rsidRPr="00393F56">
        <w:t> </w:t>
      </w:r>
      <w:r w:rsidRPr="00393F56">
        <w:t>588M in relation to the disposition but not including proceedings for an offence); or</w:t>
      </w:r>
    </w:p>
    <w:p w:rsidR="00CC15B8" w:rsidRPr="00393F56" w:rsidRDefault="00CC15B8" w:rsidP="00CC15B8">
      <w:pPr>
        <w:pStyle w:val="paragraph"/>
      </w:pPr>
      <w:r w:rsidRPr="00393F56">
        <w:tab/>
        <w:t>(f)</w:t>
      </w:r>
      <w:r w:rsidRPr="00393F56">
        <w:tab/>
        <w:t>proceedings under section</w:t>
      </w:r>
      <w:r w:rsidR="00F44641" w:rsidRPr="00393F56">
        <w:t> </w:t>
      </w:r>
      <w:r w:rsidRPr="00393F56">
        <w:t>588W in relation to the incurring of a debt by the company.</w:t>
      </w:r>
    </w:p>
    <w:p w:rsidR="00CC15B8" w:rsidRPr="00393F56" w:rsidRDefault="00CC15B8" w:rsidP="00CC15B8">
      <w:pPr>
        <w:pStyle w:val="subsection"/>
      </w:pPr>
      <w:r w:rsidRPr="00393F56">
        <w:tab/>
        <w:t>(2)</w:t>
      </w:r>
      <w:r w:rsidRPr="00393F56">
        <w:tab/>
      </w:r>
      <w:r w:rsidR="00F44641" w:rsidRPr="00393F56">
        <w:t>Subsections (</w:t>
      </w:r>
      <w:r w:rsidRPr="00393F56">
        <w:t>3) to (9), inclusive, have effect for the purposes of a recovery proceeding in relation to a company.</w:t>
      </w:r>
    </w:p>
    <w:p w:rsidR="00CC15B8" w:rsidRPr="00393F56" w:rsidRDefault="00CC15B8" w:rsidP="006761B9">
      <w:pPr>
        <w:pStyle w:val="subsection"/>
        <w:keepNext/>
        <w:keepLines/>
      </w:pPr>
      <w:r w:rsidRPr="00393F56">
        <w:tab/>
        <w:t>(3)</w:t>
      </w:r>
      <w:r w:rsidRPr="00393F56">
        <w:tab/>
        <w:t>If:</w:t>
      </w:r>
    </w:p>
    <w:p w:rsidR="00CC15B8" w:rsidRPr="00393F56" w:rsidRDefault="00CC15B8" w:rsidP="006761B9">
      <w:pPr>
        <w:pStyle w:val="paragraph"/>
        <w:keepNext/>
        <w:keepLines/>
      </w:pPr>
      <w:r w:rsidRPr="00393F56">
        <w:tab/>
        <w:t>(a)</w:t>
      </w:r>
      <w:r w:rsidRPr="00393F56">
        <w:tab/>
        <w:t>the company is being wound up; and</w:t>
      </w:r>
    </w:p>
    <w:p w:rsidR="00CC15B8" w:rsidRPr="00393F56" w:rsidRDefault="00CC15B8" w:rsidP="00CC15B8">
      <w:pPr>
        <w:pStyle w:val="paragraph"/>
        <w:keepNext/>
      </w:pPr>
      <w:r w:rsidRPr="00393F56">
        <w:tab/>
        <w:t>(b)</w:t>
      </w:r>
      <w:r w:rsidRPr="00393F56">
        <w:tab/>
        <w:t xml:space="preserve">it is proved, or because of </w:t>
      </w:r>
      <w:r w:rsidR="00F44641" w:rsidRPr="00393F56">
        <w:t>subsection (</w:t>
      </w:r>
      <w:r w:rsidRPr="00393F56">
        <w:t>4) or (8) it must be presumed, that the company was insolvent at a particular time during the 12 months ending on the relation</w:t>
      </w:r>
      <w:r w:rsidR="00D45415">
        <w:noBreakHyphen/>
      </w:r>
      <w:r w:rsidRPr="00393F56">
        <w:t>back day;</w:t>
      </w:r>
    </w:p>
    <w:p w:rsidR="00CC15B8" w:rsidRPr="00393F56" w:rsidRDefault="00CC15B8" w:rsidP="00CC15B8">
      <w:pPr>
        <w:pStyle w:val="subsection2"/>
      </w:pPr>
      <w:r w:rsidRPr="00393F56">
        <w:t>it must be presumed that the company was insolvent throughout the period beginning at that time and ending on that day.</w:t>
      </w:r>
    </w:p>
    <w:p w:rsidR="00CC15B8" w:rsidRPr="00393F56" w:rsidRDefault="00CC15B8" w:rsidP="00CC15B8">
      <w:pPr>
        <w:pStyle w:val="subsection"/>
      </w:pPr>
      <w:r w:rsidRPr="00393F56">
        <w:tab/>
        <w:t>(4)</w:t>
      </w:r>
      <w:r w:rsidRPr="00393F56">
        <w:tab/>
        <w:t xml:space="preserve">Subject to </w:t>
      </w:r>
      <w:r w:rsidR="00F44641" w:rsidRPr="00393F56">
        <w:t>subsections (</w:t>
      </w:r>
      <w:r w:rsidRPr="00393F56">
        <w:t>5) to (7), if it is proved that the company:</w:t>
      </w:r>
    </w:p>
    <w:p w:rsidR="00CC15B8" w:rsidRPr="00393F56" w:rsidRDefault="00CC15B8" w:rsidP="00CC15B8">
      <w:pPr>
        <w:pStyle w:val="paragraph"/>
      </w:pPr>
      <w:r w:rsidRPr="00393F56">
        <w:rPr>
          <w:i/>
        </w:rPr>
        <w:tab/>
      </w:r>
      <w:r w:rsidRPr="00393F56">
        <w:t>(a)</w:t>
      </w:r>
      <w:r w:rsidRPr="00393F56">
        <w:tab/>
        <w:t>has failed to keep financial records in relation to a period as required by subsection</w:t>
      </w:r>
      <w:r w:rsidR="00F44641" w:rsidRPr="00393F56">
        <w:t> </w:t>
      </w:r>
      <w:r w:rsidRPr="00393F56">
        <w:t>286(1); or</w:t>
      </w:r>
    </w:p>
    <w:p w:rsidR="00CC15B8" w:rsidRPr="00393F56" w:rsidRDefault="00CC15B8" w:rsidP="00CC15B8">
      <w:pPr>
        <w:pStyle w:val="paragraph"/>
      </w:pPr>
      <w:r w:rsidRPr="00393F56">
        <w:rPr>
          <w:i/>
        </w:rPr>
        <w:tab/>
      </w:r>
      <w:r w:rsidRPr="00393F56">
        <w:t>(b)</w:t>
      </w:r>
      <w:r w:rsidRPr="00393F56">
        <w:tab/>
        <w:t>has failed to retain financial records in relation to a period for the 7 years required by subsection</w:t>
      </w:r>
      <w:r w:rsidR="00F44641" w:rsidRPr="00393F56">
        <w:t> </w:t>
      </w:r>
      <w:r w:rsidRPr="00393F56">
        <w:t>286(2);</w:t>
      </w:r>
    </w:p>
    <w:p w:rsidR="00CC15B8" w:rsidRPr="00393F56" w:rsidRDefault="00CC15B8" w:rsidP="00CC15B8">
      <w:pPr>
        <w:pStyle w:val="subsection2"/>
      </w:pPr>
      <w:r w:rsidRPr="00393F56">
        <w:t>the company is to be presumed to have been insolvent throughout the period.</w:t>
      </w:r>
    </w:p>
    <w:p w:rsidR="00AA4EA7" w:rsidRPr="00393F56" w:rsidRDefault="00AA4EA7" w:rsidP="00AA4EA7">
      <w:pPr>
        <w:pStyle w:val="subsection"/>
      </w:pPr>
      <w:r w:rsidRPr="00393F56">
        <w:tab/>
        <w:t>(4A)</w:t>
      </w:r>
      <w:r w:rsidRPr="00393F56">
        <w:tab/>
        <w:t>In determining for the purposes of the recovery proceeding whether a disposition of property of the company is a creditor</w:t>
      </w:r>
      <w:r w:rsidR="00D45415">
        <w:noBreakHyphen/>
      </w:r>
      <w:r w:rsidRPr="00393F56">
        <w:t>defeating disposition, the consideration payable to the company for the disposition is to be presumed to be less than both the market value of the property and the best price reasonably obtainable for the property, if it is proved that the company:</w:t>
      </w:r>
    </w:p>
    <w:p w:rsidR="00AA4EA7" w:rsidRPr="00393F56" w:rsidRDefault="00AA4EA7" w:rsidP="00AA4EA7">
      <w:pPr>
        <w:pStyle w:val="paragraph"/>
      </w:pPr>
      <w:r w:rsidRPr="00393F56">
        <w:tab/>
        <w:t>(a)</w:t>
      </w:r>
      <w:r w:rsidRPr="00393F56">
        <w:tab/>
        <w:t>has failed to keep financial records relating to the disposition as required by subsection</w:t>
      </w:r>
      <w:r w:rsidR="00F44641" w:rsidRPr="00393F56">
        <w:t> </w:t>
      </w:r>
      <w:r w:rsidRPr="00393F56">
        <w:t>286(1); or</w:t>
      </w:r>
    </w:p>
    <w:p w:rsidR="00AA4EA7" w:rsidRPr="00393F56" w:rsidRDefault="00AA4EA7" w:rsidP="00AA4EA7">
      <w:pPr>
        <w:pStyle w:val="paragraph"/>
      </w:pPr>
      <w:r w:rsidRPr="00393F56">
        <w:tab/>
        <w:t>(b)</w:t>
      </w:r>
      <w:r w:rsidRPr="00393F56">
        <w:tab/>
        <w:t>has failed to retain financial records relating to the disposition for 7 years after the disposition as required by subsection</w:t>
      </w:r>
      <w:r w:rsidR="00F44641" w:rsidRPr="00393F56">
        <w:t> </w:t>
      </w:r>
      <w:r w:rsidRPr="00393F56">
        <w:t>286(2).</w:t>
      </w:r>
    </w:p>
    <w:p w:rsidR="00AA4EA7" w:rsidRPr="00393F56" w:rsidRDefault="00AA4EA7" w:rsidP="00AA4EA7">
      <w:pPr>
        <w:pStyle w:val="subsection2"/>
      </w:pPr>
      <w:r w:rsidRPr="00393F56">
        <w:t xml:space="preserve">This subsection is subject to </w:t>
      </w:r>
      <w:r w:rsidR="00F44641" w:rsidRPr="00393F56">
        <w:t>subsections (</w:t>
      </w:r>
      <w:r w:rsidRPr="00393F56">
        <w:t>5) and (6).</w:t>
      </w:r>
    </w:p>
    <w:p w:rsidR="00CC15B8" w:rsidRPr="00393F56" w:rsidRDefault="00CC15B8" w:rsidP="00CC15B8">
      <w:pPr>
        <w:pStyle w:val="subsection"/>
      </w:pPr>
      <w:r w:rsidRPr="00393F56">
        <w:tab/>
        <w:t>(5)</w:t>
      </w:r>
      <w:r w:rsidRPr="00393F56">
        <w:tab/>
      </w:r>
      <w:r w:rsidR="00F44641" w:rsidRPr="00393F56">
        <w:t>Paragraphs (</w:t>
      </w:r>
      <w:r w:rsidR="00AA4EA7" w:rsidRPr="00393F56">
        <w:t>4)(a) and (4A)(a) do</w:t>
      </w:r>
      <w:r w:rsidRPr="00393F56">
        <w:t xml:space="preserve"> not apply in relation to a contravention of subsection</w:t>
      </w:r>
      <w:r w:rsidR="00F44641" w:rsidRPr="00393F56">
        <w:t> </w:t>
      </w:r>
      <w:r w:rsidRPr="00393F56">
        <w:t>286(1) that is only minor or technical.</w:t>
      </w:r>
    </w:p>
    <w:p w:rsidR="00CC15B8" w:rsidRPr="00393F56" w:rsidRDefault="00CC15B8" w:rsidP="00CC15B8">
      <w:pPr>
        <w:pStyle w:val="subsection"/>
      </w:pPr>
      <w:r w:rsidRPr="00393F56">
        <w:tab/>
        <w:t>(6)</w:t>
      </w:r>
      <w:r w:rsidRPr="00393F56">
        <w:tab/>
      </w:r>
      <w:r w:rsidR="00AA4EA7" w:rsidRPr="00393F56">
        <w:t xml:space="preserve">A presumption under </w:t>
      </w:r>
      <w:r w:rsidR="00F44641" w:rsidRPr="00393F56">
        <w:t>subsection (</w:t>
      </w:r>
      <w:r w:rsidR="00AA4EA7" w:rsidRPr="00393F56">
        <w:t>4) or (4A) of this section, applying because of a contravention of subsection</w:t>
      </w:r>
      <w:r w:rsidR="00F44641" w:rsidRPr="00393F56">
        <w:t> </w:t>
      </w:r>
      <w:r w:rsidR="00AA4EA7" w:rsidRPr="00393F56">
        <w:t>286(2), does not have effect so far as it would prejudice a right or interest of a person</w:t>
      </w:r>
      <w:r w:rsidRPr="00393F56">
        <w:t>, if it is proved that:</w:t>
      </w:r>
    </w:p>
    <w:p w:rsidR="00CC15B8" w:rsidRPr="00393F56" w:rsidRDefault="00CC15B8" w:rsidP="00CC15B8">
      <w:pPr>
        <w:pStyle w:val="paragraph"/>
      </w:pPr>
      <w:r w:rsidRPr="00393F56">
        <w:tab/>
        <w:t>(a)</w:t>
      </w:r>
      <w:r w:rsidRPr="00393F56">
        <w:tab/>
        <w:t>the contravention was due solely to someone destroying, concealing or removing financial records of the company; and</w:t>
      </w:r>
    </w:p>
    <w:p w:rsidR="00CC15B8" w:rsidRPr="00393F56" w:rsidRDefault="00CC15B8" w:rsidP="00CC15B8">
      <w:pPr>
        <w:pStyle w:val="paragraph"/>
      </w:pPr>
      <w:r w:rsidRPr="00393F56">
        <w:tab/>
        <w:t>(b)</w:t>
      </w:r>
      <w:r w:rsidRPr="00393F56">
        <w:tab/>
        <w:t>none of those financial records was destroyed, concealed or removed by the first</w:t>
      </w:r>
      <w:r w:rsidR="00D45415">
        <w:noBreakHyphen/>
      </w:r>
      <w:r w:rsidRPr="00393F56">
        <w:t>mentioned person; and</w:t>
      </w:r>
    </w:p>
    <w:p w:rsidR="00CC15B8" w:rsidRPr="00393F56" w:rsidRDefault="00CC15B8" w:rsidP="00CC15B8">
      <w:pPr>
        <w:pStyle w:val="paragraph"/>
      </w:pPr>
      <w:r w:rsidRPr="00393F56">
        <w:tab/>
        <w:t>(c)</w:t>
      </w:r>
      <w:r w:rsidRPr="00393F56">
        <w:tab/>
        <w:t>the person was not in any way, by act or omission, directly or indirectly, knowingly or recklessly, concerned in, or party to, destroying, concealing or removing any of those financial records.</w:t>
      </w:r>
    </w:p>
    <w:p w:rsidR="00CC15B8" w:rsidRPr="00393F56" w:rsidRDefault="00CC15B8" w:rsidP="00CC15B8">
      <w:pPr>
        <w:pStyle w:val="subsection"/>
      </w:pPr>
      <w:r w:rsidRPr="00393F56">
        <w:tab/>
        <w:t>(7)</w:t>
      </w:r>
      <w:r w:rsidRPr="00393F56">
        <w:tab/>
        <w:t>If the recovery proceeding is an application under section</w:t>
      </w:r>
      <w:r w:rsidR="00F44641" w:rsidRPr="00393F56">
        <w:t> </w:t>
      </w:r>
      <w:r w:rsidRPr="00393F56">
        <w:t xml:space="preserve">588FF, </w:t>
      </w:r>
      <w:r w:rsidR="00F44641" w:rsidRPr="00393F56">
        <w:t>subsection (</w:t>
      </w:r>
      <w:r w:rsidRPr="00393F56">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393F56" w:rsidRDefault="00CC15B8" w:rsidP="00CC15B8">
      <w:pPr>
        <w:pStyle w:val="subsection"/>
      </w:pPr>
      <w:r w:rsidRPr="00393F56">
        <w:tab/>
        <w:t>(8)</w:t>
      </w:r>
      <w:r w:rsidRPr="00393F56">
        <w:tab/>
        <w:t>If, for the purposes of another recovery proceeding in relation to the company, there has been proved:</w:t>
      </w:r>
    </w:p>
    <w:p w:rsidR="00CC15B8" w:rsidRPr="00393F56" w:rsidRDefault="00CC15B8" w:rsidP="00CC15B8">
      <w:pPr>
        <w:pStyle w:val="paragraph"/>
      </w:pPr>
      <w:r w:rsidRPr="00393F56">
        <w:tab/>
        <w:t>(a)</w:t>
      </w:r>
      <w:r w:rsidRPr="00393F56">
        <w:tab/>
        <w:t xml:space="preserve">if the other proceeding is of the kind referred to in </w:t>
      </w:r>
      <w:r w:rsidR="00F44641" w:rsidRPr="00393F56">
        <w:t>paragraph (</w:t>
      </w:r>
      <w:r w:rsidRPr="00393F56">
        <w:t>1)(a) of this section—a matter of the kind referred to in a paragraph of section</w:t>
      </w:r>
      <w:r w:rsidR="00F44641" w:rsidRPr="00393F56">
        <w:t> </w:t>
      </w:r>
      <w:r w:rsidRPr="00393F56">
        <w:t>588FC or of subsection</w:t>
      </w:r>
      <w:r w:rsidR="00F44641" w:rsidRPr="00393F56">
        <w:t> </w:t>
      </w:r>
      <w:r w:rsidRPr="00393F56">
        <w:t>588FG(2)</w:t>
      </w:r>
      <w:r w:rsidR="00AA4EA7" w:rsidRPr="00393F56">
        <w:t xml:space="preserve"> or in subsection</w:t>
      </w:r>
      <w:r w:rsidR="00F44641" w:rsidRPr="00393F56">
        <w:t> </w:t>
      </w:r>
      <w:r w:rsidR="00AA4EA7" w:rsidRPr="00393F56">
        <w:t>588FG(9)</w:t>
      </w:r>
      <w:r w:rsidRPr="00393F56">
        <w:t>; or</w:t>
      </w:r>
    </w:p>
    <w:p w:rsidR="00AA4EA7" w:rsidRPr="00393F56" w:rsidRDefault="00AA4EA7" w:rsidP="00AA4EA7">
      <w:pPr>
        <w:pStyle w:val="paragraph"/>
      </w:pPr>
      <w:r w:rsidRPr="00393F56">
        <w:tab/>
        <w:t>(aa)</w:t>
      </w:r>
      <w:r w:rsidRPr="00393F56">
        <w:tab/>
        <w:t xml:space="preserve">if the other proceeding is of the kind referred to in </w:t>
      </w:r>
      <w:r w:rsidR="00F44641" w:rsidRPr="00393F56">
        <w:t>paragraph (</w:t>
      </w:r>
      <w:r w:rsidRPr="00393F56">
        <w:t>1)(ab) of this section—a matter of the kind referred to in a paragraph of subsection</w:t>
      </w:r>
      <w:r w:rsidR="00F44641" w:rsidRPr="00393F56">
        <w:t> </w:t>
      </w:r>
      <w:r w:rsidRPr="00393F56">
        <w:t>588FG(2), 588GAB(2) or 588GAC(2), or a defence under subsection</w:t>
      </w:r>
      <w:r w:rsidR="00F44641" w:rsidRPr="00393F56">
        <w:t> </w:t>
      </w:r>
      <w:r w:rsidRPr="00393F56">
        <w:t>588GAB(3) or 588GAC(3) or section</w:t>
      </w:r>
      <w:r w:rsidR="00F44641" w:rsidRPr="00393F56">
        <w:t> </w:t>
      </w:r>
      <w:r w:rsidRPr="00393F56">
        <w:t>588H; or</w:t>
      </w:r>
    </w:p>
    <w:p w:rsidR="00CC15B8" w:rsidRPr="00393F56" w:rsidRDefault="00CC15B8" w:rsidP="00CC15B8">
      <w:pPr>
        <w:pStyle w:val="paragraph"/>
      </w:pPr>
      <w:r w:rsidRPr="00393F56">
        <w:tab/>
        <w:t>(b)</w:t>
      </w:r>
      <w:r w:rsidRPr="00393F56">
        <w:tab/>
        <w:t xml:space="preserve">if the other proceeding is of the kind referred to in </w:t>
      </w:r>
      <w:r w:rsidR="00F44641" w:rsidRPr="00393F56">
        <w:t>paragraph (</w:t>
      </w:r>
      <w:r w:rsidRPr="00393F56">
        <w:t>1)(b) of this section—a matter of the kind referred to in a paragraph of section</w:t>
      </w:r>
      <w:r w:rsidR="00F44641" w:rsidRPr="00393F56">
        <w:t> </w:t>
      </w:r>
      <w:r w:rsidRPr="00393F56">
        <w:t>588FC or of subsection</w:t>
      </w:r>
      <w:r w:rsidR="00F44641" w:rsidRPr="00393F56">
        <w:t> </w:t>
      </w:r>
      <w:r w:rsidRPr="00393F56">
        <w:t>588FG(2) or 588FH(1)</w:t>
      </w:r>
      <w:r w:rsidR="00AA4EA7" w:rsidRPr="00393F56">
        <w:t xml:space="preserve"> or in subsection</w:t>
      </w:r>
      <w:r w:rsidR="00F44641" w:rsidRPr="00393F56">
        <w:t> </w:t>
      </w:r>
      <w:r w:rsidR="00AA4EA7" w:rsidRPr="00393F56">
        <w:t>588FG(9)</w:t>
      </w:r>
      <w:r w:rsidRPr="00393F56">
        <w:t>, or a defence under subsection</w:t>
      </w:r>
      <w:r w:rsidR="00F44641" w:rsidRPr="00393F56">
        <w:t> </w:t>
      </w:r>
      <w:r w:rsidRPr="00393F56">
        <w:t>588FH(3); or</w:t>
      </w:r>
    </w:p>
    <w:p w:rsidR="00CC15B8" w:rsidRPr="00393F56" w:rsidRDefault="00CC15B8" w:rsidP="00CC15B8">
      <w:pPr>
        <w:pStyle w:val="paragraph"/>
      </w:pPr>
      <w:r w:rsidRPr="00393F56">
        <w:tab/>
        <w:t>(c)</w:t>
      </w:r>
      <w:r w:rsidRPr="00393F56">
        <w:tab/>
        <w:t xml:space="preserve">if the other proceeding is of the kind referred to in </w:t>
      </w:r>
      <w:r w:rsidR="00F44641" w:rsidRPr="00393F56">
        <w:t>paragraph (</w:t>
      </w:r>
      <w:r w:rsidRPr="00393F56">
        <w:t>1)(c) or (d) of this section—a matter of the kind referred to in subsection</w:t>
      </w:r>
      <w:r w:rsidR="00F44641" w:rsidRPr="00393F56">
        <w:t> </w:t>
      </w:r>
      <w:r w:rsidRPr="00393F56">
        <w:t>588FJ(3); or</w:t>
      </w:r>
    </w:p>
    <w:p w:rsidR="00CC15B8" w:rsidRPr="00393F56" w:rsidRDefault="00CC15B8" w:rsidP="00CC15B8">
      <w:pPr>
        <w:pStyle w:val="paragraph"/>
      </w:pPr>
      <w:r w:rsidRPr="00393F56">
        <w:tab/>
        <w:t>(d)</w:t>
      </w:r>
      <w:r w:rsidRPr="00393F56">
        <w:tab/>
        <w:t xml:space="preserve">if the other proceeding is of the kind referred to in </w:t>
      </w:r>
      <w:r w:rsidR="00F44641" w:rsidRPr="00393F56">
        <w:t>paragraph (</w:t>
      </w:r>
      <w:r w:rsidRPr="00393F56">
        <w:t>1)(e) of this section—a matter of the kind referred to in a paragraph of section</w:t>
      </w:r>
      <w:r w:rsidR="00F44641" w:rsidRPr="00393F56">
        <w:t> </w:t>
      </w:r>
      <w:r w:rsidRPr="00393F56">
        <w:t>588G, or a defence under section</w:t>
      </w:r>
      <w:r w:rsidR="00F44641" w:rsidRPr="00393F56">
        <w:t> </w:t>
      </w:r>
      <w:r w:rsidRPr="00393F56">
        <w:t>588H; or</w:t>
      </w:r>
    </w:p>
    <w:p w:rsidR="00AA4EA7" w:rsidRPr="00393F56" w:rsidRDefault="00AA4EA7" w:rsidP="00AA4EA7">
      <w:pPr>
        <w:pStyle w:val="paragraph"/>
      </w:pPr>
      <w:r w:rsidRPr="00393F56">
        <w:tab/>
        <w:t>(da)</w:t>
      </w:r>
      <w:r w:rsidRPr="00393F56">
        <w:tab/>
        <w:t xml:space="preserve">if the other proceeding is of the kind referred to in </w:t>
      </w:r>
      <w:r w:rsidR="00F44641" w:rsidRPr="00393F56">
        <w:t>paragraph (</w:t>
      </w:r>
      <w:r w:rsidRPr="00393F56">
        <w:t>1)(ea) of this section—a matter of the kind referred to in a paragraph of subsection</w:t>
      </w:r>
      <w:r w:rsidR="00F44641" w:rsidRPr="00393F56">
        <w:t> </w:t>
      </w:r>
      <w:r w:rsidRPr="00393F56">
        <w:t>588GAB(2) or 588GAC(2), or a defence under subsection</w:t>
      </w:r>
      <w:r w:rsidR="00F44641" w:rsidRPr="00393F56">
        <w:t> </w:t>
      </w:r>
      <w:r w:rsidRPr="00393F56">
        <w:t>588GAB(3) or 588GAC(3) or section</w:t>
      </w:r>
      <w:r w:rsidR="00F44641" w:rsidRPr="00393F56">
        <w:t> </w:t>
      </w:r>
      <w:r w:rsidRPr="00393F56">
        <w:t>588H; or</w:t>
      </w:r>
    </w:p>
    <w:p w:rsidR="00CC15B8" w:rsidRPr="00393F56" w:rsidRDefault="00CC15B8" w:rsidP="00CC15B8">
      <w:pPr>
        <w:pStyle w:val="paragraph"/>
        <w:keepNext/>
      </w:pPr>
      <w:r w:rsidRPr="00393F56">
        <w:tab/>
        <w:t>(e)</w:t>
      </w:r>
      <w:r w:rsidRPr="00393F56">
        <w:tab/>
        <w:t xml:space="preserve">if the other proceeding is of the kind referred to in </w:t>
      </w:r>
      <w:r w:rsidR="00F44641" w:rsidRPr="00393F56">
        <w:t>paragraph (</w:t>
      </w:r>
      <w:r w:rsidRPr="00393F56">
        <w:t>1)(f) of this section—a matter of the kind referred to in a paragraph of subsection</w:t>
      </w:r>
      <w:r w:rsidR="00F44641" w:rsidRPr="00393F56">
        <w:t> </w:t>
      </w:r>
      <w:r w:rsidRPr="00393F56">
        <w:t>588V(1), or a defence under section</w:t>
      </w:r>
      <w:r w:rsidR="00F44641" w:rsidRPr="00393F56">
        <w:t> </w:t>
      </w:r>
      <w:r w:rsidRPr="00393F56">
        <w:t>588X;</w:t>
      </w:r>
    </w:p>
    <w:p w:rsidR="00CC15B8" w:rsidRPr="00393F56" w:rsidRDefault="00CC15B8" w:rsidP="00CC15B8">
      <w:pPr>
        <w:pStyle w:val="subsection2"/>
      </w:pPr>
      <w:r w:rsidRPr="00393F56">
        <w:t>it must be presumed that that matter was the case, or that the matters constituting that defence were the case.</w:t>
      </w:r>
    </w:p>
    <w:p w:rsidR="00A907BD" w:rsidRPr="00393F56" w:rsidRDefault="00A907BD" w:rsidP="00A907BD">
      <w:pPr>
        <w:pStyle w:val="subsection"/>
      </w:pPr>
      <w:r w:rsidRPr="00393F56">
        <w:tab/>
        <w:t>(8A)</w:t>
      </w:r>
      <w:r w:rsidRPr="00393F56">
        <w:tab/>
        <w:t>If, for the purposes of another recovery proceeding in relation to the company, evidence has been adduced or pointed to that suggests a reasonable possibility of:</w:t>
      </w:r>
    </w:p>
    <w:p w:rsidR="00A907BD" w:rsidRPr="00393F56" w:rsidRDefault="00A907BD" w:rsidP="00A907BD">
      <w:pPr>
        <w:pStyle w:val="paragraph"/>
      </w:pPr>
      <w:r w:rsidRPr="00393F56">
        <w:tab/>
        <w:t>(a)</w:t>
      </w:r>
      <w:r w:rsidRPr="00393F56">
        <w:tab/>
        <w:t>subsection</w:t>
      </w:r>
      <w:r w:rsidR="00F44641" w:rsidRPr="00393F56">
        <w:t> </w:t>
      </w:r>
      <w:r w:rsidRPr="00393F56">
        <w:t>588GA(1)</w:t>
      </w:r>
      <w:r w:rsidR="002754AF" w:rsidRPr="00393F56">
        <w:t xml:space="preserve"> or 588GAAA(1)</w:t>
      </w:r>
      <w:r w:rsidRPr="00393F56">
        <w:t xml:space="preserve"> applying in relation to a person and </w:t>
      </w:r>
      <w:r w:rsidR="00AA4EA7" w:rsidRPr="00393F56">
        <w:t>either a debt or a disposition</w:t>
      </w:r>
      <w:r w:rsidRPr="00393F56">
        <w:t>; or</w:t>
      </w:r>
    </w:p>
    <w:p w:rsidR="00A907BD" w:rsidRPr="00393F56" w:rsidRDefault="00A907BD" w:rsidP="00A907BD">
      <w:pPr>
        <w:pStyle w:val="paragraph"/>
      </w:pPr>
      <w:r w:rsidRPr="00393F56">
        <w:tab/>
        <w:t>(b)</w:t>
      </w:r>
      <w:r w:rsidRPr="00393F56">
        <w:tab/>
        <w:t>subsection</w:t>
      </w:r>
      <w:r w:rsidR="00F44641" w:rsidRPr="00393F56">
        <w:t> </w:t>
      </w:r>
      <w:r w:rsidRPr="00393F56">
        <w:t>588WA(1) applying in relation to a corporation and a debt;</w:t>
      </w:r>
    </w:p>
    <w:p w:rsidR="00A907BD" w:rsidRPr="00393F56" w:rsidRDefault="00A907BD" w:rsidP="00A907BD">
      <w:pPr>
        <w:pStyle w:val="subsection2"/>
      </w:pPr>
      <w:r w:rsidRPr="00393F56">
        <w:t>it must be presumed that that reasonable possibility exists.</w:t>
      </w:r>
    </w:p>
    <w:p w:rsidR="00CC15B8" w:rsidRPr="00393F56" w:rsidRDefault="00CC15B8" w:rsidP="00CC15B8">
      <w:pPr>
        <w:pStyle w:val="subsection"/>
      </w:pPr>
      <w:r w:rsidRPr="00393F56">
        <w:tab/>
        <w:t>(9)</w:t>
      </w:r>
      <w:r w:rsidRPr="00393F56">
        <w:tab/>
        <w:t>A presumption for which this section provides operates except so far as the contrary is proved for the purposes of the proceeding concerned.</w:t>
      </w:r>
    </w:p>
    <w:p w:rsidR="00CC15B8" w:rsidRPr="00393F56" w:rsidRDefault="00CC15B8" w:rsidP="00CC15B8">
      <w:pPr>
        <w:pStyle w:val="ActHead5"/>
      </w:pPr>
      <w:bookmarkStart w:id="780" w:name="_Toc117004672"/>
      <w:r w:rsidRPr="00D45415">
        <w:rPr>
          <w:rStyle w:val="CharSectno"/>
        </w:rPr>
        <w:t>588F</w:t>
      </w:r>
      <w:r w:rsidRPr="00393F56">
        <w:t xml:space="preserve">  Certain taxation liabilities taken to be debts</w:t>
      </w:r>
      <w:bookmarkEnd w:id="780"/>
    </w:p>
    <w:p w:rsidR="00CC15B8" w:rsidRPr="00393F56" w:rsidRDefault="00CC15B8" w:rsidP="00CC15B8">
      <w:pPr>
        <w:pStyle w:val="subsection"/>
      </w:pPr>
      <w:r w:rsidRPr="00393F56">
        <w:tab/>
        <w:t>(1)</w:t>
      </w:r>
      <w:r w:rsidRPr="00393F56">
        <w:tab/>
        <w:t xml:space="preserve">For the purposes of this Part, a company’s liability under a remittance provision to pay to the Commissioner of Taxation an amount equal to a deduction made by the company, after </w:t>
      </w:r>
      <w:r w:rsidR="00DC5637" w:rsidRPr="00393F56">
        <w:t>1 July</w:t>
      </w:r>
      <w:r w:rsidRPr="00393F56">
        <w:t xml:space="preserve"> 1993, from a payment:</w:t>
      </w:r>
    </w:p>
    <w:p w:rsidR="00CC15B8" w:rsidRPr="00393F56" w:rsidRDefault="00CC15B8" w:rsidP="00CC15B8">
      <w:pPr>
        <w:pStyle w:val="paragraph"/>
      </w:pPr>
      <w:r w:rsidRPr="00393F56">
        <w:tab/>
        <w:t>(a)</w:t>
      </w:r>
      <w:r w:rsidRPr="00393F56">
        <w:tab/>
        <w:t>is taken to be a debt; and</w:t>
      </w:r>
    </w:p>
    <w:p w:rsidR="00CC15B8" w:rsidRPr="00393F56" w:rsidRDefault="00CC15B8" w:rsidP="00CC15B8">
      <w:pPr>
        <w:pStyle w:val="paragraph"/>
      </w:pPr>
      <w:r w:rsidRPr="00393F56">
        <w:tab/>
        <w:t>(b)</w:t>
      </w:r>
      <w:r w:rsidRPr="00393F56">
        <w:tab/>
        <w:t>is taken to have been incurred when the deduction was made.</w:t>
      </w:r>
    </w:p>
    <w:p w:rsidR="00CC15B8" w:rsidRPr="00393F56" w:rsidRDefault="00CC15B8" w:rsidP="00CC2C22">
      <w:pPr>
        <w:pStyle w:val="subsection"/>
        <w:keepNext/>
        <w:keepLines/>
      </w:pPr>
      <w:r w:rsidRPr="00393F56">
        <w:tab/>
        <w:t>(2)</w:t>
      </w:r>
      <w:r w:rsidRPr="00393F56">
        <w:tab/>
        <w:t>In this section:</w:t>
      </w:r>
    </w:p>
    <w:p w:rsidR="00CC15B8" w:rsidRPr="00393F56" w:rsidRDefault="00CC15B8" w:rsidP="00CC2C22">
      <w:pPr>
        <w:pStyle w:val="Definition"/>
        <w:keepNext/>
        <w:keepLines/>
      </w:pPr>
      <w:r w:rsidRPr="00393F56">
        <w:rPr>
          <w:b/>
          <w:i/>
        </w:rPr>
        <w:t>remittance provision</w:t>
      </w:r>
      <w:r w:rsidRPr="00393F56">
        <w:t xml:space="preserve"> means any of the following </w:t>
      </w:r>
      <w:r w:rsidR="00D6317C" w:rsidRPr="00393F56">
        <w:t xml:space="preserve">former </w:t>
      </w:r>
      <w:r w:rsidRPr="00393F56">
        <w:t xml:space="preserve">provisions of the </w:t>
      </w:r>
      <w:r w:rsidRPr="00393F56">
        <w:rPr>
          <w:i/>
        </w:rPr>
        <w:t>Income Tax Assessment Act 1936</w:t>
      </w:r>
      <w:r w:rsidRPr="00393F56">
        <w:t>:</w:t>
      </w:r>
    </w:p>
    <w:p w:rsidR="00CC15B8" w:rsidRPr="00393F56" w:rsidRDefault="00CC15B8" w:rsidP="00CC15B8">
      <w:pPr>
        <w:pStyle w:val="paragraph"/>
      </w:pPr>
      <w:r w:rsidRPr="00393F56">
        <w:tab/>
        <w:t>(aa)</w:t>
      </w:r>
      <w:r w:rsidRPr="00393F56">
        <w:tab/>
        <w:t>section</w:t>
      </w:r>
      <w:r w:rsidR="00F44641" w:rsidRPr="00393F56">
        <w:t> </w:t>
      </w:r>
      <w:r w:rsidRPr="00393F56">
        <w:t>220AAE, 220AAM or 220AAR;</w:t>
      </w:r>
    </w:p>
    <w:p w:rsidR="00CC15B8" w:rsidRPr="00393F56" w:rsidRDefault="00CC15B8" w:rsidP="00CC15B8">
      <w:pPr>
        <w:pStyle w:val="paragraph"/>
      </w:pPr>
      <w:r w:rsidRPr="00393F56">
        <w:tab/>
        <w:t>(a)</w:t>
      </w:r>
      <w:r w:rsidRPr="00393F56">
        <w:tab/>
        <w:t>section</w:t>
      </w:r>
      <w:r w:rsidR="00F44641" w:rsidRPr="00393F56">
        <w:t> </w:t>
      </w:r>
      <w:r w:rsidRPr="00393F56">
        <w:t>221F (except subsection</w:t>
      </w:r>
      <w:r w:rsidR="00F44641" w:rsidRPr="00393F56">
        <w:t> </w:t>
      </w:r>
      <w:r w:rsidRPr="00393F56">
        <w:t>221F(12)) or section</w:t>
      </w:r>
      <w:r w:rsidR="00F44641" w:rsidRPr="00393F56">
        <w:t> </w:t>
      </w:r>
      <w:r w:rsidRPr="00393F56">
        <w:t>221G (except subsection</w:t>
      </w:r>
      <w:r w:rsidR="00F44641" w:rsidRPr="00393F56">
        <w:t> </w:t>
      </w:r>
      <w:r w:rsidRPr="00393F56">
        <w:t>221G(4A));</w:t>
      </w:r>
    </w:p>
    <w:p w:rsidR="00CC15B8" w:rsidRPr="00393F56" w:rsidRDefault="00CC15B8" w:rsidP="00CC15B8">
      <w:pPr>
        <w:pStyle w:val="paragraph"/>
      </w:pPr>
      <w:r w:rsidRPr="00393F56">
        <w:tab/>
        <w:t>(b)</w:t>
      </w:r>
      <w:r w:rsidRPr="00393F56">
        <w:tab/>
        <w:t>subsection</w:t>
      </w:r>
      <w:r w:rsidR="00F44641" w:rsidRPr="00393F56">
        <w:t> </w:t>
      </w:r>
      <w:r w:rsidRPr="00393F56">
        <w:t>221YHDC(2);</w:t>
      </w:r>
    </w:p>
    <w:p w:rsidR="00CC15B8" w:rsidRPr="00393F56" w:rsidRDefault="00CC15B8" w:rsidP="00CC15B8">
      <w:pPr>
        <w:pStyle w:val="paragraph"/>
      </w:pPr>
      <w:r w:rsidRPr="00393F56">
        <w:tab/>
        <w:t>(c)</w:t>
      </w:r>
      <w:r w:rsidRPr="00393F56">
        <w:tab/>
        <w:t>subsection</w:t>
      </w:r>
      <w:r w:rsidR="00F44641" w:rsidRPr="00393F56">
        <w:t> </w:t>
      </w:r>
      <w:r w:rsidRPr="00393F56">
        <w:t>221YHZD(1) or (1A);</w:t>
      </w:r>
    </w:p>
    <w:p w:rsidR="00CC15B8" w:rsidRPr="00393F56" w:rsidRDefault="00CC15B8" w:rsidP="00CC15B8">
      <w:pPr>
        <w:pStyle w:val="paragraph"/>
      </w:pPr>
      <w:r w:rsidRPr="00393F56">
        <w:tab/>
        <w:t>(d)</w:t>
      </w:r>
      <w:r w:rsidRPr="00393F56">
        <w:tab/>
        <w:t>subsection</w:t>
      </w:r>
      <w:r w:rsidR="00F44641" w:rsidRPr="00393F56">
        <w:t> </w:t>
      </w:r>
      <w:r w:rsidRPr="00393F56">
        <w:t>221YN(1);</w:t>
      </w:r>
    </w:p>
    <w:p w:rsidR="00CC15B8" w:rsidRPr="00393F56" w:rsidRDefault="00CC15B8" w:rsidP="00CC15B8">
      <w:pPr>
        <w:pStyle w:val="subsection2"/>
      </w:pPr>
      <w:r w:rsidRPr="00393F56">
        <w:t>or any of the provisions of Subdivision</w:t>
      </w:r>
      <w:r w:rsidR="00F44641" w:rsidRPr="00393F56">
        <w:t> </w:t>
      </w:r>
      <w:r w:rsidRPr="00393F56">
        <w:t>16</w:t>
      </w:r>
      <w:r w:rsidR="00D45415">
        <w:noBreakHyphen/>
      </w:r>
      <w:r w:rsidRPr="00393F56">
        <w:t>B in Schedule</w:t>
      </w:r>
      <w:r w:rsidR="00F44641" w:rsidRPr="00393F56">
        <w:t> </w:t>
      </w:r>
      <w:r w:rsidRPr="00393F56">
        <w:t xml:space="preserve">1 to the </w:t>
      </w:r>
      <w:r w:rsidRPr="00393F56">
        <w:rPr>
          <w:i/>
        </w:rPr>
        <w:t>Taxation Administration Act 1953</w:t>
      </w:r>
      <w:r w:rsidRPr="00393F56">
        <w:t>.</w:t>
      </w:r>
    </w:p>
    <w:p w:rsidR="00CC15B8" w:rsidRPr="00393F56" w:rsidRDefault="00CC15B8" w:rsidP="00CC15B8">
      <w:pPr>
        <w:pStyle w:val="subsection"/>
      </w:pPr>
      <w:r w:rsidRPr="00393F56">
        <w:tab/>
        <w:t>(3)</w:t>
      </w:r>
      <w:r w:rsidRPr="00393F56">
        <w:tab/>
        <w:t>This section is not intended to limit the generality of a reference in this Act to a debt or to incurring a debt.</w:t>
      </w:r>
    </w:p>
    <w:p w:rsidR="00CC15B8" w:rsidRPr="00393F56" w:rsidRDefault="00CC15B8" w:rsidP="00AA0187">
      <w:pPr>
        <w:pStyle w:val="ActHead3"/>
        <w:pageBreakBefore/>
      </w:pPr>
      <w:bookmarkStart w:id="781" w:name="_Toc117004673"/>
      <w:r w:rsidRPr="00D45415">
        <w:rPr>
          <w:rStyle w:val="CharDivNo"/>
        </w:rPr>
        <w:t>Division</w:t>
      </w:r>
      <w:r w:rsidR="00F44641" w:rsidRPr="00D45415">
        <w:rPr>
          <w:rStyle w:val="CharDivNo"/>
        </w:rPr>
        <w:t> </w:t>
      </w:r>
      <w:r w:rsidRPr="00D45415">
        <w:rPr>
          <w:rStyle w:val="CharDivNo"/>
        </w:rPr>
        <w:t>2</w:t>
      </w:r>
      <w:r w:rsidRPr="00393F56">
        <w:t>—</w:t>
      </w:r>
      <w:r w:rsidRPr="00D45415">
        <w:rPr>
          <w:rStyle w:val="CharDivText"/>
        </w:rPr>
        <w:t>Voidable transactions</w:t>
      </w:r>
      <w:bookmarkEnd w:id="781"/>
    </w:p>
    <w:p w:rsidR="002478EB" w:rsidRPr="00393F56" w:rsidRDefault="002478EB" w:rsidP="002478EB">
      <w:pPr>
        <w:pStyle w:val="ActHead4"/>
      </w:pPr>
      <w:bookmarkStart w:id="782" w:name="_Toc117004674"/>
      <w:r w:rsidRPr="00D45415">
        <w:rPr>
          <w:rStyle w:val="CharSubdNo"/>
        </w:rPr>
        <w:t>Subdivision A</w:t>
      </w:r>
      <w:r w:rsidRPr="00393F56">
        <w:t>—</w:t>
      </w:r>
      <w:r w:rsidRPr="00D45415">
        <w:rPr>
          <w:rStyle w:val="CharSubdText"/>
        </w:rPr>
        <w:t>Kinds of transactions that may be voidable</w:t>
      </w:r>
      <w:bookmarkEnd w:id="782"/>
    </w:p>
    <w:p w:rsidR="00CC15B8" w:rsidRPr="00393F56" w:rsidRDefault="00CC15B8" w:rsidP="00CC15B8">
      <w:pPr>
        <w:pStyle w:val="ActHead5"/>
      </w:pPr>
      <w:bookmarkStart w:id="783" w:name="_Toc117004675"/>
      <w:r w:rsidRPr="00D45415">
        <w:rPr>
          <w:rStyle w:val="CharSectno"/>
        </w:rPr>
        <w:t>588FA</w:t>
      </w:r>
      <w:r w:rsidRPr="00393F56">
        <w:t xml:space="preserve">  Unfair preferences</w:t>
      </w:r>
      <w:bookmarkEnd w:id="783"/>
    </w:p>
    <w:p w:rsidR="00CC15B8" w:rsidRPr="00393F56" w:rsidRDefault="00CC15B8" w:rsidP="00CC15B8">
      <w:pPr>
        <w:pStyle w:val="subsection"/>
      </w:pPr>
      <w:r w:rsidRPr="00393F56">
        <w:tab/>
        <w:t>(1)</w:t>
      </w:r>
      <w:r w:rsidRPr="00393F56">
        <w:tab/>
        <w:t>A transaction is an unfair preference given by a company to a creditor of the company if, and only if:</w:t>
      </w:r>
    </w:p>
    <w:p w:rsidR="00CC15B8" w:rsidRPr="00393F56" w:rsidRDefault="00CC15B8" w:rsidP="00CC15B8">
      <w:pPr>
        <w:pStyle w:val="paragraph"/>
      </w:pPr>
      <w:r w:rsidRPr="00393F56">
        <w:tab/>
        <w:t>(a)</w:t>
      </w:r>
      <w:r w:rsidRPr="00393F56">
        <w:tab/>
        <w:t>the company and the creditor are parties to the transaction (even if someone else is also a party); and</w:t>
      </w:r>
    </w:p>
    <w:p w:rsidR="00CC15B8" w:rsidRPr="00393F56" w:rsidRDefault="00CC15B8" w:rsidP="00CC15B8">
      <w:pPr>
        <w:pStyle w:val="paragraph"/>
        <w:keepNext/>
      </w:pPr>
      <w:r w:rsidRPr="00393F56">
        <w:tab/>
        <w:t>(b)</w:t>
      </w:r>
      <w:r w:rsidRPr="00393F56">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393F56" w:rsidRDefault="00CC15B8" w:rsidP="00CC15B8">
      <w:pPr>
        <w:pStyle w:val="subsection2"/>
      </w:pPr>
      <w:r w:rsidRPr="00393F56">
        <w:t>even if the transaction is entered into, is given effect to, or is required to be given effect to, because of an order of an Australian court or a direction by an agency.</w:t>
      </w:r>
    </w:p>
    <w:p w:rsidR="00CC15B8" w:rsidRPr="00393F56" w:rsidRDefault="00CC15B8" w:rsidP="00CC15B8">
      <w:pPr>
        <w:pStyle w:val="subsection"/>
      </w:pPr>
      <w:r w:rsidRPr="00393F56">
        <w:tab/>
        <w:t>(2)</w:t>
      </w:r>
      <w:r w:rsidRPr="00393F56">
        <w:tab/>
        <w:t xml:space="preserve">For the purposes of </w:t>
      </w:r>
      <w:r w:rsidR="00F44641" w:rsidRPr="00393F56">
        <w:t>subsection (</w:t>
      </w:r>
      <w:r w:rsidRPr="00393F56">
        <w:t>1), a secured debt is taken to be unsecured to the extent of so much of it (if any) as is not reflected in the value of the security.</w:t>
      </w:r>
    </w:p>
    <w:p w:rsidR="00CC15B8" w:rsidRPr="00393F56" w:rsidRDefault="00CC15B8" w:rsidP="00CC15B8">
      <w:pPr>
        <w:pStyle w:val="subsection"/>
      </w:pPr>
      <w:r w:rsidRPr="00393F56">
        <w:tab/>
        <w:t>(3)</w:t>
      </w:r>
      <w:r w:rsidRPr="00393F56">
        <w:tab/>
        <w:t>Where:</w:t>
      </w:r>
    </w:p>
    <w:p w:rsidR="00CC15B8" w:rsidRPr="00393F56" w:rsidRDefault="00CC15B8" w:rsidP="00CC15B8">
      <w:pPr>
        <w:pStyle w:val="paragraph"/>
      </w:pPr>
      <w:r w:rsidRPr="00393F56">
        <w:tab/>
        <w:t>(a)</w:t>
      </w:r>
      <w:r w:rsidRPr="00393F56">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393F56" w:rsidRDefault="00CC15B8" w:rsidP="00CC15B8">
      <w:pPr>
        <w:pStyle w:val="paragraph"/>
        <w:keepNext/>
      </w:pPr>
      <w:r w:rsidRPr="00393F56">
        <w:tab/>
        <w:t>(b)</w:t>
      </w:r>
      <w:r w:rsidRPr="00393F56">
        <w:tab/>
        <w:t>in the course of the relationship, the level of the company’s net indebtedness to the creditor is increased and reduced from time to time as the result of a series of transactions forming part of the relationship;</w:t>
      </w:r>
    </w:p>
    <w:p w:rsidR="00CC15B8" w:rsidRPr="00393F56" w:rsidRDefault="00CC15B8" w:rsidP="00CC15B8">
      <w:pPr>
        <w:pStyle w:val="subsection2"/>
      </w:pPr>
      <w:r w:rsidRPr="00393F56">
        <w:t>then:</w:t>
      </w:r>
    </w:p>
    <w:p w:rsidR="00CC15B8" w:rsidRPr="00393F56" w:rsidRDefault="00CC15B8" w:rsidP="00CC15B8">
      <w:pPr>
        <w:pStyle w:val="paragraph"/>
      </w:pPr>
      <w:r w:rsidRPr="00393F56">
        <w:tab/>
        <w:t>(c)</w:t>
      </w:r>
      <w:r w:rsidRPr="00393F56">
        <w:tab/>
      </w:r>
      <w:r w:rsidR="00F44641" w:rsidRPr="00393F56">
        <w:t>subsection (</w:t>
      </w:r>
      <w:r w:rsidRPr="00393F56">
        <w:t>1) applies in relation to all the transactions forming part of the relationship as if they together constituted a single transaction; and</w:t>
      </w:r>
    </w:p>
    <w:p w:rsidR="00CC15B8" w:rsidRPr="00393F56" w:rsidRDefault="00CC15B8" w:rsidP="003E0024">
      <w:pPr>
        <w:pStyle w:val="paragraph"/>
        <w:keepNext/>
        <w:keepLines/>
      </w:pPr>
      <w:r w:rsidRPr="00393F56">
        <w:tab/>
        <w:t>(d)</w:t>
      </w:r>
      <w:r w:rsidRPr="00393F56">
        <w:tab/>
        <w:t xml:space="preserve">the transaction referred to in </w:t>
      </w:r>
      <w:r w:rsidR="00F44641" w:rsidRPr="00393F56">
        <w:t>paragraph (</w:t>
      </w:r>
      <w:r w:rsidRPr="00393F56">
        <w:t xml:space="preserve">a) may only be taken to be an unfair preference given by the company to the creditor if, because of </w:t>
      </w:r>
      <w:r w:rsidR="00F44641" w:rsidRPr="00393F56">
        <w:t>subsection (</w:t>
      </w:r>
      <w:r w:rsidRPr="00393F56">
        <w:t xml:space="preserve">1) as applying because of </w:t>
      </w:r>
      <w:r w:rsidR="00F44641" w:rsidRPr="00393F56">
        <w:t>paragraph (</w:t>
      </w:r>
      <w:r w:rsidRPr="00393F56">
        <w:t>c) of this subsection, the single transaction referred to in the last</w:t>
      </w:r>
      <w:r w:rsidR="00D45415">
        <w:noBreakHyphen/>
      </w:r>
      <w:r w:rsidRPr="00393F56">
        <w:t>mentioned paragraph is taken to be such an unfair preference.</w:t>
      </w:r>
    </w:p>
    <w:p w:rsidR="00CC15B8" w:rsidRPr="00393F56" w:rsidRDefault="00CC15B8" w:rsidP="00CC15B8">
      <w:pPr>
        <w:pStyle w:val="ActHead5"/>
      </w:pPr>
      <w:bookmarkStart w:id="784" w:name="_Toc117004676"/>
      <w:r w:rsidRPr="00D45415">
        <w:rPr>
          <w:rStyle w:val="CharSectno"/>
        </w:rPr>
        <w:t>588FB</w:t>
      </w:r>
      <w:r w:rsidRPr="00393F56">
        <w:t xml:space="preserve">  Uncommercial transactions</w:t>
      </w:r>
      <w:bookmarkEnd w:id="784"/>
    </w:p>
    <w:p w:rsidR="00CC15B8" w:rsidRPr="00393F56" w:rsidRDefault="00CC15B8" w:rsidP="00CC15B8">
      <w:pPr>
        <w:pStyle w:val="subsection"/>
      </w:pPr>
      <w:r w:rsidRPr="00393F56">
        <w:tab/>
        <w:t>(1)</w:t>
      </w:r>
      <w:r w:rsidRPr="00393F56">
        <w:tab/>
        <w:t>A transaction of a company is an uncommercial transaction of the company if, and only if, it may be expected that a reasonable person in the company’s circumstances would not have entered into the transaction, having regard to:</w:t>
      </w:r>
    </w:p>
    <w:p w:rsidR="00CC15B8" w:rsidRPr="00393F56" w:rsidRDefault="00CC15B8" w:rsidP="00CC15B8">
      <w:pPr>
        <w:pStyle w:val="paragraph"/>
      </w:pPr>
      <w:r w:rsidRPr="00393F56">
        <w:tab/>
        <w:t>(a)</w:t>
      </w:r>
      <w:r w:rsidRPr="00393F56">
        <w:tab/>
        <w:t>the benefits (if any) to the company of entering into the transaction; and</w:t>
      </w:r>
    </w:p>
    <w:p w:rsidR="00CC15B8" w:rsidRPr="00393F56" w:rsidRDefault="00CC15B8" w:rsidP="00CC15B8">
      <w:pPr>
        <w:pStyle w:val="paragraph"/>
      </w:pPr>
      <w:r w:rsidRPr="00393F56">
        <w:tab/>
        <w:t>(b)</w:t>
      </w:r>
      <w:r w:rsidRPr="00393F56">
        <w:tab/>
        <w:t>the detriment to the company of entering into the transaction; and</w:t>
      </w:r>
    </w:p>
    <w:p w:rsidR="00CC15B8" w:rsidRPr="00393F56" w:rsidRDefault="00CC15B8" w:rsidP="00CC15B8">
      <w:pPr>
        <w:pStyle w:val="paragraph"/>
      </w:pPr>
      <w:r w:rsidRPr="00393F56">
        <w:tab/>
        <w:t>(c)</w:t>
      </w:r>
      <w:r w:rsidRPr="00393F56">
        <w:tab/>
        <w:t>the respective benefits to other parties to the transaction of entering into it; and</w:t>
      </w:r>
    </w:p>
    <w:p w:rsidR="00CC15B8" w:rsidRPr="00393F56" w:rsidRDefault="00CC15B8" w:rsidP="00CC15B8">
      <w:pPr>
        <w:pStyle w:val="paragraph"/>
      </w:pPr>
      <w:r w:rsidRPr="00393F56">
        <w:tab/>
        <w:t>(d)</w:t>
      </w:r>
      <w:r w:rsidRPr="00393F56">
        <w:tab/>
        <w:t>any other relevant matter.</w:t>
      </w:r>
    </w:p>
    <w:p w:rsidR="00CC15B8" w:rsidRPr="00393F56" w:rsidRDefault="00CC15B8" w:rsidP="00CC15B8">
      <w:pPr>
        <w:pStyle w:val="subsection"/>
      </w:pPr>
      <w:r w:rsidRPr="00393F56">
        <w:tab/>
        <w:t>(2)</w:t>
      </w:r>
      <w:r w:rsidRPr="00393F56">
        <w:tab/>
        <w:t xml:space="preserve">A transaction may be an uncommercial transaction of a company because of </w:t>
      </w:r>
      <w:r w:rsidR="00F44641" w:rsidRPr="00393F56">
        <w:t>subsection (</w:t>
      </w:r>
      <w:r w:rsidRPr="00393F56">
        <w:t>1):</w:t>
      </w:r>
    </w:p>
    <w:p w:rsidR="00CC15B8" w:rsidRPr="00393F56" w:rsidRDefault="00CC15B8" w:rsidP="00CC15B8">
      <w:pPr>
        <w:pStyle w:val="paragraph"/>
      </w:pPr>
      <w:r w:rsidRPr="00393F56">
        <w:tab/>
        <w:t>(a)</w:t>
      </w:r>
      <w:r w:rsidRPr="00393F56">
        <w:tab/>
        <w:t>whether or not a creditor of the company is a party to the transaction; and</w:t>
      </w:r>
    </w:p>
    <w:p w:rsidR="00CC15B8" w:rsidRPr="00393F56" w:rsidRDefault="00CC15B8" w:rsidP="00CC15B8">
      <w:pPr>
        <w:pStyle w:val="paragraph"/>
      </w:pPr>
      <w:r w:rsidRPr="00393F56">
        <w:tab/>
        <w:t>(b)</w:t>
      </w:r>
      <w:r w:rsidRPr="00393F56">
        <w:tab/>
        <w:t>even if the transaction is given effect to, or is required to be given effect to, because of an order of an Australian court or a direction by an agency.</w:t>
      </w:r>
    </w:p>
    <w:p w:rsidR="00CC15B8" w:rsidRPr="00393F56" w:rsidRDefault="00CC15B8" w:rsidP="00CC15B8">
      <w:pPr>
        <w:pStyle w:val="ActHead5"/>
      </w:pPr>
      <w:bookmarkStart w:id="785" w:name="_Toc117004677"/>
      <w:r w:rsidRPr="00D45415">
        <w:rPr>
          <w:rStyle w:val="CharSectno"/>
        </w:rPr>
        <w:t>588FC</w:t>
      </w:r>
      <w:r w:rsidRPr="00393F56">
        <w:t xml:space="preserve">  Insolvent transactions</w:t>
      </w:r>
      <w:bookmarkEnd w:id="785"/>
    </w:p>
    <w:p w:rsidR="00CC15B8" w:rsidRPr="00393F56" w:rsidRDefault="00CC15B8" w:rsidP="00CC15B8">
      <w:pPr>
        <w:pStyle w:val="subsection"/>
      </w:pPr>
      <w:r w:rsidRPr="00393F56">
        <w:tab/>
      </w:r>
      <w:r w:rsidRPr="00393F56">
        <w:tab/>
        <w:t>A transaction of a company is an insolvent transaction of the company if, and only if, it is an unfair preference given by the company, or an uncommercial transaction of the company, and:</w:t>
      </w:r>
    </w:p>
    <w:p w:rsidR="00CC15B8" w:rsidRPr="00393F56" w:rsidRDefault="00CC15B8" w:rsidP="00CC15B8">
      <w:pPr>
        <w:pStyle w:val="paragraph"/>
      </w:pPr>
      <w:r w:rsidRPr="00393F56">
        <w:tab/>
        <w:t>(a)</w:t>
      </w:r>
      <w:r w:rsidRPr="00393F56">
        <w:tab/>
        <w:t>any of the following happens at a time when the company is insolvent:</w:t>
      </w:r>
    </w:p>
    <w:p w:rsidR="00CC15B8" w:rsidRPr="00393F56" w:rsidRDefault="00CC15B8" w:rsidP="00CC15B8">
      <w:pPr>
        <w:pStyle w:val="paragraphsub"/>
      </w:pPr>
      <w:r w:rsidRPr="00393F56">
        <w:tab/>
        <w:t>(i)</w:t>
      </w:r>
      <w:r w:rsidRPr="00393F56">
        <w:tab/>
        <w:t>the transaction is entered into; or</w:t>
      </w:r>
    </w:p>
    <w:p w:rsidR="00CC15B8" w:rsidRPr="00393F56" w:rsidRDefault="00CC15B8" w:rsidP="00CC15B8">
      <w:pPr>
        <w:pStyle w:val="paragraphsub"/>
      </w:pPr>
      <w:r w:rsidRPr="00393F56">
        <w:tab/>
        <w:t>(ii)</w:t>
      </w:r>
      <w:r w:rsidRPr="00393F56">
        <w:tab/>
        <w:t>an act is done, or an omission is made, for the purpose of giving effect to the transaction; or</w:t>
      </w:r>
    </w:p>
    <w:p w:rsidR="00CC15B8" w:rsidRPr="00393F56" w:rsidRDefault="00CC15B8" w:rsidP="003E0024">
      <w:pPr>
        <w:pStyle w:val="paragraph"/>
        <w:keepNext/>
        <w:keepLines/>
      </w:pPr>
      <w:r w:rsidRPr="00393F56">
        <w:tab/>
        <w:t>(b)</w:t>
      </w:r>
      <w:r w:rsidRPr="00393F56">
        <w:tab/>
        <w:t>the company becomes insolvent because of, or because of matters including:</w:t>
      </w:r>
    </w:p>
    <w:p w:rsidR="00CC15B8" w:rsidRPr="00393F56" w:rsidRDefault="00CC15B8" w:rsidP="00CC15B8">
      <w:pPr>
        <w:pStyle w:val="paragraphsub"/>
      </w:pPr>
      <w:r w:rsidRPr="00393F56">
        <w:tab/>
        <w:t>(i)</w:t>
      </w:r>
      <w:r w:rsidRPr="00393F56">
        <w:tab/>
        <w:t>entering into the transaction; or</w:t>
      </w:r>
    </w:p>
    <w:p w:rsidR="00CC15B8" w:rsidRPr="00393F56" w:rsidRDefault="00CC15B8" w:rsidP="00CC15B8">
      <w:pPr>
        <w:pStyle w:val="paragraphsub"/>
      </w:pPr>
      <w:r w:rsidRPr="00393F56">
        <w:tab/>
        <w:t>(ii)</w:t>
      </w:r>
      <w:r w:rsidRPr="00393F56">
        <w:tab/>
        <w:t>a person doing an act, or making an omission, for the purpose of giving effect to the transaction.</w:t>
      </w:r>
    </w:p>
    <w:p w:rsidR="00CC15B8" w:rsidRPr="00393F56" w:rsidRDefault="00CC15B8" w:rsidP="00CC15B8">
      <w:pPr>
        <w:pStyle w:val="ActHead5"/>
      </w:pPr>
      <w:bookmarkStart w:id="786" w:name="_Toc117004678"/>
      <w:r w:rsidRPr="00D45415">
        <w:rPr>
          <w:rStyle w:val="CharSectno"/>
        </w:rPr>
        <w:t>588FD</w:t>
      </w:r>
      <w:r w:rsidRPr="00393F56">
        <w:t xml:space="preserve">  Unfair loans to a company</w:t>
      </w:r>
      <w:bookmarkEnd w:id="786"/>
    </w:p>
    <w:p w:rsidR="00CC15B8" w:rsidRPr="00393F56" w:rsidRDefault="00CC15B8" w:rsidP="00CC15B8">
      <w:pPr>
        <w:pStyle w:val="subsection"/>
      </w:pPr>
      <w:r w:rsidRPr="00393F56">
        <w:tab/>
        <w:t>(1)</w:t>
      </w:r>
      <w:r w:rsidRPr="00393F56">
        <w:tab/>
        <w:t>A loan to a company is unfair if, and only if:</w:t>
      </w:r>
    </w:p>
    <w:p w:rsidR="00CC15B8" w:rsidRPr="00393F56" w:rsidRDefault="00CC15B8" w:rsidP="00CC15B8">
      <w:pPr>
        <w:pStyle w:val="paragraph"/>
      </w:pPr>
      <w:r w:rsidRPr="00393F56">
        <w:tab/>
        <w:t>(a)</w:t>
      </w:r>
      <w:r w:rsidRPr="00393F56">
        <w:tab/>
        <w:t>the interest on the loan was extortionate when the loan was made, or has since become extortionate because of a variation; or</w:t>
      </w:r>
    </w:p>
    <w:p w:rsidR="00CC15B8" w:rsidRPr="00393F56" w:rsidRDefault="00CC15B8" w:rsidP="00CC15B8">
      <w:pPr>
        <w:pStyle w:val="paragraph"/>
        <w:keepNext/>
      </w:pPr>
      <w:r w:rsidRPr="00393F56">
        <w:tab/>
        <w:t>(b)</w:t>
      </w:r>
      <w:r w:rsidRPr="00393F56">
        <w:tab/>
        <w:t>the charges in relation to the loan were extortionate when the loan was made, or have since become extortionate because of a variation;</w:t>
      </w:r>
    </w:p>
    <w:p w:rsidR="00CC15B8" w:rsidRPr="00393F56" w:rsidRDefault="00CC15B8" w:rsidP="00CC15B8">
      <w:pPr>
        <w:pStyle w:val="subsection2"/>
      </w:pPr>
      <w:r w:rsidRPr="00393F56">
        <w:t>even if the interest is, or the charges are, no longer extortionate.</w:t>
      </w:r>
    </w:p>
    <w:p w:rsidR="00CC15B8" w:rsidRPr="00393F56" w:rsidRDefault="00CC15B8" w:rsidP="00CC15B8">
      <w:pPr>
        <w:pStyle w:val="subsection"/>
      </w:pPr>
      <w:r w:rsidRPr="00393F56">
        <w:tab/>
        <w:t>(2)</w:t>
      </w:r>
      <w:r w:rsidRPr="00393F56">
        <w:tab/>
        <w:t>In determining:</w:t>
      </w:r>
    </w:p>
    <w:p w:rsidR="00CC15B8" w:rsidRPr="00393F56" w:rsidRDefault="00CC15B8" w:rsidP="00CC15B8">
      <w:pPr>
        <w:pStyle w:val="paragraph"/>
      </w:pPr>
      <w:r w:rsidRPr="00393F56">
        <w:tab/>
        <w:t>(a)</w:t>
      </w:r>
      <w:r w:rsidRPr="00393F56">
        <w:tab/>
        <w:t xml:space="preserve">whether interest on a loan was or became extortionate at a particular time as mentioned in </w:t>
      </w:r>
      <w:r w:rsidR="00F44641" w:rsidRPr="00393F56">
        <w:t>paragraph (</w:t>
      </w:r>
      <w:r w:rsidRPr="00393F56">
        <w:t>1)(a); or</w:t>
      </w:r>
    </w:p>
    <w:p w:rsidR="00CC15B8" w:rsidRPr="00393F56" w:rsidRDefault="00CC15B8" w:rsidP="00CC15B8">
      <w:pPr>
        <w:pStyle w:val="paragraph"/>
        <w:keepNext/>
      </w:pPr>
      <w:r w:rsidRPr="00393F56">
        <w:tab/>
        <w:t>(b)</w:t>
      </w:r>
      <w:r w:rsidRPr="00393F56">
        <w:tab/>
        <w:t xml:space="preserve">whether charges in relation to a loan were or became extortionate at a particular time as mentioned in </w:t>
      </w:r>
      <w:r w:rsidR="00F44641" w:rsidRPr="00393F56">
        <w:t>paragraph (</w:t>
      </w:r>
      <w:r w:rsidRPr="00393F56">
        <w:t>1)(b);</w:t>
      </w:r>
    </w:p>
    <w:p w:rsidR="00CC15B8" w:rsidRPr="00393F56" w:rsidRDefault="00CC15B8" w:rsidP="00CC15B8">
      <w:pPr>
        <w:pStyle w:val="subsection2"/>
      </w:pPr>
      <w:r w:rsidRPr="00393F56">
        <w:t>regard is to be had to the following matters as at that time:</w:t>
      </w:r>
    </w:p>
    <w:p w:rsidR="00CC15B8" w:rsidRPr="00393F56" w:rsidRDefault="00CC15B8" w:rsidP="00CC15B8">
      <w:pPr>
        <w:pStyle w:val="paragraph"/>
      </w:pPr>
      <w:r w:rsidRPr="00393F56">
        <w:tab/>
        <w:t>(c)</w:t>
      </w:r>
      <w:r w:rsidRPr="00393F56">
        <w:tab/>
        <w:t>the risk to which the lender was exposed; and</w:t>
      </w:r>
    </w:p>
    <w:p w:rsidR="00CC15B8" w:rsidRPr="00393F56" w:rsidRDefault="00CC15B8" w:rsidP="00CC15B8">
      <w:pPr>
        <w:pStyle w:val="paragraph"/>
      </w:pPr>
      <w:r w:rsidRPr="00393F56">
        <w:tab/>
        <w:t>(d)</w:t>
      </w:r>
      <w:r w:rsidRPr="00393F56">
        <w:tab/>
        <w:t>the value of any security in respect of the loan; and</w:t>
      </w:r>
    </w:p>
    <w:p w:rsidR="00CC15B8" w:rsidRPr="00393F56" w:rsidRDefault="00CC15B8" w:rsidP="00CC15B8">
      <w:pPr>
        <w:pStyle w:val="paragraph"/>
      </w:pPr>
      <w:r w:rsidRPr="00393F56">
        <w:tab/>
        <w:t>(e)</w:t>
      </w:r>
      <w:r w:rsidRPr="00393F56">
        <w:tab/>
        <w:t>the term of the loan; and</w:t>
      </w:r>
    </w:p>
    <w:p w:rsidR="00CC15B8" w:rsidRPr="00393F56" w:rsidRDefault="00CC15B8" w:rsidP="00CC15B8">
      <w:pPr>
        <w:pStyle w:val="paragraph"/>
      </w:pPr>
      <w:r w:rsidRPr="00393F56">
        <w:tab/>
        <w:t>(f)</w:t>
      </w:r>
      <w:r w:rsidRPr="00393F56">
        <w:tab/>
        <w:t>the schedule for payments of interest and charges and for repayments of principal; and</w:t>
      </w:r>
    </w:p>
    <w:p w:rsidR="00CC15B8" w:rsidRPr="00393F56" w:rsidRDefault="00CC15B8" w:rsidP="00CC15B8">
      <w:pPr>
        <w:pStyle w:val="paragraph"/>
      </w:pPr>
      <w:r w:rsidRPr="00393F56">
        <w:tab/>
        <w:t>(g)</w:t>
      </w:r>
      <w:r w:rsidRPr="00393F56">
        <w:tab/>
        <w:t>the amount of the loan; and</w:t>
      </w:r>
    </w:p>
    <w:p w:rsidR="00CC15B8" w:rsidRPr="00393F56" w:rsidRDefault="00CC15B8" w:rsidP="00CC15B8">
      <w:pPr>
        <w:pStyle w:val="paragraph"/>
      </w:pPr>
      <w:r w:rsidRPr="00393F56">
        <w:tab/>
        <w:t>(h)</w:t>
      </w:r>
      <w:r w:rsidRPr="00393F56">
        <w:tab/>
        <w:t>any other relevant matter.</w:t>
      </w:r>
    </w:p>
    <w:p w:rsidR="00CC15B8" w:rsidRPr="00393F56" w:rsidRDefault="00CC15B8" w:rsidP="00CC15B8">
      <w:pPr>
        <w:pStyle w:val="ActHead5"/>
      </w:pPr>
      <w:bookmarkStart w:id="787" w:name="_Toc117004679"/>
      <w:r w:rsidRPr="00D45415">
        <w:rPr>
          <w:rStyle w:val="CharSectno"/>
        </w:rPr>
        <w:t>588FDA</w:t>
      </w:r>
      <w:r w:rsidRPr="00393F56">
        <w:t xml:space="preserve">  Unreasonable director</w:t>
      </w:r>
      <w:r w:rsidR="00D45415">
        <w:noBreakHyphen/>
      </w:r>
      <w:r w:rsidRPr="00393F56">
        <w:t>related transactions</w:t>
      </w:r>
      <w:bookmarkEnd w:id="787"/>
    </w:p>
    <w:p w:rsidR="00CC15B8" w:rsidRPr="00393F56" w:rsidRDefault="00CC15B8" w:rsidP="00CC15B8">
      <w:pPr>
        <w:pStyle w:val="subsection"/>
      </w:pPr>
      <w:r w:rsidRPr="00393F56">
        <w:tab/>
        <w:t>(1)</w:t>
      </w:r>
      <w:r w:rsidRPr="00393F56">
        <w:tab/>
        <w:t xml:space="preserve">A transaction of a company is an </w:t>
      </w:r>
      <w:r w:rsidRPr="00393F56">
        <w:rPr>
          <w:b/>
          <w:i/>
        </w:rPr>
        <w:t>unreasonable director</w:t>
      </w:r>
      <w:r w:rsidR="00D45415">
        <w:rPr>
          <w:b/>
          <w:i/>
        </w:rPr>
        <w:noBreakHyphen/>
      </w:r>
      <w:r w:rsidRPr="00393F56">
        <w:rPr>
          <w:b/>
          <w:i/>
        </w:rPr>
        <w:t>related transaction</w:t>
      </w:r>
      <w:r w:rsidRPr="00393F56">
        <w:t xml:space="preserve"> of the company if, and only if:</w:t>
      </w:r>
    </w:p>
    <w:p w:rsidR="00CC15B8" w:rsidRPr="00393F56" w:rsidRDefault="00CC15B8" w:rsidP="00CC15B8">
      <w:pPr>
        <w:pStyle w:val="paragraph"/>
      </w:pPr>
      <w:r w:rsidRPr="00393F56">
        <w:tab/>
        <w:t>(a)</w:t>
      </w:r>
      <w:r w:rsidRPr="00393F56">
        <w:tab/>
        <w:t>the transaction is:</w:t>
      </w:r>
    </w:p>
    <w:p w:rsidR="00CC15B8" w:rsidRPr="00393F56" w:rsidRDefault="00CC15B8" w:rsidP="00CC15B8">
      <w:pPr>
        <w:pStyle w:val="paragraphsub"/>
      </w:pPr>
      <w:r w:rsidRPr="00393F56">
        <w:tab/>
        <w:t>(i)</w:t>
      </w:r>
      <w:r w:rsidRPr="00393F56">
        <w:tab/>
        <w:t>a payment made by the company; or</w:t>
      </w:r>
    </w:p>
    <w:p w:rsidR="00CC15B8" w:rsidRPr="00393F56" w:rsidRDefault="00CC15B8" w:rsidP="00CC15B8">
      <w:pPr>
        <w:pStyle w:val="paragraphsub"/>
      </w:pPr>
      <w:r w:rsidRPr="00393F56">
        <w:tab/>
        <w:t>(ii)</w:t>
      </w:r>
      <w:r w:rsidRPr="00393F56">
        <w:tab/>
        <w:t>a conveyance, transfer or other disposition by the company of property of the company; or</w:t>
      </w:r>
    </w:p>
    <w:p w:rsidR="00CC15B8" w:rsidRPr="00393F56" w:rsidRDefault="00CC15B8" w:rsidP="00CC15B8">
      <w:pPr>
        <w:pStyle w:val="paragraphsub"/>
      </w:pPr>
      <w:r w:rsidRPr="00393F56">
        <w:tab/>
        <w:t>(iii)</w:t>
      </w:r>
      <w:r w:rsidRPr="00393F56">
        <w:tab/>
        <w:t>the issue of securities by the company; or</w:t>
      </w:r>
    </w:p>
    <w:p w:rsidR="00CC15B8" w:rsidRPr="00393F56" w:rsidRDefault="00CC15B8" w:rsidP="00CC15B8">
      <w:pPr>
        <w:pStyle w:val="paragraphsub"/>
      </w:pPr>
      <w:r w:rsidRPr="00393F56">
        <w:tab/>
        <w:t>(iv)</w:t>
      </w:r>
      <w:r w:rsidRPr="00393F56">
        <w:tab/>
        <w:t>the incurring by the company of an obligation to make such a payment, disposition or issue; and</w:t>
      </w:r>
    </w:p>
    <w:p w:rsidR="00CC15B8" w:rsidRPr="00393F56" w:rsidRDefault="00CC15B8" w:rsidP="00CC15B8">
      <w:pPr>
        <w:pStyle w:val="paragraph"/>
      </w:pPr>
      <w:r w:rsidRPr="00393F56">
        <w:tab/>
        <w:t>(b)</w:t>
      </w:r>
      <w:r w:rsidRPr="00393F56">
        <w:tab/>
        <w:t>the payment, disposition or issue is, or is to be, made to:</w:t>
      </w:r>
    </w:p>
    <w:p w:rsidR="00CC15B8" w:rsidRPr="00393F56" w:rsidRDefault="00CC15B8" w:rsidP="00CC15B8">
      <w:pPr>
        <w:pStyle w:val="paragraphsub"/>
      </w:pPr>
      <w:r w:rsidRPr="00393F56">
        <w:tab/>
        <w:t>(i)</w:t>
      </w:r>
      <w:r w:rsidRPr="00393F56">
        <w:tab/>
        <w:t>a director of the company; or</w:t>
      </w:r>
    </w:p>
    <w:p w:rsidR="00CC15B8" w:rsidRPr="00393F56" w:rsidRDefault="00CC15B8" w:rsidP="00CC15B8">
      <w:pPr>
        <w:pStyle w:val="paragraphsub"/>
      </w:pPr>
      <w:r w:rsidRPr="00393F56">
        <w:tab/>
        <w:t>(ii)</w:t>
      </w:r>
      <w:r w:rsidRPr="00393F56">
        <w:tab/>
        <w:t>a close associate of a director of the company; or</w:t>
      </w:r>
    </w:p>
    <w:p w:rsidR="00CC15B8" w:rsidRPr="00393F56" w:rsidRDefault="00CC15B8" w:rsidP="00CC15B8">
      <w:pPr>
        <w:pStyle w:val="paragraphsub"/>
      </w:pPr>
      <w:r w:rsidRPr="00393F56">
        <w:tab/>
        <w:t>(iii)</w:t>
      </w:r>
      <w:r w:rsidRPr="00393F56">
        <w:tab/>
        <w:t xml:space="preserve">a person on behalf of, or for the benefit of, a person mentioned in </w:t>
      </w:r>
      <w:r w:rsidR="00F44641" w:rsidRPr="00393F56">
        <w:t>subparagraph (</w:t>
      </w:r>
      <w:r w:rsidRPr="00393F56">
        <w:t>i) or (ii); and</w:t>
      </w:r>
    </w:p>
    <w:p w:rsidR="00CC15B8" w:rsidRPr="00393F56" w:rsidRDefault="00CC15B8" w:rsidP="00CC15B8">
      <w:pPr>
        <w:pStyle w:val="paragraph"/>
      </w:pPr>
      <w:r w:rsidRPr="00393F56">
        <w:tab/>
        <w:t>(c)</w:t>
      </w:r>
      <w:r w:rsidRPr="00393F56">
        <w:tab/>
        <w:t>it may be expected that a reasonable person in the company’s circumstances would not have entered into the transaction, having regard to:</w:t>
      </w:r>
    </w:p>
    <w:p w:rsidR="00CC15B8" w:rsidRPr="00393F56" w:rsidRDefault="00CC15B8" w:rsidP="00CC15B8">
      <w:pPr>
        <w:pStyle w:val="paragraphsub"/>
      </w:pPr>
      <w:r w:rsidRPr="00393F56">
        <w:tab/>
        <w:t>(i)</w:t>
      </w:r>
      <w:r w:rsidRPr="00393F56">
        <w:tab/>
        <w:t>the benefits (if any) to the company of entering into the transaction; and</w:t>
      </w:r>
    </w:p>
    <w:p w:rsidR="00CC15B8" w:rsidRPr="00393F56" w:rsidRDefault="00CC15B8" w:rsidP="00CC15B8">
      <w:pPr>
        <w:pStyle w:val="paragraphsub"/>
      </w:pPr>
      <w:r w:rsidRPr="00393F56">
        <w:tab/>
        <w:t>(ii)</w:t>
      </w:r>
      <w:r w:rsidRPr="00393F56">
        <w:tab/>
        <w:t>the detriment to the company of entering into the transaction; and</w:t>
      </w:r>
    </w:p>
    <w:p w:rsidR="00CC15B8" w:rsidRPr="00393F56" w:rsidRDefault="00CC15B8" w:rsidP="00CC15B8">
      <w:pPr>
        <w:pStyle w:val="paragraphsub"/>
      </w:pPr>
      <w:r w:rsidRPr="00393F56">
        <w:tab/>
        <w:t>(iii)</w:t>
      </w:r>
      <w:r w:rsidRPr="00393F56">
        <w:tab/>
        <w:t>the respective benefits to other parties to the transaction of entering into it; and</w:t>
      </w:r>
    </w:p>
    <w:p w:rsidR="00CC15B8" w:rsidRPr="00393F56" w:rsidRDefault="00CC15B8" w:rsidP="00CC15B8">
      <w:pPr>
        <w:pStyle w:val="paragraphsub"/>
      </w:pPr>
      <w:r w:rsidRPr="00393F56">
        <w:tab/>
        <w:t>(iv)</w:t>
      </w:r>
      <w:r w:rsidRPr="00393F56">
        <w:tab/>
        <w:t>any other relevant matter.</w:t>
      </w:r>
    </w:p>
    <w:p w:rsidR="00CC15B8" w:rsidRPr="00393F56" w:rsidRDefault="00CC15B8" w:rsidP="00CC15B8">
      <w:pPr>
        <w:pStyle w:val="subsection2"/>
      </w:pPr>
      <w:r w:rsidRPr="00393F56">
        <w:t xml:space="preserve">The obligation referred to in </w:t>
      </w:r>
      <w:r w:rsidR="00F44641" w:rsidRPr="00393F56">
        <w:t>subparagraph (</w:t>
      </w:r>
      <w:r w:rsidRPr="00393F56">
        <w:t>a)(iv) may be a contingent obligation.</w:t>
      </w:r>
    </w:p>
    <w:p w:rsidR="00CC15B8" w:rsidRPr="00393F56" w:rsidRDefault="00CC15B8" w:rsidP="00CC15B8">
      <w:pPr>
        <w:pStyle w:val="notetext"/>
      </w:pPr>
      <w:r w:rsidRPr="00393F56">
        <w:t>Note:</w:t>
      </w:r>
      <w:r w:rsidRPr="00393F56">
        <w:tab/>
      </w:r>
      <w:r w:rsidR="00F44641" w:rsidRPr="00393F56">
        <w:t>Subparagraph (</w:t>
      </w:r>
      <w:r w:rsidRPr="00393F56">
        <w:t>a)(iv)—This would include, for example, granting options over shares in the company.</w:t>
      </w:r>
    </w:p>
    <w:p w:rsidR="00CC15B8" w:rsidRPr="00393F56" w:rsidRDefault="00CC15B8" w:rsidP="00CC15B8">
      <w:pPr>
        <w:pStyle w:val="subsection"/>
      </w:pPr>
      <w:r w:rsidRPr="00393F56">
        <w:tab/>
        <w:t>(2)</w:t>
      </w:r>
      <w:r w:rsidRPr="00393F56">
        <w:tab/>
        <w:t>To avoid doubt, if:</w:t>
      </w:r>
    </w:p>
    <w:p w:rsidR="00CC15B8" w:rsidRPr="00393F56" w:rsidRDefault="00CC15B8" w:rsidP="00CC15B8">
      <w:pPr>
        <w:pStyle w:val="paragraph"/>
      </w:pPr>
      <w:r w:rsidRPr="00393F56">
        <w:tab/>
        <w:t>(a)</w:t>
      </w:r>
      <w:r w:rsidRPr="00393F56">
        <w:tab/>
        <w:t>the transaction is a payment, disposition or issue; and</w:t>
      </w:r>
    </w:p>
    <w:p w:rsidR="00CC15B8" w:rsidRPr="00393F56" w:rsidRDefault="00CC15B8" w:rsidP="00CC15B8">
      <w:pPr>
        <w:pStyle w:val="paragraph"/>
      </w:pPr>
      <w:r w:rsidRPr="00393F56">
        <w:tab/>
        <w:t>(b)</w:t>
      </w:r>
      <w:r w:rsidRPr="00393F56">
        <w:tab/>
        <w:t>the transaction is entered into for the purpose of meeting an obligation the company has incurred;</w:t>
      </w:r>
    </w:p>
    <w:p w:rsidR="00CC15B8" w:rsidRPr="00393F56" w:rsidRDefault="00CC15B8" w:rsidP="00CC15B8">
      <w:pPr>
        <w:pStyle w:val="subsection2"/>
      </w:pPr>
      <w:r w:rsidRPr="00393F56">
        <w:t xml:space="preserve">the test in </w:t>
      </w:r>
      <w:r w:rsidR="00F44641" w:rsidRPr="00393F56">
        <w:t>paragraph (</w:t>
      </w:r>
      <w:r w:rsidRPr="00393F56">
        <w:t>1)(c) applies to the transaction taking into account the circumstances as they exist at the time when the transaction is entered into (rather than as they existed at the time when the obligation was incurred).</w:t>
      </w:r>
    </w:p>
    <w:p w:rsidR="00CC15B8" w:rsidRPr="00393F56" w:rsidRDefault="00CC15B8" w:rsidP="00CC15B8">
      <w:pPr>
        <w:pStyle w:val="subsection"/>
      </w:pPr>
      <w:r w:rsidRPr="00393F56">
        <w:tab/>
        <w:t>(3)</w:t>
      </w:r>
      <w:r w:rsidRPr="00393F56">
        <w:tab/>
        <w:t>A transaction may be an unreasonable director</w:t>
      </w:r>
      <w:r w:rsidR="00D45415">
        <w:noBreakHyphen/>
      </w:r>
      <w:r w:rsidRPr="00393F56">
        <w:t xml:space="preserve">related transaction because of </w:t>
      </w:r>
      <w:r w:rsidR="00F44641" w:rsidRPr="00393F56">
        <w:t>subsection (</w:t>
      </w:r>
      <w:r w:rsidRPr="00393F56">
        <w:t>1):</w:t>
      </w:r>
    </w:p>
    <w:p w:rsidR="00CC15B8" w:rsidRPr="00393F56" w:rsidRDefault="00CC15B8" w:rsidP="00CC15B8">
      <w:pPr>
        <w:pStyle w:val="paragraph"/>
      </w:pPr>
      <w:r w:rsidRPr="00393F56">
        <w:tab/>
        <w:t>(a)</w:t>
      </w:r>
      <w:r w:rsidRPr="00393F56">
        <w:tab/>
        <w:t>whether or not a creditor of the company is a party to the transaction; and</w:t>
      </w:r>
    </w:p>
    <w:p w:rsidR="00CC15B8" w:rsidRPr="00393F56" w:rsidRDefault="00CC15B8" w:rsidP="00CC15B8">
      <w:pPr>
        <w:pStyle w:val="paragraph"/>
      </w:pPr>
      <w:r w:rsidRPr="00393F56">
        <w:tab/>
        <w:t>(b)</w:t>
      </w:r>
      <w:r w:rsidRPr="00393F56">
        <w:tab/>
        <w:t>even if the transaction is given effect to, or is required to be given effect to, because of an order of an Australian court or a direction by an agency.</w:t>
      </w:r>
    </w:p>
    <w:p w:rsidR="002478EB" w:rsidRPr="00393F56" w:rsidRDefault="002478EB" w:rsidP="002478EB">
      <w:pPr>
        <w:pStyle w:val="ActHead5"/>
      </w:pPr>
      <w:bookmarkStart w:id="788" w:name="_Toc117004680"/>
      <w:r w:rsidRPr="00D45415">
        <w:rPr>
          <w:rStyle w:val="CharSectno"/>
        </w:rPr>
        <w:t>588FDB</w:t>
      </w:r>
      <w:r w:rsidRPr="00393F56">
        <w:t xml:space="preserve">  Creditor</w:t>
      </w:r>
      <w:r w:rsidR="00D45415">
        <w:noBreakHyphen/>
      </w:r>
      <w:r w:rsidRPr="00393F56">
        <w:t>defeating disposition</w:t>
      </w:r>
      <w:bookmarkEnd w:id="788"/>
    </w:p>
    <w:p w:rsidR="002478EB" w:rsidRPr="00393F56" w:rsidRDefault="002478EB" w:rsidP="002478EB">
      <w:pPr>
        <w:pStyle w:val="subsection"/>
      </w:pPr>
      <w:r w:rsidRPr="00393F56">
        <w:tab/>
        <w:t>(1)</w:t>
      </w:r>
      <w:r w:rsidRPr="00393F56">
        <w:tab/>
        <w:t xml:space="preserve">A disposition of property of a company is a </w:t>
      </w:r>
      <w:r w:rsidRPr="00393F56">
        <w:rPr>
          <w:b/>
          <w:i/>
        </w:rPr>
        <w:t>creditor</w:t>
      </w:r>
      <w:r w:rsidR="00D45415">
        <w:rPr>
          <w:b/>
          <w:i/>
        </w:rPr>
        <w:noBreakHyphen/>
      </w:r>
      <w:r w:rsidRPr="00393F56">
        <w:rPr>
          <w:b/>
          <w:i/>
        </w:rPr>
        <w:t>defeating disposition</w:t>
      </w:r>
      <w:r w:rsidRPr="00393F56">
        <w:t xml:space="preserve"> if:</w:t>
      </w:r>
    </w:p>
    <w:p w:rsidR="002478EB" w:rsidRPr="00393F56" w:rsidRDefault="002478EB" w:rsidP="002478EB">
      <w:pPr>
        <w:pStyle w:val="paragraph"/>
      </w:pPr>
      <w:r w:rsidRPr="00393F56">
        <w:tab/>
        <w:t>(a)</w:t>
      </w:r>
      <w:r w:rsidRPr="00393F56">
        <w:tab/>
        <w:t>the consideration payable to the company for the disposition was less than the lesser of the following at the time the relevant agreement (as defined in section</w:t>
      </w:r>
      <w:r w:rsidR="00F44641" w:rsidRPr="00393F56">
        <w:t> </w:t>
      </w:r>
      <w:r w:rsidRPr="00393F56">
        <w:t>9) for the disposition was made or, if there was no such agreement, at the time of the disposition:</w:t>
      </w:r>
    </w:p>
    <w:p w:rsidR="002478EB" w:rsidRPr="00393F56" w:rsidRDefault="002478EB" w:rsidP="002478EB">
      <w:pPr>
        <w:pStyle w:val="paragraphsub"/>
      </w:pPr>
      <w:r w:rsidRPr="00393F56">
        <w:tab/>
        <w:t>(i)</w:t>
      </w:r>
      <w:r w:rsidRPr="00393F56">
        <w:tab/>
        <w:t>the market value of the property;</w:t>
      </w:r>
    </w:p>
    <w:p w:rsidR="002478EB" w:rsidRPr="00393F56" w:rsidRDefault="002478EB" w:rsidP="002478EB">
      <w:pPr>
        <w:pStyle w:val="paragraphsub"/>
      </w:pPr>
      <w:r w:rsidRPr="00393F56">
        <w:tab/>
        <w:t>(ii)</w:t>
      </w:r>
      <w:r w:rsidRPr="00393F56">
        <w:tab/>
        <w:t>the best price that was reasonably obtainable for the property, having regard to the circumstances existing at that time; and</w:t>
      </w:r>
    </w:p>
    <w:p w:rsidR="002478EB" w:rsidRPr="00393F56" w:rsidRDefault="002478EB" w:rsidP="002478EB">
      <w:pPr>
        <w:pStyle w:val="paragraph"/>
      </w:pPr>
      <w:r w:rsidRPr="00393F56">
        <w:tab/>
        <w:t>(b)</w:t>
      </w:r>
      <w:r w:rsidRPr="00393F56">
        <w:tab/>
        <w:t>the disposition has the effect of:</w:t>
      </w:r>
    </w:p>
    <w:p w:rsidR="002478EB" w:rsidRPr="00393F56" w:rsidRDefault="002478EB" w:rsidP="002478EB">
      <w:pPr>
        <w:pStyle w:val="paragraphsub"/>
      </w:pPr>
      <w:r w:rsidRPr="00393F56">
        <w:tab/>
        <w:t>(i)</w:t>
      </w:r>
      <w:r w:rsidRPr="00393F56">
        <w:tab/>
        <w:t>preventing the property from becoming available for the benefit of the company’s creditors in the winding</w:t>
      </w:r>
      <w:r w:rsidR="00D45415">
        <w:noBreakHyphen/>
      </w:r>
      <w:r w:rsidRPr="00393F56">
        <w:t>up of the company; or</w:t>
      </w:r>
    </w:p>
    <w:p w:rsidR="002478EB" w:rsidRPr="00393F56" w:rsidRDefault="002478EB" w:rsidP="002478EB">
      <w:pPr>
        <w:pStyle w:val="paragraphsub"/>
      </w:pPr>
      <w:r w:rsidRPr="00393F56">
        <w:tab/>
        <w:t>(ii)</w:t>
      </w:r>
      <w:r w:rsidRPr="00393F56">
        <w:tab/>
        <w:t>hindering, or significantly delaying, the process of making the property available for the benefit of the company’s creditors in the winding</w:t>
      </w:r>
      <w:r w:rsidR="00D45415">
        <w:noBreakHyphen/>
      </w:r>
      <w:r w:rsidRPr="00393F56">
        <w:t>up of the company.</w:t>
      </w:r>
    </w:p>
    <w:p w:rsidR="002478EB" w:rsidRPr="00393F56" w:rsidRDefault="002478EB" w:rsidP="002478EB">
      <w:pPr>
        <w:pStyle w:val="SubsectionHead"/>
      </w:pPr>
      <w:r w:rsidRPr="00393F56">
        <w:t>Extensions of concept of disposition</w:t>
      </w:r>
    </w:p>
    <w:p w:rsidR="002478EB" w:rsidRPr="00393F56" w:rsidRDefault="002478EB" w:rsidP="002478EB">
      <w:pPr>
        <w:pStyle w:val="subsection"/>
      </w:pPr>
      <w:r w:rsidRPr="00393F56">
        <w:tab/>
        <w:t>(2)</w:t>
      </w:r>
      <w:r w:rsidRPr="00393F56">
        <w:tab/>
        <w:t>For the purposes of this section and provisions of this Act that refer to a creditor</w:t>
      </w:r>
      <w:r w:rsidR="00D45415">
        <w:noBreakHyphen/>
      </w:r>
      <w:r w:rsidRPr="00393F56">
        <w:t>defeating disposition, if a company does something that results in another person becoming the owner of property that did not previously exist, the company is taken to have made a disposition of the property.</w:t>
      </w:r>
    </w:p>
    <w:p w:rsidR="002478EB" w:rsidRPr="00393F56" w:rsidRDefault="002478EB" w:rsidP="002478EB">
      <w:pPr>
        <w:pStyle w:val="subsection"/>
      </w:pPr>
      <w:r w:rsidRPr="00393F56">
        <w:tab/>
        <w:t>(3)</w:t>
      </w:r>
      <w:r w:rsidRPr="00393F56">
        <w:tab/>
        <w:t>For the purposes of this section and provisions of this Act that refer to a creditor</w:t>
      </w:r>
      <w:r w:rsidR="00D45415">
        <w:noBreakHyphen/>
      </w:r>
      <w:r w:rsidRPr="00393F56">
        <w:t>defeating disposition, if:</w:t>
      </w:r>
    </w:p>
    <w:p w:rsidR="002478EB" w:rsidRPr="00393F56" w:rsidRDefault="002478EB" w:rsidP="002478EB">
      <w:pPr>
        <w:pStyle w:val="paragraph"/>
      </w:pPr>
      <w:r w:rsidRPr="00393F56">
        <w:tab/>
        <w:t>(a)</w:t>
      </w:r>
      <w:r w:rsidRPr="00393F56">
        <w:tab/>
        <w:t>a company makes a disposition of property to another person; and</w:t>
      </w:r>
    </w:p>
    <w:p w:rsidR="002478EB" w:rsidRPr="00393F56" w:rsidRDefault="002478EB" w:rsidP="002478EB">
      <w:pPr>
        <w:pStyle w:val="paragraph"/>
      </w:pPr>
      <w:r w:rsidRPr="00393F56">
        <w:tab/>
        <w:t>(b)</w:t>
      </w:r>
      <w:r w:rsidRPr="00393F56">
        <w:tab/>
        <w:t xml:space="preserve">the other person gives some or all of the consideration for the disposition to a person (the </w:t>
      </w:r>
      <w:r w:rsidRPr="00393F56">
        <w:rPr>
          <w:b/>
          <w:i/>
        </w:rPr>
        <w:t>third party</w:t>
      </w:r>
      <w:r w:rsidRPr="00393F56">
        <w:t>) other than the company;</w:t>
      </w:r>
    </w:p>
    <w:p w:rsidR="002478EB" w:rsidRPr="00393F56" w:rsidRDefault="002478EB" w:rsidP="002478EB">
      <w:pPr>
        <w:pStyle w:val="subsection2"/>
      </w:pPr>
      <w:r w:rsidRPr="00393F56">
        <w:t>the company is taken to have made a disposition of the property constituting so much of the consideration as was given to the third party.</w:t>
      </w:r>
    </w:p>
    <w:p w:rsidR="002478EB" w:rsidRPr="00393F56" w:rsidRDefault="002478EB" w:rsidP="002478EB">
      <w:pPr>
        <w:pStyle w:val="ActHead4"/>
      </w:pPr>
      <w:bookmarkStart w:id="789" w:name="_Toc117004681"/>
      <w:r w:rsidRPr="00D45415">
        <w:rPr>
          <w:rStyle w:val="CharSubdNo"/>
        </w:rPr>
        <w:t>Subdivision B</w:t>
      </w:r>
      <w:r w:rsidRPr="00393F56">
        <w:t>—</w:t>
      </w:r>
      <w:r w:rsidRPr="00D45415">
        <w:rPr>
          <w:rStyle w:val="CharSubdText"/>
        </w:rPr>
        <w:t>Voidable transactions</w:t>
      </w:r>
      <w:bookmarkEnd w:id="789"/>
    </w:p>
    <w:p w:rsidR="00CC15B8" w:rsidRPr="00393F56" w:rsidRDefault="00CC15B8" w:rsidP="00CC2C22">
      <w:pPr>
        <w:pStyle w:val="ActHead5"/>
      </w:pPr>
      <w:bookmarkStart w:id="790" w:name="_Toc117004682"/>
      <w:r w:rsidRPr="00D45415">
        <w:rPr>
          <w:rStyle w:val="CharSectno"/>
        </w:rPr>
        <w:t>588FE</w:t>
      </w:r>
      <w:r w:rsidRPr="00393F56">
        <w:t xml:space="preserve">  Voidable transactions</w:t>
      </w:r>
      <w:bookmarkEnd w:id="790"/>
    </w:p>
    <w:p w:rsidR="00CC15B8" w:rsidRPr="00393F56" w:rsidRDefault="00CC15B8" w:rsidP="00CC2C22">
      <w:pPr>
        <w:pStyle w:val="subsection"/>
        <w:keepNext/>
        <w:keepLines/>
      </w:pPr>
      <w:r w:rsidRPr="00393F56">
        <w:tab/>
        <w:t>(1)</w:t>
      </w:r>
      <w:r w:rsidRPr="00393F56">
        <w:tab/>
        <w:t>If a company is being wound up:</w:t>
      </w:r>
    </w:p>
    <w:p w:rsidR="00CC15B8" w:rsidRPr="00393F56" w:rsidRDefault="00CC15B8" w:rsidP="00CC15B8">
      <w:pPr>
        <w:pStyle w:val="paragraph"/>
      </w:pPr>
      <w:r w:rsidRPr="00393F56">
        <w:tab/>
        <w:t>(a)</w:t>
      </w:r>
      <w:r w:rsidRPr="00393F56">
        <w:tab/>
        <w:t xml:space="preserve">a transaction of the company may be voidable because of any one or more of </w:t>
      </w:r>
      <w:r w:rsidR="00F44641" w:rsidRPr="00393F56">
        <w:t>subsections (</w:t>
      </w:r>
      <w:r w:rsidRPr="00393F56">
        <w:t>2) to (6) if the transaction was entered into on or after 23</w:t>
      </w:r>
      <w:r w:rsidR="00F44641" w:rsidRPr="00393F56">
        <w:t> </w:t>
      </w:r>
      <w:r w:rsidRPr="00393F56">
        <w:t>June 1993; and</w:t>
      </w:r>
    </w:p>
    <w:p w:rsidR="00CC15B8" w:rsidRPr="00393F56" w:rsidRDefault="00CC15B8" w:rsidP="00CC15B8">
      <w:pPr>
        <w:pStyle w:val="paragraph"/>
      </w:pPr>
      <w:r w:rsidRPr="00393F56">
        <w:tab/>
        <w:t>(b)</w:t>
      </w:r>
      <w:r w:rsidRPr="00393F56">
        <w:tab/>
        <w:t xml:space="preserve">a transaction of the company may be voidable because of </w:t>
      </w:r>
      <w:r w:rsidR="00F44641" w:rsidRPr="00393F56">
        <w:t>subsection (</w:t>
      </w:r>
      <w:r w:rsidRPr="00393F56">
        <w:t xml:space="preserve">6A) if the transaction was entered into on or after the commencement of the </w:t>
      </w:r>
      <w:r w:rsidRPr="00393F56">
        <w:rPr>
          <w:i/>
        </w:rPr>
        <w:t>Corporations Amendment (Repayment of Directors’ Bonuses) Act 2003</w:t>
      </w:r>
      <w:r w:rsidR="002478EB" w:rsidRPr="00393F56">
        <w:t>; and</w:t>
      </w:r>
    </w:p>
    <w:p w:rsidR="002478EB" w:rsidRPr="00393F56" w:rsidRDefault="002478EB" w:rsidP="002478EB">
      <w:pPr>
        <w:pStyle w:val="paragraph"/>
      </w:pPr>
      <w:r w:rsidRPr="00393F56">
        <w:tab/>
        <w:t>(c)</w:t>
      </w:r>
      <w:r w:rsidRPr="00393F56">
        <w:tab/>
        <w:t xml:space="preserve">a transaction of the company may be voidable because of </w:t>
      </w:r>
      <w:r w:rsidR="00F44641" w:rsidRPr="00393F56">
        <w:t>subsection (</w:t>
      </w:r>
      <w:r w:rsidRPr="00393F56">
        <w:t>6B) if the transaction was entered into on or after the commencement of that subsection.</w:t>
      </w:r>
    </w:p>
    <w:p w:rsidR="00CC15B8" w:rsidRPr="00393F56" w:rsidRDefault="00CC15B8" w:rsidP="00CC15B8">
      <w:pPr>
        <w:pStyle w:val="subsection"/>
      </w:pPr>
      <w:r w:rsidRPr="00393F56">
        <w:tab/>
        <w:t>(2)</w:t>
      </w:r>
      <w:r w:rsidRPr="00393F56">
        <w:tab/>
        <w:t>The transaction is voidable if:</w:t>
      </w:r>
    </w:p>
    <w:p w:rsidR="00CC15B8" w:rsidRPr="00393F56" w:rsidRDefault="00CC15B8" w:rsidP="00CC15B8">
      <w:pPr>
        <w:pStyle w:val="paragraph"/>
      </w:pPr>
      <w:r w:rsidRPr="00393F56">
        <w:tab/>
        <w:t>(a)</w:t>
      </w:r>
      <w:r w:rsidRPr="00393F56">
        <w:tab/>
        <w:t>it is an insolvent transaction of the company; and</w:t>
      </w:r>
    </w:p>
    <w:p w:rsidR="00CC15B8" w:rsidRPr="00393F56" w:rsidRDefault="00CC15B8" w:rsidP="00CC15B8">
      <w:pPr>
        <w:pStyle w:val="paragraph"/>
      </w:pPr>
      <w:r w:rsidRPr="00393F56">
        <w:tab/>
        <w:t>(b)</w:t>
      </w:r>
      <w:r w:rsidRPr="00393F56">
        <w:tab/>
        <w:t>it was entered into, or an act was done for the purpose of giving effect to it:</w:t>
      </w:r>
    </w:p>
    <w:p w:rsidR="00CC15B8" w:rsidRPr="00393F56" w:rsidRDefault="00CC15B8" w:rsidP="00CC15B8">
      <w:pPr>
        <w:pStyle w:val="paragraphsub"/>
      </w:pPr>
      <w:r w:rsidRPr="00393F56">
        <w:tab/>
        <w:t>(i)</w:t>
      </w:r>
      <w:r w:rsidRPr="00393F56">
        <w:tab/>
        <w:t>during the 6 months ending on the relation</w:t>
      </w:r>
      <w:r w:rsidR="00D45415">
        <w:noBreakHyphen/>
      </w:r>
      <w:r w:rsidRPr="00393F56">
        <w:t>back day; or</w:t>
      </w:r>
    </w:p>
    <w:p w:rsidR="00CC15B8" w:rsidRPr="00393F56" w:rsidRDefault="00CC15B8" w:rsidP="00CC15B8">
      <w:pPr>
        <w:pStyle w:val="paragraphsub"/>
      </w:pPr>
      <w:r w:rsidRPr="00393F56">
        <w:tab/>
        <w:t>(ii)</w:t>
      </w:r>
      <w:r w:rsidRPr="00393F56">
        <w:tab/>
        <w:t>after that day but on or before the day when the winding up began.</w:t>
      </w:r>
    </w:p>
    <w:p w:rsidR="00DD1761" w:rsidRPr="00393F56" w:rsidRDefault="00DD1761" w:rsidP="00DD1761">
      <w:pPr>
        <w:pStyle w:val="subsection"/>
      </w:pPr>
      <w:r w:rsidRPr="00393F56">
        <w:tab/>
        <w:t>(2A)</w:t>
      </w:r>
      <w:r w:rsidRPr="00393F56">
        <w:tab/>
        <w:t>The transaction is voidable if:</w:t>
      </w:r>
    </w:p>
    <w:p w:rsidR="00DD1761" w:rsidRPr="00393F56" w:rsidRDefault="00DD1761" w:rsidP="00DD1761">
      <w:pPr>
        <w:pStyle w:val="paragraph"/>
      </w:pPr>
      <w:r w:rsidRPr="00393F56">
        <w:tab/>
        <w:t>(a)</w:t>
      </w:r>
      <w:r w:rsidRPr="00393F56">
        <w:tab/>
        <w:t>the transaction is:</w:t>
      </w:r>
    </w:p>
    <w:p w:rsidR="00DD1761" w:rsidRPr="00393F56" w:rsidRDefault="00DD1761" w:rsidP="00DD1761">
      <w:pPr>
        <w:pStyle w:val="paragraphsub"/>
      </w:pPr>
      <w:r w:rsidRPr="00393F56">
        <w:tab/>
        <w:t>(i)</w:t>
      </w:r>
      <w:r w:rsidRPr="00393F56">
        <w:tab/>
        <w:t>an uncommercial transaction of the company; or</w:t>
      </w:r>
    </w:p>
    <w:p w:rsidR="00DD1761" w:rsidRPr="00393F56" w:rsidRDefault="00DD1761" w:rsidP="00DD1761">
      <w:pPr>
        <w:pStyle w:val="paragraphsub"/>
      </w:pPr>
      <w:r w:rsidRPr="00393F56">
        <w:tab/>
        <w:t>(ii)</w:t>
      </w:r>
      <w:r w:rsidRPr="00393F56">
        <w:tab/>
        <w:t>an unfair preference given by the company to a creditor of the company; or</w:t>
      </w:r>
    </w:p>
    <w:p w:rsidR="00DD1761" w:rsidRPr="00393F56" w:rsidRDefault="00DD1761" w:rsidP="00DD1761">
      <w:pPr>
        <w:pStyle w:val="paragraphsub"/>
      </w:pPr>
      <w:r w:rsidRPr="00393F56">
        <w:tab/>
        <w:t>(iii)</w:t>
      </w:r>
      <w:r w:rsidRPr="00393F56">
        <w:tab/>
        <w:t>an unfair loan to the company; or</w:t>
      </w:r>
    </w:p>
    <w:p w:rsidR="00DD1761" w:rsidRPr="00393F56" w:rsidRDefault="00DD1761" w:rsidP="00DD1761">
      <w:pPr>
        <w:pStyle w:val="paragraphsub"/>
      </w:pPr>
      <w:r w:rsidRPr="00393F56">
        <w:tab/>
        <w:t>(iv)</w:t>
      </w:r>
      <w:r w:rsidRPr="00393F56">
        <w:tab/>
        <w:t>an unreasonable director</w:t>
      </w:r>
      <w:r w:rsidR="00D45415">
        <w:noBreakHyphen/>
      </w:r>
      <w:r w:rsidRPr="00393F56">
        <w:t>related transaction of the company; and</w:t>
      </w:r>
    </w:p>
    <w:p w:rsidR="00DD1761" w:rsidRPr="00393F56" w:rsidRDefault="00DD1761" w:rsidP="00DD1761">
      <w:pPr>
        <w:pStyle w:val="paragraph"/>
      </w:pPr>
      <w:r w:rsidRPr="00393F56">
        <w:tab/>
        <w:t>(b)</w:t>
      </w:r>
      <w:r w:rsidRPr="00393F56">
        <w:tab/>
        <w:t>the company was under administration immediately before:</w:t>
      </w:r>
    </w:p>
    <w:p w:rsidR="00DD1761" w:rsidRPr="00393F56" w:rsidRDefault="00DD1761" w:rsidP="00DD1761">
      <w:pPr>
        <w:pStyle w:val="paragraphsub"/>
      </w:pPr>
      <w:r w:rsidRPr="00393F56">
        <w:tab/>
        <w:t>(i)</w:t>
      </w:r>
      <w:r w:rsidRPr="00393F56">
        <w:tab/>
        <w:t>the company resolved by special resolution that it be wound up voluntarily; or</w:t>
      </w:r>
    </w:p>
    <w:p w:rsidR="00DD1761" w:rsidRPr="00393F56" w:rsidRDefault="00DD1761" w:rsidP="00DD1761">
      <w:pPr>
        <w:pStyle w:val="paragraphsub"/>
      </w:pPr>
      <w:r w:rsidRPr="00393F56">
        <w:tab/>
        <w:t>(ii)</w:t>
      </w:r>
      <w:r w:rsidRPr="00393F56">
        <w:tab/>
        <w:t>the Court ordered that the company be wound up; and</w:t>
      </w:r>
    </w:p>
    <w:p w:rsidR="00DD1761" w:rsidRPr="00393F56" w:rsidRDefault="00DD1761" w:rsidP="00DD1761">
      <w:pPr>
        <w:pStyle w:val="paragraph"/>
      </w:pPr>
      <w:r w:rsidRPr="00393F56">
        <w:tab/>
        <w:t>(c)</w:t>
      </w:r>
      <w:r w:rsidRPr="00393F56">
        <w:tab/>
        <w:t>the transaction was entered into, or an act was done for the purpose of giving effect to it, during the period beginning at the start of the relation</w:t>
      </w:r>
      <w:r w:rsidR="00D45415">
        <w:noBreakHyphen/>
      </w:r>
      <w:r w:rsidRPr="00393F56">
        <w:t>back day and ending:</w:t>
      </w:r>
    </w:p>
    <w:p w:rsidR="00DD1761" w:rsidRPr="00393F56" w:rsidRDefault="00DD1761" w:rsidP="00DD1761">
      <w:pPr>
        <w:pStyle w:val="paragraphsub"/>
      </w:pPr>
      <w:r w:rsidRPr="00393F56">
        <w:tab/>
        <w:t>(i)</w:t>
      </w:r>
      <w:r w:rsidRPr="00393F56">
        <w:tab/>
        <w:t>when the company made the special resolution that it be wound up voluntarily; or</w:t>
      </w:r>
    </w:p>
    <w:p w:rsidR="00DD1761" w:rsidRPr="00393F56" w:rsidRDefault="00DD1761" w:rsidP="00DD1761">
      <w:pPr>
        <w:pStyle w:val="paragraphsub"/>
      </w:pPr>
      <w:r w:rsidRPr="00393F56">
        <w:tab/>
        <w:t>(ii)</w:t>
      </w:r>
      <w:r w:rsidRPr="00393F56">
        <w:tab/>
        <w:t>when the Court made the order that the company be wound up; and</w:t>
      </w:r>
    </w:p>
    <w:p w:rsidR="00DD1761" w:rsidRPr="00393F56" w:rsidRDefault="00DD1761" w:rsidP="003E0024">
      <w:pPr>
        <w:pStyle w:val="paragraph"/>
        <w:keepNext/>
        <w:keepLines/>
      </w:pPr>
      <w:r w:rsidRPr="00393F56">
        <w:tab/>
        <w:t>(d)</w:t>
      </w:r>
      <w:r w:rsidRPr="00393F56">
        <w:tab/>
        <w:t>the transaction, or the act done for the purpose of giving effect to it, was not entered into, or done, on behalf of the company by, or under the authority of, the administrator of the company.</w:t>
      </w:r>
    </w:p>
    <w:p w:rsidR="00DD1761" w:rsidRPr="00393F56" w:rsidRDefault="00DD1761" w:rsidP="00DD1761">
      <w:pPr>
        <w:pStyle w:val="subsection"/>
      </w:pPr>
      <w:r w:rsidRPr="00393F56">
        <w:tab/>
        <w:t>(2B)</w:t>
      </w:r>
      <w:r w:rsidRPr="00393F56">
        <w:tab/>
        <w:t>The transaction is voidable if:</w:t>
      </w:r>
    </w:p>
    <w:p w:rsidR="00DD1761" w:rsidRPr="00393F56" w:rsidRDefault="00DD1761" w:rsidP="00DD1761">
      <w:pPr>
        <w:pStyle w:val="paragraph"/>
      </w:pPr>
      <w:r w:rsidRPr="00393F56">
        <w:tab/>
        <w:t>(a)</w:t>
      </w:r>
      <w:r w:rsidRPr="00393F56">
        <w:tab/>
        <w:t>the transaction is:</w:t>
      </w:r>
    </w:p>
    <w:p w:rsidR="00DD1761" w:rsidRPr="00393F56" w:rsidRDefault="00DD1761" w:rsidP="00DD1761">
      <w:pPr>
        <w:pStyle w:val="paragraphsub"/>
      </w:pPr>
      <w:r w:rsidRPr="00393F56">
        <w:tab/>
        <w:t>(i)</w:t>
      </w:r>
      <w:r w:rsidRPr="00393F56">
        <w:tab/>
        <w:t>an uncommercial transaction of the company; or</w:t>
      </w:r>
    </w:p>
    <w:p w:rsidR="00DD1761" w:rsidRPr="00393F56" w:rsidRDefault="00DD1761" w:rsidP="00DD1761">
      <w:pPr>
        <w:pStyle w:val="paragraphsub"/>
      </w:pPr>
      <w:r w:rsidRPr="00393F56">
        <w:tab/>
        <w:t>(ii)</w:t>
      </w:r>
      <w:r w:rsidRPr="00393F56">
        <w:tab/>
        <w:t>an unfair preference given by the company to a creditor of the company; or</w:t>
      </w:r>
    </w:p>
    <w:p w:rsidR="00DD1761" w:rsidRPr="00393F56" w:rsidRDefault="00DD1761" w:rsidP="00DD1761">
      <w:pPr>
        <w:pStyle w:val="paragraphsub"/>
      </w:pPr>
      <w:r w:rsidRPr="00393F56">
        <w:tab/>
        <w:t>(iii)</w:t>
      </w:r>
      <w:r w:rsidRPr="00393F56">
        <w:tab/>
        <w:t>an unfair loan to the company; or</w:t>
      </w:r>
    </w:p>
    <w:p w:rsidR="00DD1761" w:rsidRPr="00393F56" w:rsidRDefault="00DD1761" w:rsidP="00DD1761">
      <w:pPr>
        <w:pStyle w:val="paragraphsub"/>
      </w:pPr>
      <w:r w:rsidRPr="00393F56">
        <w:tab/>
        <w:t>(iv)</w:t>
      </w:r>
      <w:r w:rsidRPr="00393F56">
        <w:tab/>
        <w:t>an unreasonable director</w:t>
      </w:r>
      <w:r w:rsidR="00D45415">
        <w:noBreakHyphen/>
      </w:r>
      <w:r w:rsidRPr="00393F56">
        <w:t>related transaction of the company; and</w:t>
      </w:r>
    </w:p>
    <w:p w:rsidR="00DD1761" w:rsidRPr="00393F56" w:rsidRDefault="00DD1761" w:rsidP="00DD1761">
      <w:pPr>
        <w:pStyle w:val="paragraph"/>
      </w:pPr>
      <w:r w:rsidRPr="00393F56">
        <w:tab/>
        <w:t>(b)</w:t>
      </w:r>
      <w:r w:rsidRPr="00393F56">
        <w:tab/>
        <w:t>the company was subject to a deed of company arrangement immediately before:</w:t>
      </w:r>
    </w:p>
    <w:p w:rsidR="00DD1761" w:rsidRPr="00393F56" w:rsidRDefault="00DD1761" w:rsidP="00DD1761">
      <w:pPr>
        <w:pStyle w:val="paragraphsub"/>
      </w:pPr>
      <w:r w:rsidRPr="00393F56">
        <w:tab/>
        <w:t>(i)</w:t>
      </w:r>
      <w:r w:rsidRPr="00393F56">
        <w:tab/>
        <w:t>the company resolved by special resolution that it be wound up voluntarily; or</w:t>
      </w:r>
    </w:p>
    <w:p w:rsidR="00DD1761" w:rsidRPr="00393F56" w:rsidRDefault="00DD1761" w:rsidP="00DD1761">
      <w:pPr>
        <w:pStyle w:val="paragraphsub"/>
      </w:pPr>
      <w:r w:rsidRPr="00393F56">
        <w:tab/>
        <w:t>(ii)</w:t>
      </w:r>
      <w:r w:rsidRPr="00393F56">
        <w:tab/>
        <w:t>the Court ordered that the company be wound up; and</w:t>
      </w:r>
    </w:p>
    <w:p w:rsidR="00DD1761" w:rsidRPr="00393F56" w:rsidRDefault="00DD1761" w:rsidP="00DD1761">
      <w:pPr>
        <w:pStyle w:val="paragraph"/>
      </w:pPr>
      <w:r w:rsidRPr="00393F56">
        <w:tab/>
        <w:t>(c)</w:t>
      </w:r>
      <w:r w:rsidRPr="00393F56">
        <w:tab/>
        <w:t>the transaction was entered into, or an act was done for the purpose of giving effect to it, during the period beginning at the start of the relation</w:t>
      </w:r>
      <w:r w:rsidR="00D45415">
        <w:noBreakHyphen/>
      </w:r>
      <w:r w:rsidRPr="00393F56">
        <w:t>back day and ending:</w:t>
      </w:r>
    </w:p>
    <w:p w:rsidR="00DD1761" w:rsidRPr="00393F56" w:rsidRDefault="00DD1761" w:rsidP="00DD1761">
      <w:pPr>
        <w:pStyle w:val="paragraphsub"/>
      </w:pPr>
      <w:r w:rsidRPr="00393F56">
        <w:tab/>
        <w:t>(i)</w:t>
      </w:r>
      <w:r w:rsidRPr="00393F56">
        <w:tab/>
        <w:t>when the company made the special resolution that it be wound up voluntarily; or</w:t>
      </w:r>
    </w:p>
    <w:p w:rsidR="00DD1761" w:rsidRPr="00393F56" w:rsidRDefault="00DD1761" w:rsidP="00DD1761">
      <w:pPr>
        <w:pStyle w:val="paragraphsub"/>
      </w:pPr>
      <w:r w:rsidRPr="00393F56">
        <w:tab/>
        <w:t>(ii)</w:t>
      </w:r>
      <w:r w:rsidRPr="00393F56">
        <w:tab/>
        <w:t>when the Court made the order that the company be wound up; and</w:t>
      </w:r>
    </w:p>
    <w:p w:rsidR="00DD1761" w:rsidRPr="00393F56" w:rsidRDefault="00DD1761" w:rsidP="00DD1761">
      <w:pPr>
        <w:pStyle w:val="paragraph"/>
      </w:pPr>
      <w:r w:rsidRPr="00393F56">
        <w:tab/>
        <w:t>(d)</w:t>
      </w:r>
      <w:r w:rsidRPr="00393F56">
        <w:tab/>
        <w:t>the transaction, or the act done for the purpose of giving effect to it, was not entered into, or done, on behalf of the company by, or under the authority of:</w:t>
      </w:r>
    </w:p>
    <w:p w:rsidR="00DD1761" w:rsidRPr="00393F56" w:rsidRDefault="00DD1761" w:rsidP="00DD1761">
      <w:pPr>
        <w:pStyle w:val="paragraphsub"/>
      </w:pPr>
      <w:r w:rsidRPr="00393F56">
        <w:tab/>
        <w:t>(i)</w:t>
      </w:r>
      <w:r w:rsidRPr="00393F56">
        <w:tab/>
        <w:t>the administrator of the deed; or</w:t>
      </w:r>
    </w:p>
    <w:p w:rsidR="00DD1761" w:rsidRPr="00393F56" w:rsidRDefault="00DD1761" w:rsidP="00DD1761">
      <w:pPr>
        <w:pStyle w:val="paragraphsub"/>
      </w:pPr>
      <w:r w:rsidRPr="00393F56">
        <w:tab/>
        <w:t>(ii)</w:t>
      </w:r>
      <w:r w:rsidRPr="00393F56">
        <w:tab/>
        <w:t>the administrator of the company.</w:t>
      </w:r>
    </w:p>
    <w:p w:rsidR="00465305" w:rsidRPr="00393F56" w:rsidRDefault="00465305" w:rsidP="00465305">
      <w:pPr>
        <w:pStyle w:val="subsection"/>
      </w:pPr>
      <w:r w:rsidRPr="00393F56">
        <w:tab/>
        <w:t>(2C)</w:t>
      </w:r>
      <w:r w:rsidRPr="00393F56">
        <w:tab/>
        <w:t>The transaction is voidable if:</w:t>
      </w:r>
    </w:p>
    <w:p w:rsidR="00465305" w:rsidRPr="00393F56" w:rsidRDefault="00465305" w:rsidP="00465305">
      <w:pPr>
        <w:pStyle w:val="paragraph"/>
      </w:pPr>
      <w:r w:rsidRPr="00393F56">
        <w:tab/>
        <w:t>(a)</w:t>
      </w:r>
      <w:r w:rsidRPr="00393F56">
        <w:tab/>
        <w:t>the transaction is:</w:t>
      </w:r>
    </w:p>
    <w:p w:rsidR="00465305" w:rsidRPr="00393F56" w:rsidRDefault="00465305" w:rsidP="00465305">
      <w:pPr>
        <w:pStyle w:val="paragraphsub"/>
      </w:pPr>
      <w:r w:rsidRPr="00393F56">
        <w:tab/>
        <w:t>(i)</w:t>
      </w:r>
      <w:r w:rsidRPr="00393F56">
        <w:tab/>
        <w:t>an uncommercial transaction of the company; or</w:t>
      </w:r>
    </w:p>
    <w:p w:rsidR="00465305" w:rsidRPr="00393F56" w:rsidRDefault="00465305" w:rsidP="00465305">
      <w:pPr>
        <w:pStyle w:val="paragraphsub"/>
      </w:pPr>
      <w:r w:rsidRPr="00393F56">
        <w:tab/>
        <w:t>(ii)</w:t>
      </w:r>
      <w:r w:rsidRPr="00393F56">
        <w:tab/>
        <w:t>an unfair preference given by the company to a creditor of the company; or</w:t>
      </w:r>
    </w:p>
    <w:p w:rsidR="00465305" w:rsidRPr="00393F56" w:rsidRDefault="00465305" w:rsidP="00465305">
      <w:pPr>
        <w:pStyle w:val="paragraphsub"/>
      </w:pPr>
      <w:r w:rsidRPr="00393F56">
        <w:tab/>
        <w:t>(iii)</w:t>
      </w:r>
      <w:r w:rsidRPr="00393F56">
        <w:tab/>
        <w:t>an unfair loan to the company; or</w:t>
      </w:r>
    </w:p>
    <w:p w:rsidR="00465305" w:rsidRPr="00393F56" w:rsidRDefault="00465305" w:rsidP="00465305">
      <w:pPr>
        <w:pStyle w:val="paragraphsub"/>
      </w:pPr>
      <w:r w:rsidRPr="00393F56">
        <w:tab/>
        <w:t>(iv)</w:t>
      </w:r>
      <w:r w:rsidRPr="00393F56">
        <w:tab/>
        <w:t>an unreasonable director</w:t>
      </w:r>
      <w:r w:rsidR="00D45415">
        <w:noBreakHyphen/>
      </w:r>
      <w:r w:rsidRPr="00393F56">
        <w:t>related transaction of the company; and</w:t>
      </w:r>
    </w:p>
    <w:p w:rsidR="00465305" w:rsidRPr="00393F56" w:rsidRDefault="00465305" w:rsidP="00465305">
      <w:pPr>
        <w:pStyle w:val="paragraph"/>
      </w:pPr>
      <w:r w:rsidRPr="00393F56">
        <w:tab/>
        <w:t>(b)</w:t>
      </w:r>
      <w:r w:rsidRPr="00393F56">
        <w:tab/>
        <w:t>the company was under restructuring immediately before:</w:t>
      </w:r>
    </w:p>
    <w:p w:rsidR="00465305" w:rsidRPr="00393F56" w:rsidRDefault="00465305" w:rsidP="00465305">
      <w:pPr>
        <w:pStyle w:val="paragraphsub"/>
      </w:pPr>
      <w:r w:rsidRPr="00393F56">
        <w:tab/>
        <w:t>(i)</w:t>
      </w:r>
      <w:r w:rsidRPr="00393F56">
        <w:tab/>
        <w:t>the company resolved by special resolution that it be wound up voluntarily; or</w:t>
      </w:r>
    </w:p>
    <w:p w:rsidR="00465305" w:rsidRPr="00393F56" w:rsidRDefault="00465305" w:rsidP="00465305">
      <w:pPr>
        <w:pStyle w:val="paragraphsub"/>
      </w:pPr>
      <w:r w:rsidRPr="00393F56">
        <w:tab/>
        <w:t>(ii)</w:t>
      </w:r>
      <w:r w:rsidRPr="00393F56">
        <w:tab/>
        <w:t>the Court ordered that the company be wound up; and</w:t>
      </w:r>
    </w:p>
    <w:p w:rsidR="00465305" w:rsidRPr="00393F56" w:rsidRDefault="00465305" w:rsidP="00465305">
      <w:pPr>
        <w:pStyle w:val="paragraph"/>
      </w:pPr>
      <w:r w:rsidRPr="00393F56">
        <w:tab/>
        <w:t>(c)</w:t>
      </w:r>
      <w:r w:rsidRPr="00393F56">
        <w:tab/>
        <w:t>the transaction was entered into, or an act was done for the purpose of giving effect to it, during the period beginning at the start of the relation</w:t>
      </w:r>
      <w:r w:rsidR="00D45415">
        <w:noBreakHyphen/>
      </w:r>
      <w:r w:rsidRPr="00393F56">
        <w:t>back day and ending:</w:t>
      </w:r>
    </w:p>
    <w:p w:rsidR="00465305" w:rsidRPr="00393F56" w:rsidRDefault="00465305" w:rsidP="00465305">
      <w:pPr>
        <w:pStyle w:val="paragraphsub"/>
      </w:pPr>
      <w:r w:rsidRPr="00393F56">
        <w:tab/>
        <w:t>(i)</w:t>
      </w:r>
      <w:r w:rsidRPr="00393F56">
        <w:tab/>
        <w:t>when the company made the special resolution that it be wound up voluntarily; or</w:t>
      </w:r>
    </w:p>
    <w:p w:rsidR="00465305" w:rsidRPr="00393F56" w:rsidRDefault="00465305" w:rsidP="00465305">
      <w:pPr>
        <w:pStyle w:val="paragraphsub"/>
      </w:pPr>
      <w:r w:rsidRPr="00393F56">
        <w:tab/>
        <w:t>(ii)</w:t>
      </w:r>
      <w:r w:rsidRPr="00393F56">
        <w:tab/>
        <w:t>when the Court made the order that the company be wound up; and</w:t>
      </w:r>
    </w:p>
    <w:p w:rsidR="00465305" w:rsidRPr="00393F56" w:rsidRDefault="00465305" w:rsidP="00465305">
      <w:pPr>
        <w:pStyle w:val="paragraph"/>
        <w:keepNext/>
        <w:keepLines/>
      </w:pPr>
      <w:r w:rsidRPr="00393F56">
        <w:tab/>
        <w:t>(d)</w:t>
      </w:r>
      <w:r w:rsidRPr="00393F56">
        <w:tab/>
        <w:t>the transaction, or the act done for the purpose of giving effect to it, was not entered into, or done, in the ordinary course of business or by or with the consent of the restructuring practitioner for the company.</w:t>
      </w:r>
    </w:p>
    <w:p w:rsidR="00465305" w:rsidRPr="00393F56" w:rsidRDefault="00465305" w:rsidP="00465305">
      <w:pPr>
        <w:pStyle w:val="subsection"/>
      </w:pPr>
      <w:r w:rsidRPr="00393F56">
        <w:tab/>
        <w:t>(2D)</w:t>
      </w:r>
      <w:r w:rsidRPr="00393F56">
        <w:tab/>
        <w:t>The transaction is voidable if:</w:t>
      </w:r>
    </w:p>
    <w:p w:rsidR="00465305" w:rsidRPr="00393F56" w:rsidRDefault="00465305" w:rsidP="00465305">
      <w:pPr>
        <w:pStyle w:val="paragraph"/>
      </w:pPr>
      <w:r w:rsidRPr="00393F56">
        <w:tab/>
        <w:t>(a)</w:t>
      </w:r>
      <w:r w:rsidRPr="00393F56">
        <w:tab/>
        <w:t>the transaction is:</w:t>
      </w:r>
    </w:p>
    <w:p w:rsidR="00465305" w:rsidRPr="00393F56" w:rsidRDefault="00465305" w:rsidP="00465305">
      <w:pPr>
        <w:pStyle w:val="paragraphsub"/>
      </w:pPr>
      <w:r w:rsidRPr="00393F56">
        <w:tab/>
        <w:t>(i)</w:t>
      </w:r>
      <w:r w:rsidRPr="00393F56">
        <w:tab/>
        <w:t>an uncommercial transaction of the company; or</w:t>
      </w:r>
    </w:p>
    <w:p w:rsidR="00465305" w:rsidRPr="00393F56" w:rsidRDefault="00465305" w:rsidP="00465305">
      <w:pPr>
        <w:pStyle w:val="paragraphsub"/>
      </w:pPr>
      <w:r w:rsidRPr="00393F56">
        <w:tab/>
        <w:t>(ii)</w:t>
      </w:r>
      <w:r w:rsidRPr="00393F56">
        <w:tab/>
        <w:t>an unfair preference given by the company to a creditor of the company; or</w:t>
      </w:r>
    </w:p>
    <w:p w:rsidR="00465305" w:rsidRPr="00393F56" w:rsidRDefault="00465305" w:rsidP="00465305">
      <w:pPr>
        <w:pStyle w:val="paragraphsub"/>
      </w:pPr>
      <w:r w:rsidRPr="00393F56">
        <w:tab/>
        <w:t>(iii)</w:t>
      </w:r>
      <w:r w:rsidRPr="00393F56">
        <w:tab/>
        <w:t>an unfair loan to the company; or</w:t>
      </w:r>
    </w:p>
    <w:p w:rsidR="00465305" w:rsidRPr="00393F56" w:rsidRDefault="00465305" w:rsidP="00465305">
      <w:pPr>
        <w:pStyle w:val="paragraphsub"/>
      </w:pPr>
      <w:r w:rsidRPr="00393F56">
        <w:tab/>
        <w:t>(iv)</w:t>
      </w:r>
      <w:r w:rsidRPr="00393F56">
        <w:tab/>
        <w:t>an unreasonable director</w:t>
      </w:r>
      <w:r w:rsidR="00D45415">
        <w:noBreakHyphen/>
      </w:r>
      <w:r w:rsidRPr="00393F56">
        <w:t>related transaction of the company; and</w:t>
      </w:r>
    </w:p>
    <w:p w:rsidR="00465305" w:rsidRPr="00393F56" w:rsidRDefault="00465305" w:rsidP="00465305">
      <w:pPr>
        <w:pStyle w:val="paragraph"/>
      </w:pPr>
      <w:r w:rsidRPr="00393F56">
        <w:tab/>
        <w:t>(b)</w:t>
      </w:r>
      <w:r w:rsidRPr="00393F56">
        <w:tab/>
        <w:t>the company was subject to a restructuring plan immediately before:</w:t>
      </w:r>
    </w:p>
    <w:p w:rsidR="00465305" w:rsidRPr="00393F56" w:rsidRDefault="00465305" w:rsidP="00465305">
      <w:pPr>
        <w:pStyle w:val="paragraphsub"/>
      </w:pPr>
      <w:r w:rsidRPr="00393F56">
        <w:tab/>
        <w:t>(i)</w:t>
      </w:r>
      <w:r w:rsidRPr="00393F56">
        <w:tab/>
        <w:t>the company resolved by special resolution that it be wound up voluntarily; or</w:t>
      </w:r>
    </w:p>
    <w:p w:rsidR="00465305" w:rsidRPr="00393F56" w:rsidRDefault="00465305" w:rsidP="00465305">
      <w:pPr>
        <w:pStyle w:val="paragraphsub"/>
      </w:pPr>
      <w:r w:rsidRPr="00393F56">
        <w:tab/>
        <w:t>(ii)</w:t>
      </w:r>
      <w:r w:rsidRPr="00393F56">
        <w:tab/>
        <w:t>the Court ordered that the company be wound up; and</w:t>
      </w:r>
    </w:p>
    <w:p w:rsidR="00465305" w:rsidRPr="00393F56" w:rsidRDefault="00465305" w:rsidP="00465305">
      <w:pPr>
        <w:pStyle w:val="paragraph"/>
      </w:pPr>
      <w:r w:rsidRPr="00393F56">
        <w:tab/>
        <w:t>(c)</w:t>
      </w:r>
      <w:r w:rsidRPr="00393F56">
        <w:tab/>
        <w:t>the transaction was entered into, or an act was done for the purpose of giving effect to it, during the period beginning at the start of the relation</w:t>
      </w:r>
      <w:r w:rsidR="00D45415">
        <w:noBreakHyphen/>
      </w:r>
      <w:r w:rsidRPr="00393F56">
        <w:t>back day and ending:</w:t>
      </w:r>
    </w:p>
    <w:p w:rsidR="00465305" w:rsidRPr="00393F56" w:rsidRDefault="00465305" w:rsidP="00465305">
      <w:pPr>
        <w:pStyle w:val="paragraphsub"/>
      </w:pPr>
      <w:r w:rsidRPr="00393F56">
        <w:tab/>
        <w:t>(i)</w:t>
      </w:r>
      <w:r w:rsidRPr="00393F56">
        <w:tab/>
        <w:t>when the company made the special resolution that it be wound up voluntarily; or</w:t>
      </w:r>
    </w:p>
    <w:p w:rsidR="00465305" w:rsidRPr="00393F56" w:rsidRDefault="00465305" w:rsidP="00465305">
      <w:pPr>
        <w:pStyle w:val="paragraphsub"/>
      </w:pPr>
      <w:r w:rsidRPr="00393F56">
        <w:tab/>
        <w:t>(ii)</w:t>
      </w:r>
      <w:r w:rsidRPr="00393F56">
        <w:tab/>
        <w:t>when the Court made the order that the company be wound up; and</w:t>
      </w:r>
    </w:p>
    <w:p w:rsidR="00465305" w:rsidRPr="00393F56" w:rsidRDefault="00465305" w:rsidP="00465305">
      <w:pPr>
        <w:pStyle w:val="paragraph"/>
      </w:pPr>
      <w:r w:rsidRPr="00393F56">
        <w:tab/>
        <w:t>(d)</w:t>
      </w:r>
      <w:r w:rsidRPr="00393F56">
        <w:tab/>
        <w:t>the transaction, or the act done for the purpose of giving effect to it, was not entered into, or done:</w:t>
      </w:r>
    </w:p>
    <w:p w:rsidR="00465305" w:rsidRPr="00393F56" w:rsidRDefault="00465305" w:rsidP="00465305">
      <w:pPr>
        <w:pStyle w:val="paragraphsub"/>
      </w:pPr>
      <w:r w:rsidRPr="00393F56">
        <w:tab/>
        <w:t>(i)</w:t>
      </w:r>
      <w:r w:rsidRPr="00393F56">
        <w:tab/>
        <w:t>in the ordinary course of business, or by or with the consent of the restructuring practitioner for the company; or</w:t>
      </w:r>
    </w:p>
    <w:p w:rsidR="00465305" w:rsidRPr="00393F56" w:rsidRDefault="00465305" w:rsidP="00465305">
      <w:pPr>
        <w:pStyle w:val="paragraphsub"/>
      </w:pPr>
      <w:r w:rsidRPr="00393F56">
        <w:tab/>
        <w:t>(ii)</w:t>
      </w:r>
      <w:r w:rsidRPr="00393F56">
        <w:tab/>
        <w:t>on behalf of the company by or under the authority of the restructuring practitioner for the plan.</w:t>
      </w:r>
    </w:p>
    <w:p w:rsidR="00CC15B8" w:rsidRPr="00393F56" w:rsidRDefault="00CC15B8" w:rsidP="00CC15B8">
      <w:pPr>
        <w:pStyle w:val="subsection"/>
      </w:pPr>
      <w:r w:rsidRPr="00393F56">
        <w:tab/>
        <w:t>(3)</w:t>
      </w:r>
      <w:r w:rsidRPr="00393F56">
        <w:tab/>
        <w:t>The transaction is voidable if:</w:t>
      </w:r>
    </w:p>
    <w:p w:rsidR="00CC15B8" w:rsidRPr="00393F56" w:rsidRDefault="00CC15B8" w:rsidP="00CC15B8">
      <w:pPr>
        <w:pStyle w:val="paragraph"/>
      </w:pPr>
      <w:r w:rsidRPr="00393F56">
        <w:tab/>
        <w:t>(a)</w:t>
      </w:r>
      <w:r w:rsidRPr="00393F56">
        <w:tab/>
        <w:t>it is an insolvent transaction, and also an uncommercial transaction, of the company; and</w:t>
      </w:r>
    </w:p>
    <w:p w:rsidR="00CC15B8" w:rsidRPr="00393F56" w:rsidRDefault="00CC15B8" w:rsidP="00CC15B8">
      <w:pPr>
        <w:pStyle w:val="paragraph"/>
      </w:pPr>
      <w:r w:rsidRPr="00393F56">
        <w:tab/>
        <w:t>(b)</w:t>
      </w:r>
      <w:r w:rsidRPr="00393F56">
        <w:tab/>
        <w:t>it was entered into, or an act was done for the purpose of giving effect to it, during the 2 years ending on the relation</w:t>
      </w:r>
      <w:r w:rsidR="00D45415">
        <w:noBreakHyphen/>
      </w:r>
      <w:r w:rsidRPr="00393F56">
        <w:t>back day.</w:t>
      </w:r>
    </w:p>
    <w:p w:rsidR="00CC15B8" w:rsidRPr="00393F56" w:rsidRDefault="00CC15B8" w:rsidP="003E0024">
      <w:pPr>
        <w:pStyle w:val="subsection"/>
        <w:keepNext/>
        <w:keepLines/>
      </w:pPr>
      <w:r w:rsidRPr="00393F56">
        <w:tab/>
        <w:t>(4)</w:t>
      </w:r>
      <w:r w:rsidRPr="00393F56">
        <w:tab/>
        <w:t>The transaction is voidable if:</w:t>
      </w:r>
    </w:p>
    <w:p w:rsidR="00CC15B8" w:rsidRPr="00393F56" w:rsidRDefault="00CC15B8" w:rsidP="003E0024">
      <w:pPr>
        <w:pStyle w:val="paragraph"/>
        <w:keepNext/>
        <w:keepLines/>
      </w:pPr>
      <w:r w:rsidRPr="00393F56">
        <w:tab/>
        <w:t>(a)</w:t>
      </w:r>
      <w:r w:rsidRPr="00393F56">
        <w:tab/>
        <w:t>it is an insolvent transaction of the company; and</w:t>
      </w:r>
    </w:p>
    <w:p w:rsidR="00CC15B8" w:rsidRPr="00393F56" w:rsidRDefault="00CC15B8" w:rsidP="00CC15B8">
      <w:pPr>
        <w:pStyle w:val="paragraph"/>
      </w:pPr>
      <w:r w:rsidRPr="00393F56">
        <w:tab/>
        <w:t>(b)</w:t>
      </w:r>
      <w:r w:rsidRPr="00393F56">
        <w:tab/>
        <w:t>a related entity of the company is a party to it; and</w:t>
      </w:r>
    </w:p>
    <w:p w:rsidR="00CC15B8" w:rsidRPr="00393F56" w:rsidRDefault="00CC15B8" w:rsidP="00CC15B8">
      <w:pPr>
        <w:pStyle w:val="paragraph"/>
      </w:pPr>
      <w:r w:rsidRPr="00393F56">
        <w:tab/>
        <w:t>(c)</w:t>
      </w:r>
      <w:r w:rsidRPr="00393F56">
        <w:tab/>
        <w:t>it was entered into, or an act was done for the purpose of giving effect to it, during the 4 years ending on the relation</w:t>
      </w:r>
      <w:r w:rsidR="00D45415">
        <w:noBreakHyphen/>
      </w:r>
      <w:r w:rsidRPr="00393F56">
        <w:t>back day.</w:t>
      </w:r>
    </w:p>
    <w:p w:rsidR="00CC15B8" w:rsidRPr="00393F56" w:rsidRDefault="00CC15B8" w:rsidP="00CC15B8">
      <w:pPr>
        <w:pStyle w:val="subsection"/>
      </w:pPr>
      <w:r w:rsidRPr="00393F56">
        <w:tab/>
        <w:t>(5)</w:t>
      </w:r>
      <w:r w:rsidRPr="00393F56">
        <w:tab/>
        <w:t>The transaction is voidable if:</w:t>
      </w:r>
    </w:p>
    <w:p w:rsidR="00CC15B8" w:rsidRPr="00393F56" w:rsidRDefault="00CC15B8" w:rsidP="00CC15B8">
      <w:pPr>
        <w:pStyle w:val="paragraph"/>
      </w:pPr>
      <w:r w:rsidRPr="00393F56">
        <w:tab/>
        <w:t>(a)</w:t>
      </w:r>
      <w:r w:rsidRPr="00393F56">
        <w:tab/>
        <w:t>it is an insolvent transaction of the company; and</w:t>
      </w:r>
    </w:p>
    <w:p w:rsidR="00CC15B8" w:rsidRPr="00393F56" w:rsidRDefault="00CC15B8" w:rsidP="00CC15B8">
      <w:pPr>
        <w:pStyle w:val="paragraph"/>
      </w:pPr>
      <w:r w:rsidRPr="00393F56">
        <w:tab/>
        <w:t>(b)</w:t>
      </w:r>
      <w:r w:rsidRPr="00393F56">
        <w:tab/>
        <w:t>the company became a party to the transaction for the purpose, or for purposes including the purpose, of defeating, delaying, or interfering with, the rights of any or all of its creditors on a winding up of the company; and</w:t>
      </w:r>
    </w:p>
    <w:p w:rsidR="00CC15B8" w:rsidRPr="00393F56" w:rsidRDefault="00CC15B8" w:rsidP="00CC15B8">
      <w:pPr>
        <w:pStyle w:val="paragraph"/>
      </w:pPr>
      <w:r w:rsidRPr="00393F56">
        <w:tab/>
        <w:t>(c)</w:t>
      </w:r>
      <w:r w:rsidRPr="00393F56">
        <w:tab/>
        <w:t>the transaction was entered into, or an act done was for the purpose of giving effect to the transaction, during the 10 years ending on the relation</w:t>
      </w:r>
      <w:r w:rsidR="00D45415">
        <w:noBreakHyphen/>
      </w:r>
      <w:r w:rsidRPr="00393F56">
        <w:t>back day.</w:t>
      </w:r>
    </w:p>
    <w:p w:rsidR="00CC15B8" w:rsidRPr="00393F56" w:rsidRDefault="00CC15B8" w:rsidP="00CC15B8">
      <w:pPr>
        <w:pStyle w:val="subsection"/>
      </w:pPr>
      <w:r w:rsidRPr="00393F56">
        <w:tab/>
        <w:t>(6)</w:t>
      </w:r>
      <w:r w:rsidRPr="00393F56">
        <w:tab/>
        <w:t>The transaction is voidable if it is an unfair loan to the company made at any time on or before the day when the winding up began.</w:t>
      </w:r>
    </w:p>
    <w:p w:rsidR="00CC15B8" w:rsidRPr="00393F56" w:rsidRDefault="00CC15B8" w:rsidP="00CC15B8">
      <w:pPr>
        <w:pStyle w:val="subsection"/>
      </w:pPr>
      <w:r w:rsidRPr="00393F56">
        <w:tab/>
        <w:t>(6A)</w:t>
      </w:r>
      <w:r w:rsidRPr="00393F56">
        <w:tab/>
        <w:t>The transaction is voidable if:</w:t>
      </w:r>
    </w:p>
    <w:p w:rsidR="00CC15B8" w:rsidRPr="00393F56" w:rsidRDefault="00CC15B8" w:rsidP="00CC15B8">
      <w:pPr>
        <w:pStyle w:val="paragraph"/>
      </w:pPr>
      <w:r w:rsidRPr="00393F56">
        <w:tab/>
        <w:t>(a)</w:t>
      </w:r>
      <w:r w:rsidRPr="00393F56">
        <w:tab/>
        <w:t>it is an unreasonable director</w:t>
      </w:r>
      <w:r w:rsidR="00D45415">
        <w:noBreakHyphen/>
      </w:r>
      <w:r w:rsidRPr="00393F56">
        <w:t>related transaction of the company; and</w:t>
      </w:r>
    </w:p>
    <w:p w:rsidR="00CC15B8" w:rsidRPr="00393F56" w:rsidRDefault="00CC15B8" w:rsidP="00CC15B8">
      <w:pPr>
        <w:pStyle w:val="paragraph"/>
      </w:pPr>
      <w:r w:rsidRPr="00393F56">
        <w:tab/>
        <w:t>(b)</w:t>
      </w:r>
      <w:r w:rsidRPr="00393F56">
        <w:tab/>
        <w:t>it was entered into, or an act was done for the purposes of giving effect to it:</w:t>
      </w:r>
    </w:p>
    <w:p w:rsidR="00CC15B8" w:rsidRPr="00393F56" w:rsidRDefault="00CC15B8" w:rsidP="00CC15B8">
      <w:pPr>
        <w:pStyle w:val="paragraphsub"/>
      </w:pPr>
      <w:r w:rsidRPr="00393F56">
        <w:tab/>
        <w:t>(i)</w:t>
      </w:r>
      <w:r w:rsidRPr="00393F56">
        <w:tab/>
        <w:t>during the 4 years ending on the relation</w:t>
      </w:r>
      <w:r w:rsidR="00D45415">
        <w:noBreakHyphen/>
      </w:r>
      <w:r w:rsidRPr="00393F56">
        <w:t>back day; or</w:t>
      </w:r>
    </w:p>
    <w:p w:rsidR="00CC15B8" w:rsidRPr="00393F56" w:rsidRDefault="00CC15B8" w:rsidP="00CC15B8">
      <w:pPr>
        <w:pStyle w:val="paragraphsub"/>
      </w:pPr>
      <w:r w:rsidRPr="00393F56">
        <w:tab/>
        <w:t>(ii)</w:t>
      </w:r>
      <w:r w:rsidRPr="00393F56">
        <w:tab/>
        <w:t>after that day but on or before the day when the winding up began.</w:t>
      </w:r>
    </w:p>
    <w:p w:rsidR="002478EB" w:rsidRPr="00393F56" w:rsidRDefault="002478EB" w:rsidP="002478EB">
      <w:pPr>
        <w:pStyle w:val="subsection"/>
      </w:pPr>
      <w:r w:rsidRPr="00393F56">
        <w:tab/>
        <w:t>(6B)</w:t>
      </w:r>
      <w:r w:rsidRPr="00393F56">
        <w:tab/>
        <w:t>The transaction is voidable if:</w:t>
      </w:r>
    </w:p>
    <w:p w:rsidR="002478EB" w:rsidRPr="00393F56" w:rsidRDefault="002478EB" w:rsidP="002478EB">
      <w:pPr>
        <w:pStyle w:val="paragraph"/>
      </w:pPr>
      <w:r w:rsidRPr="00393F56">
        <w:tab/>
        <w:t>(a)</w:t>
      </w:r>
      <w:r w:rsidRPr="00393F56">
        <w:tab/>
        <w:t>it is a creditor</w:t>
      </w:r>
      <w:r w:rsidR="00D45415">
        <w:noBreakHyphen/>
      </w:r>
      <w:r w:rsidRPr="00393F56">
        <w:t>defeating disposition of property of the company; and</w:t>
      </w:r>
    </w:p>
    <w:p w:rsidR="002478EB" w:rsidRPr="00393F56" w:rsidRDefault="002478EB" w:rsidP="002478EB">
      <w:pPr>
        <w:pStyle w:val="paragraph"/>
      </w:pPr>
      <w:r w:rsidRPr="00393F56">
        <w:tab/>
        <w:t>(b)</w:t>
      </w:r>
      <w:r w:rsidRPr="00393F56">
        <w:tab/>
        <w:t>at least one of the following applies:</w:t>
      </w:r>
    </w:p>
    <w:p w:rsidR="002478EB" w:rsidRPr="00393F56" w:rsidRDefault="002478EB" w:rsidP="002478EB">
      <w:pPr>
        <w:pStyle w:val="paragraphsub"/>
      </w:pPr>
      <w:r w:rsidRPr="00393F56">
        <w:tab/>
        <w:t>(i)</w:t>
      </w:r>
      <w:r w:rsidRPr="00393F56">
        <w:tab/>
        <w:t>the transaction was entered into, or an act was done for the purposes of giving effect to it, when the company was insolvent, during the 12 months ending on the relation</w:t>
      </w:r>
      <w:r w:rsidR="00D45415">
        <w:noBreakHyphen/>
      </w:r>
      <w:r w:rsidRPr="00393F56">
        <w:t>back day or both after that day and on or before the day when the winding up began;</w:t>
      </w:r>
    </w:p>
    <w:p w:rsidR="002478EB" w:rsidRPr="00393F56" w:rsidRDefault="002478EB" w:rsidP="002478EB">
      <w:pPr>
        <w:pStyle w:val="paragraphsub"/>
      </w:pPr>
      <w:r w:rsidRPr="00393F56">
        <w:tab/>
        <w:t>(ii)</w:t>
      </w:r>
      <w:r w:rsidRPr="00393F56">
        <w:tab/>
        <w:t>the company became insolvent because of the transaction or an act done for the purposes of giving effect to the transaction during the 12 months ending on the relation</w:t>
      </w:r>
      <w:r w:rsidR="00D45415">
        <w:noBreakHyphen/>
      </w:r>
      <w:r w:rsidRPr="00393F56">
        <w:t>back day or both after that day and on or before the day when the winding up began;</w:t>
      </w:r>
    </w:p>
    <w:p w:rsidR="002478EB" w:rsidRPr="00393F56" w:rsidRDefault="002478EB" w:rsidP="002478EB">
      <w:pPr>
        <w:pStyle w:val="paragraphsub"/>
      </w:pPr>
      <w:r w:rsidRPr="00393F56">
        <w:tab/>
        <w:t>(iii)</w:t>
      </w:r>
      <w:r w:rsidRPr="00393F56">
        <w:tab/>
        <w:t>less than 12 months after the transaction or an act done for the purposes of giving effect to the transaction, the start of an external administration (as defined in Schedule</w:t>
      </w:r>
      <w:r w:rsidR="00F44641" w:rsidRPr="00393F56">
        <w:t> </w:t>
      </w:r>
      <w:r w:rsidRPr="00393F56">
        <w:t>2) of the company occurs as a direct or indirect result of the transaction or act; and</w:t>
      </w:r>
    </w:p>
    <w:p w:rsidR="002478EB" w:rsidRPr="00393F56" w:rsidRDefault="002478EB" w:rsidP="002478EB">
      <w:pPr>
        <w:pStyle w:val="paragraph"/>
      </w:pPr>
      <w:r w:rsidRPr="00393F56">
        <w:tab/>
        <w:t>(c)</w:t>
      </w:r>
      <w:r w:rsidRPr="00393F56">
        <w:tab/>
        <w:t>the transaction, or the act done for the purpose of giving effect to it, was not entered into, or done:</w:t>
      </w:r>
    </w:p>
    <w:p w:rsidR="002478EB" w:rsidRPr="00393F56" w:rsidRDefault="002478EB" w:rsidP="002478EB">
      <w:pPr>
        <w:pStyle w:val="paragraphsub"/>
      </w:pPr>
      <w:r w:rsidRPr="00393F56">
        <w:tab/>
        <w:t>(i)</w:t>
      </w:r>
      <w:r w:rsidRPr="00393F56">
        <w:tab/>
        <w:t>under a compromise or arrangement approved by a Court under section</w:t>
      </w:r>
      <w:r w:rsidR="00F44641" w:rsidRPr="00393F56">
        <w:t> </w:t>
      </w:r>
      <w:r w:rsidRPr="00393F56">
        <w:t>411; or</w:t>
      </w:r>
    </w:p>
    <w:p w:rsidR="002478EB" w:rsidRPr="00393F56" w:rsidRDefault="002478EB" w:rsidP="002478EB">
      <w:pPr>
        <w:pStyle w:val="paragraphsub"/>
      </w:pPr>
      <w:r w:rsidRPr="00393F56">
        <w:tab/>
        <w:t>(ii)</w:t>
      </w:r>
      <w:r w:rsidRPr="00393F56">
        <w:tab/>
        <w:t>under a deed of company arrangement executed by the company; or</w:t>
      </w:r>
    </w:p>
    <w:p w:rsidR="002478EB" w:rsidRPr="00393F56" w:rsidRDefault="002478EB" w:rsidP="002478EB">
      <w:pPr>
        <w:pStyle w:val="paragraphsub"/>
      </w:pPr>
      <w:r w:rsidRPr="00393F56">
        <w:tab/>
        <w:t>(iii)</w:t>
      </w:r>
      <w:r w:rsidRPr="00393F56">
        <w:tab/>
        <w:t>by an administrator of the company; or</w:t>
      </w:r>
    </w:p>
    <w:p w:rsidR="00465305" w:rsidRPr="00393F56" w:rsidRDefault="00465305" w:rsidP="00465305">
      <w:pPr>
        <w:pStyle w:val="paragraphsub"/>
      </w:pPr>
      <w:r w:rsidRPr="00393F56">
        <w:tab/>
        <w:t>(iiia)</w:t>
      </w:r>
      <w:r w:rsidRPr="00393F56">
        <w:tab/>
        <w:t>by a restructuring practitioner for the company; or</w:t>
      </w:r>
    </w:p>
    <w:p w:rsidR="00465305" w:rsidRPr="00393F56" w:rsidRDefault="00465305" w:rsidP="00465305">
      <w:pPr>
        <w:pStyle w:val="paragraphsub"/>
      </w:pPr>
      <w:r w:rsidRPr="00393F56">
        <w:tab/>
        <w:t>(iiib)</w:t>
      </w:r>
      <w:r w:rsidRPr="00393F56">
        <w:tab/>
        <w:t>under a restructuring plan made by the company; or</w:t>
      </w:r>
    </w:p>
    <w:p w:rsidR="002478EB" w:rsidRPr="00393F56" w:rsidRDefault="002478EB" w:rsidP="002478EB">
      <w:pPr>
        <w:pStyle w:val="paragraphsub"/>
      </w:pPr>
      <w:r w:rsidRPr="00393F56">
        <w:tab/>
        <w:t>(iv)</w:t>
      </w:r>
      <w:r w:rsidRPr="00393F56">
        <w:tab/>
        <w:t>by a liquidator of the company; or</w:t>
      </w:r>
    </w:p>
    <w:p w:rsidR="002478EB" w:rsidRPr="00393F56" w:rsidRDefault="002478EB" w:rsidP="002478EB">
      <w:pPr>
        <w:pStyle w:val="paragraphsub"/>
      </w:pPr>
      <w:r w:rsidRPr="00393F56">
        <w:tab/>
        <w:t>(v)</w:t>
      </w:r>
      <w:r w:rsidRPr="00393F56">
        <w:tab/>
        <w:t>by a provisional liquidator of the company.</w:t>
      </w:r>
    </w:p>
    <w:p w:rsidR="00CC15B8" w:rsidRPr="00393F56" w:rsidRDefault="002478EB" w:rsidP="00CC15B8">
      <w:pPr>
        <w:pStyle w:val="subsection"/>
      </w:pPr>
      <w:r w:rsidRPr="00393F56">
        <w:tab/>
      </w:r>
      <w:r w:rsidR="00CC15B8" w:rsidRPr="00393F56">
        <w:t>(7)</w:t>
      </w:r>
      <w:r w:rsidR="00CC15B8" w:rsidRPr="00393F56">
        <w:tab/>
        <w:t>A reference in this section to doing an act includes a reference to making an omission.</w:t>
      </w:r>
    </w:p>
    <w:p w:rsidR="002478EB" w:rsidRPr="00393F56" w:rsidRDefault="002478EB" w:rsidP="002478EB">
      <w:pPr>
        <w:pStyle w:val="ActHead4"/>
      </w:pPr>
      <w:bookmarkStart w:id="791" w:name="_Toc117004683"/>
      <w:r w:rsidRPr="00D45415">
        <w:rPr>
          <w:rStyle w:val="CharSubdNo"/>
        </w:rPr>
        <w:t>Subdivision C</w:t>
      </w:r>
      <w:r w:rsidRPr="00393F56">
        <w:t>—</w:t>
      </w:r>
      <w:r w:rsidRPr="00D45415">
        <w:rPr>
          <w:rStyle w:val="CharSubdText"/>
        </w:rPr>
        <w:t>Court orders about voidable transactions</w:t>
      </w:r>
      <w:bookmarkEnd w:id="791"/>
    </w:p>
    <w:p w:rsidR="00CC15B8" w:rsidRPr="00393F56" w:rsidRDefault="00CC15B8" w:rsidP="00CC15B8">
      <w:pPr>
        <w:pStyle w:val="ActHead5"/>
      </w:pPr>
      <w:bookmarkStart w:id="792" w:name="_Toc117004684"/>
      <w:r w:rsidRPr="00D45415">
        <w:rPr>
          <w:rStyle w:val="CharSectno"/>
        </w:rPr>
        <w:t>588FF</w:t>
      </w:r>
      <w:r w:rsidRPr="00393F56">
        <w:t xml:space="preserve">  Courts may make orders about voidable transactions</w:t>
      </w:r>
      <w:bookmarkEnd w:id="792"/>
    </w:p>
    <w:p w:rsidR="00CC15B8" w:rsidRPr="00393F56" w:rsidRDefault="00CC15B8" w:rsidP="00CC15B8">
      <w:pPr>
        <w:pStyle w:val="subsection"/>
      </w:pPr>
      <w:r w:rsidRPr="00393F56">
        <w:tab/>
        <w:t>(1)</w:t>
      </w:r>
      <w:r w:rsidRPr="00393F56">
        <w:tab/>
        <w:t>Where, on the application of a company’s liquidator, a court is satisfied that a transaction of the company is voidable because of section</w:t>
      </w:r>
      <w:r w:rsidR="00F44641" w:rsidRPr="00393F56">
        <w:t> </w:t>
      </w:r>
      <w:r w:rsidRPr="00393F56">
        <w:t>588FE, the court may make one or more of the following orders:</w:t>
      </w:r>
    </w:p>
    <w:p w:rsidR="00CC15B8" w:rsidRPr="00393F56" w:rsidRDefault="00CC15B8" w:rsidP="00CC15B8">
      <w:pPr>
        <w:pStyle w:val="paragraph"/>
      </w:pPr>
      <w:r w:rsidRPr="00393F56">
        <w:tab/>
        <w:t>(a)</w:t>
      </w:r>
      <w:r w:rsidRPr="00393F56">
        <w:tab/>
        <w:t>an order directing a person to pay to the company an amount equal to some or all of the money that the company has paid under the transaction;</w:t>
      </w:r>
    </w:p>
    <w:p w:rsidR="00CC15B8" w:rsidRPr="00393F56" w:rsidRDefault="00CC15B8" w:rsidP="00CC15B8">
      <w:pPr>
        <w:pStyle w:val="paragraph"/>
      </w:pPr>
      <w:r w:rsidRPr="00393F56">
        <w:tab/>
        <w:t>(b)</w:t>
      </w:r>
      <w:r w:rsidRPr="00393F56">
        <w:tab/>
        <w:t>an order directing a person to transfer to the company property that the company has transferred under the transaction;</w:t>
      </w:r>
    </w:p>
    <w:p w:rsidR="00CC15B8" w:rsidRPr="00393F56" w:rsidRDefault="00CC15B8" w:rsidP="00CC15B8">
      <w:pPr>
        <w:pStyle w:val="paragraph"/>
      </w:pPr>
      <w:r w:rsidRPr="00393F56">
        <w:tab/>
        <w:t>(c)</w:t>
      </w:r>
      <w:r w:rsidRPr="00393F56">
        <w:tab/>
        <w:t>an order requiring a person to pay to the company an amount that, in the court’s opinion, fairly represents some or all of the benefits that the person has received because of the transaction;</w:t>
      </w:r>
    </w:p>
    <w:p w:rsidR="00CC15B8" w:rsidRPr="00393F56" w:rsidRDefault="00CC15B8" w:rsidP="00CC15B8">
      <w:pPr>
        <w:pStyle w:val="paragraph"/>
      </w:pPr>
      <w:r w:rsidRPr="00393F56">
        <w:tab/>
        <w:t>(d)</w:t>
      </w:r>
      <w:r w:rsidRPr="00393F56">
        <w:tab/>
        <w:t>an order requiring a person to transfer to the company property that, in the court’s opinion, fairly represents the application of either or both of the following:</w:t>
      </w:r>
    </w:p>
    <w:p w:rsidR="00CC15B8" w:rsidRPr="00393F56" w:rsidRDefault="00CC15B8" w:rsidP="00CC15B8">
      <w:pPr>
        <w:pStyle w:val="paragraphsub"/>
      </w:pPr>
      <w:r w:rsidRPr="00393F56">
        <w:tab/>
        <w:t>(i)</w:t>
      </w:r>
      <w:r w:rsidRPr="00393F56">
        <w:tab/>
        <w:t>money that the company has paid under the transaction;</w:t>
      </w:r>
    </w:p>
    <w:p w:rsidR="00CC15B8" w:rsidRPr="00393F56" w:rsidRDefault="00CC15B8" w:rsidP="00CC15B8">
      <w:pPr>
        <w:pStyle w:val="paragraphsub"/>
      </w:pPr>
      <w:r w:rsidRPr="00393F56">
        <w:tab/>
        <w:t>(ii)</w:t>
      </w:r>
      <w:r w:rsidRPr="00393F56">
        <w:tab/>
        <w:t>proceeds of property that the company has transferred under the transaction;</w:t>
      </w:r>
    </w:p>
    <w:p w:rsidR="00CC15B8" w:rsidRPr="00393F56" w:rsidRDefault="00CC15B8" w:rsidP="00CC15B8">
      <w:pPr>
        <w:pStyle w:val="paragraph"/>
      </w:pPr>
      <w:r w:rsidRPr="00393F56">
        <w:tab/>
        <w:t>(e)</w:t>
      </w:r>
      <w:r w:rsidRPr="00393F56">
        <w:tab/>
        <w:t>an order releasing or discharging, wholly or partly, a debt incurred, or a security or guarantee given, by the company under or in connection with the transaction;</w:t>
      </w:r>
    </w:p>
    <w:p w:rsidR="00CC15B8" w:rsidRPr="00393F56" w:rsidRDefault="00CC15B8" w:rsidP="00CC15B8">
      <w:pPr>
        <w:pStyle w:val="paragraph"/>
      </w:pPr>
      <w:r w:rsidRPr="00393F56">
        <w:tab/>
        <w:t>(f)</w:t>
      </w:r>
      <w:r w:rsidRPr="00393F56">
        <w:tab/>
        <w:t>if the transaction is an unfair loan and such a debt, security or guarantee has been assigned—an order directing a person to indemnify the company in respect of some or all of its liability to the assignee;</w:t>
      </w:r>
    </w:p>
    <w:p w:rsidR="00CC15B8" w:rsidRPr="00393F56" w:rsidRDefault="00CC15B8" w:rsidP="00CC15B8">
      <w:pPr>
        <w:pStyle w:val="paragraph"/>
      </w:pPr>
      <w:r w:rsidRPr="00393F56">
        <w:tab/>
        <w:t>(g)</w:t>
      </w:r>
      <w:r w:rsidRPr="00393F56">
        <w:tab/>
        <w:t>an order providing for the extent to which, and the terms on which, a debt that arose under, or was released or discharged to any extent by or under, the transaction may be proved in a winding up of the company;</w:t>
      </w:r>
    </w:p>
    <w:p w:rsidR="00CC15B8" w:rsidRPr="00393F56" w:rsidRDefault="00CC15B8" w:rsidP="00CC15B8">
      <w:pPr>
        <w:pStyle w:val="paragraph"/>
      </w:pPr>
      <w:r w:rsidRPr="00393F56">
        <w:tab/>
        <w:t>(h)</w:t>
      </w:r>
      <w:r w:rsidRPr="00393F56">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393F56" w:rsidRDefault="00CC15B8" w:rsidP="00CC15B8">
      <w:pPr>
        <w:pStyle w:val="paragraph"/>
      </w:pPr>
      <w:r w:rsidRPr="00393F56">
        <w:tab/>
        <w:t>(i)</w:t>
      </w:r>
      <w:r w:rsidRPr="00393F56">
        <w:tab/>
        <w:t>an order varying such an agreement as specified in the order and, if the Court thinks fit, declaring the agreement to have had effect, as so varied, at and after the time when the agreement was made, or at and after a specified later time;</w:t>
      </w:r>
    </w:p>
    <w:p w:rsidR="00CC15B8" w:rsidRPr="00393F56" w:rsidRDefault="00CC15B8" w:rsidP="00CC15B8">
      <w:pPr>
        <w:pStyle w:val="paragraph"/>
      </w:pPr>
      <w:r w:rsidRPr="00393F56">
        <w:tab/>
        <w:t>(j)</w:t>
      </w:r>
      <w:r w:rsidRPr="00393F56">
        <w:tab/>
        <w:t>an order declaring such an agreement, or specified provisions of such an agreement, to be unenforceable.</w:t>
      </w:r>
    </w:p>
    <w:p w:rsidR="00CC15B8" w:rsidRPr="00393F56" w:rsidRDefault="00CC15B8" w:rsidP="00CC15B8">
      <w:pPr>
        <w:pStyle w:val="subsection"/>
      </w:pPr>
      <w:r w:rsidRPr="00393F56">
        <w:tab/>
        <w:t>(2)</w:t>
      </w:r>
      <w:r w:rsidRPr="00393F56">
        <w:tab/>
        <w:t xml:space="preserve">Nothing in </w:t>
      </w:r>
      <w:r w:rsidR="00F44641" w:rsidRPr="00393F56">
        <w:t>subsection (</w:t>
      </w:r>
      <w:r w:rsidRPr="00393F56">
        <w:t>1) limits the generality of anything else in it.</w:t>
      </w:r>
    </w:p>
    <w:p w:rsidR="00CC15B8" w:rsidRPr="00393F56" w:rsidRDefault="00CC15B8" w:rsidP="003E0024">
      <w:pPr>
        <w:pStyle w:val="subsection"/>
        <w:keepNext/>
        <w:keepLines/>
      </w:pPr>
      <w:r w:rsidRPr="00393F56">
        <w:tab/>
        <w:t>(3)</w:t>
      </w:r>
      <w:r w:rsidRPr="00393F56">
        <w:tab/>
        <w:t xml:space="preserve">An application under </w:t>
      </w:r>
      <w:r w:rsidR="00F44641" w:rsidRPr="00393F56">
        <w:t>subsection (</w:t>
      </w:r>
      <w:r w:rsidRPr="00393F56">
        <w:t>1) may only be made:</w:t>
      </w:r>
    </w:p>
    <w:p w:rsidR="00DD1761" w:rsidRPr="00393F56" w:rsidRDefault="00DD1761" w:rsidP="00DD1761">
      <w:pPr>
        <w:pStyle w:val="paragraph"/>
      </w:pPr>
      <w:r w:rsidRPr="00393F56">
        <w:tab/>
        <w:t>(a)</w:t>
      </w:r>
      <w:r w:rsidRPr="00393F56">
        <w:tab/>
        <w:t>during the period beginning on the relation</w:t>
      </w:r>
      <w:r w:rsidR="00D45415">
        <w:noBreakHyphen/>
      </w:r>
      <w:r w:rsidRPr="00393F56">
        <w:t>back day and ending:</w:t>
      </w:r>
    </w:p>
    <w:p w:rsidR="00DD1761" w:rsidRPr="00393F56" w:rsidRDefault="00DD1761" w:rsidP="00DD1761">
      <w:pPr>
        <w:pStyle w:val="paragraphsub"/>
      </w:pPr>
      <w:r w:rsidRPr="00393F56">
        <w:tab/>
        <w:t>(i)</w:t>
      </w:r>
      <w:r w:rsidRPr="00393F56">
        <w:tab/>
        <w:t>3 years after the relation</w:t>
      </w:r>
      <w:r w:rsidR="00D45415">
        <w:noBreakHyphen/>
      </w:r>
      <w:r w:rsidRPr="00393F56">
        <w:t>back day; or</w:t>
      </w:r>
    </w:p>
    <w:p w:rsidR="00DD1761" w:rsidRPr="00393F56" w:rsidRDefault="00DD1761" w:rsidP="00DD1761">
      <w:pPr>
        <w:pStyle w:val="paragraphsub"/>
      </w:pPr>
      <w:r w:rsidRPr="00393F56">
        <w:tab/>
        <w:t>(ii)</w:t>
      </w:r>
      <w:r w:rsidRPr="00393F56">
        <w:tab/>
        <w:t>12 months after the first appointment of a liquidator in relation to the winding up of the company;</w:t>
      </w:r>
    </w:p>
    <w:p w:rsidR="00DD1761" w:rsidRPr="00393F56" w:rsidRDefault="00DD1761" w:rsidP="00DD1761">
      <w:pPr>
        <w:pStyle w:val="paragraph"/>
      </w:pPr>
      <w:r w:rsidRPr="00393F56">
        <w:tab/>
      </w:r>
      <w:r w:rsidRPr="00393F56">
        <w:tab/>
        <w:t>whichever is the later; or</w:t>
      </w:r>
    </w:p>
    <w:p w:rsidR="00CC15B8" w:rsidRPr="00393F56" w:rsidRDefault="00CC15B8" w:rsidP="00CC15B8">
      <w:pPr>
        <w:pStyle w:val="paragraph"/>
      </w:pPr>
      <w:r w:rsidRPr="00393F56">
        <w:tab/>
        <w:t>(b)</w:t>
      </w:r>
      <w:r w:rsidRPr="00393F56">
        <w:tab/>
        <w:t xml:space="preserve">within such longer period as the Court orders on an application under this paragraph made by the liquidator </w:t>
      </w:r>
      <w:r w:rsidR="00DD1761" w:rsidRPr="00393F56">
        <w:t xml:space="preserve">during the </w:t>
      </w:r>
      <w:r w:rsidR="00F44641" w:rsidRPr="00393F56">
        <w:t>paragraph (</w:t>
      </w:r>
      <w:r w:rsidR="00DD1761" w:rsidRPr="00393F56">
        <w:t>a) period</w:t>
      </w:r>
      <w:r w:rsidRPr="00393F56">
        <w:t>.</w:t>
      </w:r>
    </w:p>
    <w:p w:rsidR="00CC15B8" w:rsidRPr="00393F56" w:rsidRDefault="00CC15B8" w:rsidP="00CC15B8">
      <w:pPr>
        <w:pStyle w:val="subsection"/>
      </w:pPr>
      <w:r w:rsidRPr="00393F56">
        <w:tab/>
        <w:t>(4)</w:t>
      </w:r>
      <w:r w:rsidRPr="00393F56">
        <w:tab/>
        <w:t>If the transaction is a voidable transaction solely because it is an unreasonable director</w:t>
      </w:r>
      <w:r w:rsidR="00D45415">
        <w:noBreakHyphen/>
      </w:r>
      <w:r w:rsidRPr="00393F56">
        <w:t xml:space="preserve">related transaction, the court may make orders under </w:t>
      </w:r>
      <w:r w:rsidR="00F44641" w:rsidRPr="00393F56">
        <w:t>subsection (</w:t>
      </w:r>
      <w:r w:rsidRPr="00393F56">
        <w:t>1) only for the purpose of recovering for the benefit of the creditors of the company the difference between:</w:t>
      </w:r>
    </w:p>
    <w:p w:rsidR="00CC15B8" w:rsidRPr="00393F56" w:rsidRDefault="00CC15B8" w:rsidP="00CC15B8">
      <w:pPr>
        <w:pStyle w:val="paragraph"/>
      </w:pPr>
      <w:r w:rsidRPr="00393F56">
        <w:tab/>
        <w:t>(a)</w:t>
      </w:r>
      <w:r w:rsidRPr="00393F56">
        <w:tab/>
        <w:t>the total value of the benefits provided by the company under the transaction; and</w:t>
      </w:r>
    </w:p>
    <w:p w:rsidR="00CC15B8" w:rsidRPr="00393F56" w:rsidRDefault="00CC15B8" w:rsidP="00CC15B8">
      <w:pPr>
        <w:pStyle w:val="paragraph"/>
      </w:pPr>
      <w:r w:rsidRPr="00393F56">
        <w:tab/>
        <w:t>(b)</w:t>
      </w:r>
      <w:r w:rsidRPr="00393F56">
        <w:tab/>
        <w:t>the value (if any) that it may be expected that a reasonable person in the company’s circumstances would have provided having regard to the matters referred to in paragraph</w:t>
      </w:r>
      <w:r w:rsidR="00F44641" w:rsidRPr="00393F56">
        <w:t> </w:t>
      </w:r>
      <w:r w:rsidRPr="00393F56">
        <w:t>588FDA(1)(c).</w:t>
      </w:r>
    </w:p>
    <w:p w:rsidR="00CC15B8" w:rsidRPr="00393F56" w:rsidRDefault="00CC15B8" w:rsidP="00CC15B8">
      <w:pPr>
        <w:pStyle w:val="ActHead5"/>
      </w:pPr>
      <w:bookmarkStart w:id="793" w:name="_Toc117004685"/>
      <w:r w:rsidRPr="00D45415">
        <w:rPr>
          <w:rStyle w:val="CharSectno"/>
        </w:rPr>
        <w:t>588FG</w:t>
      </w:r>
      <w:r w:rsidRPr="00393F56">
        <w:t xml:space="preserve">  Transaction not voidable as against certain persons</w:t>
      </w:r>
      <w:bookmarkEnd w:id="793"/>
    </w:p>
    <w:p w:rsidR="002478EB" w:rsidRPr="00393F56" w:rsidRDefault="002478EB" w:rsidP="002478EB">
      <w:pPr>
        <w:pStyle w:val="SubsectionHead"/>
      </w:pPr>
      <w:r w:rsidRPr="00393F56">
        <w:t>If no benefit or benefit received in good faith without grounds for suspecting insolvency</w:t>
      </w:r>
    </w:p>
    <w:p w:rsidR="00CC15B8" w:rsidRPr="00393F56" w:rsidRDefault="00CC15B8" w:rsidP="00CC15B8">
      <w:pPr>
        <w:pStyle w:val="subsection"/>
      </w:pPr>
      <w:r w:rsidRPr="00393F56">
        <w:tab/>
        <w:t>(1)</w:t>
      </w:r>
      <w:r w:rsidRPr="00393F56">
        <w:tab/>
        <w:t>A court is not to make under section</w:t>
      </w:r>
      <w:r w:rsidR="00F44641" w:rsidRPr="00393F56">
        <w:t> </w:t>
      </w:r>
      <w:r w:rsidRPr="00393F56">
        <w:t>588FF an order materially prejudicing a right or interest of a person other than a party to the transaction if it is proved that:</w:t>
      </w:r>
    </w:p>
    <w:p w:rsidR="00CC15B8" w:rsidRPr="00393F56" w:rsidRDefault="00CC15B8" w:rsidP="00CC15B8">
      <w:pPr>
        <w:pStyle w:val="paragraph"/>
      </w:pPr>
      <w:r w:rsidRPr="00393F56">
        <w:tab/>
        <w:t>(a)</w:t>
      </w:r>
      <w:r w:rsidRPr="00393F56">
        <w:tab/>
        <w:t>the person received no benefit because of the transaction; or</w:t>
      </w:r>
    </w:p>
    <w:p w:rsidR="00CC15B8" w:rsidRPr="00393F56" w:rsidRDefault="00CC15B8" w:rsidP="00CC15B8">
      <w:pPr>
        <w:pStyle w:val="paragraph"/>
      </w:pPr>
      <w:r w:rsidRPr="00393F56">
        <w:tab/>
        <w:t>(b)</w:t>
      </w:r>
      <w:r w:rsidRPr="00393F56">
        <w:tab/>
        <w:t>in relation to each benefit that the person received because of the transaction:</w:t>
      </w:r>
    </w:p>
    <w:p w:rsidR="00CC15B8" w:rsidRPr="00393F56" w:rsidRDefault="00CC15B8" w:rsidP="00CC15B8">
      <w:pPr>
        <w:pStyle w:val="paragraphsub"/>
      </w:pPr>
      <w:r w:rsidRPr="00393F56">
        <w:tab/>
        <w:t>(i)</w:t>
      </w:r>
      <w:r w:rsidRPr="00393F56">
        <w:tab/>
        <w:t>the person received the benefit in good faith; and</w:t>
      </w:r>
    </w:p>
    <w:p w:rsidR="00CC15B8" w:rsidRPr="00393F56" w:rsidRDefault="00CC15B8" w:rsidP="00CC15B8">
      <w:pPr>
        <w:pStyle w:val="paragraphsub"/>
      </w:pPr>
      <w:r w:rsidRPr="00393F56">
        <w:tab/>
        <w:t>(ii)</w:t>
      </w:r>
      <w:r w:rsidRPr="00393F56">
        <w:tab/>
        <w:t>at the time when the person received the benefit:</w:t>
      </w:r>
    </w:p>
    <w:p w:rsidR="00CC15B8" w:rsidRPr="00393F56" w:rsidRDefault="00CC15B8" w:rsidP="00CC15B8">
      <w:pPr>
        <w:pStyle w:val="paragraphsub-sub"/>
      </w:pPr>
      <w:r w:rsidRPr="00393F56">
        <w:tab/>
        <w:t>(A)</w:t>
      </w:r>
      <w:r w:rsidRPr="00393F56">
        <w:tab/>
        <w:t>the person had no reasonable grounds for suspecting that the company was insolvent at that time or would become insolvent as mentioned in paragraph</w:t>
      </w:r>
      <w:r w:rsidR="00F44641" w:rsidRPr="00393F56">
        <w:t> </w:t>
      </w:r>
      <w:r w:rsidRPr="00393F56">
        <w:t>588FC(b); and</w:t>
      </w:r>
    </w:p>
    <w:p w:rsidR="00CC15B8" w:rsidRPr="00393F56" w:rsidRDefault="00CC15B8" w:rsidP="00CC15B8">
      <w:pPr>
        <w:pStyle w:val="paragraphsub-sub"/>
      </w:pPr>
      <w:r w:rsidRPr="00393F56">
        <w:tab/>
        <w:t>(B)</w:t>
      </w:r>
      <w:r w:rsidRPr="00393F56">
        <w:tab/>
        <w:t>a reasonable person in the person’s circumstances would have had no such grounds for so suspecting.</w:t>
      </w:r>
    </w:p>
    <w:p w:rsidR="002478EB" w:rsidRPr="00393F56" w:rsidRDefault="002478EB" w:rsidP="002478EB">
      <w:pPr>
        <w:pStyle w:val="SubsectionHead"/>
      </w:pPr>
      <w:r w:rsidRPr="00393F56">
        <w:t>If transaction entered into for valuable consideration in good faith without grounds for suspecting insolvency</w:t>
      </w:r>
    </w:p>
    <w:p w:rsidR="00CC15B8" w:rsidRPr="00393F56" w:rsidRDefault="00CC15B8" w:rsidP="00CC15B8">
      <w:pPr>
        <w:pStyle w:val="subsection"/>
      </w:pPr>
      <w:r w:rsidRPr="00393F56">
        <w:tab/>
        <w:t>(2)</w:t>
      </w:r>
      <w:r w:rsidRPr="00393F56">
        <w:tab/>
        <w:t>A court is not to make under section</w:t>
      </w:r>
      <w:r w:rsidR="00F44641" w:rsidRPr="00393F56">
        <w:t> </w:t>
      </w:r>
      <w:r w:rsidRPr="00393F56">
        <w:t>588FF an order materially prejudicing a right or interest of a person if the transaction is not an unfair loan to the company, or an unreasonable director</w:t>
      </w:r>
      <w:r w:rsidR="00D45415">
        <w:noBreakHyphen/>
      </w:r>
      <w:r w:rsidRPr="00393F56">
        <w:t>related transaction of the company, and it is proved that:</w:t>
      </w:r>
    </w:p>
    <w:p w:rsidR="00CC15B8" w:rsidRPr="00393F56" w:rsidRDefault="00CC15B8" w:rsidP="00CC15B8">
      <w:pPr>
        <w:pStyle w:val="paragraph"/>
      </w:pPr>
      <w:r w:rsidRPr="00393F56">
        <w:tab/>
        <w:t>(a)</w:t>
      </w:r>
      <w:r w:rsidRPr="00393F56">
        <w:tab/>
        <w:t>the person became a party to the transaction in good faith; and</w:t>
      </w:r>
    </w:p>
    <w:p w:rsidR="00CC15B8" w:rsidRPr="00393F56" w:rsidRDefault="00CC15B8" w:rsidP="00CC15B8">
      <w:pPr>
        <w:pStyle w:val="paragraph"/>
      </w:pPr>
      <w:r w:rsidRPr="00393F56">
        <w:tab/>
        <w:t>(b)</w:t>
      </w:r>
      <w:r w:rsidRPr="00393F56">
        <w:tab/>
        <w:t>at the time when the person became such a party:</w:t>
      </w:r>
    </w:p>
    <w:p w:rsidR="00CC15B8" w:rsidRPr="00393F56" w:rsidRDefault="00CC15B8" w:rsidP="00CC15B8">
      <w:pPr>
        <w:pStyle w:val="paragraphsub"/>
      </w:pPr>
      <w:r w:rsidRPr="00393F56">
        <w:tab/>
        <w:t>(i)</w:t>
      </w:r>
      <w:r w:rsidRPr="00393F56">
        <w:tab/>
        <w:t>the person had no reasonable grounds for suspecting that the company was insolvent at that time or would become insolvent as mentioned in paragraph</w:t>
      </w:r>
      <w:r w:rsidR="00F44641" w:rsidRPr="00393F56">
        <w:t> </w:t>
      </w:r>
      <w:r w:rsidRPr="00393F56">
        <w:t>588FC(b); and</w:t>
      </w:r>
    </w:p>
    <w:p w:rsidR="00CC15B8" w:rsidRPr="00393F56" w:rsidRDefault="00CC15B8" w:rsidP="00CC15B8">
      <w:pPr>
        <w:pStyle w:val="paragraphsub"/>
      </w:pPr>
      <w:r w:rsidRPr="00393F56">
        <w:tab/>
        <w:t>(ii)</w:t>
      </w:r>
      <w:r w:rsidRPr="00393F56">
        <w:tab/>
        <w:t>a reasonable person in the person’s circumstances would have had no such grounds for so suspecting; and</w:t>
      </w:r>
    </w:p>
    <w:p w:rsidR="00CC15B8" w:rsidRPr="00393F56" w:rsidRDefault="00CC15B8" w:rsidP="00CC15B8">
      <w:pPr>
        <w:pStyle w:val="paragraph"/>
      </w:pPr>
      <w:r w:rsidRPr="00393F56">
        <w:tab/>
        <w:t>(c)</w:t>
      </w:r>
      <w:r w:rsidRPr="00393F56">
        <w:tab/>
        <w:t>the person has provided valuable consideration under the transaction or has changed his, her or its position in reliance on the transaction.</w:t>
      </w:r>
    </w:p>
    <w:p w:rsidR="00CC15B8" w:rsidRPr="00393F56" w:rsidRDefault="00CC15B8" w:rsidP="00CC15B8">
      <w:pPr>
        <w:pStyle w:val="subsection"/>
      </w:pPr>
      <w:r w:rsidRPr="00393F56">
        <w:tab/>
        <w:t>(3)</w:t>
      </w:r>
      <w:r w:rsidRPr="00393F56">
        <w:tab/>
        <w:t xml:space="preserve">For the purposes of </w:t>
      </w:r>
      <w:r w:rsidR="00F44641" w:rsidRPr="00393F56">
        <w:t>paragraph (</w:t>
      </w:r>
      <w:r w:rsidRPr="00393F56">
        <w:t>2)(c), if an amount has been paid or applied towards discharging to a particular extent a liability to pay tax, the discharge is valuable consideration provided:</w:t>
      </w:r>
    </w:p>
    <w:p w:rsidR="00CC15B8" w:rsidRPr="00393F56" w:rsidRDefault="00CC15B8" w:rsidP="00CC15B8">
      <w:pPr>
        <w:pStyle w:val="paragraph"/>
      </w:pPr>
      <w:r w:rsidRPr="00393F56">
        <w:tab/>
        <w:t>(a)</w:t>
      </w:r>
      <w:r w:rsidRPr="00393F56">
        <w:tab/>
        <w:t>by the person to whom the tax is payable; and</w:t>
      </w:r>
    </w:p>
    <w:p w:rsidR="00CC15B8" w:rsidRPr="00393F56" w:rsidRDefault="00CC15B8" w:rsidP="00CC15B8">
      <w:pPr>
        <w:pStyle w:val="paragraph"/>
      </w:pPr>
      <w:r w:rsidRPr="00393F56">
        <w:tab/>
        <w:t>(b)</w:t>
      </w:r>
      <w:r w:rsidRPr="00393F56">
        <w:tab/>
        <w:t>under any transaction that consists of, or involves, the payment or application.</w:t>
      </w:r>
    </w:p>
    <w:p w:rsidR="00CC15B8" w:rsidRPr="00393F56" w:rsidRDefault="00CC15B8" w:rsidP="00CC15B8">
      <w:pPr>
        <w:pStyle w:val="subsection"/>
      </w:pPr>
      <w:r w:rsidRPr="00393F56">
        <w:tab/>
        <w:t>(4)</w:t>
      </w:r>
      <w:r w:rsidRPr="00393F56">
        <w:tab/>
        <w:t xml:space="preserve">In </w:t>
      </w:r>
      <w:r w:rsidR="00F44641" w:rsidRPr="00393F56">
        <w:t>subsection (</w:t>
      </w:r>
      <w:r w:rsidRPr="00393F56">
        <w:t>3):</w:t>
      </w:r>
    </w:p>
    <w:p w:rsidR="00CC15B8" w:rsidRPr="00393F56" w:rsidRDefault="00CC15B8" w:rsidP="00CC15B8">
      <w:pPr>
        <w:pStyle w:val="Definition"/>
      </w:pPr>
      <w:r w:rsidRPr="00393F56">
        <w:rPr>
          <w:b/>
          <w:i/>
        </w:rPr>
        <w:t>tax</w:t>
      </w:r>
      <w:r w:rsidRPr="00393F56">
        <w:t xml:space="preserve"> means tax (however described) payable under a law of the Commonwealth or of a State or Territory, and includes, for example, a levy, a charge, and municipal or other rates.</w:t>
      </w:r>
    </w:p>
    <w:p w:rsidR="00CC15B8" w:rsidRPr="00393F56" w:rsidRDefault="00CC15B8" w:rsidP="00CC15B8">
      <w:pPr>
        <w:pStyle w:val="subsection"/>
      </w:pPr>
      <w:r w:rsidRPr="00393F56">
        <w:tab/>
        <w:t>(5)</w:t>
      </w:r>
      <w:r w:rsidRPr="00393F56">
        <w:tab/>
        <w:t xml:space="preserve">For the purposes of </w:t>
      </w:r>
      <w:r w:rsidR="00F44641" w:rsidRPr="00393F56">
        <w:t>paragraph (</w:t>
      </w:r>
      <w:r w:rsidRPr="00393F56">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393F56" w:rsidRDefault="00CC15B8" w:rsidP="003E0024">
      <w:pPr>
        <w:pStyle w:val="subsection"/>
        <w:keepNext/>
        <w:keepLines/>
      </w:pPr>
      <w:r w:rsidRPr="00393F56">
        <w:tab/>
        <w:t>(6)</w:t>
      </w:r>
      <w:r w:rsidRPr="00393F56">
        <w:tab/>
      </w:r>
      <w:r w:rsidR="00F44641" w:rsidRPr="00393F56">
        <w:t>Subsections (</w:t>
      </w:r>
      <w:r w:rsidRPr="00393F56">
        <w:t>3) and (5):</w:t>
      </w:r>
    </w:p>
    <w:p w:rsidR="00CC15B8" w:rsidRPr="00393F56" w:rsidRDefault="00CC15B8" w:rsidP="00CC15B8">
      <w:pPr>
        <w:pStyle w:val="paragraph"/>
      </w:pPr>
      <w:r w:rsidRPr="00393F56">
        <w:tab/>
        <w:t>(a)</w:t>
      </w:r>
      <w:r w:rsidRPr="00393F56">
        <w:tab/>
        <w:t>are to avoid doubt and are not intended to limit the cases where a person may be taken to have provided valuable consideration under a transaction; and</w:t>
      </w:r>
    </w:p>
    <w:p w:rsidR="00CC15B8" w:rsidRPr="00393F56" w:rsidRDefault="00CC15B8" w:rsidP="00CC15B8">
      <w:pPr>
        <w:pStyle w:val="paragraph"/>
      </w:pPr>
      <w:r w:rsidRPr="00393F56">
        <w:tab/>
        <w:t>(b)</w:t>
      </w:r>
      <w:r w:rsidRPr="00393F56">
        <w:tab/>
        <w:t>apply to an amount even if it was paid or applied before the commencement of this Act.</w:t>
      </w:r>
    </w:p>
    <w:p w:rsidR="002478EB" w:rsidRPr="00393F56" w:rsidRDefault="002478EB" w:rsidP="002478EB">
      <w:pPr>
        <w:pStyle w:val="SubsectionHead"/>
      </w:pPr>
      <w:r w:rsidRPr="00393F56">
        <w:t>If transaction is creditor</w:t>
      </w:r>
      <w:r w:rsidR="00D45415">
        <w:noBreakHyphen/>
      </w:r>
      <w:r w:rsidRPr="00393F56">
        <w:t>defeating disposition</w:t>
      </w:r>
    </w:p>
    <w:p w:rsidR="002478EB" w:rsidRPr="00393F56" w:rsidRDefault="002478EB" w:rsidP="002478EB">
      <w:pPr>
        <w:pStyle w:val="subsection"/>
      </w:pPr>
      <w:r w:rsidRPr="00393F56">
        <w:tab/>
        <w:t>(7)</w:t>
      </w:r>
      <w:r w:rsidRPr="00393F56">
        <w:tab/>
      </w:r>
      <w:r w:rsidR="00F44641" w:rsidRPr="00393F56">
        <w:t>Subsections (</w:t>
      </w:r>
      <w:r w:rsidRPr="00393F56">
        <w:t>1) and (2) do not apply to an order made solely on the grounds of subsection</w:t>
      </w:r>
      <w:r w:rsidR="00F44641" w:rsidRPr="00393F56">
        <w:t> </w:t>
      </w:r>
      <w:r w:rsidRPr="00393F56">
        <w:t>588FE(6B) applying solely because of subparagraph</w:t>
      </w:r>
      <w:r w:rsidR="00F44641" w:rsidRPr="00393F56">
        <w:t> </w:t>
      </w:r>
      <w:r w:rsidRPr="00393F56">
        <w:t>588FE(6B)(b)(iii).</w:t>
      </w:r>
    </w:p>
    <w:p w:rsidR="002478EB" w:rsidRPr="00393F56" w:rsidRDefault="002478EB" w:rsidP="002478EB">
      <w:pPr>
        <w:pStyle w:val="subsection"/>
      </w:pPr>
      <w:r w:rsidRPr="00393F56">
        <w:tab/>
        <w:t>(8)</w:t>
      </w:r>
      <w:r w:rsidRPr="00393F56">
        <w:tab/>
        <w:t>A court is not to make under section</w:t>
      </w:r>
      <w:r w:rsidR="00F44641" w:rsidRPr="00393F56">
        <w:t> </w:t>
      </w:r>
      <w:r w:rsidRPr="00393F56">
        <w:t>588FF an order solely on the grounds of subsection</w:t>
      </w:r>
      <w:r w:rsidR="00F44641" w:rsidRPr="00393F56">
        <w:t> </w:t>
      </w:r>
      <w:r w:rsidRPr="00393F56">
        <w:t>588FE(6B) if it is proved that paragraphs 588GA(1)(a) and (b) apply in relation to a person and the disposition. For the purposes of determining whether it is proved that those paragraphs apply in that way:</w:t>
      </w:r>
    </w:p>
    <w:p w:rsidR="002478EB" w:rsidRPr="00393F56" w:rsidRDefault="002478EB" w:rsidP="002478EB">
      <w:pPr>
        <w:pStyle w:val="paragraph"/>
      </w:pPr>
      <w:r w:rsidRPr="00393F56">
        <w:tab/>
        <w:t>(a)</w:t>
      </w:r>
      <w:r w:rsidRPr="00393F56">
        <w:tab/>
        <w:t>subsections</w:t>
      </w:r>
      <w:r w:rsidR="00F44641" w:rsidRPr="00393F56">
        <w:t> </w:t>
      </w:r>
      <w:r w:rsidRPr="00393F56">
        <w:t>588GA(2) to (7) apply; and</w:t>
      </w:r>
    </w:p>
    <w:p w:rsidR="002478EB" w:rsidRPr="00393F56" w:rsidRDefault="002478EB" w:rsidP="002478EB">
      <w:pPr>
        <w:pStyle w:val="paragraph"/>
      </w:pPr>
      <w:r w:rsidRPr="00393F56">
        <w:tab/>
        <w:t>(b)</w:t>
      </w:r>
      <w:r w:rsidRPr="00393F56">
        <w:tab/>
        <w:t>section</w:t>
      </w:r>
      <w:r w:rsidR="00F44641" w:rsidRPr="00393F56">
        <w:t> </w:t>
      </w:r>
      <w:r w:rsidRPr="00393F56">
        <w:t>588GB applies as if the proceeding under section</w:t>
      </w:r>
      <w:r w:rsidR="00F44641" w:rsidRPr="00393F56">
        <w:t> </w:t>
      </w:r>
      <w:r w:rsidRPr="00393F56">
        <w:t>588FF were a relevant proceeding.</w:t>
      </w:r>
    </w:p>
    <w:p w:rsidR="002478EB" w:rsidRPr="00393F56" w:rsidRDefault="002478EB" w:rsidP="002478EB">
      <w:pPr>
        <w:pStyle w:val="subsection"/>
      </w:pPr>
      <w:r w:rsidRPr="00393F56">
        <w:tab/>
        <w:t>(9)</w:t>
      </w:r>
      <w:r w:rsidRPr="00393F56">
        <w:tab/>
        <w:t>A court is not to make, solely on the grounds of subsection</w:t>
      </w:r>
      <w:r w:rsidR="00F44641" w:rsidRPr="00393F56">
        <w:t> </w:t>
      </w:r>
      <w:r w:rsidRPr="00393F56">
        <w:t>588FE(6B) (about a creditor</w:t>
      </w:r>
      <w:r w:rsidR="00D45415">
        <w:noBreakHyphen/>
      </w:r>
      <w:r w:rsidRPr="00393F56">
        <w:t>defeating disposition of property), an order under section</w:t>
      </w:r>
      <w:r w:rsidR="00F44641" w:rsidRPr="00393F56">
        <w:t> </w:t>
      </w:r>
      <w:r w:rsidRPr="00393F56">
        <w:t>588FF materially prejudicing a right or interest of a person other than a party to the creditor</w:t>
      </w:r>
      <w:r w:rsidR="00D45415">
        <w:noBreakHyphen/>
      </w:r>
      <w:r w:rsidRPr="00393F56">
        <w:t>defeating disposition if it is proved that the person later acquired the property in good faith.</w:t>
      </w:r>
    </w:p>
    <w:p w:rsidR="002478EB" w:rsidRPr="00393F56" w:rsidRDefault="002478EB" w:rsidP="002478EB">
      <w:pPr>
        <w:pStyle w:val="ActHead4"/>
      </w:pPr>
      <w:bookmarkStart w:id="794" w:name="_Toc117004686"/>
      <w:r w:rsidRPr="00D45415">
        <w:rPr>
          <w:rStyle w:val="CharSubdNo"/>
        </w:rPr>
        <w:t>Subdivision D</w:t>
      </w:r>
      <w:r w:rsidRPr="00393F56">
        <w:t>—</w:t>
      </w:r>
      <w:r w:rsidRPr="00D45415">
        <w:rPr>
          <w:rStyle w:val="CharSubdText"/>
        </w:rPr>
        <w:t>ASIC orders about certain voidable transactions</w:t>
      </w:r>
      <w:bookmarkEnd w:id="794"/>
    </w:p>
    <w:p w:rsidR="002478EB" w:rsidRPr="00393F56" w:rsidRDefault="002478EB" w:rsidP="002478EB">
      <w:pPr>
        <w:pStyle w:val="ActHead5"/>
      </w:pPr>
      <w:bookmarkStart w:id="795" w:name="_Toc117004687"/>
      <w:r w:rsidRPr="00D45415">
        <w:rPr>
          <w:rStyle w:val="CharSectno"/>
        </w:rPr>
        <w:t>588FGAA</w:t>
      </w:r>
      <w:r w:rsidRPr="00393F56">
        <w:t xml:space="preserve">  ASIC may order undoing of effect of creditor</w:t>
      </w:r>
      <w:r w:rsidR="00D45415">
        <w:noBreakHyphen/>
      </w:r>
      <w:r w:rsidRPr="00393F56">
        <w:t>defeating dispositions by company being wound up</w:t>
      </w:r>
      <w:bookmarkEnd w:id="795"/>
    </w:p>
    <w:p w:rsidR="002478EB" w:rsidRPr="00393F56" w:rsidRDefault="002478EB" w:rsidP="002478EB">
      <w:pPr>
        <w:pStyle w:val="SubsectionHead"/>
      </w:pPr>
      <w:r w:rsidRPr="00393F56">
        <w:t>Scope of this section</w:t>
      </w:r>
    </w:p>
    <w:p w:rsidR="002478EB" w:rsidRPr="00393F56" w:rsidRDefault="002478EB" w:rsidP="002478EB">
      <w:pPr>
        <w:pStyle w:val="subsection"/>
      </w:pPr>
      <w:r w:rsidRPr="00393F56">
        <w:tab/>
        <w:t>(1)</w:t>
      </w:r>
      <w:r w:rsidRPr="00393F56">
        <w:tab/>
        <w:t>This section applies if:</w:t>
      </w:r>
    </w:p>
    <w:p w:rsidR="002478EB" w:rsidRPr="00393F56" w:rsidRDefault="002478EB" w:rsidP="002478EB">
      <w:pPr>
        <w:pStyle w:val="paragraph"/>
      </w:pPr>
      <w:r w:rsidRPr="00393F56">
        <w:tab/>
        <w:t>(a)</w:t>
      </w:r>
      <w:r w:rsidRPr="00393F56">
        <w:tab/>
        <w:t>a company for which a liquidator has been appointed has made a creditor</w:t>
      </w:r>
      <w:r w:rsidR="00D45415">
        <w:noBreakHyphen/>
      </w:r>
      <w:r w:rsidRPr="00393F56">
        <w:t>defeating disposition of property; and</w:t>
      </w:r>
    </w:p>
    <w:p w:rsidR="002478EB" w:rsidRPr="00393F56" w:rsidRDefault="002478EB" w:rsidP="002478EB">
      <w:pPr>
        <w:pStyle w:val="paragraph"/>
      </w:pPr>
      <w:r w:rsidRPr="00393F56">
        <w:tab/>
        <w:t>(b)</w:t>
      </w:r>
      <w:r w:rsidRPr="00393F56">
        <w:tab/>
        <w:t>the disposition is voidable under subsection</w:t>
      </w:r>
      <w:r w:rsidR="00F44641" w:rsidRPr="00393F56">
        <w:t> </w:t>
      </w:r>
      <w:r w:rsidRPr="00393F56">
        <w:t>588FE(6B); and</w:t>
      </w:r>
    </w:p>
    <w:p w:rsidR="002478EB" w:rsidRPr="00393F56" w:rsidRDefault="002478EB" w:rsidP="002478EB">
      <w:pPr>
        <w:pStyle w:val="paragraph"/>
      </w:pPr>
      <w:r w:rsidRPr="00393F56">
        <w:tab/>
        <w:t>(c)</w:t>
      </w:r>
      <w:r w:rsidRPr="00393F56">
        <w:tab/>
        <w:t>a person has received any money or property as a direct or indirect result of:</w:t>
      </w:r>
    </w:p>
    <w:p w:rsidR="002478EB" w:rsidRPr="00393F56" w:rsidRDefault="002478EB" w:rsidP="002478EB">
      <w:pPr>
        <w:pStyle w:val="paragraphsub"/>
      </w:pPr>
      <w:r w:rsidRPr="00393F56">
        <w:tab/>
        <w:t>(i)</w:t>
      </w:r>
      <w:r w:rsidRPr="00393F56">
        <w:tab/>
        <w:t>the disposition; or</w:t>
      </w:r>
    </w:p>
    <w:p w:rsidR="002478EB" w:rsidRPr="00393F56" w:rsidRDefault="002478EB" w:rsidP="002478EB">
      <w:pPr>
        <w:pStyle w:val="paragraphsub"/>
      </w:pPr>
      <w:r w:rsidRPr="00393F56">
        <w:tab/>
        <w:t>(ii)</w:t>
      </w:r>
      <w:r w:rsidRPr="00393F56">
        <w:tab/>
        <w:t>the person’s acquisition of the property after the disposition.</w:t>
      </w:r>
    </w:p>
    <w:p w:rsidR="002478EB" w:rsidRPr="00393F56" w:rsidRDefault="002478EB" w:rsidP="002478EB">
      <w:pPr>
        <w:pStyle w:val="notetext"/>
      </w:pPr>
      <w:r w:rsidRPr="00393F56">
        <w:t>Note:</w:t>
      </w:r>
      <w:r w:rsidRPr="00393F56">
        <w:tab/>
        <w:t>The person may receive money or property as an indirect result of acquiring (by the creditor</w:t>
      </w:r>
      <w:r w:rsidR="00D45415">
        <w:noBreakHyphen/>
      </w:r>
      <w:r w:rsidRPr="00393F56">
        <w:t>defeating disposition or a later transaction) the property of the company that was the subject of the creditor</w:t>
      </w:r>
      <w:r w:rsidR="00D45415">
        <w:noBreakHyphen/>
      </w:r>
      <w:r w:rsidRPr="00393F56">
        <w:t>defeating disposition, and later disposing of that property and receiving money or property as consideration for the later disposal.</w:t>
      </w:r>
    </w:p>
    <w:p w:rsidR="002478EB" w:rsidRPr="00393F56" w:rsidRDefault="002478EB" w:rsidP="002478EB">
      <w:pPr>
        <w:pStyle w:val="SubsectionHead"/>
      </w:pPr>
      <w:r w:rsidRPr="00393F56">
        <w:t>Liquidator may request order</w:t>
      </w:r>
    </w:p>
    <w:p w:rsidR="002478EB" w:rsidRPr="00393F56" w:rsidRDefault="002478EB" w:rsidP="002478EB">
      <w:pPr>
        <w:pStyle w:val="subsection"/>
      </w:pPr>
      <w:r w:rsidRPr="00393F56">
        <w:tab/>
        <w:t>(2)</w:t>
      </w:r>
      <w:r w:rsidRPr="00393F56">
        <w:tab/>
        <w:t xml:space="preserve">The company’s liquidator may request ASIC to make an order under </w:t>
      </w:r>
      <w:r w:rsidR="00F44641" w:rsidRPr="00393F56">
        <w:t>subsection (</w:t>
      </w:r>
      <w:r w:rsidRPr="00393F56">
        <w:t>3). The request may be made only during the period beginning on the relation</w:t>
      </w:r>
      <w:r w:rsidR="00D45415">
        <w:noBreakHyphen/>
      </w:r>
      <w:r w:rsidRPr="00393F56">
        <w:t>back day and ending on the later of:</w:t>
      </w:r>
    </w:p>
    <w:p w:rsidR="002478EB" w:rsidRPr="00393F56" w:rsidRDefault="002478EB" w:rsidP="002478EB">
      <w:pPr>
        <w:pStyle w:val="paragraph"/>
      </w:pPr>
      <w:r w:rsidRPr="00393F56">
        <w:tab/>
        <w:t>(a)</w:t>
      </w:r>
      <w:r w:rsidRPr="00393F56">
        <w:tab/>
        <w:t>3 years after the relation</w:t>
      </w:r>
      <w:r w:rsidR="00D45415">
        <w:noBreakHyphen/>
      </w:r>
      <w:r w:rsidRPr="00393F56">
        <w:t>back day; and</w:t>
      </w:r>
    </w:p>
    <w:p w:rsidR="002478EB" w:rsidRPr="00393F56" w:rsidRDefault="002478EB" w:rsidP="002478EB">
      <w:pPr>
        <w:pStyle w:val="paragraph"/>
      </w:pPr>
      <w:r w:rsidRPr="00393F56">
        <w:tab/>
        <w:t>(b)</w:t>
      </w:r>
      <w:r w:rsidRPr="00393F56">
        <w:tab/>
        <w:t>12 months after the first appointment of a liquidator in relation to the winding up of the company.</w:t>
      </w:r>
    </w:p>
    <w:p w:rsidR="002478EB" w:rsidRPr="00393F56" w:rsidRDefault="002478EB" w:rsidP="002478EB">
      <w:pPr>
        <w:pStyle w:val="subsection2"/>
      </w:pPr>
      <w:r w:rsidRPr="00393F56">
        <w:t>ASIC must decide whether to grant the request.</w:t>
      </w:r>
    </w:p>
    <w:p w:rsidR="002478EB" w:rsidRPr="00393F56" w:rsidRDefault="002478EB" w:rsidP="002478EB">
      <w:pPr>
        <w:pStyle w:val="SubsectionHead"/>
      </w:pPr>
      <w:r w:rsidRPr="00393F56">
        <w:t>Orders by ASIC</w:t>
      </w:r>
    </w:p>
    <w:p w:rsidR="002478EB" w:rsidRPr="00393F56" w:rsidRDefault="002478EB" w:rsidP="002478EB">
      <w:pPr>
        <w:pStyle w:val="subsection"/>
      </w:pPr>
      <w:r w:rsidRPr="00393F56">
        <w:tab/>
        <w:t>(3)</w:t>
      </w:r>
      <w:r w:rsidRPr="00393F56">
        <w:tab/>
        <w:t xml:space="preserve">ASIC may, on request under </w:t>
      </w:r>
      <w:r w:rsidR="00F44641" w:rsidRPr="00393F56">
        <w:t>subsection (</w:t>
      </w:r>
      <w:r w:rsidRPr="00393F56">
        <w:t>2) or on its own initiative, make one or more of the following orders in writing given to the person:</w:t>
      </w:r>
    </w:p>
    <w:p w:rsidR="002478EB" w:rsidRPr="00393F56" w:rsidRDefault="002478EB" w:rsidP="002478EB">
      <w:pPr>
        <w:pStyle w:val="paragraph"/>
      </w:pPr>
      <w:r w:rsidRPr="00393F56">
        <w:tab/>
        <w:t>(a)</w:t>
      </w:r>
      <w:r w:rsidRPr="00393F56">
        <w:tab/>
        <w:t>an order directing the person to transfer to the company property that was the subject of the disposition;</w:t>
      </w:r>
    </w:p>
    <w:p w:rsidR="002478EB" w:rsidRPr="00393F56" w:rsidRDefault="002478EB" w:rsidP="002478EB">
      <w:pPr>
        <w:pStyle w:val="paragraph"/>
      </w:pPr>
      <w:r w:rsidRPr="00393F56">
        <w:tab/>
        <w:t>(b)</w:t>
      </w:r>
      <w:r w:rsidRPr="00393F56">
        <w:tab/>
        <w:t>an order requiring the person to pay to the company an amount that, in ASIC’s opinion, fairly represents some or all of the benefits that the person has received (directly or indirectly) because of the disposition;</w:t>
      </w:r>
    </w:p>
    <w:p w:rsidR="002478EB" w:rsidRPr="00393F56" w:rsidRDefault="002478EB" w:rsidP="002478EB">
      <w:pPr>
        <w:pStyle w:val="paragraph"/>
      </w:pPr>
      <w:r w:rsidRPr="00393F56">
        <w:tab/>
        <w:t>(c)</w:t>
      </w:r>
      <w:r w:rsidRPr="00393F56">
        <w:tab/>
        <w:t>an order requiring the person to transfer to the company property that, in ASIC’s opinion, fairly represents the application of proceeds of property that was the subject of the disposition.</w:t>
      </w:r>
    </w:p>
    <w:p w:rsidR="002478EB" w:rsidRPr="00393F56" w:rsidRDefault="002478EB" w:rsidP="002478EB">
      <w:pPr>
        <w:pStyle w:val="notetext"/>
      </w:pPr>
      <w:r w:rsidRPr="00393F56">
        <w:t>Note 1:</w:t>
      </w:r>
      <w:r w:rsidRPr="00393F56">
        <w:tab/>
      </w:r>
      <w:r w:rsidR="00F44641" w:rsidRPr="00393F56">
        <w:t>Subsection (</w:t>
      </w:r>
      <w:r w:rsidRPr="00393F56">
        <w:t>5) sets out matters ASIC must consider in deciding whether to make an order.</w:t>
      </w:r>
    </w:p>
    <w:p w:rsidR="002478EB" w:rsidRPr="00393F56" w:rsidRDefault="002478EB" w:rsidP="002478EB">
      <w:pPr>
        <w:pStyle w:val="notetext"/>
      </w:pPr>
      <w:r w:rsidRPr="00393F56">
        <w:t>Note 2:</w:t>
      </w:r>
      <w:r w:rsidRPr="00393F56">
        <w:tab/>
        <w:t>Section</w:t>
      </w:r>
      <w:r w:rsidR="00F44641" w:rsidRPr="00393F56">
        <w:t> </w:t>
      </w:r>
      <w:r w:rsidRPr="00393F56">
        <w:t>588FGAB provides further for the content of orders.</w:t>
      </w:r>
    </w:p>
    <w:p w:rsidR="002478EB" w:rsidRPr="00393F56" w:rsidRDefault="002478EB" w:rsidP="002478EB">
      <w:pPr>
        <w:pStyle w:val="SubsectionHead"/>
      </w:pPr>
      <w:r w:rsidRPr="00393F56">
        <w:t>Limit on power to make orders</w:t>
      </w:r>
    </w:p>
    <w:p w:rsidR="002478EB" w:rsidRPr="00393F56" w:rsidRDefault="002478EB" w:rsidP="002478EB">
      <w:pPr>
        <w:pStyle w:val="subsection"/>
      </w:pPr>
      <w:r w:rsidRPr="00393F56">
        <w:tab/>
        <w:t>(4)</w:t>
      </w:r>
      <w:r w:rsidRPr="00393F56">
        <w:tab/>
        <w:t xml:space="preserve">However, ASIC must not make an order under </w:t>
      </w:r>
      <w:r w:rsidR="00F44641" w:rsidRPr="00393F56">
        <w:t>subsection (</w:t>
      </w:r>
      <w:r w:rsidRPr="00393F56">
        <w:t>3) if ASIC has reason to believe that, if it were a court, section</w:t>
      </w:r>
      <w:r w:rsidR="00F44641" w:rsidRPr="00393F56">
        <w:t> </w:t>
      </w:r>
      <w:r w:rsidRPr="00393F56">
        <w:t>588FG would prevent it from making a corresponding order under section</w:t>
      </w:r>
      <w:r w:rsidR="00F44641" w:rsidRPr="00393F56">
        <w:t> </w:t>
      </w:r>
      <w:r w:rsidRPr="00393F56">
        <w:t>588FF.</w:t>
      </w:r>
    </w:p>
    <w:p w:rsidR="002478EB" w:rsidRPr="00393F56" w:rsidRDefault="002478EB" w:rsidP="002478EB">
      <w:pPr>
        <w:pStyle w:val="SubsectionHead"/>
      </w:pPr>
      <w:r w:rsidRPr="00393F56">
        <w:t>Considerations in deciding whether to make orders</w:t>
      </w:r>
    </w:p>
    <w:p w:rsidR="002478EB" w:rsidRPr="00393F56" w:rsidRDefault="002478EB" w:rsidP="002478EB">
      <w:pPr>
        <w:pStyle w:val="subsection"/>
      </w:pPr>
      <w:r w:rsidRPr="00393F56">
        <w:tab/>
        <w:t>(5)</w:t>
      </w:r>
      <w:r w:rsidRPr="00393F56">
        <w:tab/>
        <w:t xml:space="preserve">In deciding whether to make an order under </w:t>
      </w:r>
      <w:r w:rsidR="00F44641" w:rsidRPr="00393F56">
        <w:t>subsection (</w:t>
      </w:r>
      <w:r w:rsidRPr="00393F56">
        <w:t>3), ASIC must have regard to the following:</w:t>
      </w:r>
    </w:p>
    <w:p w:rsidR="002478EB" w:rsidRPr="00393F56" w:rsidRDefault="002478EB" w:rsidP="002478EB">
      <w:pPr>
        <w:pStyle w:val="paragraph"/>
      </w:pPr>
      <w:r w:rsidRPr="00393F56">
        <w:tab/>
        <w:t>(a)</w:t>
      </w:r>
      <w:r w:rsidRPr="00393F56">
        <w:tab/>
        <w:t>the conduct of the company and its officers;</w:t>
      </w:r>
    </w:p>
    <w:p w:rsidR="002478EB" w:rsidRPr="00393F56" w:rsidRDefault="002478EB" w:rsidP="002478EB">
      <w:pPr>
        <w:pStyle w:val="paragraph"/>
      </w:pPr>
      <w:r w:rsidRPr="00393F56">
        <w:tab/>
        <w:t>(b)</w:t>
      </w:r>
      <w:r w:rsidRPr="00393F56">
        <w:tab/>
        <w:t>the conduct of the person;</w:t>
      </w:r>
    </w:p>
    <w:p w:rsidR="002478EB" w:rsidRPr="00393F56" w:rsidRDefault="002478EB" w:rsidP="002478EB">
      <w:pPr>
        <w:pStyle w:val="paragraph"/>
      </w:pPr>
      <w:r w:rsidRPr="00393F56">
        <w:tab/>
        <w:t>(c)</w:t>
      </w:r>
      <w:r w:rsidRPr="00393F56">
        <w:tab/>
        <w:t>the circumstances, nature and terms of the disposition;</w:t>
      </w:r>
    </w:p>
    <w:p w:rsidR="002478EB" w:rsidRPr="00393F56" w:rsidRDefault="002478EB" w:rsidP="002478EB">
      <w:pPr>
        <w:pStyle w:val="paragraph"/>
      </w:pPr>
      <w:r w:rsidRPr="00393F56">
        <w:tab/>
        <w:t>(d)</w:t>
      </w:r>
      <w:r w:rsidRPr="00393F56">
        <w:tab/>
        <w:t>the relationship (if any) between the company and the person;</w:t>
      </w:r>
    </w:p>
    <w:p w:rsidR="002478EB" w:rsidRPr="00393F56" w:rsidRDefault="002478EB" w:rsidP="002478EB">
      <w:pPr>
        <w:pStyle w:val="paragraph"/>
      </w:pPr>
      <w:r w:rsidRPr="00393F56">
        <w:tab/>
        <w:t>(e)</w:t>
      </w:r>
      <w:r w:rsidRPr="00393F56">
        <w:tab/>
        <w:t>any other matter ASIC considers relevant.</w:t>
      </w:r>
    </w:p>
    <w:p w:rsidR="002478EB" w:rsidRPr="00393F56" w:rsidRDefault="002478EB" w:rsidP="002478EB">
      <w:pPr>
        <w:pStyle w:val="SubsectionHead"/>
      </w:pPr>
      <w:r w:rsidRPr="00393F56">
        <w:t>Revocation and amendment of orders</w:t>
      </w:r>
    </w:p>
    <w:p w:rsidR="002478EB" w:rsidRPr="00393F56" w:rsidRDefault="002478EB" w:rsidP="002478EB">
      <w:pPr>
        <w:pStyle w:val="subsection"/>
      </w:pPr>
      <w:r w:rsidRPr="00393F56">
        <w:tab/>
        <w:t>(6)</w:t>
      </w:r>
      <w:r w:rsidRPr="00393F56">
        <w:tab/>
        <w:t xml:space="preserve">At any time, ASIC may, in writing given to the person, revoke or amend an order under </w:t>
      </w:r>
      <w:r w:rsidR="00F44641" w:rsidRPr="00393F56">
        <w:t>subsection (</w:t>
      </w:r>
      <w:r w:rsidRPr="00393F56">
        <w:t>3).</w:t>
      </w:r>
    </w:p>
    <w:p w:rsidR="002478EB" w:rsidRPr="00393F56" w:rsidRDefault="002478EB" w:rsidP="002478EB">
      <w:pPr>
        <w:pStyle w:val="notetext"/>
      </w:pPr>
      <w:r w:rsidRPr="00393F56">
        <w:t>Note:</w:t>
      </w:r>
      <w:r w:rsidRPr="00393F56">
        <w:tab/>
        <w:t xml:space="preserve">A court may also set aside an order made under </w:t>
      </w:r>
      <w:r w:rsidR="00F44641" w:rsidRPr="00393F56">
        <w:t>subsection (</w:t>
      </w:r>
      <w:r w:rsidRPr="00393F56">
        <w:t>3) of this section: see section</w:t>
      </w:r>
      <w:r w:rsidR="00F44641" w:rsidRPr="00393F56">
        <w:t> </w:t>
      </w:r>
      <w:r w:rsidRPr="00393F56">
        <w:t>588FGAE.</w:t>
      </w:r>
    </w:p>
    <w:p w:rsidR="002478EB" w:rsidRPr="00393F56" w:rsidRDefault="002478EB" w:rsidP="002478EB">
      <w:pPr>
        <w:pStyle w:val="ActHead5"/>
      </w:pPr>
      <w:bookmarkStart w:id="796" w:name="_Toc117004688"/>
      <w:r w:rsidRPr="00D45415">
        <w:rPr>
          <w:rStyle w:val="CharSectno"/>
        </w:rPr>
        <w:t>588FGAB</w:t>
      </w:r>
      <w:r w:rsidRPr="00393F56">
        <w:t xml:space="preserve">  Content and copies of orders</w:t>
      </w:r>
      <w:bookmarkEnd w:id="796"/>
    </w:p>
    <w:p w:rsidR="002478EB" w:rsidRPr="00393F56" w:rsidRDefault="002478EB" w:rsidP="002478EB">
      <w:pPr>
        <w:pStyle w:val="SubsectionHead"/>
      </w:pPr>
      <w:r w:rsidRPr="00393F56">
        <w:t>Reasons</w:t>
      </w:r>
    </w:p>
    <w:p w:rsidR="002478EB" w:rsidRPr="00393F56" w:rsidRDefault="002478EB" w:rsidP="002478EB">
      <w:pPr>
        <w:pStyle w:val="subsection"/>
      </w:pPr>
      <w:r w:rsidRPr="00393F56">
        <w:tab/>
        <w:t>(1)</w:t>
      </w:r>
      <w:r w:rsidRPr="00393F56">
        <w:tab/>
        <w:t>An order under subsection</w:t>
      </w:r>
      <w:r w:rsidR="00F44641" w:rsidRPr="00393F56">
        <w:t> </w:t>
      </w:r>
      <w:r w:rsidRPr="00393F56">
        <w:t>588FGAA(3) must include written reasons for the making of the order (including why ASIC is satisfied section</w:t>
      </w:r>
      <w:r w:rsidR="00F44641" w:rsidRPr="00393F56">
        <w:t> </w:t>
      </w:r>
      <w:r w:rsidRPr="00393F56">
        <w:t>588FGAA applies).</w:t>
      </w:r>
    </w:p>
    <w:p w:rsidR="002478EB" w:rsidRPr="00393F56" w:rsidRDefault="002478EB" w:rsidP="002478EB">
      <w:pPr>
        <w:pStyle w:val="SubsectionHead"/>
      </w:pPr>
      <w:r w:rsidRPr="00393F56">
        <w:t>Orders for payment</w:t>
      </w:r>
    </w:p>
    <w:p w:rsidR="002478EB" w:rsidRPr="00393F56" w:rsidRDefault="002478EB" w:rsidP="002478EB">
      <w:pPr>
        <w:pStyle w:val="subsection"/>
      </w:pPr>
      <w:r w:rsidRPr="00393F56">
        <w:tab/>
        <w:t>(2)</w:t>
      </w:r>
      <w:r w:rsidRPr="00393F56">
        <w:tab/>
        <w:t>An order under paragraph</w:t>
      </w:r>
      <w:r w:rsidR="00F44641" w:rsidRPr="00393F56">
        <w:t> </w:t>
      </w:r>
      <w:r w:rsidRPr="00393F56">
        <w:t>588FGAA(3)(b) (requiring a person to pay a company an amount) may require the amount to be paid at a time or within a period set out in the order.</w:t>
      </w:r>
    </w:p>
    <w:p w:rsidR="002478EB" w:rsidRPr="00393F56" w:rsidRDefault="002478EB" w:rsidP="002478EB">
      <w:pPr>
        <w:pStyle w:val="SubsectionHead"/>
      </w:pPr>
      <w:r w:rsidRPr="00393F56">
        <w:t>Liquidator to be given copies of orders etc.</w:t>
      </w:r>
    </w:p>
    <w:p w:rsidR="002478EB" w:rsidRPr="00393F56" w:rsidRDefault="002478EB" w:rsidP="002478EB">
      <w:pPr>
        <w:pStyle w:val="subsection"/>
      </w:pPr>
      <w:r w:rsidRPr="00393F56">
        <w:tab/>
        <w:t>(3)</w:t>
      </w:r>
      <w:r w:rsidRPr="00393F56">
        <w:tab/>
        <w:t>If ASIC makes an order under subsection</w:t>
      </w:r>
      <w:r w:rsidR="00F44641" w:rsidRPr="00393F56">
        <w:t> </w:t>
      </w:r>
      <w:r w:rsidRPr="00393F56">
        <w:t>588FGAA(3) relating to a company, ASIC must give the company’s liquidator a copy of the order, and of any revocation or amendment of the order.</w:t>
      </w:r>
    </w:p>
    <w:p w:rsidR="002478EB" w:rsidRPr="00393F56" w:rsidRDefault="002478EB" w:rsidP="002478EB">
      <w:pPr>
        <w:pStyle w:val="ActHead5"/>
      </w:pPr>
      <w:bookmarkStart w:id="797" w:name="_Toc117004689"/>
      <w:r w:rsidRPr="00D45415">
        <w:rPr>
          <w:rStyle w:val="CharSectno"/>
        </w:rPr>
        <w:t>588FGAC</w:t>
      </w:r>
      <w:r w:rsidRPr="00393F56">
        <w:t xml:space="preserve">  Compliance with orders generally</w:t>
      </w:r>
      <w:bookmarkEnd w:id="797"/>
    </w:p>
    <w:p w:rsidR="002478EB" w:rsidRPr="00393F56" w:rsidRDefault="002478EB" w:rsidP="002478EB">
      <w:pPr>
        <w:pStyle w:val="subsection"/>
      </w:pPr>
      <w:r w:rsidRPr="00393F56">
        <w:tab/>
      </w:r>
      <w:r w:rsidRPr="00393F56">
        <w:tab/>
        <w:t>A person must not engage in conduct if the conduct contravenes an order under subsection</w:t>
      </w:r>
      <w:r w:rsidR="00F44641" w:rsidRPr="00393F56">
        <w:t> </w:t>
      </w:r>
      <w:r w:rsidRPr="00393F56">
        <w:t>588FGAA(3).</w:t>
      </w:r>
    </w:p>
    <w:p w:rsidR="002478EB" w:rsidRPr="00393F56" w:rsidRDefault="002478EB" w:rsidP="002478EB">
      <w:pPr>
        <w:pStyle w:val="notetext"/>
      </w:pPr>
      <w:r w:rsidRPr="00393F56">
        <w:t>Note:</w:t>
      </w:r>
      <w:r w:rsidRPr="00393F56">
        <w:tab/>
        <w:t>Failure to comply with this section is an offence: see subsection</w:t>
      </w:r>
      <w:r w:rsidR="00F44641" w:rsidRPr="00393F56">
        <w:t> </w:t>
      </w:r>
      <w:r w:rsidRPr="00393F56">
        <w:t>1311(1).</w:t>
      </w:r>
    </w:p>
    <w:p w:rsidR="002478EB" w:rsidRPr="00393F56" w:rsidRDefault="002478EB" w:rsidP="002478EB">
      <w:pPr>
        <w:pStyle w:val="ActHead5"/>
      </w:pPr>
      <w:bookmarkStart w:id="798" w:name="_Toc117004690"/>
      <w:r w:rsidRPr="00D45415">
        <w:rPr>
          <w:rStyle w:val="CharSectno"/>
        </w:rPr>
        <w:t>588FGAD</w:t>
      </w:r>
      <w:r w:rsidRPr="00393F56">
        <w:t xml:space="preserve">  Compliance with orders for payment</w:t>
      </w:r>
      <w:bookmarkEnd w:id="798"/>
    </w:p>
    <w:p w:rsidR="002478EB" w:rsidRPr="00393F56" w:rsidRDefault="002478EB" w:rsidP="002478EB">
      <w:pPr>
        <w:pStyle w:val="SubsectionHead"/>
      </w:pPr>
      <w:r w:rsidRPr="00393F56">
        <w:t>Enforcement of order for payment generally</w:t>
      </w:r>
    </w:p>
    <w:p w:rsidR="002478EB" w:rsidRPr="00393F56" w:rsidRDefault="002478EB" w:rsidP="002478EB">
      <w:pPr>
        <w:pStyle w:val="subsection"/>
      </w:pPr>
      <w:r w:rsidRPr="00393F56">
        <w:tab/>
        <w:t>(1)</w:t>
      </w:r>
      <w:r w:rsidRPr="00393F56">
        <w:tab/>
        <w:t>An amount payable by a person to a company under an order made under paragraph</w:t>
      </w:r>
      <w:r w:rsidR="00F44641" w:rsidRPr="00393F56">
        <w:t> </w:t>
      </w:r>
      <w:r w:rsidRPr="00393F56">
        <w:t>588FGAA(3)(b) is recoverable by the company as a debt by action against the person in a court of competent jurisdiction.</w:t>
      </w:r>
    </w:p>
    <w:p w:rsidR="002478EB" w:rsidRPr="00393F56" w:rsidRDefault="002478EB" w:rsidP="002478EB">
      <w:pPr>
        <w:pStyle w:val="SubsectionHead"/>
      </w:pPr>
      <w:r w:rsidRPr="00393F56">
        <w:t>Court order for payment if person convicted of offence</w:t>
      </w:r>
    </w:p>
    <w:p w:rsidR="002478EB" w:rsidRPr="00393F56" w:rsidRDefault="002478EB" w:rsidP="002478EB">
      <w:pPr>
        <w:pStyle w:val="subsection"/>
      </w:pPr>
      <w:r w:rsidRPr="00393F56">
        <w:tab/>
        <w:t>(2)</w:t>
      </w:r>
      <w:r w:rsidRPr="00393F56">
        <w:tab/>
        <w:t>If a court convicts a person of an offence based on section</w:t>
      </w:r>
      <w:r w:rsidR="00F44641" w:rsidRPr="00393F56">
        <w:t> </w:t>
      </w:r>
      <w:r w:rsidRPr="00393F56">
        <w:t>588FGAC relating to a contravention by the person or someone else of an order made under paragraph</w:t>
      </w:r>
      <w:r w:rsidR="00F44641" w:rsidRPr="00393F56">
        <w:t> </w:t>
      </w:r>
      <w:r w:rsidRPr="00393F56">
        <w:t>588FGAA(3)(b), the court may (in addition to imposing a penalty on the person for the offence) order the person to pay the company an amount not exceeding the amount involved in the contravention.</w:t>
      </w:r>
    </w:p>
    <w:p w:rsidR="002478EB" w:rsidRPr="00393F56" w:rsidRDefault="002478EB" w:rsidP="002478EB">
      <w:pPr>
        <w:pStyle w:val="SubsectionHead"/>
      </w:pPr>
      <w:r w:rsidRPr="00393F56">
        <w:t>Complying with order for payment by transferring property</w:t>
      </w:r>
    </w:p>
    <w:p w:rsidR="002478EB" w:rsidRPr="00393F56" w:rsidRDefault="002478EB" w:rsidP="002478EB">
      <w:pPr>
        <w:pStyle w:val="subsection"/>
      </w:pPr>
      <w:r w:rsidRPr="00393F56">
        <w:tab/>
        <w:t>(3)</w:t>
      </w:r>
      <w:r w:rsidRPr="00393F56">
        <w:tab/>
        <w:t>A person ordered under paragraph</w:t>
      </w:r>
      <w:r w:rsidR="00F44641" w:rsidRPr="00393F56">
        <w:t> </w:t>
      </w:r>
      <w:r w:rsidRPr="00393F56">
        <w:t>588FGAA(3)(b) to pay a company the value of any property may comply with the order by transferring the property to the company.</w:t>
      </w:r>
    </w:p>
    <w:p w:rsidR="002478EB" w:rsidRPr="00393F56" w:rsidRDefault="002478EB" w:rsidP="002478EB">
      <w:pPr>
        <w:pStyle w:val="ActHead5"/>
      </w:pPr>
      <w:bookmarkStart w:id="799" w:name="_Toc117004691"/>
      <w:r w:rsidRPr="00D45415">
        <w:rPr>
          <w:rStyle w:val="CharSectno"/>
        </w:rPr>
        <w:t>588FGAE</w:t>
      </w:r>
      <w:r w:rsidRPr="00393F56">
        <w:t xml:space="preserve">  Court may set aside order by ASIC</w:t>
      </w:r>
      <w:bookmarkEnd w:id="799"/>
    </w:p>
    <w:p w:rsidR="002478EB" w:rsidRPr="00393F56" w:rsidRDefault="002478EB" w:rsidP="002478EB">
      <w:pPr>
        <w:pStyle w:val="subsection"/>
      </w:pPr>
      <w:r w:rsidRPr="00393F56">
        <w:tab/>
        <w:t>(1)</w:t>
      </w:r>
      <w:r w:rsidRPr="00393F56">
        <w:tab/>
        <w:t>The person subject to an order under subsection</w:t>
      </w:r>
      <w:r w:rsidR="00F44641" w:rsidRPr="00393F56">
        <w:t> </w:t>
      </w:r>
      <w:r w:rsidRPr="00393F56">
        <w:t xml:space="preserve">588FGAA(3) or any other person interested in such an order may apply to a Court within the period described in </w:t>
      </w:r>
      <w:r w:rsidR="00F44641" w:rsidRPr="00393F56">
        <w:t>subsection (</w:t>
      </w:r>
      <w:r w:rsidRPr="00393F56">
        <w:t>2) to have the order set aside.</w:t>
      </w:r>
    </w:p>
    <w:p w:rsidR="002478EB" w:rsidRPr="00393F56" w:rsidRDefault="002478EB" w:rsidP="002478EB">
      <w:pPr>
        <w:pStyle w:val="subsection"/>
      </w:pPr>
      <w:r w:rsidRPr="00393F56">
        <w:tab/>
        <w:t>(2)</w:t>
      </w:r>
      <w:r w:rsidRPr="00393F56">
        <w:tab/>
        <w:t>The period is 60 days after the day the applicant was given the order or otherwise became aware of it.</w:t>
      </w:r>
    </w:p>
    <w:p w:rsidR="002478EB" w:rsidRPr="00393F56" w:rsidRDefault="002478EB" w:rsidP="002478EB">
      <w:pPr>
        <w:pStyle w:val="subsection"/>
      </w:pPr>
      <w:r w:rsidRPr="00393F56">
        <w:tab/>
        <w:t>(3)</w:t>
      </w:r>
      <w:r w:rsidRPr="00393F56">
        <w:tab/>
        <w:t>The Court may set the order aside if satisfied, on the basis of the written reasons for the order, that section</w:t>
      </w:r>
      <w:r w:rsidR="00F44641" w:rsidRPr="00393F56">
        <w:t> </w:t>
      </w:r>
      <w:r w:rsidRPr="00393F56">
        <w:t>588FGAA did not apply.</w:t>
      </w:r>
    </w:p>
    <w:p w:rsidR="002478EB" w:rsidRPr="00393F56" w:rsidRDefault="002478EB" w:rsidP="002478EB">
      <w:pPr>
        <w:pStyle w:val="subsection"/>
      </w:pPr>
      <w:r w:rsidRPr="00393F56">
        <w:tab/>
        <w:t>(4)</w:t>
      </w:r>
      <w:r w:rsidRPr="00393F56">
        <w:tab/>
        <w:t>If the order is set aside, it is taken never to have been made.</w:t>
      </w:r>
    </w:p>
    <w:p w:rsidR="002478EB" w:rsidRPr="00393F56" w:rsidRDefault="002478EB" w:rsidP="002478EB">
      <w:pPr>
        <w:pStyle w:val="ActHead4"/>
      </w:pPr>
      <w:bookmarkStart w:id="800" w:name="_Toc117004692"/>
      <w:r w:rsidRPr="00D45415">
        <w:rPr>
          <w:rStyle w:val="CharSubdNo"/>
        </w:rPr>
        <w:t>Subdivision E</w:t>
      </w:r>
      <w:r w:rsidRPr="00393F56">
        <w:t>—</w:t>
      </w:r>
      <w:r w:rsidRPr="00D45415">
        <w:rPr>
          <w:rStyle w:val="CharSubdText"/>
        </w:rPr>
        <w:t>Various rules about voidable transactions</w:t>
      </w:r>
      <w:bookmarkEnd w:id="800"/>
    </w:p>
    <w:p w:rsidR="00CC15B8" w:rsidRPr="00393F56" w:rsidRDefault="00CC15B8" w:rsidP="00CC15B8">
      <w:pPr>
        <w:pStyle w:val="ActHead5"/>
      </w:pPr>
      <w:bookmarkStart w:id="801" w:name="_Toc117004693"/>
      <w:r w:rsidRPr="00D45415">
        <w:rPr>
          <w:rStyle w:val="CharSectno"/>
        </w:rPr>
        <w:t>588FGA</w:t>
      </w:r>
      <w:r w:rsidRPr="00393F56">
        <w:t xml:space="preserve">  Directors to indemnify Commissioner of Taxation if certain payments set aside</w:t>
      </w:r>
      <w:bookmarkEnd w:id="801"/>
    </w:p>
    <w:p w:rsidR="00AA580C" w:rsidRPr="00393F56" w:rsidRDefault="00AA580C" w:rsidP="00AA580C">
      <w:pPr>
        <w:pStyle w:val="subsection"/>
      </w:pPr>
      <w:r w:rsidRPr="00393F56">
        <w:tab/>
        <w:t>(1)</w:t>
      </w:r>
      <w:r w:rsidRPr="00393F56">
        <w:tab/>
        <w:t xml:space="preserve">This section applies if the </w:t>
      </w:r>
      <w:r w:rsidR="00EF1BAD" w:rsidRPr="00393F56">
        <w:t>court</w:t>
      </w:r>
      <w:r w:rsidRPr="00393F56">
        <w:t xml:space="preserve"> makes an order under section</w:t>
      </w:r>
      <w:r w:rsidR="00F44641" w:rsidRPr="00393F56">
        <w:t> </w:t>
      </w:r>
      <w:r w:rsidRPr="00393F56">
        <w:t>588FF</w:t>
      </w:r>
      <w:r w:rsidR="002478EB" w:rsidRPr="00393F56">
        <w:t>, or ASIC makes an order under section</w:t>
      </w:r>
      <w:r w:rsidR="00F44641" w:rsidRPr="00393F56">
        <w:t> </w:t>
      </w:r>
      <w:r w:rsidR="002478EB" w:rsidRPr="00393F56">
        <w:t>588FGAA,</w:t>
      </w:r>
      <w:r w:rsidRPr="00393F56">
        <w:t xml:space="preserve"> against the Commissioner of Taxation because of the payment of an amount in respect of a liability:</w:t>
      </w:r>
    </w:p>
    <w:p w:rsidR="00AA580C" w:rsidRPr="00393F56" w:rsidRDefault="00AA580C" w:rsidP="00AA580C">
      <w:pPr>
        <w:pStyle w:val="paragraph"/>
      </w:pPr>
      <w:r w:rsidRPr="00393F56">
        <w:tab/>
        <w:t>(a)</w:t>
      </w:r>
      <w:r w:rsidRPr="00393F56">
        <w:tab/>
        <w:t>under any of the following provisions:</w:t>
      </w:r>
    </w:p>
    <w:p w:rsidR="00AA580C" w:rsidRPr="00393F56" w:rsidRDefault="00AA580C" w:rsidP="00AA580C">
      <w:pPr>
        <w:pStyle w:val="paragraphsub"/>
      </w:pPr>
      <w:r w:rsidRPr="00393F56">
        <w:tab/>
        <w:t>(i)</w:t>
      </w:r>
      <w:r w:rsidRPr="00393F56">
        <w:tab/>
        <w:t>former section</w:t>
      </w:r>
      <w:r w:rsidR="00F44641" w:rsidRPr="00393F56">
        <w:t> </w:t>
      </w:r>
      <w:r w:rsidRPr="00393F56">
        <w:t xml:space="preserve">220AAE, 220AAM or 220AAR of the </w:t>
      </w:r>
      <w:r w:rsidRPr="00393F56">
        <w:rPr>
          <w:i/>
        </w:rPr>
        <w:t>Income Tax Assessment Act 1936</w:t>
      </w:r>
      <w:r w:rsidRPr="00393F56">
        <w:t>;</w:t>
      </w:r>
    </w:p>
    <w:p w:rsidR="00AA580C" w:rsidRPr="00393F56" w:rsidRDefault="00AA580C" w:rsidP="00AA580C">
      <w:pPr>
        <w:pStyle w:val="paragraphsub"/>
      </w:pPr>
      <w:r w:rsidRPr="00393F56">
        <w:tab/>
        <w:t>(ii)</w:t>
      </w:r>
      <w:r w:rsidRPr="00393F56">
        <w:tab/>
        <w:t>former section</w:t>
      </w:r>
      <w:r w:rsidR="00F44641" w:rsidRPr="00393F56">
        <w:t> </w:t>
      </w:r>
      <w:r w:rsidRPr="00393F56">
        <w:t>221F (except subsection</w:t>
      </w:r>
      <w:r w:rsidR="00F44641" w:rsidRPr="00393F56">
        <w:t> </w:t>
      </w:r>
      <w:r w:rsidRPr="00393F56">
        <w:t>221F(12)), former section</w:t>
      </w:r>
      <w:r w:rsidR="00F44641" w:rsidRPr="00393F56">
        <w:t> </w:t>
      </w:r>
      <w:r w:rsidRPr="00393F56">
        <w:t>221G (except subsection</w:t>
      </w:r>
      <w:r w:rsidR="00F44641" w:rsidRPr="00393F56">
        <w:t> </w:t>
      </w:r>
      <w:r w:rsidRPr="00393F56">
        <w:t>221G(4A)) or former section</w:t>
      </w:r>
      <w:r w:rsidR="00F44641" w:rsidRPr="00393F56">
        <w:t> </w:t>
      </w:r>
      <w:r w:rsidRPr="00393F56">
        <w:t xml:space="preserve">221P of the </w:t>
      </w:r>
      <w:r w:rsidRPr="00393F56">
        <w:rPr>
          <w:i/>
        </w:rPr>
        <w:t>Income Tax Assessment Act 1936</w:t>
      </w:r>
      <w:r w:rsidRPr="00393F56">
        <w:t>;</w:t>
      </w:r>
    </w:p>
    <w:p w:rsidR="00AA580C" w:rsidRPr="00393F56" w:rsidRDefault="00AA580C" w:rsidP="00AA580C">
      <w:pPr>
        <w:pStyle w:val="paragraphsub"/>
      </w:pPr>
      <w:r w:rsidRPr="00393F56">
        <w:tab/>
        <w:t>(iii)</w:t>
      </w:r>
      <w:r w:rsidRPr="00393F56">
        <w:tab/>
        <w:t>former subsection</w:t>
      </w:r>
      <w:r w:rsidR="00F44641" w:rsidRPr="00393F56">
        <w:t> </w:t>
      </w:r>
      <w:r w:rsidRPr="00393F56">
        <w:t xml:space="preserve">221YHDC(2) of the </w:t>
      </w:r>
      <w:r w:rsidRPr="00393F56">
        <w:rPr>
          <w:i/>
        </w:rPr>
        <w:t>Income Tax Assessment Act 1936</w:t>
      </w:r>
      <w:r w:rsidRPr="00393F56">
        <w:t>;</w:t>
      </w:r>
    </w:p>
    <w:p w:rsidR="00AA580C" w:rsidRPr="00393F56" w:rsidRDefault="00AA580C" w:rsidP="00AA580C">
      <w:pPr>
        <w:pStyle w:val="paragraphsub"/>
      </w:pPr>
      <w:r w:rsidRPr="00393F56">
        <w:tab/>
        <w:t>(iv)</w:t>
      </w:r>
      <w:r w:rsidRPr="00393F56">
        <w:tab/>
        <w:t>former subsection</w:t>
      </w:r>
      <w:r w:rsidR="00F44641" w:rsidRPr="00393F56">
        <w:t> </w:t>
      </w:r>
      <w:r w:rsidRPr="00393F56">
        <w:t xml:space="preserve">221YHZD(1) or (1A) of the </w:t>
      </w:r>
      <w:r w:rsidRPr="00393F56">
        <w:rPr>
          <w:i/>
        </w:rPr>
        <w:t>Income Tax Assessment Act 1936</w:t>
      </w:r>
      <w:r w:rsidRPr="00393F56">
        <w:t>;</w:t>
      </w:r>
    </w:p>
    <w:p w:rsidR="00AA580C" w:rsidRPr="00393F56" w:rsidRDefault="00AA580C" w:rsidP="00AA580C">
      <w:pPr>
        <w:pStyle w:val="paragraphsub"/>
      </w:pPr>
      <w:r w:rsidRPr="00393F56">
        <w:tab/>
        <w:t>(v)</w:t>
      </w:r>
      <w:r w:rsidRPr="00393F56">
        <w:tab/>
        <w:t>former subsection</w:t>
      </w:r>
      <w:r w:rsidR="00F44641" w:rsidRPr="00393F56">
        <w:t> </w:t>
      </w:r>
      <w:r w:rsidRPr="00393F56">
        <w:t xml:space="preserve">221YN(1) of the </w:t>
      </w:r>
      <w:r w:rsidRPr="00393F56">
        <w:rPr>
          <w:i/>
        </w:rPr>
        <w:t>Income Tax Assessment Act 1936</w:t>
      </w:r>
      <w:r w:rsidRPr="00393F56">
        <w:t>;</w:t>
      </w:r>
    </w:p>
    <w:p w:rsidR="00AA580C" w:rsidRPr="00393F56" w:rsidRDefault="00AA580C" w:rsidP="00AA580C">
      <w:pPr>
        <w:pStyle w:val="paragraphsub"/>
      </w:pPr>
      <w:r w:rsidRPr="00393F56">
        <w:tab/>
        <w:t>(vi)</w:t>
      </w:r>
      <w:r w:rsidRPr="00393F56">
        <w:tab/>
        <w:t>section</w:t>
      </w:r>
      <w:r w:rsidR="00F44641" w:rsidRPr="00393F56">
        <w:t> </w:t>
      </w:r>
      <w:r w:rsidRPr="00393F56">
        <w:t xml:space="preserve">222AHA of the </w:t>
      </w:r>
      <w:r w:rsidRPr="00393F56">
        <w:rPr>
          <w:i/>
        </w:rPr>
        <w:t>Income Tax Assessment Act 1936</w:t>
      </w:r>
      <w:r w:rsidRPr="00393F56">
        <w:t>;</w:t>
      </w:r>
    </w:p>
    <w:p w:rsidR="00AA580C" w:rsidRPr="00393F56" w:rsidRDefault="00AA580C" w:rsidP="00AA580C">
      <w:pPr>
        <w:pStyle w:val="paragraphsub"/>
      </w:pPr>
      <w:r w:rsidRPr="00393F56">
        <w:tab/>
        <w:t>(vii)</w:t>
      </w:r>
      <w:r w:rsidRPr="00393F56">
        <w:tab/>
        <w:t>Subdivision</w:t>
      </w:r>
      <w:r w:rsidR="00F44641" w:rsidRPr="00393F56">
        <w:t> </w:t>
      </w:r>
      <w:r w:rsidRPr="00393F56">
        <w:t>16</w:t>
      </w:r>
      <w:r w:rsidR="00D45415">
        <w:noBreakHyphen/>
      </w:r>
      <w:r w:rsidRPr="00393F56">
        <w:t>B in Schedule</w:t>
      </w:r>
      <w:r w:rsidR="00F44641" w:rsidRPr="00393F56">
        <w:t> </w:t>
      </w:r>
      <w:r w:rsidRPr="00393F56">
        <w:t xml:space="preserve">1 to the </w:t>
      </w:r>
      <w:r w:rsidRPr="00393F56">
        <w:rPr>
          <w:i/>
        </w:rPr>
        <w:t>Taxation Administration Act 1953</w:t>
      </w:r>
      <w:r w:rsidRPr="00393F56">
        <w:t>; or</w:t>
      </w:r>
    </w:p>
    <w:p w:rsidR="00AA580C" w:rsidRPr="00393F56" w:rsidRDefault="00AA580C" w:rsidP="00AA580C">
      <w:pPr>
        <w:pStyle w:val="paragraph"/>
      </w:pPr>
      <w:r w:rsidRPr="00393F56">
        <w:tab/>
        <w:t>(b)</w:t>
      </w:r>
      <w:r w:rsidRPr="00393F56">
        <w:tab/>
        <w:t>to pay the amount of an estimate of unpaid superannuation guarantee charge under Division</w:t>
      </w:r>
      <w:r w:rsidR="00F44641" w:rsidRPr="00393F56">
        <w:t> </w:t>
      </w:r>
      <w:r w:rsidRPr="00393F56">
        <w:t>268 in Schedule</w:t>
      </w:r>
      <w:r w:rsidR="00F44641" w:rsidRPr="00393F56">
        <w:t> </w:t>
      </w:r>
      <w:r w:rsidRPr="00393F56">
        <w:t xml:space="preserve">1 to the </w:t>
      </w:r>
      <w:r w:rsidRPr="00393F56">
        <w:rPr>
          <w:i/>
        </w:rPr>
        <w:t>Taxation Administration Act 1953</w:t>
      </w:r>
      <w:r w:rsidRPr="00393F56">
        <w:t>.</w:t>
      </w:r>
    </w:p>
    <w:p w:rsidR="00CC15B8" w:rsidRPr="00393F56" w:rsidRDefault="00CC15B8" w:rsidP="00CC15B8">
      <w:pPr>
        <w:pStyle w:val="subsection"/>
      </w:pPr>
      <w:r w:rsidRPr="00393F56">
        <w:tab/>
        <w:t>(2)</w:t>
      </w:r>
      <w:r w:rsidRPr="00393F56">
        <w:tab/>
        <w:t>Each person who was a director of the company when the payment was made is liable to indemnify the Commissioner in respect of any loss or damage resulting from the order.</w:t>
      </w:r>
    </w:p>
    <w:p w:rsidR="00CC15B8" w:rsidRPr="00393F56" w:rsidRDefault="00CC15B8" w:rsidP="003E0024">
      <w:pPr>
        <w:pStyle w:val="subsection"/>
        <w:keepNext/>
        <w:keepLines/>
      </w:pPr>
      <w:r w:rsidRPr="00393F56">
        <w:tab/>
        <w:t>(3)</w:t>
      </w:r>
      <w:r w:rsidRPr="00393F56">
        <w:tab/>
        <w:t xml:space="preserve">An amount payable to the Commissioner under </w:t>
      </w:r>
      <w:r w:rsidR="00F44641" w:rsidRPr="00393F56">
        <w:t>subsection (</w:t>
      </w:r>
      <w:r w:rsidRPr="00393F56">
        <w:t>2):</w:t>
      </w:r>
    </w:p>
    <w:p w:rsidR="00CC15B8" w:rsidRPr="00393F56" w:rsidRDefault="00CC15B8" w:rsidP="00CC15B8">
      <w:pPr>
        <w:pStyle w:val="paragraph"/>
      </w:pPr>
      <w:r w:rsidRPr="00393F56">
        <w:tab/>
        <w:t>(a)</w:t>
      </w:r>
      <w:r w:rsidRPr="00393F56">
        <w:tab/>
        <w:t>is a debt due to the Commonwealth and payable to the Commissioner; and</w:t>
      </w:r>
    </w:p>
    <w:p w:rsidR="00CC15B8" w:rsidRPr="00393F56" w:rsidRDefault="00CC15B8" w:rsidP="00CC15B8">
      <w:pPr>
        <w:pStyle w:val="paragraph"/>
      </w:pPr>
      <w:r w:rsidRPr="00393F56">
        <w:tab/>
        <w:t>(b)</w:t>
      </w:r>
      <w:r w:rsidRPr="00393F56">
        <w:tab/>
        <w:t>may be recovered in a court of competent jurisdiction by the Commissioner, or a Deputy Commissioner of Taxation, suing in his or her official name.</w:t>
      </w:r>
    </w:p>
    <w:p w:rsidR="00CC15B8" w:rsidRPr="00393F56" w:rsidRDefault="00CC15B8" w:rsidP="00CC15B8">
      <w:pPr>
        <w:pStyle w:val="subsection"/>
      </w:pPr>
      <w:r w:rsidRPr="00393F56">
        <w:tab/>
        <w:t>(4)</w:t>
      </w:r>
      <w:r w:rsidRPr="00393F56">
        <w:tab/>
        <w:t xml:space="preserve">The </w:t>
      </w:r>
      <w:r w:rsidR="00EF1BAD" w:rsidRPr="00393F56">
        <w:t>court</w:t>
      </w:r>
      <w:r w:rsidRPr="00393F56">
        <w:t xml:space="preserve"> may, in the proceedings in which it made the order against the Commissioner, order a person to pay to the Commissioner an amount payable by the person under </w:t>
      </w:r>
      <w:r w:rsidR="00F44641" w:rsidRPr="00393F56">
        <w:t>subsection (</w:t>
      </w:r>
      <w:r w:rsidRPr="00393F56">
        <w:t>2).</w:t>
      </w:r>
    </w:p>
    <w:p w:rsidR="00CC15B8" w:rsidRPr="00393F56" w:rsidRDefault="00CC15B8" w:rsidP="00CC15B8">
      <w:pPr>
        <w:pStyle w:val="subsection"/>
      </w:pPr>
      <w:r w:rsidRPr="00393F56">
        <w:tab/>
        <w:t>(5)</w:t>
      </w:r>
      <w:r w:rsidRPr="00393F56">
        <w:tab/>
        <w:t xml:space="preserve">A person who pays an amount under </w:t>
      </w:r>
      <w:r w:rsidR="00F44641" w:rsidRPr="00393F56">
        <w:t>subsection (</w:t>
      </w:r>
      <w:r w:rsidRPr="00393F56">
        <w:t>2) has the same rights:</w:t>
      </w:r>
    </w:p>
    <w:p w:rsidR="00CC15B8" w:rsidRPr="00393F56" w:rsidRDefault="00CC15B8" w:rsidP="00CC15B8">
      <w:pPr>
        <w:pStyle w:val="paragraph"/>
      </w:pPr>
      <w:r w:rsidRPr="00393F56">
        <w:tab/>
        <w:t>(a)</w:t>
      </w:r>
      <w:r w:rsidRPr="00393F56">
        <w:tab/>
        <w:t>whether by way of indemnity, subrogation, contribution or otherwise; and</w:t>
      </w:r>
    </w:p>
    <w:p w:rsidR="00CC15B8" w:rsidRPr="00393F56" w:rsidRDefault="00CC15B8" w:rsidP="00CC15B8">
      <w:pPr>
        <w:pStyle w:val="paragraph"/>
        <w:keepNext/>
      </w:pPr>
      <w:r w:rsidRPr="00393F56">
        <w:tab/>
        <w:t>(b)</w:t>
      </w:r>
      <w:r w:rsidRPr="00393F56">
        <w:tab/>
        <w:t>against the company or anyone else;</w:t>
      </w:r>
    </w:p>
    <w:p w:rsidR="00CC15B8" w:rsidRPr="00393F56" w:rsidRDefault="00CC15B8" w:rsidP="00CC15B8">
      <w:pPr>
        <w:pStyle w:val="subsection2"/>
      </w:pPr>
      <w:r w:rsidRPr="00393F56">
        <w:t>as if the payment had been made under a guarantee:</w:t>
      </w:r>
    </w:p>
    <w:p w:rsidR="00CC15B8" w:rsidRPr="00393F56" w:rsidRDefault="00CC15B8" w:rsidP="00CC15B8">
      <w:pPr>
        <w:pStyle w:val="paragraph"/>
      </w:pPr>
      <w:r w:rsidRPr="00393F56">
        <w:tab/>
        <w:t>(c)</w:t>
      </w:r>
      <w:r w:rsidRPr="00393F56">
        <w:tab/>
        <w:t xml:space="preserve">of the liability referred to in </w:t>
      </w:r>
      <w:r w:rsidR="00F44641" w:rsidRPr="00393F56">
        <w:t>subsection (</w:t>
      </w:r>
      <w:r w:rsidRPr="00393F56">
        <w:t>1); and</w:t>
      </w:r>
    </w:p>
    <w:p w:rsidR="00CC15B8" w:rsidRPr="00393F56" w:rsidRDefault="00CC15B8" w:rsidP="00CC15B8">
      <w:pPr>
        <w:pStyle w:val="paragraph"/>
      </w:pPr>
      <w:r w:rsidRPr="00393F56">
        <w:tab/>
        <w:t>(d)</w:t>
      </w:r>
      <w:r w:rsidRPr="00393F56">
        <w:tab/>
        <w:t xml:space="preserve">under which the person and every other person who was a director of the company as mentioned in </w:t>
      </w:r>
      <w:r w:rsidR="00F44641" w:rsidRPr="00393F56">
        <w:t>subsection (</w:t>
      </w:r>
      <w:r w:rsidRPr="00393F56">
        <w:t>2) were jointly and severally liable as guarantors.</w:t>
      </w:r>
    </w:p>
    <w:p w:rsidR="00CC15B8" w:rsidRPr="00393F56" w:rsidRDefault="00CC15B8" w:rsidP="00CC15B8">
      <w:pPr>
        <w:pStyle w:val="ActHead5"/>
      </w:pPr>
      <w:bookmarkStart w:id="802" w:name="_Toc117004694"/>
      <w:r w:rsidRPr="00D45415">
        <w:rPr>
          <w:rStyle w:val="CharSectno"/>
        </w:rPr>
        <w:t>588FGB</w:t>
      </w:r>
      <w:r w:rsidRPr="00393F56">
        <w:t xml:space="preserve">  Defences in proceedings under section</w:t>
      </w:r>
      <w:r w:rsidR="00F44641" w:rsidRPr="00393F56">
        <w:t> </w:t>
      </w:r>
      <w:r w:rsidRPr="00393F56">
        <w:t>588FGA</w:t>
      </w:r>
      <w:bookmarkEnd w:id="802"/>
    </w:p>
    <w:p w:rsidR="00CC15B8" w:rsidRPr="00393F56" w:rsidRDefault="00CC15B8" w:rsidP="00CC15B8">
      <w:pPr>
        <w:pStyle w:val="subsection"/>
      </w:pPr>
      <w:r w:rsidRPr="00393F56">
        <w:tab/>
        <w:t>(1)</w:t>
      </w:r>
      <w:r w:rsidRPr="00393F56">
        <w:tab/>
        <w:t>This section has effect for the purposes of:</w:t>
      </w:r>
    </w:p>
    <w:p w:rsidR="00CC15B8" w:rsidRPr="00393F56" w:rsidRDefault="00CC15B8" w:rsidP="00CC15B8">
      <w:pPr>
        <w:pStyle w:val="paragraph"/>
      </w:pPr>
      <w:r w:rsidRPr="00393F56">
        <w:tab/>
        <w:t>(a)</w:t>
      </w:r>
      <w:r w:rsidRPr="00393F56">
        <w:tab/>
        <w:t>proceedings to recover from a person an amount payable under subsection</w:t>
      </w:r>
      <w:r w:rsidR="00F44641" w:rsidRPr="00393F56">
        <w:t> </w:t>
      </w:r>
      <w:r w:rsidRPr="00393F56">
        <w:t>588FGA(2); and</w:t>
      </w:r>
    </w:p>
    <w:p w:rsidR="00CC15B8" w:rsidRPr="00393F56" w:rsidRDefault="00CC15B8" w:rsidP="00CC15B8">
      <w:pPr>
        <w:pStyle w:val="paragraph"/>
      </w:pPr>
      <w:r w:rsidRPr="00393F56">
        <w:tab/>
        <w:t>(b)</w:t>
      </w:r>
      <w:r w:rsidRPr="00393F56">
        <w:tab/>
        <w:t>proceedings under subsection</w:t>
      </w:r>
      <w:r w:rsidR="00F44641" w:rsidRPr="00393F56">
        <w:t> </w:t>
      </w:r>
      <w:r w:rsidRPr="00393F56">
        <w:t>588FGA(5) against a person of the kind referred to in paragraph</w:t>
      </w:r>
      <w:r w:rsidR="00F44641" w:rsidRPr="00393F56">
        <w:t> </w:t>
      </w:r>
      <w:r w:rsidRPr="00393F56">
        <w:t>588FGA(5)(d).</w:t>
      </w:r>
    </w:p>
    <w:p w:rsidR="00CC15B8" w:rsidRPr="00393F56" w:rsidRDefault="00CC15B8" w:rsidP="00CC15B8">
      <w:pPr>
        <w:pStyle w:val="subsection"/>
      </w:pPr>
      <w:r w:rsidRPr="00393F56">
        <w:tab/>
        <w:t>(2)</w:t>
      </w:r>
      <w:r w:rsidRPr="00393F56">
        <w:tab/>
        <w:t>The time when the payment referred to in subsection</w:t>
      </w:r>
      <w:r w:rsidR="00F44641" w:rsidRPr="00393F56">
        <w:t> </w:t>
      </w:r>
      <w:r w:rsidRPr="00393F56">
        <w:t xml:space="preserve">588FGA(1) was made is called </w:t>
      </w:r>
      <w:r w:rsidRPr="00393F56">
        <w:rPr>
          <w:b/>
          <w:i/>
        </w:rPr>
        <w:t>the payment time</w:t>
      </w:r>
      <w:r w:rsidRPr="00393F56">
        <w:t>.</w:t>
      </w:r>
    </w:p>
    <w:p w:rsidR="00CC15B8" w:rsidRPr="00393F56" w:rsidRDefault="00CC15B8" w:rsidP="00CC15B8">
      <w:pPr>
        <w:pStyle w:val="subsection"/>
      </w:pPr>
      <w:r w:rsidRPr="00393F56">
        <w:tab/>
        <w:t>(3)</w:t>
      </w:r>
      <w:r w:rsidRPr="00393F56">
        <w:tab/>
        <w:t>It is a defence if it is proved that, at the payment time, the person had reasonable grounds to expect, and did expect, that the company was solvent at that time and would remain solvent even if it made the payment.</w:t>
      </w:r>
    </w:p>
    <w:p w:rsidR="00CC15B8" w:rsidRPr="00393F56" w:rsidRDefault="00CC15B8" w:rsidP="003E0024">
      <w:pPr>
        <w:pStyle w:val="subsection"/>
        <w:keepNext/>
        <w:keepLines/>
      </w:pPr>
      <w:r w:rsidRPr="00393F56">
        <w:tab/>
        <w:t>(4)</w:t>
      </w:r>
      <w:r w:rsidRPr="00393F56">
        <w:tab/>
        <w:t xml:space="preserve">Without limiting the generality of </w:t>
      </w:r>
      <w:r w:rsidR="00F44641" w:rsidRPr="00393F56">
        <w:t>subsection (</w:t>
      </w:r>
      <w:r w:rsidRPr="00393F56">
        <w:t>3), it is a defence if it is proved that, at the payment time, the person:</w:t>
      </w:r>
    </w:p>
    <w:p w:rsidR="00CC15B8" w:rsidRPr="00393F56" w:rsidRDefault="00CC15B8" w:rsidP="003E0024">
      <w:pPr>
        <w:pStyle w:val="paragraph"/>
        <w:keepNext/>
        <w:keepLines/>
      </w:pPr>
      <w:r w:rsidRPr="00393F56">
        <w:tab/>
        <w:t>(a)</w:t>
      </w:r>
      <w:r w:rsidRPr="00393F56">
        <w:tab/>
        <w:t>had reasonable grounds to believe, and did believe:</w:t>
      </w:r>
    </w:p>
    <w:p w:rsidR="00CC15B8" w:rsidRPr="00393F56" w:rsidRDefault="00CC15B8" w:rsidP="00CC15B8">
      <w:pPr>
        <w:pStyle w:val="paragraphsub"/>
      </w:pPr>
      <w:r w:rsidRPr="00393F56">
        <w:tab/>
        <w:t>(i)</w:t>
      </w:r>
      <w:r w:rsidRPr="00393F56">
        <w:tab/>
        <w:t>that a competent and reliable person (</w:t>
      </w:r>
      <w:r w:rsidRPr="00393F56">
        <w:rPr>
          <w:b/>
          <w:i/>
        </w:rPr>
        <w:t>the other person</w:t>
      </w:r>
      <w:r w:rsidRPr="00393F56">
        <w:t>) was responsible for providing to the first</w:t>
      </w:r>
      <w:r w:rsidR="00D45415">
        <w:noBreakHyphen/>
      </w:r>
      <w:r w:rsidRPr="00393F56">
        <w:t>mentioned person adequate information about whether the company was solvent; and</w:t>
      </w:r>
    </w:p>
    <w:p w:rsidR="00CC15B8" w:rsidRPr="00393F56" w:rsidRDefault="00CC15B8" w:rsidP="00CC15B8">
      <w:pPr>
        <w:pStyle w:val="paragraphsub"/>
      </w:pPr>
      <w:r w:rsidRPr="00393F56">
        <w:tab/>
        <w:t>(ii)</w:t>
      </w:r>
      <w:r w:rsidRPr="00393F56">
        <w:tab/>
        <w:t>that the other person was fulfilling that responsibility; and</w:t>
      </w:r>
    </w:p>
    <w:p w:rsidR="00CC15B8" w:rsidRPr="00393F56" w:rsidRDefault="00CC15B8" w:rsidP="00CC15B8">
      <w:pPr>
        <w:pStyle w:val="paragraph"/>
      </w:pPr>
      <w:r w:rsidRPr="00393F56">
        <w:tab/>
        <w:t>(b)</w:t>
      </w:r>
      <w:r w:rsidRPr="00393F56">
        <w:tab/>
        <w:t>expected, on the basis of information provided to the first</w:t>
      </w:r>
      <w:r w:rsidR="00D45415">
        <w:noBreakHyphen/>
      </w:r>
      <w:r w:rsidRPr="00393F56">
        <w:t>mentioned person by the other person, that the company was solvent at that time and would remain solvent even if it made the payment.</w:t>
      </w:r>
    </w:p>
    <w:p w:rsidR="002478EB" w:rsidRPr="00393F56" w:rsidRDefault="002478EB" w:rsidP="002478EB">
      <w:pPr>
        <w:pStyle w:val="subsection"/>
      </w:pPr>
      <w:r w:rsidRPr="00393F56">
        <w:tab/>
        <w:t>(4A)</w:t>
      </w:r>
      <w:r w:rsidRPr="00393F56">
        <w:tab/>
      </w:r>
      <w:r w:rsidR="00F44641" w:rsidRPr="00393F56">
        <w:t>Subsections (</w:t>
      </w:r>
      <w:r w:rsidRPr="00393F56">
        <w:t>3) and (4) of this section do not apply if the order mentioned in subsection</w:t>
      </w:r>
      <w:r w:rsidR="00F44641" w:rsidRPr="00393F56">
        <w:t> </w:t>
      </w:r>
      <w:r w:rsidRPr="00393F56">
        <w:t>588FGA(1) was made wholly or partly because the condition in 588FE(6B)(b)(iii) was met.</w:t>
      </w:r>
    </w:p>
    <w:p w:rsidR="00CC15B8" w:rsidRPr="00393F56" w:rsidRDefault="00CC15B8" w:rsidP="00CC15B8">
      <w:pPr>
        <w:pStyle w:val="subsection"/>
      </w:pPr>
      <w:r w:rsidRPr="00393F56">
        <w:tab/>
        <w:t>(5)</w:t>
      </w:r>
      <w:r w:rsidRPr="00393F56">
        <w:tab/>
        <w:t xml:space="preserve">It is a defence if it is proved that, because of illness or for some other good reason, the person did not take </w:t>
      </w:r>
      <w:r w:rsidR="00317BA3" w:rsidRPr="00393F56">
        <w:t>part i</w:t>
      </w:r>
      <w:r w:rsidRPr="00393F56">
        <w:t>n the management of the company at the payment time.</w:t>
      </w:r>
    </w:p>
    <w:p w:rsidR="00CC15B8" w:rsidRPr="00393F56" w:rsidRDefault="00CC15B8" w:rsidP="00CC15B8">
      <w:pPr>
        <w:pStyle w:val="subsection"/>
      </w:pPr>
      <w:r w:rsidRPr="00393F56">
        <w:tab/>
        <w:t>(6)</w:t>
      </w:r>
      <w:r w:rsidRPr="00393F56">
        <w:tab/>
        <w:t>It is a defence if it is proved that:</w:t>
      </w:r>
    </w:p>
    <w:p w:rsidR="00CC15B8" w:rsidRPr="00393F56" w:rsidRDefault="00CC15B8" w:rsidP="00CC15B8">
      <w:pPr>
        <w:pStyle w:val="paragraph"/>
      </w:pPr>
      <w:r w:rsidRPr="00393F56">
        <w:tab/>
        <w:t>(a)</w:t>
      </w:r>
      <w:r w:rsidRPr="00393F56">
        <w:tab/>
        <w:t>the person took all reasonable steps to prevent the company from making the payment; or</w:t>
      </w:r>
    </w:p>
    <w:p w:rsidR="00CC15B8" w:rsidRPr="00393F56" w:rsidRDefault="00CC15B8" w:rsidP="00CC15B8">
      <w:pPr>
        <w:pStyle w:val="paragraph"/>
      </w:pPr>
      <w:r w:rsidRPr="00393F56">
        <w:tab/>
        <w:t>(b)</w:t>
      </w:r>
      <w:r w:rsidRPr="00393F56">
        <w:tab/>
        <w:t>there were no such steps the person could have taken.</w:t>
      </w:r>
    </w:p>
    <w:p w:rsidR="00CC15B8" w:rsidRPr="00393F56" w:rsidRDefault="00CC15B8" w:rsidP="00CC15B8">
      <w:pPr>
        <w:pStyle w:val="subsection"/>
      </w:pPr>
      <w:r w:rsidRPr="00393F56">
        <w:tab/>
        <w:t>(7)</w:t>
      </w:r>
      <w:r w:rsidRPr="00393F56">
        <w:tab/>
        <w:t xml:space="preserve">In determining whether a defence under </w:t>
      </w:r>
      <w:r w:rsidR="00F44641" w:rsidRPr="00393F56">
        <w:t>subsection (</w:t>
      </w:r>
      <w:r w:rsidRPr="00393F56">
        <w:t>6) has been proved, the matters to which regard is to be had include, but are not limited to:</w:t>
      </w:r>
    </w:p>
    <w:p w:rsidR="00CC15B8" w:rsidRPr="00393F56" w:rsidRDefault="00CC15B8" w:rsidP="00CC15B8">
      <w:pPr>
        <w:pStyle w:val="paragraph"/>
      </w:pPr>
      <w:r w:rsidRPr="00393F56">
        <w:tab/>
        <w:t>(a)</w:t>
      </w:r>
      <w:r w:rsidRPr="00393F56">
        <w:tab/>
        <w:t>any action the person took with a view to appointing an administrator of the company</w:t>
      </w:r>
      <w:r w:rsidR="00465305" w:rsidRPr="00393F56">
        <w:t xml:space="preserve"> or a restructuring practitioner for the company</w:t>
      </w:r>
      <w:r w:rsidRPr="00393F56">
        <w:t>; and</w:t>
      </w:r>
    </w:p>
    <w:p w:rsidR="00CC15B8" w:rsidRPr="00393F56" w:rsidRDefault="00CC15B8" w:rsidP="00CC15B8">
      <w:pPr>
        <w:pStyle w:val="paragraph"/>
      </w:pPr>
      <w:r w:rsidRPr="00393F56">
        <w:tab/>
        <w:t>(b)</w:t>
      </w:r>
      <w:r w:rsidRPr="00393F56">
        <w:tab/>
        <w:t>when that action was taken; and</w:t>
      </w:r>
    </w:p>
    <w:p w:rsidR="00CC15B8" w:rsidRPr="00393F56" w:rsidRDefault="00CC15B8" w:rsidP="00CC15B8">
      <w:pPr>
        <w:pStyle w:val="paragraph"/>
      </w:pPr>
      <w:r w:rsidRPr="00393F56">
        <w:tab/>
        <w:t>(c)</w:t>
      </w:r>
      <w:r w:rsidRPr="00393F56">
        <w:tab/>
        <w:t>the results of that action.</w:t>
      </w:r>
    </w:p>
    <w:p w:rsidR="00CC15B8" w:rsidRPr="00393F56" w:rsidRDefault="00CC15B8" w:rsidP="00C21400">
      <w:pPr>
        <w:pStyle w:val="ActHead5"/>
      </w:pPr>
      <w:bookmarkStart w:id="803" w:name="_Toc117004695"/>
      <w:r w:rsidRPr="00D45415">
        <w:rPr>
          <w:rStyle w:val="CharSectno"/>
        </w:rPr>
        <w:t>588FH</w:t>
      </w:r>
      <w:r w:rsidRPr="00393F56">
        <w:t xml:space="preserve">  Liquidator may recover from related entity benefit resulting from insolvent transaction</w:t>
      </w:r>
      <w:bookmarkEnd w:id="803"/>
    </w:p>
    <w:p w:rsidR="00CC15B8" w:rsidRPr="00393F56" w:rsidRDefault="00CC15B8" w:rsidP="00C21400">
      <w:pPr>
        <w:pStyle w:val="subsection"/>
        <w:keepNext/>
      </w:pPr>
      <w:r w:rsidRPr="00393F56">
        <w:tab/>
        <w:t>(1)</w:t>
      </w:r>
      <w:r w:rsidRPr="00393F56">
        <w:tab/>
        <w:t>This section applies where a company is being wound up and a transaction of the company:</w:t>
      </w:r>
    </w:p>
    <w:p w:rsidR="00CC15B8" w:rsidRPr="00393F56" w:rsidRDefault="00CC15B8" w:rsidP="00CC15B8">
      <w:pPr>
        <w:pStyle w:val="paragraph"/>
      </w:pPr>
      <w:r w:rsidRPr="00393F56">
        <w:tab/>
        <w:t>(a)</w:t>
      </w:r>
      <w:r w:rsidRPr="00393F56">
        <w:tab/>
        <w:t>is an insolvent transaction of the company; and</w:t>
      </w:r>
    </w:p>
    <w:p w:rsidR="00CC15B8" w:rsidRPr="00393F56" w:rsidRDefault="00CC15B8" w:rsidP="00CC15B8">
      <w:pPr>
        <w:pStyle w:val="paragraph"/>
      </w:pPr>
      <w:r w:rsidRPr="00393F56">
        <w:tab/>
        <w:t>(b)</w:t>
      </w:r>
      <w:r w:rsidRPr="00393F56">
        <w:tab/>
        <w:t>is voidable under section</w:t>
      </w:r>
      <w:r w:rsidR="00F44641" w:rsidRPr="00393F56">
        <w:t> </w:t>
      </w:r>
      <w:r w:rsidRPr="00393F56">
        <w:t>588FE; and</w:t>
      </w:r>
    </w:p>
    <w:p w:rsidR="00CC15B8" w:rsidRPr="00393F56" w:rsidRDefault="00CC15B8" w:rsidP="003E0024">
      <w:pPr>
        <w:pStyle w:val="paragraph"/>
        <w:keepNext/>
        <w:keepLines/>
      </w:pPr>
      <w:r w:rsidRPr="00393F56">
        <w:tab/>
        <w:t>(c)</w:t>
      </w:r>
      <w:r w:rsidRPr="00393F56">
        <w:tab/>
        <w:t>has had the effect of discharging, to the extent of a particular amount, a liability (whether under a guarantee or otherwise and whether contingent or otherwise) of a related entity of the company.</w:t>
      </w:r>
    </w:p>
    <w:p w:rsidR="00CC15B8" w:rsidRPr="00393F56" w:rsidRDefault="00CC15B8" w:rsidP="00CC15B8">
      <w:pPr>
        <w:pStyle w:val="subsection"/>
      </w:pPr>
      <w:r w:rsidRPr="00393F56">
        <w:tab/>
        <w:t>(2)</w:t>
      </w:r>
      <w:r w:rsidRPr="00393F56">
        <w:tab/>
        <w:t xml:space="preserve">The company’s liquidator may recover from the related entity, as a debt due to the company, an amount equal to the amount referred to in </w:t>
      </w:r>
      <w:r w:rsidR="00F44641" w:rsidRPr="00393F56">
        <w:t>paragraph (</w:t>
      </w:r>
      <w:r w:rsidRPr="00393F56">
        <w:t>1)(c).</w:t>
      </w:r>
    </w:p>
    <w:p w:rsidR="00CC15B8" w:rsidRPr="00393F56" w:rsidRDefault="00CC15B8" w:rsidP="00CC15B8">
      <w:pPr>
        <w:pStyle w:val="subsection"/>
      </w:pPr>
      <w:r w:rsidRPr="00393F56">
        <w:tab/>
        <w:t>(3)</w:t>
      </w:r>
      <w:r w:rsidRPr="00393F56">
        <w:tab/>
        <w:t>In deciding what orders (if any) to make under section</w:t>
      </w:r>
      <w:r w:rsidR="00F44641" w:rsidRPr="00393F56">
        <w:t> </w:t>
      </w:r>
      <w:r w:rsidRPr="00393F56">
        <w:t xml:space="preserve">588FF </w:t>
      </w:r>
      <w:r w:rsidR="002478EB" w:rsidRPr="00393F56">
        <w:t xml:space="preserve">or 588FGAA </w:t>
      </w:r>
      <w:r w:rsidRPr="00393F56">
        <w:t xml:space="preserve">on an application relating to the transaction, a court </w:t>
      </w:r>
      <w:r w:rsidR="004333A2" w:rsidRPr="00393F56">
        <w:t xml:space="preserve">or ASIC </w:t>
      </w:r>
      <w:r w:rsidRPr="00393F56">
        <w:t xml:space="preserve">must take into account any amount recovered under </w:t>
      </w:r>
      <w:r w:rsidR="00F44641" w:rsidRPr="00393F56">
        <w:t>subsection (</w:t>
      </w:r>
      <w:r w:rsidRPr="00393F56">
        <w:t>2) of this section.</w:t>
      </w:r>
    </w:p>
    <w:p w:rsidR="00CC15B8" w:rsidRPr="00393F56" w:rsidRDefault="00CC15B8" w:rsidP="00CC15B8">
      <w:pPr>
        <w:pStyle w:val="subsection"/>
      </w:pPr>
      <w:r w:rsidRPr="00393F56">
        <w:tab/>
        <w:t>(4)</w:t>
      </w:r>
      <w:r w:rsidRPr="00393F56">
        <w:tab/>
        <w:t xml:space="preserve">If the liquidator recovers an amount under </w:t>
      </w:r>
      <w:r w:rsidR="00F44641" w:rsidRPr="00393F56">
        <w:t>subsection (</w:t>
      </w:r>
      <w:r w:rsidRPr="00393F56">
        <w:t>2) from the related entity, the related entity has the same rights:</w:t>
      </w:r>
    </w:p>
    <w:p w:rsidR="00CC15B8" w:rsidRPr="00393F56" w:rsidRDefault="00CC15B8" w:rsidP="00CC15B8">
      <w:pPr>
        <w:pStyle w:val="paragraph"/>
      </w:pPr>
      <w:r w:rsidRPr="00393F56">
        <w:tab/>
        <w:t>(a)</w:t>
      </w:r>
      <w:r w:rsidRPr="00393F56">
        <w:tab/>
        <w:t>whether by way of indemnity, subrogation, contribution or otherwise; and</w:t>
      </w:r>
    </w:p>
    <w:p w:rsidR="00CC15B8" w:rsidRPr="00393F56" w:rsidRDefault="00CC15B8" w:rsidP="00CC15B8">
      <w:pPr>
        <w:pStyle w:val="paragraph"/>
        <w:keepNext/>
      </w:pPr>
      <w:r w:rsidRPr="00393F56">
        <w:tab/>
        <w:t>(b)</w:t>
      </w:r>
      <w:r w:rsidRPr="00393F56">
        <w:tab/>
        <w:t>against the company or anyone else;</w:t>
      </w:r>
    </w:p>
    <w:p w:rsidR="00CC15B8" w:rsidRPr="00393F56" w:rsidRDefault="00CC15B8" w:rsidP="00CC15B8">
      <w:pPr>
        <w:pStyle w:val="subsection2"/>
      </w:pPr>
      <w:r w:rsidRPr="00393F56">
        <w:t xml:space="preserve">as if the related entity had paid the amount in discharging, to the extent of that amount, the liability referred to in </w:t>
      </w:r>
      <w:r w:rsidR="00F44641" w:rsidRPr="00393F56">
        <w:t>paragraph (</w:t>
      </w:r>
      <w:r w:rsidRPr="00393F56">
        <w:t>1)(c).</w:t>
      </w:r>
    </w:p>
    <w:p w:rsidR="00CC15B8" w:rsidRPr="00393F56" w:rsidRDefault="00CC15B8" w:rsidP="00081E9A">
      <w:pPr>
        <w:pStyle w:val="ActHead5"/>
      </w:pPr>
      <w:bookmarkStart w:id="804" w:name="_Toc117004696"/>
      <w:r w:rsidRPr="00D45415">
        <w:rPr>
          <w:rStyle w:val="CharSectno"/>
        </w:rPr>
        <w:t>588FI</w:t>
      </w:r>
      <w:r w:rsidRPr="00393F56">
        <w:t xml:space="preserve">  Creditor who gives up benefit of unfair preference may prove for preferred debt</w:t>
      </w:r>
      <w:bookmarkEnd w:id="804"/>
    </w:p>
    <w:p w:rsidR="00CC15B8" w:rsidRPr="00393F56" w:rsidRDefault="00CC15B8" w:rsidP="00081E9A">
      <w:pPr>
        <w:pStyle w:val="subsection"/>
        <w:keepNext/>
        <w:keepLines/>
      </w:pPr>
      <w:r w:rsidRPr="00393F56">
        <w:tab/>
        <w:t>(1)</w:t>
      </w:r>
      <w:r w:rsidRPr="00393F56">
        <w:tab/>
        <w:t>This section applies where:</w:t>
      </w:r>
    </w:p>
    <w:p w:rsidR="00CC15B8" w:rsidRPr="00393F56" w:rsidRDefault="00CC15B8" w:rsidP="00CC15B8">
      <w:pPr>
        <w:pStyle w:val="paragraph"/>
      </w:pPr>
      <w:r w:rsidRPr="00393F56">
        <w:tab/>
        <w:t>(a)</w:t>
      </w:r>
      <w:r w:rsidRPr="00393F56">
        <w:tab/>
        <w:t>a transaction is an unfair preference given by a company to a creditor of the company after 23</w:t>
      </w:r>
      <w:r w:rsidR="00F44641" w:rsidRPr="00393F56">
        <w:t> </w:t>
      </w:r>
      <w:r w:rsidRPr="00393F56">
        <w:t>June 1993; and</w:t>
      </w:r>
    </w:p>
    <w:p w:rsidR="00CC15B8" w:rsidRPr="00393F56" w:rsidRDefault="00CC15B8" w:rsidP="00CC15B8">
      <w:pPr>
        <w:pStyle w:val="paragraph"/>
      </w:pPr>
      <w:r w:rsidRPr="00393F56">
        <w:tab/>
        <w:t>(b)</w:t>
      </w:r>
      <w:r w:rsidRPr="00393F56">
        <w:tab/>
        <w:t>at the request of the company’s liquidator, because of an order under section</w:t>
      </w:r>
      <w:r w:rsidR="00F44641" w:rsidRPr="00393F56">
        <w:t> </w:t>
      </w:r>
      <w:r w:rsidRPr="00393F56">
        <w:t>588FF</w:t>
      </w:r>
      <w:r w:rsidR="004333A2" w:rsidRPr="00393F56">
        <w:t xml:space="preserve"> or 588FGAA</w:t>
      </w:r>
      <w:r w:rsidRPr="00393F56">
        <w:t>, or for any other reason, the creditor has put the company in the same position as if the transaction had not been entered into.</w:t>
      </w:r>
    </w:p>
    <w:p w:rsidR="00CC15B8" w:rsidRPr="00393F56" w:rsidRDefault="00CC15B8" w:rsidP="00CC15B8">
      <w:pPr>
        <w:pStyle w:val="subsection"/>
      </w:pPr>
      <w:r w:rsidRPr="00393F56">
        <w:tab/>
        <w:t>(2)</w:t>
      </w:r>
      <w:r w:rsidRPr="00393F56">
        <w:tab/>
        <w:t>A court must not make under section</w:t>
      </w:r>
      <w:r w:rsidR="00F44641" w:rsidRPr="00393F56">
        <w:t> </w:t>
      </w:r>
      <w:r w:rsidRPr="00393F56">
        <w:t>588FF, on an application relating to the transaction, an order prejudicing a right or interest of the creditor.</w:t>
      </w:r>
    </w:p>
    <w:p w:rsidR="004333A2" w:rsidRPr="00393F56" w:rsidRDefault="004333A2" w:rsidP="004333A2">
      <w:pPr>
        <w:pStyle w:val="subsection"/>
      </w:pPr>
      <w:r w:rsidRPr="00393F56">
        <w:tab/>
        <w:t>(2A)</w:t>
      </w:r>
      <w:r w:rsidRPr="00393F56">
        <w:tab/>
        <w:t>ASIC must not make an order under section</w:t>
      </w:r>
      <w:r w:rsidR="00F44641" w:rsidRPr="00393F56">
        <w:t> </w:t>
      </w:r>
      <w:r w:rsidRPr="00393F56">
        <w:t>588FGAA that relates to the transaction and prejudices a right or interest of the creditor.</w:t>
      </w:r>
    </w:p>
    <w:p w:rsidR="00CC15B8" w:rsidRPr="00393F56" w:rsidRDefault="00CC15B8" w:rsidP="00CC15B8">
      <w:pPr>
        <w:pStyle w:val="subsection"/>
      </w:pPr>
      <w:r w:rsidRPr="00393F56">
        <w:tab/>
        <w:t>(3)</w:t>
      </w:r>
      <w:r w:rsidRPr="00393F56">
        <w:tab/>
        <w:t>The creditor may prove in the winding up as if the transaction had not been entered into.</w:t>
      </w:r>
    </w:p>
    <w:p w:rsidR="00CC15B8" w:rsidRPr="00393F56" w:rsidRDefault="00CC15B8" w:rsidP="00CC15B8">
      <w:pPr>
        <w:pStyle w:val="ActHead5"/>
      </w:pPr>
      <w:bookmarkStart w:id="805" w:name="_Toc117004697"/>
      <w:r w:rsidRPr="00D45415">
        <w:rPr>
          <w:rStyle w:val="CharSectno"/>
        </w:rPr>
        <w:t>588FJ</w:t>
      </w:r>
      <w:r w:rsidRPr="00393F56">
        <w:t xml:space="preserve">  </w:t>
      </w:r>
      <w:r w:rsidR="00D37160" w:rsidRPr="00393F56">
        <w:t>Circulating security interest</w:t>
      </w:r>
      <w:r w:rsidRPr="00393F56">
        <w:t xml:space="preserve"> created within 6 months before relation</w:t>
      </w:r>
      <w:r w:rsidR="00D45415">
        <w:noBreakHyphen/>
      </w:r>
      <w:r w:rsidRPr="00393F56">
        <w:t>back day</w:t>
      </w:r>
      <w:bookmarkEnd w:id="805"/>
    </w:p>
    <w:p w:rsidR="00CC15B8" w:rsidRPr="00393F56" w:rsidRDefault="00CC15B8" w:rsidP="00CC15B8">
      <w:pPr>
        <w:pStyle w:val="subsection"/>
      </w:pPr>
      <w:r w:rsidRPr="00393F56">
        <w:tab/>
        <w:t>(1)</w:t>
      </w:r>
      <w:r w:rsidRPr="00393F56">
        <w:tab/>
        <w:t>This section applies if:</w:t>
      </w:r>
    </w:p>
    <w:p w:rsidR="00CC15B8" w:rsidRPr="00393F56" w:rsidRDefault="00CC15B8" w:rsidP="00CC15B8">
      <w:pPr>
        <w:pStyle w:val="paragraph"/>
      </w:pPr>
      <w:r w:rsidRPr="00393F56">
        <w:tab/>
        <w:t>(a)</w:t>
      </w:r>
      <w:r w:rsidRPr="00393F56">
        <w:tab/>
        <w:t>a company is being wound up in insolvency; and</w:t>
      </w:r>
    </w:p>
    <w:p w:rsidR="00CC15B8" w:rsidRPr="00393F56" w:rsidRDefault="00CC15B8" w:rsidP="00CC15B8">
      <w:pPr>
        <w:pStyle w:val="paragraph"/>
      </w:pPr>
      <w:r w:rsidRPr="00393F56">
        <w:tab/>
        <w:t>(b)</w:t>
      </w:r>
      <w:r w:rsidRPr="00393F56">
        <w:tab/>
        <w:t xml:space="preserve">the company created a </w:t>
      </w:r>
      <w:r w:rsidR="00D37160" w:rsidRPr="00393F56">
        <w:t>circulating security interest in</w:t>
      </w:r>
      <w:r w:rsidRPr="00393F56">
        <w:t xml:space="preserve"> property of the company at a particular time that is at or after 23</w:t>
      </w:r>
      <w:r w:rsidR="00F44641" w:rsidRPr="00393F56">
        <w:t> </w:t>
      </w:r>
      <w:r w:rsidRPr="00393F56">
        <w:t>June 1993 and:</w:t>
      </w:r>
    </w:p>
    <w:p w:rsidR="00CC15B8" w:rsidRPr="00393F56" w:rsidRDefault="00CC15B8" w:rsidP="00CC15B8">
      <w:pPr>
        <w:pStyle w:val="paragraphsub"/>
      </w:pPr>
      <w:r w:rsidRPr="00393F56">
        <w:tab/>
        <w:t>(i)</w:t>
      </w:r>
      <w:r w:rsidRPr="00393F56">
        <w:tab/>
        <w:t>during the 6 months ending on the relation</w:t>
      </w:r>
      <w:r w:rsidR="00D45415">
        <w:noBreakHyphen/>
      </w:r>
      <w:r w:rsidRPr="00393F56">
        <w:t>back day; or</w:t>
      </w:r>
    </w:p>
    <w:p w:rsidR="00CC15B8" w:rsidRPr="00393F56" w:rsidRDefault="00CC15B8" w:rsidP="00CC15B8">
      <w:pPr>
        <w:pStyle w:val="paragraphsub"/>
      </w:pPr>
      <w:r w:rsidRPr="00393F56">
        <w:tab/>
        <w:t>(ii)</w:t>
      </w:r>
      <w:r w:rsidRPr="00393F56">
        <w:tab/>
        <w:t>after that day but on or before the day when the winding up began.</w:t>
      </w:r>
    </w:p>
    <w:p w:rsidR="00CC15B8" w:rsidRPr="00393F56" w:rsidRDefault="00CC15B8" w:rsidP="00CC15B8">
      <w:pPr>
        <w:pStyle w:val="subsection"/>
      </w:pPr>
      <w:r w:rsidRPr="00393F56">
        <w:tab/>
        <w:t>(2)</w:t>
      </w:r>
      <w:r w:rsidRPr="00393F56">
        <w:tab/>
        <w:t xml:space="preserve">The </w:t>
      </w:r>
      <w:r w:rsidR="00222E16" w:rsidRPr="00393F56">
        <w:t>circulating security interest</w:t>
      </w:r>
      <w:r w:rsidRPr="00393F56">
        <w:t xml:space="preserve"> is void, as against the company’s liquidator, except so far as it secures:</w:t>
      </w:r>
    </w:p>
    <w:p w:rsidR="00CC15B8" w:rsidRPr="00393F56" w:rsidRDefault="00CC15B8" w:rsidP="00CC15B8">
      <w:pPr>
        <w:pStyle w:val="paragraph"/>
      </w:pPr>
      <w:r w:rsidRPr="00393F56">
        <w:tab/>
        <w:t>(a)</w:t>
      </w:r>
      <w:r w:rsidRPr="00393F56">
        <w:tab/>
        <w:t xml:space="preserve">an advance paid to the company, or at its direction, at or after that time and as consideration for the </w:t>
      </w:r>
      <w:r w:rsidR="00222E16" w:rsidRPr="00393F56">
        <w:t>circulating security interest</w:t>
      </w:r>
      <w:r w:rsidRPr="00393F56">
        <w:t>; or</w:t>
      </w:r>
    </w:p>
    <w:p w:rsidR="00CC15B8" w:rsidRPr="00393F56" w:rsidRDefault="00CC15B8" w:rsidP="00CC15B8">
      <w:pPr>
        <w:pStyle w:val="paragraph"/>
      </w:pPr>
      <w:r w:rsidRPr="00393F56">
        <w:tab/>
        <w:t>(b)</w:t>
      </w:r>
      <w:r w:rsidRPr="00393F56">
        <w:tab/>
        <w:t>interest on such an advance; or</w:t>
      </w:r>
    </w:p>
    <w:p w:rsidR="00CC15B8" w:rsidRPr="00393F56" w:rsidRDefault="00CC15B8" w:rsidP="00CC15B8">
      <w:pPr>
        <w:pStyle w:val="paragraph"/>
      </w:pPr>
      <w:r w:rsidRPr="00393F56">
        <w:tab/>
        <w:t>(c)</w:t>
      </w:r>
      <w:r w:rsidRPr="00393F56">
        <w:tab/>
        <w:t>the amount of a liability under a guarantee or other obligation undertaken at or after that time on behalf of, or for the benefit of, the company; or</w:t>
      </w:r>
    </w:p>
    <w:p w:rsidR="00CC15B8" w:rsidRPr="00393F56" w:rsidRDefault="00CC15B8" w:rsidP="00CC15B8">
      <w:pPr>
        <w:pStyle w:val="paragraph"/>
      </w:pPr>
      <w:r w:rsidRPr="00393F56">
        <w:tab/>
        <w:t>(d)</w:t>
      </w:r>
      <w:r w:rsidRPr="00393F56">
        <w:tab/>
        <w:t>an amount payable for property or services supplied to the company at or after that time; or</w:t>
      </w:r>
    </w:p>
    <w:p w:rsidR="00CC15B8" w:rsidRPr="00393F56" w:rsidRDefault="00CC15B8" w:rsidP="00CC15B8">
      <w:pPr>
        <w:pStyle w:val="paragraph"/>
      </w:pPr>
      <w:r w:rsidRPr="00393F56">
        <w:tab/>
        <w:t>(e)</w:t>
      </w:r>
      <w:r w:rsidRPr="00393F56">
        <w:tab/>
        <w:t>interest on an amount so payable.</w:t>
      </w:r>
    </w:p>
    <w:p w:rsidR="00CC15B8" w:rsidRPr="00393F56" w:rsidRDefault="00CC15B8" w:rsidP="00CC15B8">
      <w:pPr>
        <w:pStyle w:val="subsection"/>
      </w:pPr>
      <w:r w:rsidRPr="00393F56">
        <w:tab/>
        <w:t>(3)</w:t>
      </w:r>
      <w:r w:rsidRPr="00393F56">
        <w:tab/>
      </w:r>
      <w:r w:rsidR="00F44641" w:rsidRPr="00393F56">
        <w:t>Subsection (</w:t>
      </w:r>
      <w:r w:rsidRPr="00393F56">
        <w:t>2) does not apply if it is proved that the company was solvent immediately after that time.</w:t>
      </w:r>
    </w:p>
    <w:p w:rsidR="00CC15B8" w:rsidRPr="00393F56" w:rsidRDefault="00CC15B8" w:rsidP="00CC15B8">
      <w:pPr>
        <w:pStyle w:val="subsection"/>
      </w:pPr>
      <w:r w:rsidRPr="00393F56">
        <w:tab/>
        <w:t>(4)</w:t>
      </w:r>
      <w:r w:rsidRPr="00393F56">
        <w:tab/>
      </w:r>
      <w:r w:rsidR="00F44641" w:rsidRPr="00393F56">
        <w:t>Paragraphs (</w:t>
      </w:r>
      <w:r w:rsidRPr="00393F56">
        <w:t>2)(a) and (b) do not apply in relation to an advance so far as it was applied to discharge, directly or indirectly, an unsecured debt, whether contingent or otherwise, that the company owed to:</w:t>
      </w:r>
    </w:p>
    <w:p w:rsidR="00CC15B8" w:rsidRPr="00393F56" w:rsidRDefault="00CC15B8" w:rsidP="00CC15B8">
      <w:pPr>
        <w:pStyle w:val="paragraph"/>
      </w:pPr>
      <w:r w:rsidRPr="00393F56">
        <w:tab/>
        <w:t>(a)</w:t>
      </w:r>
      <w:r w:rsidRPr="00393F56">
        <w:tab/>
        <w:t xml:space="preserve">the </w:t>
      </w:r>
      <w:r w:rsidR="00222E16" w:rsidRPr="00393F56">
        <w:t>secured party</w:t>
      </w:r>
      <w:r w:rsidRPr="00393F56">
        <w:t>; or</w:t>
      </w:r>
    </w:p>
    <w:p w:rsidR="00CC15B8" w:rsidRPr="00393F56" w:rsidRDefault="00CC15B8" w:rsidP="00CC15B8">
      <w:pPr>
        <w:pStyle w:val="paragraph"/>
      </w:pPr>
      <w:r w:rsidRPr="00393F56">
        <w:tab/>
        <w:t>(b)</w:t>
      </w:r>
      <w:r w:rsidRPr="00393F56">
        <w:tab/>
        <w:t xml:space="preserve">if the </w:t>
      </w:r>
      <w:r w:rsidR="00222E16" w:rsidRPr="00393F56">
        <w:t>secured party</w:t>
      </w:r>
      <w:r w:rsidRPr="00393F56">
        <w:t xml:space="preserve"> was a body corporate—a related entity of the body.</w:t>
      </w:r>
    </w:p>
    <w:p w:rsidR="00CC15B8" w:rsidRPr="00393F56" w:rsidRDefault="00CC15B8" w:rsidP="00CC15B8">
      <w:pPr>
        <w:pStyle w:val="subsection"/>
      </w:pPr>
      <w:r w:rsidRPr="00393F56">
        <w:tab/>
        <w:t>(5)</w:t>
      </w:r>
      <w:r w:rsidRPr="00393F56">
        <w:tab/>
      </w:r>
      <w:r w:rsidR="00F44641" w:rsidRPr="00393F56">
        <w:t>Paragraphs (</w:t>
      </w:r>
      <w:r w:rsidRPr="00393F56">
        <w:t xml:space="preserve">2)(d) and (e) do not apply in relation to an amount payable as mentioned in </w:t>
      </w:r>
      <w:r w:rsidR="00F44641" w:rsidRPr="00393F56">
        <w:t>paragraph (</w:t>
      </w:r>
      <w:r w:rsidRPr="00393F56">
        <w:t>2)(d) in so far as the amount exceeds the market value of the property or services when supplied to the company.</w:t>
      </w:r>
    </w:p>
    <w:p w:rsidR="00CC15B8" w:rsidRPr="00393F56" w:rsidRDefault="00CC15B8" w:rsidP="00CC15B8">
      <w:pPr>
        <w:pStyle w:val="subsection"/>
        <w:keepNext/>
      </w:pPr>
      <w:r w:rsidRPr="00393F56">
        <w:tab/>
        <w:t>(6)</w:t>
      </w:r>
      <w:r w:rsidRPr="00393F56">
        <w:tab/>
        <w:t>If, during the 6 months ending on the relation</w:t>
      </w:r>
      <w:r w:rsidR="00D45415">
        <w:noBreakHyphen/>
      </w:r>
      <w:r w:rsidRPr="00393F56">
        <w:t xml:space="preserve">back day, or after that day but on or before the day when the winding up began, a debt secured by the </w:t>
      </w:r>
      <w:r w:rsidR="00222E16" w:rsidRPr="00393F56">
        <w:t>circulating security interest</w:t>
      </w:r>
      <w:r w:rsidRPr="00393F56">
        <w:t xml:space="preserve"> was discharged, out of the company’s money or property, to the extent of a particular amount (in this subsection called the </w:t>
      </w:r>
      <w:r w:rsidRPr="00393F56">
        <w:rPr>
          <w:b/>
          <w:i/>
        </w:rPr>
        <w:t>realised amount</w:t>
      </w:r>
      <w:r w:rsidRPr="00393F56">
        <w:t xml:space="preserve">), the liquidator may, by proceedings in a court of competent jurisdiction, recover from the </w:t>
      </w:r>
      <w:r w:rsidR="00222E16" w:rsidRPr="00393F56">
        <w:t>secured party</w:t>
      </w:r>
      <w:r w:rsidRPr="00393F56">
        <w:t>, as a debt due to the company, the amount worked out in accordance with the formula:</w:t>
      </w:r>
    </w:p>
    <w:p w:rsidR="00CC15B8" w:rsidRPr="00393F56" w:rsidRDefault="00734701" w:rsidP="00CC15B8">
      <w:pPr>
        <w:pStyle w:val="Formula"/>
      </w:pPr>
      <w:r w:rsidRPr="00393F56">
        <w:rPr>
          <w:noProof/>
          <w:lang w:val="en-US" w:eastAsia="en-US"/>
        </w:rPr>
        <w:drawing>
          <wp:inline distT="0" distB="0" distL="0" distR="0" wp14:anchorId="7CBA2050" wp14:editId="0B769D1E">
            <wp:extent cx="2095500" cy="161925"/>
            <wp:effectExtent l="0" t="0" r="0" b="0"/>
            <wp:docPr id="4" name="Picture 4" descr="Start formula Unsecured amount minus Realisation cos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393F56" w:rsidRDefault="00CC15B8" w:rsidP="00CC15B8">
      <w:pPr>
        <w:pStyle w:val="subsection2"/>
      </w:pPr>
      <w:r w:rsidRPr="00393F56">
        <w:t>where:</w:t>
      </w:r>
    </w:p>
    <w:p w:rsidR="00CC15B8" w:rsidRPr="00393F56" w:rsidRDefault="00CC15B8" w:rsidP="00CC15B8">
      <w:pPr>
        <w:pStyle w:val="Definition"/>
      </w:pPr>
      <w:r w:rsidRPr="00393F56">
        <w:rPr>
          <w:b/>
          <w:i/>
        </w:rPr>
        <w:t>realisation costs</w:t>
      </w:r>
      <w:r w:rsidRPr="00393F56">
        <w:t xml:space="preserve"> means so much (if any) of the costs and expenses of enforcing the </w:t>
      </w:r>
      <w:r w:rsidR="00222E16" w:rsidRPr="00393F56">
        <w:t>security interest</w:t>
      </w:r>
      <w:r w:rsidRPr="00393F56">
        <w:t xml:space="preserve"> as is attributable to realising the realised amount.</w:t>
      </w:r>
    </w:p>
    <w:p w:rsidR="00CC15B8" w:rsidRPr="00393F56" w:rsidRDefault="00CC15B8" w:rsidP="00CC15B8">
      <w:pPr>
        <w:pStyle w:val="Definition"/>
      </w:pPr>
      <w:r w:rsidRPr="00393F56">
        <w:rPr>
          <w:b/>
          <w:i/>
        </w:rPr>
        <w:t>unsecured amount</w:t>
      </w:r>
      <w:r w:rsidRPr="00393F56">
        <w:t xml:space="preserve"> means so much of the realised amount as does not exceed so much of the debt as would, if the debt had not been so discharged, have been unsecured, as against the liquidator, because of </w:t>
      </w:r>
      <w:r w:rsidR="00F44641" w:rsidRPr="00393F56">
        <w:t>subsection (</w:t>
      </w:r>
      <w:r w:rsidRPr="00393F56">
        <w:t>2).</w:t>
      </w:r>
    </w:p>
    <w:p w:rsidR="002E316A" w:rsidRPr="00393F56" w:rsidRDefault="002E316A" w:rsidP="00AA0187">
      <w:pPr>
        <w:pStyle w:val="ActHead3"/>
        <w:pageBreakBefore/>
      </w:pPr>
      <w:bookmarkStart w:id="806" w:name="_Toc117004698"/>
      <w:r w:rsidRPr="00D45415">
        <w:rPr>
          <w:rStyle w:val="CharDivNo"/>
        </w:rPr>
        <w:t>Division</w:t>
      </w:r>
      <w:r w:rsidR="00F44641" w:rsidRPr="00D45415">
        <w:rPr>
          <w:rStyle w:val="CharDivNo"/>
        </w:rPr>
        <w:t> </w:t>
      </w:r>
      <w:r w:rsidRPr="00D45415">
        <w:rPr>
          <w:rStyle w:val="CharDivNo"/>
        </w:rPr>
        <w:t>2A</w:t>
      </w:r>
      <w:r w:rsidRPr="00393F56">
        <w:t>—</w:t>
      </w:r>
      <w:r w:rsidRPr="00D45415">
        <w:rPr>
          <w:rStyle w:val="CharDivText"/>
        </w:rPr>
        <w:t>Vesting of PPSA security interests if not continuously perfected</w:t>
      </w:r>
      <w:bookmarkEnd w:id="806"/>
    </w:p>
    <w:p w:rsidR="002E316A" w:rsidRPr="00393F56" w:rsidRDefault="002E316A" w:rsidP="002E316A">
      <w:pPr>
        <w:pStyle w:val="ActHead5"/>
      </w:pPr>
      <w:bookmarkStart w:id="807" w:name="_Toc117004699"/>
      <w:r w:rsidRPr="00D45415">
        <w:rPr>
          <w:rStyle w:val="CharSectno"/>
        </w:rPr>
        <w:t>588FK</w:t>
      </w:r>
      <w:r w:rsidRPr="00393F56">
        <w:t xml:space="preserve">  Interpretation and application</w:t>
      </w:r>
      <w:bookmarkEnd w:id="807"/>
    </w:p>
    <w:p w:rsidR="002E316A" w:rsidRPr="00393F56" w:rsidRDefault="002E316A" w:rsidP="002E316A">
      <w:pPr>
        <w:pStyle w:val="subsection"/>
      </w:pPr>
      <w:r w:rsidRPr="00393F56">
        <w:tab/>
        <w:t>(1)</w:t>
      </w:r>
      <w:r w:rsidRPr="00393F56">
        <w:tab/>
        <w:t xml:space="preserve">A word or expression used in this Division has the same meaning as in the </w:t>
      </w:r>
      <w:r w:rsidRPr="00393F56">
        <w:rPr>
          <w:i/>
        </w:rPr>
        <w:t>Personal Property Securities Act 2009</w:t>
      </w:r>
      <w:r w:rsidRPr="00393F56">
        <w:t>.</w:t>
      </w:r>
    </w:p>
    <w:p w:rsidR="002E316A" w:rsidRPr="00393F56" w:rsidRDefault="002E316A" w:rsidP="002E316A">
      <w:pPr>
        <w:pStyle w:val="subsection"/>
      </w:pPr>
      <w:r w:rsidRPr="00393F56">
        <w:tab/>
        <w:t>(2)</w:t>
      </w:r>
      <w:r w:rsidRPr="00393F56">
        <w:tab/>
      </w:r>
      <w:r w:rsidR="00F44641" w:rsidRPr="00393F56">
        <w:t>Subsection (</w:t>
      </w:r>
      <w:r w:rsidRPr="00393F56">
        <w:t xml:space="preserve">1) applies despite any other provision of this Act (subject to </w:t>
      </w:r>
      <w:r w:rsidR="00F44641" w:rsidRPr="00393F56">
        <w:t>subsection (</w:t>
      </w:r>
      <w:r w:rsidRPr="00393F56">
        <w:t>4)).</w:t>
      </w:r>
    </w:p>
    <w:p w:rsidR="002E316A" w:rsidRPr="00393F56" w:rsidRDefault="002E316A" w:rsidP="002E316A">
      <w:pPr>
        <w:pStyle w:val="subsection"/>
      </w:pPr>
      <w:r w:rsidRPr="00393F56">
        <w:tab/>
        <w:t>(3)</w:t>
      </w:r>
      <w:r w:rsidRPr="00393F56">
        <w:tab/>
        <w:t>For the purposes of this Division, whether or not a person has acquired actual or constructive knowledge of a circumstance is to be determined in accordance with sections</w:t>
      </w:r>
      <w:r w:rsidR="00F44641" w:rsidRPr="00393F56">
        <w:t> </w:t>
      </w:r>
      <w:r w:rsidRPr="00393F56">
        <w:t xml:space="preserve">297 to 300 of the </w:t>
      </w:r>
      <w:r w:rsidRPr="00393F56">
        <w:rPr>
          <w:i/>
        </w:rPr>
        <w:t>Personal Property Securities Act 2009</w:t>
      </w:r>
      <w:r w:rsidRPr="00393F56">
        <w:t>.</w:t>
      </w:r>
    </w:p>
    <w:p w:rsidR="002E316A" w:rsidRPr="00393F56" w:rsidRDefault="002E316A" w:rsidP="002E316A">
      <w:pPr>
        <w:pStyle w:val="subsection"/>
      </w:pPr>
      <w:r w:rsidRPr="00393F56">
        <w:tab/>
        <w:t>(4)</w:t>
      </w:r>
      <w:r w:rsidRPr="00393F56">
        <w:tab/>
        <w:t>In this Division:</w:t>
      </w:r>
    </w:p>
    <w:p w:rsidR="002E316A" w:rsidRPr="00393F56" w:rsidRDefault="002E316A" w:rsidP="002E316A">
      <w:pPr>
        <w:pStyle w:val="Definition"/>
      </w:pPr>
      <w:r w:rsidRPr="00393F56">
        <w:rPr>
          <w:b/>
          <w:i/>
        </w:rPr>
        <w:t>PPSA security interest</w:t>
      </w:r>
      <w:r w:rsidRPr="00393F56">
        <w:t xml:space="preserve"> has the meaning given by section</w:t>
      </w:r>
      <w:r w:rsidR="00F44641" w:rsidRPr="00393F56">
        <w:t> </w:t>
      </w:r>
      <w:r w:rsidRPr="00393F56">
        <w:t>51.</w:t>
      </w:r>
    </w:p>
    <w:p w:rsidR="002E316A" w:rsidRPr="00393F56" w:rsidRDefault="002E316A" w:rsidP="002E316A">
      <w:pPr>
        <w:pStyle w:val="notetext"/>
      </w:pPr>
      <w:r w:rsidRPr="00393F56">
        <w:t>Note:</w:t>
      </w:r>
      <w:r w:rsidRPr="00393F56">
        <w:tab/>
        <w:t xml:space="preserve">As a result of this section, in this Division, </w:t>
      </w:r>
      <w:r w:rsidRPr="00393F56">
        <w:rPr>
          <w:b/>
          <w:i/>
        </w:rPr>
        <w:t>company</w:t>
      </w:r>
      <w:r w:rsidRPr="00393F56">
        <w:t xml:space="preserve"> has the same meaning as in the </w:t>
      </w:r>
      <w:r w:rsidRPr="00393F56">
        <w:rPr>
          <w:i/>
        </w:rPr>
        <w:t>Personal Property Securities Act 2009</w:t>
      </w:r>
      <w:r w:rsidRPr="00393F56">
        <w:t>. At the time this section was enacted, section</w:t>
      </w:r>
      <w:r w:rsidR="00F44641" w:rsidRPr="00393F56">
        <w:t> </w:t>
      </w:r>
      <w:r w:rsidRPr="00393F56">
        <w:t xml:space="preserve">10 of that Act provided that </w:t>
      </w:r>
      <w:r w:rsidRPr="00393F56">
        <w:rPr>
          <w:b/>
          <w:i/>
        </w:rPr>
        <w:t>company</w:t>
      </w:r>
      <w:r w:rsidRPr="00393F56">
        <w:t xml:space="preserve"> means:</w:t>
      </w:r>
    </w:p>
    <w:p w:rsidR="002E316A" w:rsidRPr="00393F56" w:rsidRDefault="002E316A" w:rsidP="00F25130">
      <w:pPr>
        <w:pStyle w:val="notepara"/>
      </w:pPr>
      <w:r w:rsidRPr="00393F56">
        <w:t>(a)</w:t>
      </w:r>
      <w:r w:rsidRPr="00393F56">
        <w:tab/>
        <w:t>a company registered under Part</w:t>
      </w:r>
      <w:r w:rsidR="00F44641" w:rsidRPr="00393F56">
        <w:t> </w:t>
      </w:r>
      <w:r w:rsidRPr="00393F56">
        <w:t>2A.2 or Part</w:t>
      </w:r>
      <w:r w:rsidR="00F44641" w:rsidRPr="00393F56">
        <w:t> </w:t>
      </w:r>
      <w:r w:rsidRPr="00393F56">
        <w:t xml:space="preserve">5B.1 of the </w:t>
      </w:r>
      <w:r w:rsidRPr="00393F56">
        <w:rPr>
          <w:i/>
        </w:rPr>
        <w:t>Corporations Act 2001</w:t>
      </w:r>
      <w:r w:rsidRPr="00393F56">
        <w:t>; or</w:t>
      </w:r>
    </w:p>
    <w:p w:rsidR="002E316A" w:rsidRPr="00393F56" w:rsidRDefault="002E316A" w:rsidP="00F25130">
      <w:pPr>
        <w:pStyle w:val="notepara"/>
      </w:pPr>
      <w:r w:rsidRPr="00393F56">
        <w:t>(b)</w:t>
      </w:r>
      <w:r w:rsidRPr="00393F56">
        <w:tab/>
        <w:t>a registrable body that is registered under Division</w:t>
      </w:r>
      <w:r w:rsidR="00F44641" w:rsidRPr="00393F56">
        <w:t> </w:t>
      </w:r>
      <w:r w:rsidRPr="00393F56">
        <w:t>1 or 2 of Part</w:t>
      </w:r>
      <w:r w:rsidR="00F44641" w:rsidRPr="00393F56">
        <w:t> </w:t>
      </w:r>
      <w:r w:rsidRPr="00393F56">
        <w:t>5B.2 of that Act.</w:t>
      </w:r>
    </w:p>
    <w:p w:rsidR="002E316A" w:rsidRPr="00393F56" w:rsidRDefault="002E316A" w:rsidP="002E316A">
      <w:pPr>
        <w:pStyle w:val="ActHead5"/>
      </w:pPr>
      <w:bookmarkStart w:id="808" w:name="_Toc117004700"/>
      <w:r w:rsidRPr="00D45415">
        <w:rPr>
          <w:rStyle w:val="CharSectno"/>
        </w:rPr>
        <w:t>588FL</w:t>
      </w:r>
      <w:r w:rsidRPr="00393F56">
        <w:t xml:space="preserve">  Vesting of PPSA security interests if collateral not registered within time</w:t>
      </w:r>
      <w:bookmarkEnd w:id="808"/>
    </w:p>
    <w:p w:rsidR="00EF0392" w:rsidRPr="00393F56" w:rsidRDefault="00EF0392" w:rsidP="00EF0392">
      <w:pPr>
        <w:pStyle w:val="SubsectionHead"/>
      </w:pPr>
      <w:r w:rsidRPr="00393F56">
        <w:t>Scope</w:t>
      </w:r>
    </w:p>
    <w:p w:rsidR="002E316A" w:rsidRPr="00393F56" w:rsidRDefault="002E316A" w:rsidP="002E316A">
      <w:pPr>
        <w:pStyle w:val="subsection"/>
      </w:pPr>
      <w:r w:rsidRPr="00393F56">
        <w:tab/>
        <w:t>(1)</w:t>
      </w:r>
      <w:r w:rsidRPr="00393F56">
        <w:tab/>
        <w:t>This section applies if:</w:t>
      </w:r>
    </w:p>
    <w:p w:rsidR="002E316A" w:rsidRPr="00393F56" w:rsidRDefault="002E316A" w:rsidP="002E316A">
      <w:pPr>
        <w:pStyle w:val="paragraph"/>
      </w:pPr>
      <w:r w:rsidRPr="00393F56">
        <w:tab/>
        <w:t>(a)</w:t>
      </w:r>
      <w:r w:rsidRPr="00393F56">
        <w:tab/>
        <w:t>any of the following events occurs:</w:t>
      </w:r>
    </w:p>
    <w:p w:rsidR="002E316A" w:rsidRPr="00393F56" w:rsidRDefault="002E316A" w:rsidP="002E316A">
      <w:pPr>
        <w:pStyle w:val="paragraphsub"/>
      </w:pPr>
      <w:r w:rsidRPr="00393F56">
        <w:tab/>
        <w:t>(i)</w:t>
      </w:r>
      <w:r w:rsidRPr="00393F56">
        <w:tab/>
        <w:t>an order is made, or a resolution is passed, for the winding up of a company;</w:t>
      </w:r>
    </w:p>
    <w:p w:rsidR="002E316A" w:rsidRPr="00393F56" w:rsidRDefault="002E316A" w:rsidP="002E316A">
      <w:pPr>
        <w:pStyle w:val="paragraphsub"/>
      </w:pPr>
      <w:r w:rsidRPr="00393F56">
        <w:tab/>
        <w:t>(ii)</w:t>
      </w:r>
      <w:r w:rsidRPr="00393F56">
        <w:tab/>
        <w:t>an administrator of a company is appointed under section</w:t>
      </w:r>
      <w:r w:rsidR="00F44641" w:rsidRPr="00393F56">
        <w:t> </w:t>
      </w:r>
      <w:r w:rsidRPr="00393F56">
        <w:t>436A, 436B or 436C;</w:t>
      </w:r>
    </w:p>
    <w:p w:rsidR="002E316A" w:rsidRPr="00393F56" w:rsidRDefault="002E316A" w:rsidP="002E316A">
      <w:pPr>
        <w:pStyle w:val="paragraphsub"/>
      </w:pPr>
      <w:r w:rsidRPr="00393F56">
        <w:tab/>
        <w:t>(iii)</w:t>
      </w:r>
      <w:r w:rsidRPr="00393F56">
        <w:tab/>
        <w:t>a company executes a deed of company arrangement under Part</w:t>
      </w:r>
      <w:r w:rsidR="00F44641" w:rsidRPr="00393F56">
        <w:t> </w:t>
      </w:r>
      <w:r w:rsidRPr="00393F56">
        <w:t>5.3A;</w:t>
      </w:r>
    </w:p>
    <w:p w:rsidR="00465305" w:rsidRPr="00393F56" w:rsidRDefault="00465305" w:rsidP="00465305">
      <w:pPr>
        <w:pStyle w:val="paragraphsub"/>
      </w:pPr>
      <w:r w:rsidRPr="00393F56">
        <w:tab/>
        <w:t>(iv)</w:t>
      </w:r>
      <w:r w:rsidRPr="00393F56">
        <w:tab/>
        <w:t>a restructuring practitioner for the company is appointed under section 453B;</w:t>
      </w:r>
    </w:p>
    <w:p w:rsidR="00465305" w:rsidRPr="00393F56" w:rsidRDefault="00465305" w:rsidP="00465305">
      <w:pPr>
        <w:pStyle w:val="paragraphsub"/>
      </w:pPr>
      <w:r w:rsidRPr="00393F56">
        <w:tab/>
        <w:t>(v)</w:t>
      </w:r>
      <w:r w:rsidRPr="00393F56">
        <w:tab/>
        <w:t>a company makes a restructuring plan under Division 3 of Part 5.3B; and</w:t>
      </w:r>
    </w:p>
    <w:p w:rsidR="002E316A" w:rsidRPr="00393F56" w:rsidRDefault="002E316A" w:rsidP="002E316A">
      <w:pPr>
        <w:pStyle w:val="paragraph"/>
      </w:pPr>
      <w:r w:rsidRPr="00393F56">
        <w:tab/>
        <w:t>(b)</w:t>
      </w:r>
      <w:r w:rsidRPr="00393F56">
        <w:tab/>
        <w:t xml:space="preserve">a PPSA security interest granted by the company in collateral is covered by </w:t>
      </w:r>
      <w:r w:rsidR="00F44641" w:rsidRPr="00393F56">
        <w:t>subsection (</w:t>
      </w:r>
      <w:r w:rsidRPr="00393F56">
        <w:t>2).</w:t>
      </w:r>
    </w:p>
    <w:p w:rsidR="002E316A" w:rsidRPr="00393F56" w:rsidRDefault="002E316A" w:rsidP="002E316A">
      <w:pPr>
        <w:pStyle w:val="notetext"/>
      </w:pPr>
      <w:r w:rsidRPr="00393F56">
        <w:t>Note:</w:t>
      </w:r>
      <w:r w:rsidRPr="00393F56">
        <w:tab/>
        <w:t xml:space="preserve">A security interest granted by a company in relation to which </w:t>
      </w:r>
      <w:r w:rsidR="00F44641" w:rsidRPr="00393F56">
        <w:t>paragraph (</w:t>
      </w:r>
      <w:r w:rsidRPr="00393F56">
        <w:t>a) applies that is unperfected at the critical time may vest in the company under section</w:t>
      </w:r>
      <w:r w:rsidR="00F44641" w:rsidRPr="00393F56">
        <w:t> </w:t>
      </w:r>
      <w:r w:rsidRPr="00393F56">
        <w:t xml:space="preserve">267 or 267A of the </w:t>
      </w:r>
      <w:r w:rsidRPr="00393F56">
        <w:rPr>
          <w:i/>
        </w:rPr>
        <w:t>Personal Property Securities Act 2009</w:t>
      </w:r>
      <w:r w:rsidRPr="00393F56">
        <w:t>.</w:t>
      </w:r>
    </w:p>
    <w:p w:rsidR="002E316A" w:rsidRPr="00393F56" w:rsidRDefault="002E316A" w:rsidP="002E316A">
      <w:pPr>
        <w:pStyle w:val="subsection"/>
      </w:pPr>
      <w:r w:rsidRPr="00393F56">
        <w:tab/>
        <w:t>(2)</w:t>
      </w:r>
      <w:r w:rsidRPr="00393F56">
        <w:tab/>
        <w:t>This subsection covers a PPSA security interest if:</w:t>
      </w:r>
    </w:p>
    <w:p w:rsidR="002E316A" w:rsidRPr="00393F56" w:rsidRDefault="002E316A" w:rsidP="002E316A">
      <w:pPr>
        <w:pStyle w:val="paragraph"/>
      </w:pPr>
      <w:r w:rsidRPr="00393F56">
        <w:tab/>
        <w:t>(a)</w:t>
      </w:r>
      <w:r w:rsidRPr="00393F56">
        <w:tab/>
        <w:t>at the critical time, or, if the security interest arises after the critical time, when the security interest arises:</w:t>
      </w:r>
    </w:p>
    <w:p w:rsidR="002E316A" w:rsidRPr="00393F56" w:rsidRDefault="002E316A" w:rsidP="002E316A">
      <w:pPr>
        <w:pStyle w:val="paragraphsub"/>
      </w:pPr>
      <w:r w:rsidRPr="00393F56">
        <w:tab/>
        <w:t>(i)</w:t>
      </w:r>
      <w:r w:rsidRPr="00393F56">
        <w:tab/>
        <w:t>the security interest is enforceable against third parties under the law of Australia; and</w:t>
      </w:r>
    </w:p>
    <w:p w:rsidR="002E316A" w:rsidRPr="00393F56" w:rsidRDefault="002E316A" w:rsidP="002E316A">
      <w:pPr>
        <w:pStyle w:val="paragraphsub"/>
      </w:pPr>
      <w:r w:rsidRPr="00393F56">
        <w:tab/>
        <w:t>(ii)</w:t>
      </w:r>
      <w:r w:rsidRPr="00393F56">
        <w:tab/>
        <w:t>the security interest is perfected by registration, and by no other means; and</w:t>
      </w:r>
    </w:p>
    <w:p w:rsidR="002E316A" w:rsidRPr="00393F56" w:rsidRDefault="002E316A" w:rsidP="002E316A">
      <w:pPr>
        <w:pStyle w:val="paragraph"/>
      </w:pPr>
      <w:r w:rsidRPr="00393F56">
        <w:tab/>
        <w:t>(b)</w:t>
      </w:r>
      <w:r w:rsidRPr="00393F56">
        <w:tab/>
        <w:t>the registration time for the collateral is after the latest of the following times:</w:t>
      </w:r>
    </w:p>
    <w:p w:rsidR="002E316A" w:rsidRPr="00393F56" w:rsidRDefault="002E316A" w:rsidP="002E316A">
      <w:pPr>
        <w:pStyle w:val="paragraphsub"/>
      </w:pPr>
      <w:r w:rsidRPr="00393F56">
        <w:tab/>
        <w:t>(i)</w:t>
      </w:r>
      <w:r w:rsidRPr="00393F56">
        <w:tab/>
        <w:t>6 months before the critical time;</w:t>
      </w:r>
    </w:p>
    <w:p w:rsidR="002E316A" w:rsidRPr="00393F56" w:rsidRDefault="002E316A" w:rsidP="002E316A">
      <w:pPr>
        <w:pStyle w:val="paragraphsub"/>
      </w:pPr>
      <w:r w:rsidRPr="00393F56">
        <w:tab/>
        <w:t>(ii)</w:t>
      </w:r>
      <w:r w:rsidRPr="00393F56">
        <w:tab/>
        <w:t>the time that is the end of 20 business days after the security agreement that gave rise to the security interest came into force, or the time that is the critical time, whichever time is earlier;</w:t>
      </w:r>
    </w:p>
    <w:p w:rsidR="002E316A" w:rsidRPr="00393F56" w:rsidRDefault="002E316A" w:rsidP="002E316A">
      <w:pPr>
        <w:pStyle w:val="paragraphsub"/>
      </w:pPr>
      <w:r w:rsidRPr="00393F56">
        <w:tab/>
        <w:t>(iii)</w:t>
      </w:r>
      <w:r w:rsidRPr="00393F56">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393F56" w:rsidRDefault="002E316A" w:rsidP="002E316A">
      <w:pPr>
        <w:pStyle w:val="paragraphsub"/>
      </w:pPr>
      <w:r w:rsidRPr="00393F56">
        <w:tab/>
        <w:t>(iv)</w:t>
      </w:r>
      <w:r w:rsidRPr="00393F56">
        <w:tab/>
        <w:t>a later time ordered by the Court under section</w:t>
      </w:r>
      <w:r w:rsidR="00F44641" w:rsidRPr="00393F56">
        <w:t> </w:t>
      </w:r>
      <w:r w:rsidRPr="00393F56">
        <w:t>588FM.</w:t>
      </w:r>
    </w:p>
    <w:p w:rsidR="002E316A" w:rsidRPr="00393F56" w:rsidRDefault="002E316A" w:rsidP="002E316A">
      <w:pPr>
        <w:pStyle w:val="notetext"/>
      </w:pPr>
      <w:r w:rsidRPr="00393F56">
        <w:t>Note 1:</w:t>
      </w:r>
      <w:r w:rsidRPr="00393F56">
        <w:tab/>
        <w:t xml:space="preserve">For the meaning of </w:t>
      </w:r>
      <w:r w:rsidRPr="00393F56">
        <w:rPr>
          <w:b/>
          <w:i/>
        </w:rPr>
        <w:t>critical time</w:t>
      </w:r>
      <w:r w:rsidRPr="00393F56">
        <w:t xml:space="preserve">, see </w:t>
      </w:r>
      <w:r w:rsidR="00F44641" w:rsidRPr="00393F56">
        <w:t>subsection (</w:t>
      </w:r>
      <w:r w:rsidRPr="00393F56">
        <w:t>7).</w:t>
      </w:r>
    </w:p>
    <w:p w:rsidR="002E316A" w:rsidRPr="00393F56" w:rsidRDefault="002E316A" w:rsidP="002E316A">
      <w:pPr>
        <w:pStyle w:val="notetext"/>
      </w:pPr>
      <w:r w:rsidRPr="00393F56">
        <w:t>Note 2:</w:t>
      </w:r>
      <w:r w:rsidRPr="00393F56">
        <w:tab/>
        <w:t>For when a security interest is enforceable against third parties under the law of Australia, see section</w:t>
      </w:r>
      <w:r w:rsidR="00F44641" w:rsidRPr="00393F56">
        <w:t> </w:t>
      </w:r>
      <w:r w:rsidRPr="00393F56">
        <w:t xml:space="preserve">20 of the </w:t>
      </w:r>
      <w:r w:rsidRPr="00393F56">
        <w:rPr>
          <w:i/>
        </w:rPr>
        <w:t>Personal Property Securities Act 2009</w:t>
      </w:r>
      <w:r w:rsidRPr="00393F56">
        <w:t>.</w:t>
      </w:r>
    </w:p>
    <w:p w:rsidR="002E316A" w:rsidRPr="00393F56" w:rsidRDefault="002E316A" w:rsidP="002E316A">
      <w:pPr>
        <w:pStyle w:val="notetext"/>
      </w:pPr>
      <w:r w:rsidRPr="00393F56">
        <w:t>Note 3:</w:t>
      </w:r>
      <w:r w:rsidRPr="00393F56">
        <w:tab/>
        <w:t>A security interest may become perfected at a particular time by a registration that is made earlier than that time, if the security interest attaches to the collateral at the later time (after registration). See section</w:t>
      </w:r>
      <w:r w:rsidR="00F44641" w:rsidRPr="00393F56">
        <w:t> </w:t>
      </w:r>
      <w:r w:rsidRPr="00393F56">
        <w:t xml:space="preserve">21 of the </w:t>
      </w:r>
      <w:r w:rsidRPr="00393F56">
        <w:rPr>
          <w:i/>
        </w:rPr>
        <w:t>Personal Property Securities Act 2009</w:t>
      </w:r>
      <w:r w:rsidRPr="00393F56">
        <w:t>.</w:t>
      </w:r>
    </w:p>
    <w:p w:rsidR="002E316A" w:rsidRPr="00393F56" w:rsidRDefault="002E316A" w:rsidP="002E316A">
      <w:pPr>
        <w:pStyle w:val="notetext"/>
      </w:pPr>
      <w:r w:rsidRPr="00393F56">
        <w:t>Note 4:</w:t>
      </w:r>
      <w:r w:rsidRPr="00393F56">
        <w:tab/>
        <w:t xml:space="preserve">The </w:t>
      </w:r>
      <w:r w:rsidRPr="00393F56">
        <w:rPr>
          <w:i/>
        </w:rPr>
        <w:t>Personal Property Securities Act 2009</w:t>
      </w:r>
      <w:r w:rsidRPr="00393F56">
        <w:t xml:space="preserve"> provides for perfection by registration, possession or control, or by force of that Act (see section</w:t>
      </w:r>
      <w:r w:rsidR="00F44641" w:rsidRPr="00393F56">
        <w:t> </w:t>
      </w:r>
      <w:r w:rsidRPr="00393F56">
        <w:t>21 of that Act).</w:t>
      </w:r>
    </w:p>
    <w:p w:rsidR="002E316A" w:rsidRPr="00393F56" w:rsidRDefault="002E316A" w:rsidP="002E316A">
      <w:pPr>
        <w:pStyle w:val="SubsectionHead"/>
      </w:pPr>
      <w:r w:rsidRPr="00393F56">
        <w:t>Vesting of security interest in company</w:t>
      </w:r>
    </w:p>
    <w:p w:rsidR="002E316A" w:rsidRPr="00393F56" w:rsidRDefault="002E316A" w:rsidP="002E316A">
      <w:pPr>
        <w:pStyle w:val="subsection"/>
      </w:pPr>
      <w:r w:rsidRPr="00393F56">
        <w:tab/>
        <w:t>(4)</w:t>
      </w:r>
      <w:r w:rsidRPr="00393F56">
        <w:tab/>
        <w:t>The PPSA security interest vests in the company at the following time, unless the security interest is unaffected by this section because of section</w:t>
      </w:r>
      <w:r w:rsidR="00F44641" w:rsidRPr="00393F56">
        <w:t> </w:t>
      </w:r>
      <w:r w:rsidRPr="00393F56">
        <w:t>588FN:</w:t>
      </w:r>
    </w:p>
    <w:p w:rsidR="002E316A" w:rsidRPr="00393F56" w:rsidRDefault="002E316A" w:rsidP="002E316A">
      <w:pPr>
        <w:pStyle w:val="paragraph"/>
      </w:pPr>
      <w:r w:rsidRPr="00393F56">
        <w:tab/>
        <w:t>(a)</w:t>
      </w:r>
      <w:r w:rsidRPr="00393F56">
        <w:tab/>
        <w:t xml:space="preserve">if the security interest first becomes enforceable against third parties at or before the critical time—immediately before the event mentioned in </w:t>
      </w:r>
      <w:r w:rsidR="00F44641" w:rsidRPr="00393F56">
        <w:t>paragraph (</w:t>
      </w:r>
      <w:r w:rsidRPr="00393F56">
        <w:t>1)(a);</w:t>
      </w:r>
    </w:p>
    <w:p w:rsidR="002E316A" w:rsidRPr="00393F56" w:rsidRDefault="002E316A" w:rsidP="002E316A">
      <w:pPr>
        <w:pStyle w:val="paragraph"/>
      </w:pPr>
      <w:r w:rsidRPr="00393F56">
        <w:tab/>
        <w:t>(b)</w:t>
      </w:r>
      <w:r w:rsidRPr="00393F56">
        <w:tab/>
        <w:t>if the security interest first becomes enforceable against third parties after the critical time—at the time it first becomes so enforceable.</w:t>
      </w:r>
    </w:p>
    <w:p w:rsidR="002E316A" w:rsidRPr="00393F56" w:rsidRDefault="002E316A" w:rsidP="002E316A">
      <w:pPr>
        <w:pStyle w:val="notetext"/>
      </w:pPr>
      <w:r w:rsidRPr="00393F56">
        <w:t>Note:</w:t>
      </w:r>
      <w:r w:rsidRPr="00393F56">
        <w:tab/>
        <w:t xml:space="preserve">For the meaning of </w:t>
      </w:r>
      <w:r w:rsidRPr="00393F56">
        <w:rPr>
          <w:b/>
          <w:i/>
        </w:rPr>
        <w:t>critical time</w:t>
      </w:r>
      <w:r w:rsidRPr="00393F56">
        <w:t xml:space="preserve">, see </w:t>
      </w:r>
      <w:r w:rsidR="00F44641" w:rsidRPr="00393F56">
        <w:t>subsection (</w:t>
      </w:r>
      <w:r w:rsidRPr="00393F56">
        <w:t>7).</w:t>
      </w:r>
    </w:p>
    <w:p w:rsidR="002E316A" w:rsidRPr="00393F56" w:rsidRDefault="002E316A" w:rsidP="002E316A">
      <w:pPr>
        <w:pStyle w:val="SubsectionHead"/>
      </w:pPr>
      <w:r w:rsidRPr="00393F56">
        <w:t>Property acquired for new value without knowledge</w:t>
      </w:r>
    </w:p>
    <w:p w:rsidR="002E316A" w:rsidRPr="00393F56" w:rsidRDefault="002E316A" w:rsidP="002E316A">
      <w:pPr>
        <w:pStyle w:val="subsection"/>
      </w:pPr>
      <w:r w:rsidRPr="00393F56">
        <w:tab/>
        <w:t>(5)</w:t>
      </w:r>
      <w:r w:rsidRPr="00393F56">
        <w:tab/>
      </w:r>
      <w:r w:rsidR="00F44641" w:rsidRPr="00393F56">
        <w:t>Subsection (</w:t>
      </w:r>
      <w:r w:rsidRPr="00393F56">
        <w:t>4) does not affect the title of a person to personal property if:</w:t>
      </w:r>
    </w:p>
    <w:p w:rsidR="002E316A" w:rsidRPr="00393F56" w:rsidRDefault="002E316A" w:rsidP="002E316A">
      <w:pPr>
        <w:pStyle w:val="paragraph"/>
      </w:pPr>
      <w:r w:rsidRPr="00393F56">
        <w:tab/>
        <w:t>(a)</w:t>
      </w:r>
      <w:r w:rsidRPr="00393F56">
        <w:tab/>
        <w:t>the person acquires the personal property for new value from a secured party, from a person on behalf of a secured party, or from a receiver in the exercise of powers:</w:t>
      </w:r>
    </w:p>
    <w:p w:rsidR="002E316A" w:rsidRPr="00393F56" w:rsidRDefault="002E316A" w:rsidP="002E316A">
      <w:pPr>
        <w:pStyle w:val="paragraphsub"/>
      </w:pPr>
      <w:r w:rsidRPr="00393F56">
        <w:tab/>
        <w:t>(i)</w:t>
      </w:r>
      <w:r w:rsidRPr="00393F56">
        <w:tab/>
        <w:t>conferred by the security agreement providing for the security interest; or</w:t>
      </w:r>
    </w:p>
    <w:p w:rsidR="002E316A" w:rsidRPr="00393F56" w:rsidRDefault="002E316A" w:rsidP="002E316A">
      <w:pPr>
        <w:pStyle w:val="paragraphsub"/>
      </w:pPr>
      <w:r w:rsidRPr="00393F56">
        <w:tab/>
        <w:t>(ii)</w:t>
      </w:r>
      <w:r w:rsidRPr="00393F56">
        <w:tab/>
        <w:t>implied by the general law; and</w:t>
      </w:r>
    </w:p>
    <w:p w:rsidR="002E316A" w:rsidRPr="00393F56" w:rsidRDefault="002E316A" w:rsidP="002E316A">
      <w:pPr>
        <w:pStyle w:val="paragraph"/>
      </w:pPr>
      <w:r w:rsidRPr="00393F56">
        <w:tab/>
        <w:t>(b)</w:t>
      </w:r>
      <w:r w:rsidRPr="00393F56">
        <w:tab/>
        <w:t>at the time the person acquires the property, the person has no actual or constructive knowledge of the following (as the case requires):</w:t>
      </w:r>
    </w:p>
    <w:p w:rsidR="002E316A" w:rsidRPr="00393F56" w:rsidRDefault="002E316A" w:rsidP="002E316A">
      <w:pPr>
        <w:pStyle w:val="paragraphsub"/>
      </w:pPr>
      <w:r w:rsidRPr="00393F56">
        <w:tab/>
        <w:t>(i)</w:t>
      </w:r>
      <w:r w:rsidRPr="00393F56">
        <w:tab/>
        <w:t>the filing of an application for an order to wind up the company;</w:t>
      </w:r>
    </w:p>
    <w:p w:rsidR="002E316A" w:rsidRPr="00393F56" w:rsidRDefault="002E316A" w:rsidP="002E316A">
      <w:pPr>
        <w:pStyle w:val="paragraphsub"/>
      </w:pPr>
      <w:r w:rsidRPr="00393F56">
        <w:tab/>
        <w:t>(ii)</w:t>
      </w:r>
      <w:r w:rsidRPr="00393F56">
        <w:tab/>
        <w:t>the passing of a resolution to wind up the company;</w:t>
      </w:r>
    </w:p>
    <w:p w:rsidR="002E316A" w:rsidRPr="00393F56" w:rsidRDefault="002E316A" w:rsidP="002E316A">
      <w:pPr>
        <w:pStyle w:val="paragraphsub"/>
      </w:pPr>
      <w:r w:rsidRPr="00393F56">
        <w:tab/>
        <w:t>(iii)</w:t>
      </w:r>
      <w:r w:rsidRPr="00393F56">
        <w:tab/>
        <w:t>the appointment of an administrator of the company under section</w:t>
      </w:r>
      <w:r w:rsidR="00F44641" w:rsidRPr="00393F56">
        <w:t> </w:t>
      </w:r>
      <w:r w:rsidRPr="00393F56">
        <w:t>436A, 436B or 436C;</w:t>
      </w:r>
    </w:p>
    <w:p w:rsidR="002E316A" w:rsidRPr="00393F56" w:rsidRDefault="002E316A" w:rsidP="002E316A">
      <w:pPr>
        <w:pStyle w:val="paragraphsub"/>
      </w:pPr>
      <w:r w:rsidRPr="00393F56">
        <w:tab/>
        <w:t>(iv)</w:t>
      </w:r>
      <w:r w:rsidRPr="00393F56">
        <w:tab/>
        <w:t>the execution of a deed of company arrangement by the company under Part</w:t>
      </w:r>
      <w:r w:rsidR="00F44641" w:rsidRPr="00393F56">
        <w:t> </w:t>
      </w:r>
      <w:r w:rsidRPr="00393F56">
        <w:t>5.3A</w:t>
      </w:r>
      <w:r w:rsidR="009E10A3" w:rsidRPr="00393F56">
        <w:t>;</w:t>
      </w:r>
    </w:p>
    <w:p w:rsidR="00545ED7" w:rsidRPr="00393F56" w:rsidRDefault="00545ED7" w:rsidP="00545ED7">
      <w:pPr>
        <w:pStyle w:val="paragraphsub"/>
      </w:pPr>
      <w:r w:rsidRPr="00393F56">
        <w:tab/>
        <w:t>(v)</w:t>
      </w:r>
      <w:r w:rsidRPr="00393F56">
        <w:tab/>
        <w:t>the appointment of a restructuring practitioner for the company under section 453B;</w:t>
      </w:r>
    </w:p>
    <w:p w:rsidR="00545ED7" w:rsidRPr="00393F56" w:rsidRDefault="00545ED7" w:rsidP="00545ED7">
      <w:pPr>
        <w:pStyle w:val="paragraphsub"/>
      </w:pPr>
      <w:r w:rsidRPr="00393F56">
        <w:tab/>
        <w:t>(vi)</w:t>
      </w:r>
      <w:r w:rsidRPr="00393F56">
        <w:tab/>
        <w:t>the making of a restructuring plan by the company under Division 3 of Part 5.3B.</w:t>
      </w:r>
    </w:p>
    <w:p w:rsidR="002E316A" w:rsidRPr="00393F56" w:rsidRDefault="002E316A" w:rsidP="002E316A">
      <w:pPr>
        <w:pStyle w:val="noteToPara"/>
      </w:pPr>
      <w:r w:rsidRPr="00393F56">
        <w:t>Note:</w:t>
      </w:r>
      <w:r w:rsidRPr="00393F56">
        <w:tab/>
        <w:t>For what is actual or constructive knowledge, see sections</w:t>
      </w:r>
      <w:r w:rsidR="00F44641" w:rsidRPr="00393F56">
        <w:t> </w:t>
      </w:r>
      <w:r w:rsidRPr="00393F56">
        <w:t xml:space="preserve">297 and 298 of the </w:t>
      </w:r>
      <w:r w:rsidRPr="00393F56">
        <w:rPr>
          <w:i/>
        </w:rPr>
        <w:t>Personal Property Securities Act 2009</w:t>
      </w:r>
      <w:r w:rsidRPr="00393F56">
        <w:t>.</w:t>
      </w:r>
    </w:p>
    <w:p w:rsidR="002E316A" w:rsidRPr="00393F56" w:rsidRDefault="002E316A" w:rsidP="002E316A">
      <w:pPr>
        <w:pStyle w:val="subsection"/>
      </w:pPr>
      <w:r w:rsidRPr="00393F56">
        <w:tab/>
        <w:t>(6)</w:t>
      </w:r>
      <w:r w:rsidRPr="00393F56">
        <w:tab/>
        <w:t xml:space="preserve">In a proceeding in Australia under this Act, the onus of proving the fact that a person acquires personal property without actual or constructive knowledge as mentioned in </w:t>
      </w:r>
      <w:r w:rsidR="00F44641" w:rsidRPr="00393F56">
        <w:t>paragraph (</w:t>
      </w:r>
      <w:r w:rsidRPr="00393F56">
        <w:t>5)(b) lies with the person asserting that fact.</w:t>
      </w:r>
    </w:p>
    <w:p w:rsidR="002E316A" w:rsidRPr="00393F56" w:rsidRDefault="002E316A" w:rsidP="002E316A">
      <w:pPr>
        <w:pStyle w:val="subsection"/>
      </w:pPr>
      <w:r w:rsidRPr="00393F56">
        <w:tab/>
        <w:t>(7)</w:t>
      </w:r>
      <w:r w:rsidRPr="00393F56">
        <w:tab/>
        <w:t>In this section:</w:t>
      </w:r>
    </w:p>
    <w:p w:rsidR="002E316A" w:rsidRPr="00393F56" w:rsidRDefault="002E316A" w:rsidP="002E316A">
      <w:pPr>
        <w:pStyle w:val="Definition"/>
      </w:pPr>
      <w:r w:rsidRPr="00393F56">
        <w:rPr>
          <w:b/>
          <w:i/>
        </w:rPr>
        <w:t>critical time</w:t>
      </w:r>
      <w:r w:rsidRPr="00393F56">
        <w:t>, in relation to a company, means:</w:t>
      </w:r>
    </w:p>
    <w:p w:rsidR="002E316A" w:rsidRPr="00393F56" w:rsidRDefault="002E316A" w:rsidP="002E316A">
      <w:pPr>
        <w:pStyle w:val="paragraph"/>
      </w:pPr>
      <w:r w:rsidRPr="00393F56">
        <w:tab/>
        <w:t>(a)</w:t>
      </w:r>
      <w:r w:rsidRPr="00393F56">
        <w:tab/>
        <w:t>if the company is being wound up—when, on a day, the event occurs by virtue of which the winding up is taken to have begun or commenced on that day under section</w:t>
      </w:r>
      <w:r w:rsidR="00F44641" w:rsidRPr="00393F56">
        <w:t> </w:t>
      </w:r>
      <w:r w:rsidRPr="00393F56">
        <w:t>513A or 513B; or</w:t>
      </w:r>
    </w:p>
    <w:p w:rsidR="00465305" w:rsidRPr="00393F56" w:rsidRDefault="00465305" w:rsidP="00465305">
      <w:pPr>
        <w:pStyle w:val="paragraph"/>
      </w:pPr>
      <w:r w:rsidRPr="00393F56">
        <w:tab/>
        <w:t>(b)</w:t>
      </w:r>
      <w:r w:rsidRPr="00393F56">
        <w:tab/>
        <w:t>if the company is under administration or is subject to a deed of company arrangement—when, on a day, the event occurs by virtue of which the day is the section 513C day for the company; or</w:t>
      </w:r>
    </w:p>
    <w:p w:rsidR="00465305" w:rsidRPr="00393F56" w:rsidRDefault="00465305" w:rsidP="00465305">
      <w:pPr>
        <w:pStyle w:val="paragraph"/>
      </w:pPr>
      <w:r w:rsidRPr="00393F56">
        <w:tab/>
        <w:t>(c)</w:t>
      </w:r>
      <w:r w:rsidRPr="00393F56">
        <w:tab/>
        <w:t>if the company is under restructuring or is subject to a restructuring plan—when, on a day, the event occurs by virtue of which the day is the section 513CA day for the company.</w:t>
      </w:r>
    </w:p>
    <w:p w:rsidR="002E316A" w:rsidRPr="00393F56" w:rsidRDefault="002E316A" w:rsidP="002E316A">
      <w:pPr>
        <w:pStyle w:val="ActHead5"/>
      </w:pPr>
      <w:bookmarkStart w:id="809" w:name="_Toc117004701"/>
      <w:r w:rsidRPr="00D45415">
        <w:rPr>
          <w:rStyle w:val="CharSectno"/>
        </w:rPr>
        <w:t>588FM</w:t>
      </w:r>
      <w:r w:rsidRPr="00393F56">
        <w:t xml:space="preserve">  Extension of time for registration</w:t>
      </w:r>
      <w:bookmarkEnd w:id="809"/>
    </w:p>
    <w:p w:rsidR="002E316A" w:rsidRPr="00393F56" w:rsidRDefault="002E316A" w:rsidP="002E316A">
      <w:pPr>
        <w:pStyle w:val="subsection"/>
      </w:pPr>
      <w:r w:rsidRPr="00393F56">
        <w:tab/>
        <w:t>(1)</w:t>
      </w:r>
      <w:r w:rsidRPr="00393F56">
        <w:tab/>
        <w:t>A company, or any person interested, may apply to the Court (within the meaning of section</w:t>
      </w:r>
      <w:r w:rsidR="00F44641" w:rsidRPr="00393F56">
        <w:t> </w:t>
      </w:r>
      <w:r w:rsidRPr="00393F56">
        <w:t>58AA) for an order fixing a later time for the purposes of subparagraph</w:t>
      </w:r>
      <w:r w:rsidR="00F44641" w:rsidRPr="00393F56">
        <w:t> </w:t>
      </w:r>
      <w:r w:rsidRPr="00393F56">
        <w:t>588FL(2)(b)(iv).</w:t>
      </w:r>
    </w:p>
    <w:p w:rsidR="002D0D91" w:rsidRPr="00393F56" w:rsidRDefault="002D0D91" w:rsidP="002D0D91">
      <w:pPr>
        <w:pStyle w:val="notetext"/>
      </w:pPr>
      <w:r w:rsidRPr="00393F56">
        <w:t>Note:</w:t>
      </w:r>
      <w:r w:rsidRPr="00393F56">
        <w:tab/>
        <w:t>If an insolvency</w:t>
      </w:r>
      <w:r w:rsidR="00D45415">
        <w:noBreakHyphen/>
      </w:r>
      <w:r w:rsidRPr="00393F56">
        <w:t>related event occurs in relation to a company, paragraph</w:t>
      </w:r>
      <w:r w:rsidR="00F44641" w:rsidRPr="00393F56">
        <w:t> </w:t>
      </w:r>
      <w:r w:rsidRPr="00393F56">
        <w:t xml:space="preserve">588FL(2)(b) fixes a time by which a PPSA security interest granted by the company must be registered under the </w:t>
      </w:r>
      <w:r w:rsidRPr="00393F56">
        <w:rPr>
          <w:i/>
        </w:rPr>
        <w:t>Personal Property Securities Act 2009</w:t>
      </w:r>
      <w:r w:rsidRPr="00393F56">
        <w:t>, failing which the security interest may vest in the company.</w:t>
      </w:r>
    </w:p>
    <w:p w:rsidR="002E316A" w:rsidRPr="00393F56" w:rsidRDefault="002E316A" w:rsidP="002E316A">
      <w:pPr>
        <w:pStyle w:val="subsection"/>
      </w:pPr>
      <w:r w:rsidRPr="00393F56">
        <w:tab/>
        <w:t>(2)</w:t>
      </w:r>
      <w:r w:rsidRPr="00393F56">
        <w:tab/>
        <w:t>On an application under this section, the Court may make the order sought if it is satisfied that:</w:t>
      </w:r>
    </w:p>
    <w:p w:rsidR="002E316A" w:rsidRPr="00393F56" w:rsidRDefault="002E316A" w:rsidP="002E316A">
      <w:pPr>
        <w:pStyle w:val="paragraph"/>
      </w:pPr>
      <w:r w:rsidRPr="00393F56">
        <w:tab/>
        <w:t>(a)</w:t>
      </w:r>
      <w:r w:rsidRPr="00393F56">
        <w:tab/>
        <w:t>the failure to register the collateral earlier:</w:t>
      </w:r>
    </w:p>
    <w:p w:rsidR="002E316A" w:rsidRPr="00393F56" w:rsidRDefault="002E316A" w:rsidP="002E316A">
      <w:pPr>
        <w:pStyle w:val="paragraphsub"/>
      </w:pPr>
      <w:r w:rsidRPr="00393F56">
        <w:tab/>
        <w:t>(i)</w:t>
      </w:r>
      <w:r w:rsidRPr="00393F56">
        <w:tab/>
        <w:t>was accidental or due to inadvertence or some other sufficient cause; or</w:t>
      </w:r>
    </w:p>
    <w:p w:rsidR="002E316A" w:rsidRPr="00393F56" w:rsidRDefault="002E316A" w:rsidP="002E316A">
      <w:pPr>
        <w:pStyle w:val="paragraphsub"/>
      </w:pPr>
      <w:r w:rsidRPr="00393F56">
        <w:tab/>
        <w:t>(ii)</w:t>
      </w:r>
      <w:r w:rsidRPr="00393F56">
        <w:tab/>
        <w:t>is not of such a nature as to prejudice the position of creditors or shareholders; or</w:t>
      </w:r>
    </w:p>
    <w:p w:rsidR="002E316A" w:rsidRPr="00393F56" w:rsidRDefault="002E316A" w:rsidP="002E316A">
      <w:pPr>
        <w:pStyle w:val="paragraph"/>
      </w:pPr>
      <w:r w:rsidRPr="00393F56">
        <w:tab/>
        <w:t>(b)</w:t>
      </w:r>
      <w:r w:rsidRPr="00393F56">
        <w:tab/>
        <w:t>on other grounds, it is just and equitable to grant relief.</w:t>
      </w:r>
    </w:p>
    <w:p w:rsidR="002E316A" w:rsidRPr="00393F56" w:rsidRDefault="002E316A" w:rsidP="002E316A">
      <w:pPr>
        <w:pStyle w:val="subsection"/>
      </w:pPr>
      <w:r w:rsidRPr="00393F56">
        <w:tab/>
        <w:t>(3)</w:t>
      </w:r>
      <w:r w:rsidRPr="00393F56">
        <w:tab/>
        <w:t>The Court may make the order sought on any terms and conditions that seem just and expedient to the Court.</w:t>
      </w:r>
    </w:p>
    <w:p w:rsidR="002E316A" w:rsidRPr="00393F56" w:rsidRDefault="002E316A" w:rsidP="002E316A">
      <w:pPr>
        <w:pStyle w:val="ActHead5"/>
      </w:pPr>
      <w:bookmarkStart w:id="810" w:name="_Toc117004702"/>
      <w:r w:rsidRPr="00D45415">
        <w:rPr>
          <w:rStyle w:val="CharSectno"/>
        </w:rPr>
        <w:t>588FN</w:t>
      </w:r>
      <w:r w:rsidRPr="00393F56">
        <w:t xml:space="preserve">  PPSA security interests unaffected by section</w:t>
      </w:r>
      <w:r w:rsidR="00F44641" w:rsidRPr="00393F56">
        <w:t> </w:t>
      </w:r>
      <w:r w:rsidRPr="00393F56">
        <w:t>588FL</w:t>
      </w:r>
      <w:bookmarkEnd w:id="810"/>
    </w:p>
    <w:p w:rsidR="002E316A" w:rsidRPr="00393F56" w:rsidRDefault="002E316A" w:rsidP="002E316A">
      <w:pPr>
        <w:pStyle w:val="SubsectionHead"/>
        <w:ind w:left="414" w:firstLine="720"/>
      </w:pPr>
      <w:r w:rsidRPr="00393F56">
        <w:t>PPSA security interests arising under certain transactions</w:t>
      </w:r>
    </w:p>
    <w:p w:rsidR="002E316A" w:rsidRPr="00393F56" w:rsidRDefault="002E316A" w:rsidP="002E316A">
      <w:pPr>
        <w:pStyle w:val="subsection"/>
      </w:pPr>
      <w:r w:rsidRPr="00393F56">
        <w:tab/>
        <w:t>(1)</w:t>
      </w:r>
      <w:r w:rsidRPr="00393F56">
        <w:tab/>
        <w:t>Subsection</w:t>
      </w:r>
      <w:r w:rsidR="00F44641" w:rsidRPr="00393F56">
        <w:t> </w:t>
      </w:r>
      <w:r w:rsidRPr="00393F56">
        <w:t>588FL(4) (vesting of security interests in company) does not apply to a PPSA security interest provided for by any of the following transactions, if the interest does not secure the payment or performance of an obligation:</w:t>
      </w:r>
    </w:p>
    <w:p w:rsidR="002E316A" w:rsidRPr="00393F56" w:rsidRDefault="002E316A" w:rsidP="002E316A">
      <w:pPr>
        <w:pStyle w:val="paragraph"/>
      </w:pPr>
      <w:r w:rsidRPr="00393F56">
        <w:tab/>
        <w:t>(a)</w:t>
      </w:r>
      <w:r w:rsidRPr="00393F56">
        <w:tab/>
        <w:t>a transfer of an account or chattel paper;</w:t>
      </w:r>
    </w:p>
    <w:p w:rsidR="002E316A" w:rsidRPr="00393F56" w:rsidRDefault="002E316A" w:rsidP="002E316A">
      <w:pPr>
        <w:pStyle w:val="paragraph"/>
      </w:pPr>
      <w:r w:rsidRPr="00393F56">
        <w:tab/>
        <w:t>(b)</w:t>
      </w:r>
      <w:r w:rsidRPr="00393F56">
        <w:tab/>
        <w:t xml:space="preserve">a PPS lease, if </w:t>
      </w:r>
      <w:r w:rsidR="00F44641" w:rsidRPr="00393F56">
        <w:t>paragraph (</w:t>
      </w:r>
      <w:r w:rsidRPr="00393F56">
        <w:t xml:space="preserve">e) (serial numbered goods) of the definition of </w:t>
      </w:r>
      <w:r w:rsidRPr="00393F56">
        <w:rPr>
          <w:b/>
          <w:i/>
        </w:rPr>
        <w:t>PPS lease</w:t>
      </w:r>
      <w:r w:rsidRPr="00393F56">
        <w:t xml:space="preserve"> in subsection</w:t>
      </w:r>
      <w:r w:rsidR="00F44641" w:rsidRPr="00393F56">
        <w:t> </w:t>
      </w:r>
      <w:r w:rsidRPr="00393F56">
        <w:t xml:space="preserve">13(1) of the </w:t>
      </w:r>
      <w:r w:rsidRPr="00393F56">
        <w:rPr>
          <w:i/>
        </w:rPr>
        <w:t>Personal Property Securities Act 2009</w:t>
      </w:r>
      <w:r w:rsidRPr="00393F56">
        <w:t xml:space="preserve"> applies to the lease, and none of </w:t>
      </w:r>
      <w:r w:rsidR="00F44641" w:rsidRPr="00393F56">
        <w:t>paragraphs (</w:t>
      </w:r>
      <w:r w:rsidRPr="00393F56">
        <w:t>a) to (d) of that definition applies to the lease;</w:t>
      </w:r>
    </w:p>
    <w:p w:rsidR="002E316A" w:rsidRPr="00393F56" w:rsidRDefault="002E316A" w:rsidP="002E316A">
      <w:pPr>
        <w:pStyle w:val="paragraph"/>
      </w:pPr>
      <w:r w:rsidRPr="00393F56">
        <w:tab/>
        <w:t>(c)</w:t>
      </w:r>
      <w:r w:rsidRPr="00393F56">
        <w:tab/>
        <w:t>a commercial consignment.</w:t>
      </w:r>
    </w:p>
    <w:p w:rsidR="002E316A" w:rsidRPr="00393F56" w:rsidRDefault="002E316A" w:rsidP="002E316A">
      <w:pPr>
        <w:pStyle w:val="notetext"/>
      </w:pPr>
      <w:r w:rsidRPr="00393F56">
        <w:t>Example:</w:t>
      </w:r>
      <w:r w:rsidRPr="00393F56">
        <w:tab/>
        <w:t xml:space="preserve">An example of a PPSA security interest mentioned in </w:t>
      </w:r>
      <w:r w:rsidR="00F44641" w:rsidRPr="00393F56">
        <w:t>paragraph (</w:t>
      </w:r>
      <w:r w:rsidRPr="00393F56">
        <w:t>b) is a PPS lease of goods that does not secure the payment or performance of an obligation, if:</w:t>
      </w:r>
    </w:p>
    <w:p w:rsidR="002E316A" w:rsidRPr="00393F56" w:rsidRDefault="002E316A" w:rsidP="004A10C9">
      <w:pPr>
        <w:pStyle w:val="notepara"/>
      </w:pPr>
      <w:r w:rsidRPr="00393F56">
        <w:t>(a)</w:t>
      </w:r>
      <w:r w:rsidRPr="00393F56">
        <w:tab/>
        <w:t xml:space="preserve">the goods leased may or must be described by serial number in accordance with regulations made for the purposes of the </w:t>
      </w:r>
      <w:r w:rsidRPr="00393F56">
        <w:rPr>
          <w:i/>
        </w:rPr>
        <w:t>Personal Property Securities Act 2009</w:t>
      </w:r>
      <w:r w:rsidRPr="00393F56">
        <w:t>; and</w:t>
      </w:r>
    </w:p>
    <w:p w:rsidR="002E316A" w:rsidRPr="00393F56" w:rsidRDefault="002E316A" w:rsidP="004A10C9">
      <w:pPr>
        <w:pStyle w:val="notepara"/>
      </w:pPr>
      <w:r w:rsidRPr="00393F56">
        <w:t>(b)</w:t>
      </w:r>
      <w:r w:rsidRPr="00393F56">
        <w:tab/>
        <w:t>the lease is for a term of between 90 days and 1 year; and</w:t>
      </w:r>
    </w:p>
    <w:p w:rsidR="002E316A" w:rsidRPr="00393F56" w:rsidRDefault="002E316A" w:rsidP="004A10C9">
      <w:pPr>
        <w:pStyle w:val="notepara"/>
      </w:pPr>
      <w:r w:rsidRPr="00393F56">
        <w:t>(c)</w:t>
      </w:r>
      <w:r w:rsidRPr="00393F56">
        <w:tab/>
      </w:r>
      <w:r w:rsidR="00F44641" w:rsidRPr="00393F56">
        <w:t>paragraphs (</w:t>
      </w:r>
      <w:r w:rsidRPr="00393F56">
        <w:t xml:space="preserve">c) and (d) of the definition of </w:t>
      </w:r>
      <w:r w:rsidRPr="00393F56">
        <w:rPr>
          <w:b/>
          <w:i/>
        </w:rPr>
        <w:t xml:space="preserve">PPS lease </w:t>
      </w:r>
      <w:r w:rsidRPr="00393F56">
        <w:t>in subsection</w:t>
      </w:r>
      <w:r w:rsidR="00F44641" w:rsidRPr="00393F56">
        <w:t> </w:t>
      </w:r>
      <w:r w:rsidRPr="00393F56">
        <w:t xml:space="preserve">13(1) of the </w:t>
      </w:r>
      <w:r w:rsidRPr="00393F56">
        <w:rPr>
          <w:i/>
        </w:rPr>
        <w:t xml:space="preserve">Personal Property Securities Act 2009 </w:t>
      </w:r>
      <w:r w:rsidRPr="00393F56">
        <w:t>do not apply to the lease.</w:t>
      </w:r>
    </w:p>
    <w:p w:rsidR="002E316A" w:rsidRPr="00393F56" w:rsidRDefault="002E316A" w:rsidP="002E316A">
      <w:pPr>
        <w:pStyle w:val="SubsectionHead"/>
      </w:pPr>
      <w:r w:rsidRPr="00393F56">
        <w:t>PPSA security interests and subordinated debts</w:t>
      </w:r>
    </w:p>
    <w:p w:rsidR="002E316A" w:rsidRPr="00393F56" w:rsidRDefault="002E316A" w:rsidP="002E316A">
      <w:pPr>
        <w:pStyle w:val="subsection"/>
      </w:pPr>
      <w:r w:rsidRPr="00393F56">
        <w:tab/>
        <w:t>(2)</w:t>
      </w:r>
      <w:r w:rsidRPr="00393F56">
        <w:tab/>
        <w:t>Subsection</w:t>
      </w:r>
      <w:r w:rsidR="00F44641" w:rsidRPr="00393F56">
        <w:t> </w:t>
      </w:r>
      <w:r w:rsidRPr="00393F56">
        <w:t>588FL(4) (vesting of security interests in company) does not apply to a PPSA security interest in an account if all of the following conditions are satisfied:</w:t>
      </w:r>
    </w:p>
    <w:p w:rsidR="002E316A" w:rsidRPr="00393F56" w:rsidRDefault="002E316A" w:rsidP="002E316A">
      <w:pPr>
        <w:pStyle w:val="paragraph"/>
      </w:pPr>
      <w:r w:rsidRPr="00393F56">
        <w:tab/>
        <w:t>(a)</w:t>
      </w:r>
      <w:r w:rsidRPr="00393F56">
        <w:tab/>
        <w:t xml:space="preserve">a person (the </w:t>
      </w:r>
      <w:r w:rsidRPr="00393F56">
        <w:rPr>
          <w:b/>
          <w:i/>
        </w:rPr>
        <w:t>obligor</w:t>
      </w:r>
      <w:r w:rsidRPr="00393F56">
        <w:t xml:space="preserve">) owes money to another person (the </w:t>
      </w:r>
      <w:r w:rsidRPr="00393F56">
        <w:rPr>
          <w:b/>
          <w:i/>
        </w:rPr>
        <w:t>senior creditor</w:t>
      </w:r>
      <w:r w:rsidRPr="00393F56">
        <w:t>);</w:t>
      </w:r>
    </w:p>
    <w:p w:rsidR="002E316A" w:rsidRPr="00393F56" w:rsidRDefault="002E316A" w:rsidP="002E316A">
      <w:pPr>
        <w:pStyle w:val="paragraph"/>
      </w:pPr>
      <w:r w:rsidRPr="00393F56">
        <w:tab/>
        <w:t>(b)</w:t>
      </w:r>
      <w:r w:rsidRPr="00393F56">
        <w:tab/>
        <w:t xml:space="preserve">the obligor also owes money to a third person (the </w:t>
      </w:r>
      <w:r w:rsidRPr="00393F56">
        <w:rPr>
          <w:b/>
          <w:i/>
        </w:rPr>
        <w:t>junior creditor</w:t>
      </w:r>
      <w:r w:rsidRPr="00393F56">
        <w:t>);</w:t>
      </w:r>
    </w:p>
    <w:p w:rsidR="002E316A" w:rsidRPr="00393F56" w:rsidRDefault="002E316A" w:rsidP="002E316A">
      <w:pPr>
        <w:pStyle w:val="paragraph"/>
      </w:pPr>
      <w:r w:rsidRPr="00393F56">
        <w:tab/>
        <w:t>(c)</w:t>
      </w:r>
      <w:r w:rsidRPr="00393F56">
        <w:tab/>
        <w:t>an agreement between the senior creditor and the junior creditor provides (in substance):</w:t>
      </w:r>
    </w:p>
    <w:p w:rsidR="002E316A" w:rsidRPr="00393F56" w:rsidRDefault="002E316A" w:rsidP="002E316A">
      <w:pPr>
        <w:pStyle w:val="paragraphsub"/>
      </w:pPr>
      <w:r w:rsidRPr="00393F56">
        <w:tab/>
        <w:t>(i)</w:t>
      </w:r>
      <w:r w:rsidRPr="00393F56">
        <w:tab/>
        <w:t>for the postponement or subordination of the obligor’s debt to the junior creditor, to the obligor’s debt to the senior creditor; and</w:t>
      </w:r>
    </w:p>
    <w:p w:rsidR="002E316A" w:rsidRPr="00393F56" w:rsidRDefault="002E316A" w:rsidP="002E316A">
      <w:pPr>
        <w:pStyle w:val="paragraphsub"/>
      </w:pPr>
      <w:r w:rsidRPr="00393F56">
        <w:tab/>
        <w:t>(ii)</w:t>
      </w:r>
      <w:r w:rsidRPr="00393F56">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393F56" w:rsidRDefault="002E316A" w:rsidP="002E316A">
      <w:pPr>
        <w:pStyle w:val="paragraphsub"/>
      </w:pPr>
      <w:r w:rsidRPr="00393F56">
        <w:tab/>
        <w:t>(iii)</w:t>
      </w:r>
      <w:r w:rsidRPr="00393F56">
        <w:tab/>
        <w:t>in the event that the property or proceeds are not transferred—for the junior creditor to hold the property or proceeds on trust for the senior creditor to that value; and</w:t>
      </w:r>
    </w:p>
    <w:p w:rsidR="002E316A" w:rsidRPr="00393F56" w:rsidRDefault="002E316A" w:rsidP="002E316A">
      <w:pPr>
        <w:pStyle w:val="paragraphsub"/>
      </w:pPr>
      <w:r w:rsidRPr="00393F56">
        <w:tab/>
        <w:t>(iv)</w:t>
      </w:r>
      <w:r w:rsidRPr="00393F56">
        <w:tab/>
        <w:t>in the event of such a trust arising—for a security interest to be granted by the junior creditor to the senior creditor over the personal property or proceeds securing payment of the obligor’s debt to the senior creditor;</w:t>
      </w:r>
    </w:p>
    <w:p w:rsidR="002E316A" w:rsidRPr="00393F56" w:rsidRDefault="002E316A" w:rsidP="002E316A">
      <w:pPr>
        <w:pStyle w:val="paragraph"/>
      </w:pPr>
      <w:r w:rsidRPr="00393F56">
        <w:tab/>
        <w:t>(d)</w:t>
      </w:r>
      <w:r w:rsidRPr="00393F56">
        <w:tab/>
        <w:t xml:space="preserve">the security interest is a security interest granted under the agreement, in the circumstances described in </w:t>
      </w:r>
      <w:r w:rsidR="00F44641" w:rsidRPr="00393F56">
        <w:t>subparagraph (</w:t>
      </w:r>
      <w:r w:rsidRPr="00393F56">
        <w:t>c)(iv).</w:t>
      </w:r>
    </w:p>
    <w:p w:rsidR="002E316A" w:rsidRPr="00393F56" w:rsidRDefault="002E316A" w:rsidP="002E316A">
      <w:pPr>
        <w:pStyle w:val="SubsectionHead"/>
      </w:pPr>
      <w:r w:rsidRPr="00393F56">
        <w:t>Transfer of collateral subject to PPSA security interests</w:t>
      </w:r>
    </w:p>
    <w:p w:rsidR="002E316A" w:rsidRPr="00393F56" w:rsidRDefault="002E316A" w:rsidP="002E316A">
      <w:pPr>
        <w:pStyle w:val="subsection"/>
      </w:pPr>
      <w:r w:rsidRPr="00393F56">
        <w:tab/>
        <w:t>(3)</w:t>
      </w:r>
      <w:r w:rsidRPr="00393F56">
        <w:tab/>
        <w:t>Subsection</w:t>
      </w:r>
      <w:r w:rsidR="00F44641" w:rsidRPr="00393F56">
        <w:t> </w:t>
      </w:r>
      <w:r w:rsidRPr="00393F56">
        <w:t>588FL(4) (vesting of security interests in company) does not apply to a PPSA security interest if:</w:t>
      </w:r>
    </w:p>
    <w:p w:rsidR="002E316A" w:rsidRPr="00393F56" w:rsidRDefault="002E316A" w:rsidP="002E316A">
      <w:pPr>
        <w:pStyle w:val="paragraph"/>
      </w:pPr>
      <w:r w:rsidRPr="00393F56">
        <w:tab/>
        <w:t>(a)</w:t>
      </w:r>
      <w:r w:rsidRPr="00393F56">
        <w:tab/>
        <w:t>before the critical time that applies under section</w:t>
      </w:r>
      <w:r w:rsidR="00F44641" w:rsidRPr="00393F56">
        <w:t> </w:t>
      </w:r>
      <w:r w:rsidRPr="00393F56">
        <w:t>588FL, the company acquired, by transfer, the collateral in which the PPSA security interest is granted; and</w:t>
      </w:r>
    </w:p>
    <w:p w:rsidR="002E316A" w:rsidRPr="00393F56" w:rsidRDefault="002E316A" w:rsidP="002E316A">
      <w:pPr>
        <w:pStyle w:val="paragraph"/>
      </w:pPr>
      <w:r w:rsidRPr="00393F56">
        <w:tab/>
        <w:t>(b)</w:t>
      </w:r>
      <w:r w:rsidRPr="00393F56">
        <w:tab/>
        <w:t>the company did not acquire the collateral free of the security interest; and</w:t>
      </w:r>
    </w:p>
    <w:p w:rsidR="002E316A" w:rsidRPr="00393F56" w:rsidRDefault="002E316A" w:rsidP="002E316A">
      <w:pPr>
        <w:pStyle w:val="paragraph"/>
      </w:pPr>
      <w:r w:rsidRPr="00393F56">
        <w:tab/>
        <w:t>(c)</w:t>
      </w:r>
      <w:r w:rsidRPr="00393F56">
        <w:tab/>
        <w:t>the security interest became perfected before the critical time; and</w:t>
      </w:r>
    </w:p>
    <w:p w:rsidR="002E316A" w:rsidRPr="00393F56" w:rsidRDefault="002E316A" w:rsidP="002E316A">
      <w:pPr>
        <w:pStyle w:val="paragraph"/>
      </w:pPr>
      <w:r w:rsidRPr="00393F56">
        <w:tab/>
        <w:t>(d)</w:t>
      </w:r>
      <w:r w:rsidRPr="00393F56">
        <w:tab/>
        <w:t xml:space="preserve">the security interest was continuously perfected by registration during a period covered by </w:t>
      </w:r>
      <w:r w:rsidR="00F44641" w:rsidRPr="00393F56">
        <w:t>subsection (</w:t>
      </w:r>
      <w:r w:rsidRPr="00393F56">
        <w:t>4) that begins before the critical time.</w:t>
      </w:r>
    </w:p>
    <w:p w:rsidR="002E316A" w:rsidRPr="00393F56" w:rsidRDefault="002E316A" w:rsidP="002E316A">
      <w:pPr>
        <w:pStyle w:val="subsection"/>
      </w:pPr>
      <w:r w:rsidRPr="00393F56">
        <w:tab/>
        <w:t>(4)</w:t>
      </w:r>
      <w:r w:rsidRPr="00393F56">
        <w:tab/>
        <w:t>The period covered by this subsection:</w:t>
      </w:r>
    </w:p>
    <w:p w:rsidR="002E316A" w:rsidRPr="00393F56" w:rsidRDefault="002E316A" w:rsidP="002E316A">
      <w:pPr>
        <w:pStyle w:val="paragraph"/>
      </w:pPr>
      <w:r w:rsidRPr="00393F56">
        <w:tab/>
        <w:t>(a)</w:t>
      </w:r>
      <w:r w:rsidRPr="00393F56">
        <w:tab/>
        <w:t>begins at whichever of the following times is applicable:</w:t>
      </w:r>
    </w:p>
    <w:p w:rsidR="002E316A" w:rsidRPr="00393F56" w:rsidRDefault="002E316A" w:rsidP="002E316A">
      <w:pPr>
        <w:pStyle w:val="paragraphsub"/>
      </w:pPr>
      <w:r w:rsidRPr="00393F56">
        <w:tab/>
        <w:t>(i)</w:t>
      </w:r>
      <w:r w:rsidRPr="00393F56">
        <w:tab/>
        <w:t>in a case in which the secured party consented to the transfer—the end of 5 business days after the day of the transfer;</w:t>
      </w:r>
    </w:p>
    <w:p w:rsidR="002E316A" w:rsidRPr="00393F56" w:rsidRDefault="002E316A" w:rsidP="002E316A">
      <w:pPr>
        <w:pStyle w:val="paragraphsub"/>
      </w:pPr>
      <w:r w:rsidRPr="00393F56">
        <w:tab/>
        <w:t>(ii)</w:t>
      </w:r>
      <w:r w:rsidRPr="00393F56">
        <w:tab/>
        <w:t>in a case in which the secured party otherwise acquires the actual or constructive knowledge required to perfect the secured party’s interest by registration (or to re</w:t>
      </w:r>
      <w:r w:rsidR="00D45415">
        <w:noBreakHyphen/>
      </w:r>
      <w:r w:rsidRPr="00393F56">
        <w:t>perfect the interest by an amendment of a registration)—the end of 5 business days after the day the secured party acquires the knowledge; and</w:t>
      </w:r>
    </w:p>
    <w:p w:rsidR="002E316A" w:rsidRPr="00393F56" w:rsidRDefault="002E316A" w:rsidP="002E316A">
      <w:pPr>
        <w:pStyle w:val="paragraph"/>
      </w:pPr>
      <w:r w:rsidRPr="00393F56">
        <w:tab/>
        <w:t>(b)</w:t>
      </w:r>
      <w:r w:rsidRPr="00393F56">
        <w:tab/>
        <w:t>ends no earlier than at the critical time that applies under section</w:t>
      </w:r>
      <w:r w:rsidR="00F44641" w:rsidRPr="00393F56">
        <w:t> </w:t>
      </w:r>
      <w:r w:rsidRPr="00393F56">
        <w:t>588FL.</w:t>
      </w:r>
    </w:p>
    <w:p w:rsidR="002E316A" w:rsidRPr="00393F56" w:rsidRDefault="002E316A" w:rsidP="002E316A">
      <w:pPr>
        <w:pStyle w:val="notetext"/>
      </w:pPr>
      <w:r w:rsidRPr="00393F56">
        <w:t>Note:</w:t>
      </w:r>
      <w:r w:rsidRPr="00393F56">
        <w:tab/>
        <w:t>For what is actual or constructive knowledge, see sections</w:t>
      </w:r>
      <w:r w:rsidR="00F44641" w:rsidRPr="00393F56">
        <w:t> </w:t>
      </w:r>
      <w:r w:rsidRPr="00393F56">
        <w:t xml:space="preserve">297 and 298 of the </w:t>
      </w:r>
      <w:r w:rsidRPr="00393F56">
        <w:rPr>
          <w:i/>
        </w:rPr>
        <w:t>Personal Property Securities Act 2009</w:t>
      </w:r>
      <w:r w:rsidRPr="00393F56">
        <w:t>.</w:t>
      </w:r>
    </w:p>
    <w:p w:rsidR="002E316A" w:rsidRPr="00393F56" w:rsidRDefault="002E316A" w:rsidP="002E316A">
      <w:pPr>
        <w:pStyle w:val="ActHead5"/>
      </w:pPr>
      <w:bookmarkStart w:id="811" w:name="_Toc117004703"/>
      <w:r w:rsidRPr="00D45415">
        <w:rPr>
          <w:rStyle w:val="CharSectno"/>
        </w:rPr>
        <w:t>588FO</w:t>
      </w:r>
      <w:r w:rsidRPr="00393F56">
        <w:t xml:space="preserve">  Certain lessors, bailors and consignors entitled to damages</w:t>
      </w:r>
      <w:bookmarkEnd w:id="811"/>
    </w:p>
    <w:p w:rsidR="002E316A" w:rsidRPr="00393F56" w:rsidRDefault="002E316A" w:rsidP="002E316A">
      <w:pPr>
        <w:pStyle w:val="SubsectionHead"/>
      </w:pPr>
      <w:r w:rsidRPr="00393F56">
        <w:t>Scope</w:t>
      </w:r>
    </w:p>
    <w:p w:rsidR="002E316A" w:rsidRPr="00393F56" w:rsidRDefault="002E316A" w:rsidP="002E316A">
      <w:pPr>
        <w:pStyle w:val="subsection"/>
        <w:rPr>
          <w:lang w:eastAsia="en-US"/>
        </w:rPr>
      </w:pPr>
      <w:r w:rsidRPr="00393F56">
        <w:rPr>
          <w:lang w:eastAsia="en-US"/>
        </w:rPr>
        <w:tab/>
        <w:t>(1)</w:t>
      </w:r>
      <w:r w:rsidRPr="00393F56">
        <w:rPr>
          <w:lang w:eastAsia="en-US"/>
        </w:rPr>
        <w:tab/>
        <w:t>This section applies if either of the following PPSA security interests is vested in a company under section</w:t>
      </w:r>
      <w:r w:rsidR="00F44641" w:rsidRPr="00393F56">
        <w:rPr>
          <w:lang w:eastAsia="en-US"/>
        </w:rPr>
        <w:t> </w:t>
      </w:r>
      <w:r w:rsidRPr="00393F56">
        <w:rPr>
          <w:lang w:eastAsia="en-US"/>
        </w:rPr>
        <w:t>588FL:</w:t>
      </w:r>
    </w:p>
    <w:p w:rsidR="002E316A" w:rsidRPr="00393F56" w:rsidRDefault="002E316A" w:rsidP="002E316A">
      <w:pPr>
        <w:pStyle w:val="paragraph"/>
      </w:pPr>
      <w:r w:rsidRPr="00393F56">
        <w:tab/>
        <w:t>(a)</w:t>
      </w:r>
      <w:r w:rsidRPr="00393F56">
        <w:tab/>
        <w:t>a PPSA security interest of a consignor under a commercial consignment;</w:t>
      </w:r>
    </w:p>
    <w:p w:rsidR="002E316A" w:rsidRPr="00393F56" w:rsidRDefault="002E316A" w:rsidP="002E316A">
      <w:pPr>
        <w:pStyle w:val="paragraph"/>
      </w:pPr>
      <w:r w:rsidRPr="00393F56">
        <w:tab/>
        <w:t>(b)</w:t>
      </w:r>
      <w:r w:rsidRPr="00393F56">
        <w:tab/>
        <w:t>a PPSA security interest of a lessor or bailor under a PPS lease.</w:t>
      </w:r>
    </w:p>
    <w:p w:rsidR="002E316A" w:rsidRPr="00393F56" w:rsidRDefault="002E316A" w:rsidP="002E316A">
      <w:pPr>
        <w:pStyle w:val="SubsectionHead"/>
      </w:pPr>
      <w:r w:rsidRPr="00393F56">
        <w:t>Entitlement to damages and compensation</w:t>
      </w:r>
    </w:p>
    <w:p w:rsidR="002E316A" w:rsidRPr="00393F56" w:rsidRDefault="002E316A" w:rsidP="002E316A">
      <w:pPr>
        <w:pStyle w:val="subsection"/>
        <w:rPr>
          <w:lang w:eastAsia="en-US"/>
        </w:rPr>
      </w:pPr>
      <w:r w:rsidRPr="00393F56">
        <w:rPr>
          <w:lang w:eastAsia="en-US"/>
        </w:rPr>
        <w:tab/>
        <w:t>(2)</w:t>
      </w:r>
      <w:r w:rsidRPr="00393F56">
        <w:rPr>
          <w:lang w:eastAsia="en-US"/>
        </w:rPr>
        <w:tab/>
        <w:t>The consignor, lessor or bailor:</w:t>
      </w:r>
    </w:p>
    <w:p w:rsidR="002E316A" w:rsidRPr="00393F56" w:rsidRDefault="002E316A" w:rsidP="002E316A">
      <w:pPr>
        <w:pStyle w:val="paragraph"/>
        <w:rPr>
          <w:lang w:eastAsia="en-US"/>
        </w:rPr>
      </w:pPr>
      <w:r w:rsidRPr="00393F56">
        <w:rPr>
          <w:lang w:eastAsia="en-US"/>
        </w:rPr>
        <w:tab/>
        <w:t>(a)</w:t>
      </w:r>
      <w:r w:rsidRPr="00393F56">
        <w:rPr>
          <w:lang w:eastAsia="en-US"/>
        </w:rPr>
        <w:tab/>
        <w:t>is taken to have suffered damage immediately before the PPSA security interest was vested in the company; and</w:t>
      </w:r>
    </w:p>
    <w:p w:rsidR="002E316A" w:rsidRPr="00393F56" w:rsidRDefault="002E316A" w:rsidP="002E316A">
      <w:pPr>
        <w:pStyle w:val="paragraph"/>
        <w:rPr>
          <w:lang w:eastAsia="en-US"/>
        </w:rPr>
      </w:pPr>
      <w:r w:rsidRPr="00393F56">
        <w:rPr>
          <w:lang w:eastAsia="en-US"/>
        </w:rPr>
        <w:tab/>
        <w:t>(b)</w:t>
      </w:r>
      <w:r w:rsidRPr="00393F56">
        <w:rPr>
          <w:lang w:eastAsia="en-US"/>
        </w:rPr>
        <w:tab/>
        <w:t>may recover an amount of compensation from the company equal to the greater of the following amounts:</w:t>
      </w:r>
    </w:p>
    <w:p w:rsidR="002E316A" w:rsidRPr="00393F56" w:rsidRDefault="002E316A" w:rsidP="002E316A">
      <w:pPr>
        <w:pStyle w:val="paragraphsub"/>
        <w:rPr>
          <w:lang w:eastAsia="en-US"/>
        </w:rPr>
      </w:pPr>
      <w:r w:rsidRPr="00393F56">
        <w:rPr>
          <w:lang w:eastAsia="en-US"/>
        </w:rPr>
        <w:tab/>
        <w:t>(i)</w:t>
      </w:r>
      <w:r w:rsidRPr="00393F56">
        <w:rPr>
          <w:lang w:eastAsia="en-US"/>
        </w:rPr>
        <w:tab/>
        <w:t>the amount determined in accordance with the consignment, lease or bailment;</w:t>
      </w:r>
    </w:p>
    <w:p w:rsidR="002E316A" w:rsidRPr="00393F56" w:rsidRDefault="002E316A" w:rsidP="002E316A">
      <w:pPr>
        <w:pStyle w:val="paragraphsub"/>
      </w:pPr>
      <w:r w:rsidRPr="00393F56">
        <w:tab/>
        <w:t>(ii)</w:t>
      </w:r>
      <w:r w:rsidRPr="00393F56">
        <w:tab/>
      </w:r>
      <w:r w:rsidRPr="00393F56">
        <w:rPr>
          <w:lang w:eastAsia="en-US"/>
        </w:rPr>
        <w:t xml:space="preserve">the sum of </w:t>
      </w:r>
      <w:r w:rsidRPr="00393F56">
        <w:t>the market value of the consigned, leased or bailed property immediately before the critical time that applies under section</w:t>
      </w:r>
      <w:r w:rsidR="00F44641" w:rsidRPr="00393F56">
        <w:t> </w:t>
      </w:r>
      <w:r w:rsidRPr="00393F56">
        <w:t>588FL, and the amount of any other damage or loss resulting from the termination of the consignment, lease or bailment.</w:t>
      </w:r>
    </w:p>
    <w:p w:rsidR="002E316A" w:rsidRPr="00393F56" w:rsidRDefault="002E316A" w:rsidP="002E316A">
      <w:pPr>
        <w:pStyle w:val="notetext"/>
      </w:pPr>
      <w:r w:rsidRPr="00393F56">
        <w:t>Note:</w:t>
      </w:r>
      <w:r w:rsidRPr="00393F56">
        <w:tab/>
        <w:t>The consignor, lessor or bailor may be able to prove the amount of compensation in proceedings related to the winding up of the company.</w:t>
      </w:r>
    </w:p>
    <w:p w:rsidR="002E316A" w:rsidRPr="00393F56" w:rsidRDefault="002E316A" w:rsidP="00AA0187">
      <w:pPr>
        <w:pStyle w:val="ActHead3"/>
        <w:pageBreakBefore/>
      </w:pPr>
      <w:bookmarkStart w:id="812" w:name="_Toc117004704"/>
      <w:r w:rsidRPr="00D45415">
        <w:rPr>
          <w:rStyle w:val="CharDivNo"/>
        </w:rPr>
        <w:t>Division</w:t>
      </w:r>
      <w:r w:rsidR="00F44641" w:rsidRPr="00D45415">
        <w:rPr>
          <w:rStyle w:val="CharDivNo"/>
        </w:rPr>
        <w:t> </w:t>
      </w:r>
      <w:r w:rsidRPr="00D45415">
        <w:rPr>
          <w:rStyle w:val="CharDivNo"/>
        </w:rPr>
        <w:t>2B</w:t>
      </w:r>
      <w:r w:rsidRPr="00393F56">
        <w:t>—</w:t>
      </w:r>
      <w:r w:rsidRPr="00D45415">
        <w:rPr>
          <w:rStyle w:val="CharDivText"/>
        </w:rPr>
        <w:t>Security interests in favour of company officers etc.</w:t>
      </w:r>
      <w:bookmarkEnd w:id="812"/>
    </w:p>
    <w:p w:rsidR="002E316A" w:rsidRPr="00393F56" w:rsidRDefault="002E316A" w:rsidP="002E316A">
      <w:pPr>
        <w:pStyle w:val="ActHead5"/>
      </w:pPr>
      <w:bookmarkStart w:id="813" w:name="_Toc117004705"/>
      <w:r w:rsidRPr="00D45415">
        <w:rPr>
          <w:rStyle w:val="CharSectno"/>
        </w:rPr>
        <w:t>588FP</w:t>
      </w:r>
      <w:r w:rsidRPr="00393F56">
        <w:t xml:space="preserve">  Security interests in favour of an officer of a company etc. void</w:t>
      </w:r>
      <w:bookmarkEnd w:id="813"/>
    </w:p>
    <w:p w:rsidR="002E316A" w:rsidRPr="00393F56" w:rsidRDefault="002E316A" w:rsidP="002E316A">
      <w:pPr>
        <w:pStyle w:val="SubsectionHead"/>
      </w:pPr>
      <w:r w:rsidRPr="00393F56">
        <w:t>General rule</w:t>
      </w:r>
    </w:p>
    <w:p w:rsidR="002E316A" w:rsidRPr="00393F56" w:rsidRDefault="002E316A" w:rsidP="002E316A">
      <w:pPr>
        <w:pStyle w:val="subsection"/>
      </w:pPr>
      <w:r w:rsidRPr="00393F56">
        <w:tab/>
        <w:t>(1)</w:t>
      </w:r>
      <w:r w:rsidRPr="00393F56">
        <w:tab/>
        <w:t>A security interest, and any powers purporting to be conferred by the instrument under which the security interest is created, are void, and are taken always to have been void, if:</w:t>
      </w:r>
    </w:p>
    <w:p w:rsidR="002E316A" w:rsidRPr="00393F56" w:rsidRDefault="002E316A" w:rsidP="002E316A">
      <w:pPr>
        <w:pStyle w:val="paragraph"/>
      </w:pPr>
      <w:r w:rsidRPr="00393F56">
        <w:tab/>
        <w:t>(a)</w:t>
      </w:r>
      <w:r w:rsidRPr="00393F56">
        <w:tab/>
        <w:t>a company grants the security interest; and</w:t>
      </w:r>
    </w:p>
    <w:p w:rsidR="002E316A" w:rsidRPr="00393F56" w:rsidRDefault="002E316A" w:rsidP="002E316A">
      <w:pPr>
        <w:pStyle w:val="paragraph"/>
      </w:pPr>
      <w:r w:rsidRPr="00393F56">
        <w:tab/>
        <w:t>(b)</w:t>
      </w:r>
      <w:r w:rsidRPr="00393F56">
        <w:tab/>
        <w:t xml:space="preserve">a person covered by </w:t>
      </w:r>
      <w:r w:rsidR="00F44641" w:rsidRPr="00393F56">
        <w:t>subsection (</w:t>
      </w:r>
      <w:r w:rsidRPr="00393F56">
        <w:t>2) is a secured party; and</w:t>
      </w:r>
    </w:p>
    <w:p w:rsidR="002E316A" w:rsidRPr="00393F56" w:rsidRDefault="002E316A" w:rsidP="002E316A">
      <w:pPr>
        <w:pStyle w:val="paragraph"/>
      </w:pPr>
      <w:r w:rsidRPr="00393F56">
        <w:tab/>
        <w:t>(c)</w:t>
      </w:r>
      <w:r w:rsidRPr="00393F56">
        <w:tab/>
        <w:t xml:space="preserve">the secured party purports to take a step to enforce the security interest, within 6 months after the time (the </w:t>
      </w:r>
      <w:r w:rsidRPr="00393F56">
        <w:rPr>
          <w:b/>
          <w:i/>
        </w:rPr>
        <w:t>relevant time</w:t>
      </w:r>
      <w:r w:rsidRPr="00393F56">
        <w:t xml:space="preserve">) the instrument is made, without the leave of the Court under </w:t>
      </w:r>
      <w:r w:rsidR="00F44641" w:rsidRPr="00393F56">
        <w:t>subsection (</w:t>
      </w:r>
      <w:r w:rsidRPr="00393F56">
        <w:t>4).</w:t>
      </w:r>
    </w:p>
    <w:p w:rsidR="002E316A" w:rsidRPr="00393F56" w:rsidRDefault="002E316A" w:rsidP="002E316A">
      <w:pPr>
        <w:pStyle w:val="subsection"/>
      </w:pPr>
      <w:r w:rsidRPr="00393F56">
        <w:tab/>
        <w:t>(2)</w:t>
      </w:r>
      <w:r w:rsidRPr="00393F56">
        <w:tab/>
        <w:t>This subsection covers the following persons:</w:t>
      </w:r>
    </w:p>
    <w:p w:rsidR="002E316A" w:rsidRPr="00393F56" w:rsidRDefault="002E316A" w:rsidP="002E316A">
      <w:pPr>
        <w:pStyle w:val="paragraph"/>
      </w:pPr>
      <w:r w:rsidRPr="00393F56">
        <w:tab/>
        <w:t>(a)</w:t>
      </w:r>
      <w:r w:rsidRPr="00393F56">
        <w:tab/>
        <w:t>a person who is an officer (including a local agent of a foreign company) of the company at the relevant time;</w:t>
      </w:r>
    </w:p>
    <w:p w:rsidR="002E316A" w:rsidRPr="00393F56" w:rsidRDefault="002E316A" w:rsidP="002E316A">
      <w:pPr>
        <w:pStyle w:val="paragraph"/>
      </w:pPr>
      <w:r w:rsidRPr="00393F56">
        <w:tab/>
        <w:t>(b)</w:t>
      </w:r>
      <w:r w:rsidRPr="00393F56">
        <w:tab/>
        <w:t>a person who has been such an officer of the company at any time within the period of 6 months ending at the relevant time;</w:t>
      </w:r>
    </w:p>
    <w:p w:rsidR="002E316A" w:rsidRPr="00393F56" w:rsidRDefault="002E316A" w:rsidP="002E316A">
      <w:pPr>
        <w:pStyle w:val="paragraph"/>
      </w:pPr>
      <w:r w:rsidRPr="00393F56">
        <w:tab/>
        <w:t>(c)</w:t>
      </w:r>
      <w:r w:rsidRPr="00393F56">
        <w:tab/>
        <w:t xml:space="preserve">a person associated, in relation to the creation of the security interest, with a person of a kind mentioned in </w:t>
      </w:r>
      <w:r w:rsidR="00F44641" w:rsidRPr="00393F56">
        <w:t>paragraph (</w:t>
      </w:r>
      <w:r w:rsidRPr="00393F56">
        <w:t>a) or (b).</w:t>
      </w:r>
    </w:p>
    <w:p w:rsidR="002E316A" w:rsidRPr="00393F56" w:rsidRDefault="002E316A" w:rsidP="002E316A">
      <w:pPr>
        <w:pStyle w:val="subsection"/>
      </w:pPr>
      <w:r w:rsidRPr="00393F56">
        <w:tab/>
        <w:t>(3)</w:t>
      </w:r>
      <w:r w:rsidRPr="00393F56">
        <w:tab/>
        <w:t xml:space="preserve">Without limiting </w:t>
      </w:r>
      <w:r w:rsidR="00F44641" w:rsidRPr="00393F56">
        <w:t>paragraph (</w:t>
      </w:r>
      <w:r w:rsidRPr="00393F56">
        <w:t>1)(c), a secured party takes a step to enforce a security interest if:</w:t>
      </w:r>
    </w:p>
    <w:p w:rsidR="002E316A" w:rsidRPr="00393F56" w:rsidRDefault="002E316A" w:rsidP="002E316A">
      <w:pPr>
        <w:pStyle w:val="paragraph"/>
      </w:pPr>
      <w:r w:rsidRPr="00393F56">
        <w:tab/>
        <w:t>(a)</w:t>
      </w:r>
      <w:r w:rsidRPr="00393F56">
        <w:tab/>
        <w:t>the secured party appoints a receiver, or a receiver and manager, under powers conferred by an instrument creating or evidencing the security interest; or</w:t>
      </w:r>
    </w:p>
    <w:p w:rsidR="002E316A" w:rsidRPr="00393F56" w:rsidRDefault="002E316A" w:rsidP="002E316A">
      <w:pPr>
        <w:pStyle w:val="paragraph"/>
      </w:pPr>
      <w:r w:rsidRPr="00393F56">
        <w:tab/>
        <w:t>(b)</w:t>
      </w:r>
      <w:r w:rsidRPr="00393F56">
        <w:tab/>
        <w:t>whether directly or by an agent, the secured party enters into possession or assumes control of property of a company for the purposes of enforcing the security interest; or</w:t>
      </w:r>
    </w:p>
    <w:p w:rsidR="002E316A" w:rsidRPr="00393F56" w:rsidRDefault="002E316A" w:rsidP="002E316A">
      <w:pPr>
        <w:pStyle w:val="paragraph"/>
      </w:pPr>
      <w:r w:rsidRPr="00393F56">
        <w:tab/>
        <w:t>(c)</w:t>
      </w:r>
      <w:r w:rsidRPr="00393F56">
        <w:tab/>
        <w:t>the secured party seizes the property under section</w:t>
      </w:r>
      <w:r w:rsidR="00F44641" w:rsidRPr="00393F56">
        <w:t> </w:t>
      </w:r>
      <w:r w:rsidRPr="00393F56">
        <w:t xml:space="preserve">123 of the </w:t>
      </w:r>
      <w:r w:rsidRPr="00393F56">
        <w:rPr>
          <w:i/>
        </w:rPr>
        <w:t xml:space="preserve">Personal Property Securities Act 2009 </w:t>
      </w:r>
      <w:r w:rsidRPr="00393F56">
        <w:t>for the purposes of enforcing the security interest.</w:t>
      </w:r>
    </w:p>
    <w:p w:rsidR="002E316A" w:rsidRPr="00393F56" w:rsidRDefault="002E316A" w:rsidP="002E316A">
      <w:pPr>
        <w:pStyle w:val="SubsectionHead"/>
      </w:pPr>
      <w:r w:rsidRPr="00393F56">
        <w:t>Extension of time on application to the Court</w:t>
      </w:r>
    </w:p>
    <w:p w:rsidR="002E316A" w:rsidRPr="00393F56" w:rsidRDefault="002E316A" w:rsidP="002E316A">
      <w:pPr>
        <w:pStyle w:val="subsection"/>
      </w:pPr>
      <w:r w:rsidRPr="00393F56">
        <w:tab/>
        <w:t>(4)</w:t>
      </w:r>
      <w:r w:rsidRPr="00393F56">
        <w:tab/>
        <w:t>On application by a secured party, the Court may give leave for a security interest granted by a company to be enforced by the secured party within 6 months after the relevant time, if it is satisfied that:</w:t>
      </w:r>
    </w:p>
    <w:p w:rsidR="002E316A" w:rsidRPr="00393F56" w:rsidRDefault="002E316A" w:rsidP="002E316A">
      <w:pPr>
        <w:pStyle w:val="paragraph"/>
      </w:pPr>
      <w:r w:rsidRPr="00393F56">
        <w:tab/>
        <w:t>(a)</w:t>
      </w:r>
      <w:r w:rsidRPr="00393F56">
        <w:tab/>
        <w:t>the company was solvent immediately before the relevant time; and</w:t>
      </w:r>
    </w:p>
    <w:p w:rsidR="002E316A" w:rsidRPr="00393F56" w:rsidRDefault="002E316A" w:rsidP="002E316A">
      <w:pPr>
        <w:pStyle w:val="paragraph"/>
      </w:pPr>
      <w:r w:rsidRPr="00393F56">
        <w:tab/>
        <w:t>(b)</w:t>
      </w:r>
      <w:r w:rsidRPr="00393F56">
        <w:tab/>
        <w:t>in all the circumstances of the case, it is just and equitable for the Court to do so.</w:t>
      </w:r>
    </w:p>
    <w:p w:rsidR="002E316A" w:rsidRPr="00393F56" w:rsidRDefault="002E316A" w:rsidP="002E316A">
      <w:pPr>
        <w:pStyle w:val="SubsectionHead"/>
      </w:pPr>
      <w:r w:rsidRPr="00393F56">
        <w:t>Exception for security interests in PPSA retention of title property</w:t>
      </w:r>
    </w:p>
    <w:p w:rsidR="002E316A" w:rsidRPr="00393F56" w:rsidRDefault="002E316A" w:rsidP="002E316A">
      <w:pPr>
        <w:pStyle w:val="subsection"/>
      </w:pPr>
      <w:r w:rsidRPr="00393F56">
        <w:tab/>
        <w:t>(5)</w:t>
      </w:r>
      <w:r w:rsidRPr="00393F56">
        <w:tab/>
        <w:t>This section does not apply in relation to a PPSA security interest in PPSA retention of title property.</w:t>
      </w:r>
    </w:p>
    <w:p w:rsidR="002E316A" w:rsidRPr="00393F56" w:rsidRDefault="002E316A" w:rsidP="002E316A">
      <w:pPr>
        <w:pStyle w:val="SubsectionHead"/>
      </w:pPr>
      <w:r w:rsidRPr="00393F56">
        <w:t>Effect on debts, liabilities, obligations and title</w:t>
      </w:r>
    </w:p>
    <w:p w:rsidR="002E316A" w:rsidRPr="00393F56" w:rsidRDefault="002E316A" w:rsidP="002E316A">
      <w:pPr>
        <w:pStyle w:val="subsection"/>
      </w:pPr>
      <w:r w:rsidRPr="00393F56">
        <w:tab/>
        <w:t>(6)</w:t>
      </w:r>
      <w:r w:rsidRPr="00393F56">
        <w:tab/>
        <w:t xml:space="preserve">A debt, liability or obligation is not affected by the fact that the security interest securing the debt, liability or obligation is void under </w:t>
      </w:r>
      <w:r w:rsidR="00F44641" w:rsidRPr="00393F56">
        <w:t>subsection (</w:t>
      </w:r>
      <w:r w:rsidRPr="00393F56">
        <w:t>1).</w:t>
      </w:r>
    </w:p>
    <w:p w:rsidR="002E316A" w:rsidRPr="00393F56" w:rsidRDefault="002E316A" w:rsidP="002E316A">
      <w:pPr>
        <w:pStyle w:val="subsection"/>
      </w:pPr>
      <w:r w:rsidRPr="00393F56">
        <w:tab/>
        <w:t>(7)</w:t>
      </w:r>
      <w:r w:rsidRPr="00393F56">
        <w:tab/>
      </w:r>
      <w:r w:rsidR="00F44641" w:rsidRPr="00393F56">
        <w:t>Subsection (</w:t>
      </w:r>
      <w:r w:rsidRPr="00393F56">
        <w:t>1) does not affect the title of a person to property if:</w:t>
      </w:r>
    </w:p>
    <w:p w:rsidR="002E316A" w:rsidRPr="00393F56" w:rsidRDefault="002E316A" w:rsidP="002E316A">
      <w:pPr>
        <w:pStyle w:val="paragraph"/>
      </w:pPr>
      <w:r w:rsidRPr="00393F56">
        <w:tab/>
        <w:t>(a)</w:t>
      </w:r>
      <w:r w:rsidRPr="00393F56">
        <w:tab/>
        <w:t xml:space="preserve">the person acquires the property for new value (within the meaning of the </w:t>
      </w:r>
      <w:r w:rsidRPr="00393F56">
        <w:rPr>
          <w:i/>
        </w:rPr>
        <w:t>Personal Property Securities Act 2009</w:t>
      </w:r>
      <w:r w:rsidRPr="00393F56">
        <w:t xml:space="preserve">) from any of the following persons (the </w:t>
      </w:r>
      <w:r w:rsidRPr="00393F56">
        <w:rPr>
          <w:b/>
          <w:i/>
        </w:rPr>
        <w:t>seller</w:t>
      </w:r>
      <w:r w:rsidRPr="00393F56">
        <w:t>):</w:t>
      </w:r>
    </w:p>
    <w:p w:rsidR="002E316A" w:rsidRPr="00393F56" w:rsidRDefault="002E316A" w:rsidP="002E316A">
      <w:pPr>
        <w:pStyle w:val="paragraphsub"/>
      </w:pPr>
      <w:r w:rsidRPr="00393F56">
        <w:tab/>
        <w:t>(i)</w:t>
      </w:r>
      <w:r w:rsidRPr="00393F56">
        <w:tab/>
        <w:t xml:space="preserve">a person covered by </w:t>
      </w:r>
      <w:r w:rsidR="00F44641" w:rsidRPr="00393F56">
        <w:t>subsection (</w:t>
      </w:r>
      <w:r w:rsidRPr="00393F56">
        <w:t>2);</w:t>
      </w:r>
    </w:p>
    <w:p w:rsidR="002E316A" w:rsidRPr="00393F56" w:rsidRDefault="002E316A" w:rsidP="002E316A">
      <w:pPr>
        <w:pStyle w:val="paragraphsub"/>
      </w:pPr>
      <w:r w:rsidRPr="00393F56">
        <w:tab/>
        <w:t>(ii)</w:t>
      </w:r>
      <w:r w:rsidRPr="00393F56">
        <w:tab/>
        <w:t xml:space="preserve">another person on behalf of a person covered by </w:t>
      </w:r>
      <w:r w:rsidR="00F44641" w:rsidRPr="00393F56">
        <w:t>subsection (</w:t>
      </w:r>
      <w:r w:rsidRPr="00393F56">
        <w:t>2);</w:t>
      </w:r>
    </w:p>
    <w:p w:rsidR="002E316A" w:rsidRPr="00393F56" w:rsidRDefault="002E316A" w:rsidP="002E316A">
      <w:pPr>
        <w:pStyle w:val="paragraphsub"/>
      </w:pPr>
      <w:r w:rsidRPr="00393F56">
        <w:tab/>
        <w:t>(iii)</w:t>
      </w:r>
      <w:r w:rsidRPr="00393F56">
        <w:tab/>
        <w:t>a receiver, or receiver and manager, appointed under powers conferred by an instrument creating or evidencing the security interest; and</w:t>
      </w:r>
    </w:p>
    <w:p w:rsidR="002E316A" w:rsidRPr="00393F56" w:rsidRDefault="002E316A" w:rsidP="002E316A">
      <w:pPr>
        <w:pStyle w:val="paragraph"/>
      </w:pPr>
      <w:r w:rsidRPr="00393F56">
        <w:tab/>
        <w:t>(b)</w:t>
      </w:r>
      <w:r w:rsidRPr="00393F56">
        <w:tab/>
        <w:t>at the time the person acquires the property, the person has no actual or constructive knowledge that the seller is a secured party or acting on behalf of a secured party.</w:t>
      </w:r>
    </w:p>
    <w:p w:rsidR="002E316A" w:rsidRPr="00393F56" w:rsidRDefault="002E316A" w:rsidP="002E316A">
      <w:pPr>
        <w:pStyle w:val="subsection"/>
      </w:pPr>
      <w:r w:rsidRPr="00393F56">
        <w:tab/>
        <w:t>(8)</w:t>
      </w:r>
      <w:r w:rsidRPr="00393F56">
        <w:tab/>
        <w:t>Sections</w:t>
      </w:r>
      <w:r w:rsidR="00F44641" w:rsidRPr="00393F56">
        <w:t> </w:t>
      </w:r>
      <w:r w:rsidRPr="00393F56">
        <w:t xml:space="preserve">297 to 300 of the </w:t>
      </w:r>
      <w:r w:rsidRPr="00393F56">
        <w:rPr>
          <w:i/>
        </w:rPr>
        <w:t>Personal Property Securities Act 2009</w:t>
      </w:r>
      <w:r w:rsidRPr="00393F56">
        <w:t xml:space="preserve"> apply in relation to the determination of whether or not a person has actual or constructive knowledge as mentioned in </w:t>
      </w:r>
      <w:r w:rsidR="00F44641" w:rsidRPr="00393F56">
        <w:t>paragraph (</w:t>
      </w:r>
      <w:r w:rsidRPr="00393F56">
        <w:t>7)(b) of this section.</w:t>
      </w:r>
    </w:p>
    <w:p w:rsidR="002E316A" w:rsidRPr="00393F56" w:rsidRDefault="002E316A" w:rsidP="002E316A">
      <w:pPr>
        <w:pStyle w:val="SubsectionHead"/>
      </w:pPr>
      <w:r w:rsidRPr="00393F56">
        <w:t>Onus of proof</w:t>
      </w:r>
    </w:p>
    <w:p w:rsidR="002E316A" w:rsidRPr="00393F56" w:rsidRDefault="002E316A" w:rsidP="002E316A">
      <w:pPr>
        <w:pStyle w:val="subsection"/>
      </w:pPr>
      <w:r w:rsidRPr="00393F56">
        <w:tab/>
        <w:t>(9)</w:t>
      </w:r>
      <w:r w:rsidRPr="00393F56">
        <w:tab/>
        <w:t xml:space="preserve">In a proceeding in Australia under this Act, the onus of proving the fact that a person acquires property without actual or constructive knowledge as mentioned in </w:t>
      </w:r>
      <w:r w:rsidR="00F44641" w:rsidRPr="00393F56">
        <w:t>paragraph (</w:t>
      </w:r>
      <w:r w:rsidRPr="00393F56">
        <w:t>7)(b) lies with the person asserting that fact.</w:t>
      </w:r>
    </w:p>
    <w:p w:rsidR="004333A2" w:rsidRPr="00393F56" w:rsidRDefault="004333A2" w:rsidP="00A00A37">
      <w:pPr>
        <w:pStyle w:val="ActHead3"/>
        <w:pageBreakBefore/>
      </w:pPr>
      <w:bookmarkStart w:id="814" w:name="_Toc117004706"/>
      <w:r w:rsidRPr="00D45415">
        <w:rPr>
          <w:rStyle w:val="CharDivNo"/>
        </w:rPr>
        <w:t>Division</w:t>
      </w:r>
      <w:r w:rsidR="00F44641" w:rsidRPr="00D45415">
        <w:rPr>
          <w:rStyle w:val="CharDivNo"/>
        </w:rPr>
        <w:t> </w:t>
      </w:r>
      <w:r w:rsidRPr="00D45415">
        <w:rPr>
          <w:rStyle w:val="CharDivNo"/>
        </w:rPr>
        <w:t>3</w:t>
      </w:r>
      <w:r w:rsidRPr="00393F56">
        <w:t>—</w:t>
      </w:r>
      <w:r w:rsidRPr="00D45415">
        <w:rPr>
          <w:rStyle w:val="CharDivText"/>
        </w:rPr>
        <w:t>Duties to prevent insolvent trading and creditor</w:t>
      </w:r>
      <w:r w:rsidR="00D45415" w:rsidRPr="00D45415">
        <w:rPr>
          <w:rStyle w:val="CharDivText"/>
        </w:rPr>
        <w:noBreakHyphen/>
      </w:r>
      <w:r w:rsidRPr="00D45415">
        <w:rPr>
          <w:rStyle w:val="CharDivText"/>
        </w:rPr>
        <w:t>defeating dispositions</w:t>
      </w:r>
      <w:bookmarkEnd w:id="814"/>
    </w:p>
    <w:p w:rsidR="004333A2" w:rsidRPr="00393F56" w:rsidRDefault="004333A2" w:rsidP="004333A2">
      <w:pPr>
        <w:pStyle w:val="ActHead4"/>
      </w:pPr>
      <w:bookmarkStart w:id="815" w:name="_Toc117004707"/>
      <w:r w:rsidRPr="00D45415">
        <w:rPr>
          <w:rStyle w:val="CharSubdNo"/>
        </w:rPr>
        <w:t>Subdivision A</w:t>
      </w:r>
      <w:r w:rsidRPr="00393F56">
        <w:t>—</w:t>
      </w:r>
      <w:r w:rsidRPr="00D45415">
        <w:rPr>
          <w:rStyle w:val="CharSubdText"/>
        </w:rPr>
        <w:t>Director’s duty to prevent insolvent trading</w:t>
      </w:r>
      <w:bookmarkEnd w:id="815"/>
    </w:p>
    <w:p w:rsidR="00CC15B8" w:rsidRPr="00393F56" w:rsidRDefault="00CC15B8" w:rsidP="00CC15B8">
      <w:pPr>
        <w:pStyle w:val="ActHead5"/>
      </w:pPr>
      <w:bookmarkStart w:id="816" w:name="_Toc117004708"/>
      <w:r w:rsidRPr="00D45415">
        <w:rPr>
          <w:rStyle w:val="CharSectno"/>
        </w:rPr>
        <w:t>588G</w:t>
      </w:r>
      <w:r w:rsidRPr="00393F56">
        <w:t xml:space="preserve">  Director’s duty to prevent insolvent trading by company</w:t>
      </w:r>
      <w:bookmarkEnd w:id="816"/>
    </w:p>
    <w:p w:rsidR="00CC15B8" w:rsidRPr="00393F56" w:rsidRDefault="00CC15B8" w:rsidP="00CC15B8">
      <w:pPr>
        <w:pStyle w:val="subsection"/>
      </w:pPr>
      <w:r w:rsidRPr="00393F56">
        <w:tab/>
        <w:t>(1)</w:t>
      </w:r>
      <w:r w:rsidRPr="00393F56">
        <w:tab/>
        <w:t>This section applies if:</w:t>
      </w:r>
    </w:p>
    <w:p w:rsidR="00CC15B8" w:rsidRPr="00393F56" w:rsidRDefault="00CC15B8" w:rsidP="00CC15B8">
      <w:pPr>
        <w:pStyle w:val="paragraph"/>
      </w:pPr>
      <w:r w:rsidRPr="00393F56">
        <w:tab/>
        <w:t>(a)</w:t>
      </w:r>
      <w:r w:rsidRPr="00393F56">
        <w:tab/>
        <w:t>a person is a director of a company at the time when the company incurs a debt; and</w:t>
      </w:r>
    </w:p>
    <w:p w:rsidR="00CC15B8" w:rsidRPr="00393F56" w:rsidRDefault="00CC15B8" w:rsidP="00CC15B8">
      <w:pPr>
        <w:pStyle w:val="paragraph"/>
      </w:pPr>
      <w:r w:rsidRPr="00393F56">
        <w:tab/>
        <w:t>(b)</w:t>
      </w:r>
      <w:r w:rsidRPr="00393F56">
        <w:tab/>
        <w:t>the company is insolvent at that time, or becomes insolvent by incurring that debt, or by incurring at that time debts including that debt; and</w:t>
      </w:r>
    </w:p>
    <w:p w:rsidR="00CC15B8" w:rsidRPr="00393F56" w:rsidRDefault="00CC15B8" w:rsidP="00CC15B8">
      <w:pPr>
        <w:pStyle w:val="paragraph"/>
      </w:pPr>
      <w:r w:rsidRPr="00393F56">
        <w:tab/>
        <w:t>(c)</w:t>
      </w:r>
      <w:r w:rsidRPr="00393F56">
        <w:tab/>
        <w:t>at that time, there are reasonable grounds for suspecting that the company is insolvent, or would so become insolvent, as the case may be; and</w:t>
      </w:r>
    </w:p>
    <w:p w:rsidR="00CC15B8" w:rsidRPr="00393F56" w:rsidRDefault="00CC15B8" w:rsidP="00CC15B8">
      <w:pPr>
        <w:pStyle w:val="paragraph"/>
      </w:pPr>
      <w:r w:rsidRPr="00393F56">
        <w:tab/>
        <w:t>(d)</w:t>
      </w:r>
      <w:r w:rsidRPr="00393F56">
        <w:tab/>
        <w:t>that time is at or after the commencement of this Act.</w:t>
      </w:r>
    </w:p>
    <w:p w:rsidR="00CC15B8" w:rsidRPr="00393F56" w:rsidRDefault="00CC15B8" w:rsidP="00CC15B8">
      <w:pPr>
        <w:pStyle w:val="subsection"/>
      </w:pPr>
      <w:r w:rsidRPr="00393F56">
        <w:tab/>
        <w:t>(1A)</w:t>
      </w:r>
      <w:r w:rsidRPr="00393F56">
        <w:tab/>
        <w:t>For the purposes of this section, if a company takes action set out in column 2 of the following table, it incurs a debt at the time set out in column 3.</w:t>
      </w:r>
    </w:p>
    <w:p w:rsidR="00CC15B8" w:rsidRPr="00393F56"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393F56">
        <w:trPr>
          <w:cantSplit/>
          <w:tblHeader/>
        </w:trPr>
        <w:tc>
          <w:tcPr>
            <w:tcW w:w="3606" w:type="dxa"/>
            <w:gridSpan w:val="3"/>
            <w:tcBorders>
              <w:top w:val="single" w:sz="12" w:space="0" w:color="000000"/>
              <w:bottom w:val="single" w:sz="2" w:space="0" w:color="000000"/>
            </w:tcBorders>
          </w:tcPr>
          <w:p w:rsidR="00CC15B8" w:rsidRPr="00393F56" w:rsidRDefault="00CC15B8" w:rsidP="00DF77EA">
            <w:pPr>
              <w:pStyle w:val="Tabletext"/>
              <w:keepNext/>
            </w:pPr>
            <w:r w:rsidRPr="00393F56">
              <w:rPr>
                <w:b/>
              </w:rPr>
              <w:t>When debts are incurred</w:t>
            </w:r>
          </w:p>
        </w:tc>
        <w:tc>
          <w:tcPr>
            <w:tcW w:w="1060" w:type="dxa"/>
            <w:tcBorders>
              <w:top w:val="single" w:sz="12" w:space="0" w:color="000000"/>
              <w:bottom w:val="single" w:sz="2" w:space="0" w:color="000000"/>
            </w:tcBorders>
          </w:tcPr>
          <w:p w:rsidR="00CC15B8" w:rsidRPr="00393F56" w:rsidRDefault="00CC15B8" w:rsidP="00DF77EA">
            <w:pPr>
              <w:pStyle w:val="Tabletext"/>
              <w:keepNext/>
            </w:pPr>
          </w:p>
        </w:tc>
        <w:tc>
          <w:tcPr>
            <w:tcW w:w="2422" w:type="dxa"/>
            <w:tcBorders>
              <w:top w:val="single" w:sz="12" w:space="0" w:color="000000"/>
              <w:bottom w:val="single" w:sz="2" w:space="0" w:color="000000"/>
            </w:tcBorders>
          </w:tcPr>
          <w:p w:rsidR="00CC15B8" w:rsidRPr="00393F56" w:rsidRDefault="00CC15B8" w:rsidP="00DF77EA">
            <w:pPr>
              <w:pStyle w:val="Tabletext"/>
              <w:keepNext/>
            </w:pPr>
            <w:r w:rsidRPr="00393F56">
              <w:t>[operative table]</w:t>
            </w:r>
          </w:p>
        </w:tc>
      </w:tr>
      <w:tr w:rsidR="00CC15B8" w:rsidRPr="00393F56">
        <w:trPr>
          <w:cantSplit/>
          <w:tblHeader/>
        </w:trPr>
        <w:tc>
          <w:tcPr>
            <w:tcW w:w="426" w:type="dxa"/>
            <w:tcBorders>
              <w:top w:val="single" w:sz="2" w:space="0" w:color="000000"/>
              <w:bottom w:val="single" w:sz="12" w:space="0" w:color="000000"/>
            </w:tcBorders>
          </w:tcPr>
          <w:p w:rsidR="00CC15B8" w:rsidRPr="00393F56" w:rsidRDefault="00CC15B8" w:rsidP="00DF77EA">
            <w:pPr>
              <w:pStyle w:val="Tabletext"/>
              <w:keepNext/>
            </w:pPr>
          </w:p>
        </w:tc>
        <w:tc>
          <w:tcPr>
            <w:tcW w:w="3028" w:type="dxa"/>
            <w:tcBorders>
              <w:top w:val="single" w:sz="2" w:space="0" w:color="000000"/>
              <w:bottom w:val="single" w:sz="12" w:space="0" w:color="000000"/>
            </w:tcBorders>
          </w:tcPr>
          <w:p w:rsidR="00CC15B8" w:rsidRPr="00393F56" w:rsidRDefault="00CC15B8" w:rsidP="00DF77EA">
            <w:pPr>
              <w:pStyle w:val="Tabletext"/>
              <w:keepNext/>
            </w:pPr>
            <w:r w:rsidRPr="00393F56">
              <w:rPr>
                <w:b/>
              </w:rPr>
              <w:t>Action of company</w:t>
            </w:r>
          </w:p>
        </w:tc>
        <w:tc>
          <w:tcPr>
            <w:tcW w:w="3634" w:type="dxa"/>
            <w:gridSpan w:val="3"/>
            <w:tcBorders>
              <w:top w:val="single" w:sz="2" w:space="0" w:color="000000"/>
              <w:bottom w:val="single" w:sz="12" w:space="0" w:color="000000"/>
            </w:tcBorders>
          </w:tcPr>
          <w:p w:rsidR="00CC15B8" w:rsidRPr="00393F56" w:rsidRDefault="00CC15B8" w:rsidP="00DF77EA">
            <w:pPr>
              <w:pStyle w:val="Tabletext"/>
              <w:keepNext/>
            </w:pPr>
            <w:r w:rsidRPr="00393F56">
              <w:rPr>
                <w:b/>
              </w:rPr>
              <w:t>When debt is incurred</w:t>
            </w:r>
          </w:p>
        </w:tc>
      </w:tr>
      <w:tr w:rsidR="00CC15B8" w:rsidRPr="00393F56">
        <w:trPr>
          <w:cantSplit/>
        </w:trPr>
        <w:tc>
          <w:tcPr>
            <w:tcW w:w="426" w:type="dxa"/>
            <w:tcBorders>
              <w:top w:val="single" w:sz="12" w:space="0" w:color="000000"/>
              <w:bottom w:val="single" w:sz="2" w:space="0" w:color="auto"/>
            </w:tcBorders>
            <w:shd w:val="clear" w:color="auto" w:fill="auto"/>
          </w:tcPr>
          <w:p w:rsidR="00CC15B8" w:rsidRPr="00393F56" w:rsidRDefault="00CC15B8" w:rsidP="003E0102">
            <w:pPr>
              <w:pStyle w:val="Tabletext"/>
            </w:pPr>
            <w:r w:rsidRPr="00393F56">
              <w:t>1</w:t>
            </w:r>
          </w:p>
        </w:tc>
        <w:tc>
          <w:tcPr>
            <w:tcW w:w="3028" w:type="dxa"/>
            <w:tcBorders>
              <w:top w:val="single" w:sz="12" w:space="0" w:color="000000"/>
              <w:bottom w:val="single" w:sz="2" w:space="0" w:color="auto"/>
            </w:tcBorders>
            <w:shd w:val="clear" w:color="auto" w:fill="auto"/>
          </w:tcPr>
          <w:p w:rsidR="00CC15B8" w:rsidRPr="00393F56" w:rsidRDefault="00CC15B8" w:rsidP="003E0102">
            <w:pPr>
              <w:pStyle w:val="Tabletext"/>
            </w:pPr>
            <w:r w:rsidRPr="00393F56">
              <w:t>paying a dividend</w:t>
            </w:r>
          </w:p>
        </w:tc>
        <w:tc>
          <w:tcPr>
            <w:tcW w:w="3634" w:type="dxa"/>
            <w:gridSpan w:val="3"/>
            <w:tcBorders>
              <w:top w:val="single" w:sz="12" w:space="0" w:color="000000"/>
              <w:bottom w:val="single" w:sz="2" w:space="0" w:color="auto"/>
            </w:tcBorders>
            <w:shd w:val="clear" w:color="auto" w:fill="auto"/>
          </w:tcPr>
          <w:p w:rsidR="00CC15B8" w:rsidRPr="00393F56" w:rsidRDefault="00CC15B8" w:rsidP="003E0102">
            <w:pPr>
              <w:pStyle w:val="Tabletext"/>
            </w:pPr>
            <w:r w:rsidRPr="00393F56">
              <w:t>when the dividend is paid or, if the company has a constitution that provides for the declaration of dividends, when the dividend is declared</w:t>
            </w:r>
          </w:p>
        </w:tc>
      </w:tr>
      <w:tr w:rsidR="00CC15B8" w:rsidRPr="00393F56">
        <w:trPr>
          <w:cantSplit/>
        </w:trPr>
        <w:tc>
          <w:tcPr>
            <w:tcW w:w="426"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2</w:t>
            </w:r>
          </w:p>
        </w:tc>
        <w:tc>
          <w:tcPr>
            <w:tcW w:w="3028"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making a reduction of share capital to which Division</w:t>
            </w:r>
            <w:r w:rsidR="00F44641" w:rsidRPr="00393F56">
              <w:t> </w:t>
            </w:r>
            <w:r w:rsidRPr="00393F56">
              <w:t>1 of Part</w:t>
            </w:r>
            <w:r w:rsidR="00F44641" w:rsidRPr="00393F56">
              <w:t> </w:t>
            </w:r>
            <w:r w:rsidRPr="00393F56">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393F56" w:rsidRDefault="00CC15B8" w:rsidP="003E0102">
            <w:pPr>
              <w:pStyle w:val="Tabletext"/>
            </w:pPr>
            <w:r w:rsidRPr="00393F56">
              <w:t>when the reduction takes effect</w:t>
            </w:r>
          </w:p>
        </w:tc>
      </w:tr>
      <w:tr w:rsidR="00CC15B8" w:rsidRPr="00393F56">
        <w:trPr>
          <w:cantSplit/>
        </w:trPr>
        <w:tc>
          <w:tcPr>
            <w:tcW w:w="426"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3</w:t>
            </w:r>
          </w:p>
        </w:tc>
        <w:tc>
          <w:tcPr>
            <w:tcW w:w="3028"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393F56" w:rsidRDefault="00CC15B8" w:rsidP="003E0102">
            <w:pPr>
              <w:pStyle w:val="Tabletext"/>
            </w:pPr>
            <w:r w:rsidRPr="00393F56">
              <w:t>when the buy</w:t>
            </w:r>
            <w:r w:rsidR="00D45415">
              <w:noBreakHyphen/>
            </w:r>
            <w:r w:rsidRPr="00393F56">
              <w:t>back agreement is entered into</w:t>
            </w:r>
          </w:p>
        </w:tc>
      </w:tr>
      <w:tr w:rsidR="00CC15B8" w:rsidRPr="00393F56">
        <w:trPr>
          <w:cantSplit/>
        </w:trPr>
        <w:tc>
          <w:tcPr>
            <w:tcW w:w="426"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4</w:t>
            </w:r>
          </w:p>
        </w:tc>
        <w:tc>
          <w:tcPr>
            <w:tcW w:w="3028"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393F56" w:rsidRDefault="00CC15B8" w:rsidP="003E0102">
            <w:pPr>
              <w:pStyle w:val="Tabletext"/>
            </w:pPr>
            <w:r w:rsidRPr="00393F56">
              <w:t>when the company exercises the option</w:t>
            </w:r>
          </w:p>
        </w:tc>
      </w:tr>
      <w:tr w:rsidR="00CC15B8" w:rsidRPr="00393F56">
        <w:trPr>
          <w:cantSplit/>
        </w:trPr>
        <w:tc>
          <w:tcPr>
            <w:tcW w:w="426"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5</w:t>
            </w:r>
          </w:p>
        </w:tc>
        <w:tc>
          <w:tcPr>
            <w:tcW w:w="3028"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393F56" w:rsidRDefault="00CC15B8" w:rsidP="003E0102">
            <w:pPr>
              <w:pStyle w:val="Tabletext"/>
            </w:pPr>
            <w:r w:rsidRPr="00393F56">
              <w:t>when the shares are issued</w:t>
            </w:r>
          </w:p>
        </w:tc>
      </w:tr>
      <w:tr w:rsidR="00CC15B8" w:rsidRPr="00393F56">
        <w:trPr>
          <w:cantSplit/>
        </w:trPr>
        <w:tc>
          <w:tcPr>
            <w:tcW w:w="426"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6</w:t>
            </w:r>
          </w:p>
        </w:tc>
        <w:tc>
          <w:tcPr>
            <w:tcW w:w="3028" w:type="dxa"/>
            <w:tcBorders>
              <w:top w:val="single" w:sz="2" w:space="0" w:color="auto"/>
              <w:bottom w:val="single" w:sz="2" w:space="0" w:color="auto"/>
            </w:tcBorders>
            <w:shd w:val="clear" w:color="auto" w:fill="auto"/>
          </w:tcPr>
          <w:p w:rsidR="00CC15B8" w:rsidRPr="00393F56" w:rsidRDefault="00CC15B8" w:rsidP="003E0102">
            <w:pPr>
              <w:pStyle w:val="Tabletext"/>
            </w:pPr>
            <w:r w:rsidRPr="00393F56">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393F56" w:rsidRDefault="00CC15B8" w:rsidP="003E0102">
            <w:pPr>
              <w:pStyle w:val="Tabletext"/>
            </w:pPr>
            <w:r w:rsidRPr="00393F56">
              <w:t>when the agreement to provide the assistance is entered into or, if there is no agreement, when the assistance is provided</w:t>
            </w:r>
          </w:p>
        </w:tc>
      </w:tr>
      <w:tr w:rsidR="00CC15B8" w:rsidRPr="00393F56">
        <w:trPr>
          <w:cantSplit/>
        </w:trPr>
        <w:tc>
          <w:tcPr>
            <w:tcW w:w="426" w:type="dxa"/>
            <w:tcBorders>
              <w:top w:val="single" w:sz="2" w:space="0" w:color="auto"/>
              <w:bottom w:val="single" w:sz="12" w:space="0" w:color="000000"/>
            </w:tcBorders>
          </w:tcPr>
          <w:p w:rsidR="00CC15B8" w:rsidRPr="00393F56" w:rsidRDefault="00CC15B8" w:rsidP="003E0102">
            <w:pPr>
              <w:pStyle w:val="Tabletext"/>
            </w:pPr>
            <w:r w:rsidRPr="00393F56">
              <w:t>7</w:t>
            </w:r>
          </w:p>
        </w:tc>
        <w:tc>
          <w:tcPr>
            <w:tcW w:w="3028" w:type="dxa"/>
            <w:tcBorders>
              <w:top w:val="single" w:sz="2" w:space="0" w:color="auto"/>
              <w:bottom w:val="single" w:sz="12" w:space="0" w:color="000000"/>
            </w:tcBorders>
          </w:tcPr>
          <w:p w:rsidR="00CC15B8" w:rsidRPr="00393F56" w:rsidRDefault="00CC15B8" w:rsidP="003E0102">
            <w:pPr>
              <w:pStyle w:val="Tabletext"/>
            </w:pPr>
            <w:r w:rsidRPr="00393F56">
              <w:t>entering into an uncommercial transaction (within the meaning of section</w:t>
            </w:r>
            <w:r w:rsidR="00F44641" w:rsidRPr="00393F56">
              <w:t> </w:t>
            </w:r>
            <w:r w:rsidRPr="00393F56">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393F56" w:rsidRDefault="00CC15B8" w:rsidP="003E0102">
            <w:pPr>
              <w:pStyle w:val="Tabletext"/>
            </w:pPr>
            <w:r w:rsidRPr="00393F56">
              <w:t>when the transaction is entered into</w:t>
            </w:r>
          </w:p>
        </w:tc>
      </w:tr>
    </w:tbl>
    <w:p w:rsidR="00CC15B8" w:rsidRPr="00393F56" w:rsidRDefault="00CC15B8" w:rsidP="00CC15B8">
      <w:pPr>
        <w:pStyle w:val="subsection"/>
      </w:pPr>
      <w:r w:rsidRPr="00393F56">
        <w:tab/>
        <w:t>(2)</w:t>
      </w:r>
      <w:r w:rsidRPr="00393F56">
        <w:tab/>
        <w:t>By failing to prevent the company from incurring the debt, the person contravenes this section if:</w:t>
      </w:r>
    </w:p>
    <w:p w:rsidR="00CC15B8" w:rsidRPr="00393F56" w:rsidRDefault="00CC15B8" w:rsidP="00CC15B8">
      <w:pPr>
        <w:pStyle w:val="paragraph"/>
      </w:pPr>
      <w:r w:rsidRPr="00393F56">
        <w:tab/>
        <w:t>(a)</w:t>
      </w:r>
      <w:r w:rsidRPr="00393F56">
        <w:tab/>
        <w:t>the person is aware at that time that there are such grounds for so suspecting; or</w:t>
      </w:r>
    </w:p>
    <w:p w:rsidR="00CC15B8" w:rsidRPr="00393F56" w:rsidRDefault="00CC15B8" w:rsidP="00CC15B8">
      <w:pPr>
        <w:pStyle w:val="paragraph"/>
      </w:pPr>
      <w:r w:rsidRPr="00393F56">
        <w:tab/>
        <w:t>(b)</w:t>
      </w:r>
      <w:r w:rsidRPr="00393F56">
        <w:tab/>
        <w:t>a reasonable person in a like position in a company in the company’s circumstances would be so aware.</w:t>
      </w:r>
    </w:p>
    <w:p w:rsidR="00CC15B8" w:rsidRPr="00393F56" w:rsidRDefault="00CC15B8" w:rsidP="00CC15B8">
      <w:pPr>
        <w:pStyle w:val="notetext"/>
      </w:pPr>
      <w:r w:rsidRPr="00393F56">
        <w:t>Note:</w:t>
      </w:r>
      <w:r w:rsidRPr="00393F56">
        <w:tab/>
        <w:t xml:space="preserve">This subsection is a civil penalty provision (see </w:t>
      </w:r>
      <w:r w:rsidR="007C0D48" w:rsidRPr="00393F56">
        <w:t>section</w:t>
      </w:r>
      <w:r w:rsidR="00F44641" w:rsidRPr="00393F56">
        <w:t> </w:t>
      </w:r>
      <w:r w:rsidR="007C0D48" w:rsidRPr="00393F56">
        <w:t>1317E</w:t>
      </w:r>
      <w:r w:rsidRPr="00393F56">
        <w:t>).</w:t>
      </w:r>
    </w:p>
    <w:p w:rsidR="00CC15B8" w:rsidRPr="00393F56" w:rsidRDefault="00CC15B8" w:rsidP="00CC15B8">
      <w:pPr>
        <w:pStyle w:val="subsection"/>
      </w:pPr>
      <w:r w:rsidRPr="00393F56">
        <w:tab/>
        <w:t>(3)</w:t>
      </w:r>
      <w:r w:rsidRPr="00393F56">
        <w:tab/>
        <w:t>A person commits an offence if:</w:t>
      </w:r>
    </w:p>
    <w:p w:rsidR="00CC15B8" w:rsidRPr="00393F56" w:rsidRDefault="00CC15B8" w:rsidP="00CC15B8">
      <w:pPr>
        <w:pStyle w:val="paragraph"/>
      </w:pPr>
      <w:r w:rsidRPr="00393F56">
        <w:tab/>
        <w:t>(a)</w:t>
      </w:r>
      <w:r w:rsidRPr="00393F56">
        <w:tab/>
        <w:t>a company incurs a debt at a particular time; and</w:t>
      </w:r>
    </w:p>
    <w:p w:rsidR="00CC15B8" w:rsidRPr="00393F56" w:rsidRDefault="00CC15B8" w:rsidP="00CC15B8">
      <w:pPr>
        <w:pStyle w:val="paragraph"/>
      </w:pPr>
      <w:r w:rsidRPr="00393F56">
        <w:tab/>
        <w:t>(aa)</w:t>
      </w:r>
      <w:r w:rsidRPr="00393F56">
        <w:tab/>
        <w:t>at that time, a person is a director of the company; and</w:t>
      </w:r>
    </w:p>
    <w:p w:rsidR="00CC15B8" w:rsidRPr="00393F56" w:rsidRDefault="00CC15B8" w:rsidP="00CC15B8">
      <w:pPr>
        <w:pStyle w:val="paragraph"/>
      </w:pPr>
      <w:r w:rsidRPr="00393F56">
        <w:tab/>
        <w:t>(b)</w:t>
      </w:r>
      <w:r w:rsidRPr="00393F56">
        <w:tab/>
        <w:t>the company is insolvent at that time, or becomes insolvent by incurring that debt, or by incurring at that time debts including that debt; and</w:t>
      </w:r>
    </w:p>
    <w:p w:rsidR="00CC15B8" w:rsidRPr="00393F56" w:rsidRDefault="00CC15B8" w:rsidP="00CC15B8">
      <w:pPr>
        <w:pStyle w:val="paragraph"/>
      </w:pPr>
      <w:r w:rsidRPr="00393F56">
        <w:tab/>
        <w:t>(c)</w:t>
      </w:r>
      <w:r w:rsidRPr="00393F56">
        <w:tab/>
        <w:t xml:space="preserve">the person suspected at the time when the company incurred the debt that the company was insolvent or would become insolvent as a result of incurring that debt or other debts (as in </w:t>
      </w:r>
      <w:r w:rsidR="00F44641" w:rsidRPr="00393F56">
        <w:t>paragraph (</w:t>
      </w:r>
      <w:r w:rsidRPr="00393F56">
        <w:t>1)(b)); and</w:t>
      </w:r>
    </w:p>
    <w:p w:rsidR="00CC15B8" w:rsidRPr="00393F56" w:rsidRDefault="00CC15B8" w:rsidP="00CC15B8">
      <w:pPr>
        <w:pStyle w:val="paragraph"/>
      </w:pPr>
      <w:r w:rsidRPr="00393F56">
        <w:tab/>
        <w:t>(d)</w:t>
      </w:r>
      <w:r w:rsidRPr="00393F56">
        <w:tab/>
        <w:t>the person’s failure to prevent the company incurring the debt was dishonest.</w:t>
      </w:r>
    </w:p>
    <w:p w:rsidR="00CC15B8" w:rsidRPr="00393F56" w:rsidRDefault="00CC15B8" w:rsidP="00CC15B8">
      <w:pPr>
        <w:pStyle w:val="subsection"/>
      </w:pPr>
      <w:r w:rsidRPr="00393F56">
        <w:tab/>
        <w:t>(3A)</w:t>
      </w:r>
      <w:r w:rsidRPr="00393F56">
        <w:tab/>
        <w:t xml:space="preserve">For the purposes of an offence based on </w:t>
      </w:r>
      <w:r w:rsidR="00F44641" w:rsidRPr="00393F56">
        <w:t>subsection (</w:t>
      </w:r>
      <w:r w:rsidRPr="00393F56">
        <w:t xml:space="preserve">3), absolute liability applies to </w:t>
      </w:r>
      <w:r w:rsidR="00F44641" w:rsidRPr="00393F56">
        <w:t>paragraph (</w:t>
      </w:r>
      <w:r w:rsidRPr="00393F56">
        <w:t>3)(a).</w:t>
      </w:r>
    </w:p>
    <w:p w:rsidR="00CC15B8" w:rsidRPr="00393F56" w:rsidRDefault="00CC15B8" w:rsidP="00CC15B8">
      <w:pPr>
        <w:pStyle w:val="notetext"/>
      </w:pPr>
      <w:r w:rsidRPr="00393F56">
        <w:t>Note:</w:t>
      </w:r>
      <w:r w:rsidRPr="00393F56">
        <w:tab/>
        <w:t xml:space="preserve">For </w:t>
      </w:r>
      <w:r w:rsidRPr="00393F56">
        <w:rPr>
          <w:b/>
          <w:i/>
        </w:rPr>
        <w:t>absolute liability</w:t>
      </w:r>
      <w:r w:rsidRPr="00393F56">
        <w:t>, see section</w:t>
      </w:r>
      <w:r w:rsidR="00F44641" w:rsidRPr="00393F56">
        <w:t> </w:t>
      </w:r>
      <w:r w:rsidRPr="00393F56">
        <w:t xml:space="preserve">6.2 of the </w:t>
      </w:r>
      <w:r w:rsidRPr="00393F56">
        <w:rPr>
          <w:i/>
        </w:rPr>
        <w:t>Criminal Code</w:t>
      </w:r>
      <w:r w:rsidRPr="00393F56">
        <w:t>.</w:t>
      </w:r>
    </w:p>
    <w:p w:rsidR="00CC15B8" w:rsidRPr="00393F56" w:rsidRDefault="00CC15B8" w:rsidP="00CC15B8">
      <w:pPr>
        <w:pStyle w:val="subsection"/>
      </w:pPr>
      <w:r w:rsidRPr="00393F56">
        <w:tab/>
        <w:t>(3B)</w:t>
      </w:r>
      <w:r w:rsidRPr="00393F56">
        <w:tab/>
        <w:t xml:space="preserve">For the purposes of an offence based on </w:t>
      </w:r>
      <w:r w:rsidR="00F44641" w:rsidRPr="00393F56">
        <w:t>subsection (</w:t>
      </w:r>
      <w:r w:rsidRPr="00393F56">
        <w:t xml:space="preserve">3), strict liability applies to </w:t>
      </w:r>
      <w:r w:rsidR="00F44641" w:rsidRPr="00393F56">
        <w:t>paragraphs (</w:t>
      </w:r>
      <w:r w:rsidRPr="00393F56">
        <w:t>3)(aa) and (b).</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(4)</w:t>
      </w:r>
      <w:r w:rsidRPr="00393F56">
        <w:tab/>
        <w:t>The provisions of Division</w:t>
      </w:r>
      <w:r w:rsidR="00F44641" w:rsidRPr="00393F56">
        <w:t> </w:t>
      </w:r>
      <w:r w:rsidRPr="00393F56">
        <w:t>4 of this Part are additional to, and do not derogate from, Part</w:t>
      </w:r>
      <w:r w:rsidR="00F44641" w:rsidRPr="00393F56">
        <w:t> </w:t>
      </w:r>
      <w:r w:rsidRPr="00393F56">
        <w:t>9.4B as it applies in relation to a contravention of this section.</w:t>
      </w:r>
    </w:p>
    <w:p w:rsidR="004333A2" w:rsidRPr="00393F56" w:rsidRDefault="004333A2" w:rsidP="004333A2">
      <w:pPr>
        <w:pStyle w:val="ActHead4"/>
      </w:pPr>
      <w:bookmarkStart w:id="817" w:name="_Toc117004709"/>
      <w:r w:rsidRPr="00D45415">
        <w:rPr>
          <w:rStyle w:val="CharSubdNo"/>
        </w:rPr>
        <w:t>Subdivision B</w:t>
      </w:r>
      <w:r w:rsidRPr="00393F56">
        <w:t>—</w:t>
      </w:r>
      <w:r w:rsidRPr="00D45415">
        <w:rPr>
          <w:rStyle w:val="CharSubdText"/>
        </w:rPr>
        <w:t>Duties to prevent creditor</w:t>
      </w:r>
      <w:r w:rsidR="00D45415" w:rsidRPr="00D45415">
        <w:rPr>
          <w:rStyle w:val="CharSubdText"/>
        </w:rPr>
        <w:noBreakHyphen/>
      </w:r>
      <w:r w:rsidRPr="00D45415">
        <w:rPr>
          <w:rStyle w:val="CharSubdText"/>
        </w:rPr>
        <w:t>defeating dispositions</w:t>
      </w:r>
      <w:bookmarkEnd w:id="817"/>
    </w:p>
    <w:p w:rsidR="004333A2" w:rsidRPr="00393F56" w:rsidRDefault="004333A2" w:rsidP="004333A2">
      <w:pPr>
        <w:pStyle w:val="ActHead5"/>
      </w:pPr>
      <w:bookmarkStart w:id="818" w:name="_Toc117004710"/>
      <w:r w:rsidRPr="00D45415">
        <w:rPr>
          <w:rStyle w:val="CharSectno"/>
        </w:rPr>
        <w:t>588GAA</w:t>
      </w:r>
      <w:r w:rsidRPr="00393F56">
        <w:t xml:space="preserve">  Object of this Subdivision</w:t>
      </w:r>
      <w:bookmarkEnd w:id="818"/>
    </w:p>
    <w:p w:rsidR="004333A2" w:rsidRPr="00393F56" w:rsidRDefault="004333A2" w:rsidP="004333A2">
      <w:pPr>
        <w:pStyle w:val="subsection"/>
      </w:pPr>
      <w:r w:rsidRPr="00393F56">
        <w:tab/>
      </w:r>
      <w:r w:rsidRPr="00393F56">
        <w:tab/>
        <w:t>The object of this Subdivision is to deter the practice (which may form part of the activity sometimes called phoenixing) of disposing of a company’s assets to avoid the company’s obligations to its creditors.</w:t>
      </w:r>
    </w:p>
    <w:p w:rsidR="004333A2" w:rsidRPr="00393F56" w:rsidRDefault="004333A2" w:rsidP="004333A2">
      <w:pPr>
        <w:pStyle w:val="ActHead5"/>
      </w:pPr>
      <w:bookmarkStart w:id="819" w:name="_Toc117004711"/>
      <w:r w:rsidRPr="00D45415">
        <w:rPr>
          <w:rStyle w:val="CharSectno"/>
        </w:rPr>
        <w:t>588GAB</w:t>
      </w:r>
      <w:r w:rsidRPr="00393F56">
        <w:t xml:space="preserve">  Officer’s duty to prevent creditor</w:t>
      </w:r>
      <w:r w:rsidR="00D45415">
        <w:noBreakHyphen/>
      </w:r>
      <w:r w:rsidRPr="00393F56">
        <w:t>defeating disposition</w:t>
      </w:r>
      <w:bookmarkEnd w:id="819"/>
    </w:p>
    <w:p w:rsidR="004333A2" w:rsidRPr="00393F56" w:rsidRDefault="004333A2" w:rsidP="004333A2">
      <w:pPr>
        <w:pStyle w:val="subsection"/>
      </w:pPr>
      <w:r w:rsidRPr="00393F56">
        <w:tab/>
        <w:t>(1)</w:t>
      </w:r>
      <w:r w:rsidRPr="00393F56">
        <w:tab/>
        <w:t>An officer of a company must not engage in conduct that results in the company making a creditor</w:t>
      </w:r>
      <w:r w:rsidR="00D45415">
        <w:noBreakHyphen/>
      </w:r>
      <w:r w:rsidRPr="00393F56">
        <w:t>defeating disposition of property of the company, if:</w:t>
      </w:r>
    </w:p>
    <w:p w:rsidR="004333A2" w:rsidRPr="00393F56" w:rsidRDefault="004333A2" w:rsidP="004333A2">
      <w:pPr>
        <w:pStyle w:val="paragraph"/>
      </w:pPr>
      <w:r w:rsidRPr="00393F56">
        <w:tab/>
        <w:t>(a)</w:t>
      </w:r>
      <w:r w:rsidRPr="00393F56">
        <w:tab/>
        <w:t>the company is insolvent; or</w:t>
      </w:r>
    </w:p>
    <w:p w:rsidR="004333A2" w:rsidRPr="00393F56" w:rsidRDefault="004333A2" w:rsidP="004333A2">
      <w:pPr>
        <w:pStyle w:val="paragraph"/>
      </w:pPr>
      <w:r w:rsidRPr="00393F56">
        <w:tab/>
        <w:t>(b)</w:t>
      </w:r>
      <w:r w:rsidRPr="00393F56">
        <w:tab/>
        <w:t>the company becomes insolvent because of the disposition or a number of dispositions made at the time of the disposition; or</w:t>
      </w:r>
    </w:p>
    <w:p w:rsidR="004333A2" w:rsidRPr="00393F56" w:rsidRDefault="004333A2" w:rsidP="004333A2">
      <w:pPr>
        <w:pStyle w:val="paragraph"/>
      </w:pPr>
      <w:r w:rsidRPr="00393F56">
        <w:tab/>
        <w:t>(c)</w:t>
      </w:r>
      <w:r w:rsidRPr="00393F56">
        <w:tab/>
        <w:t>less than 12 months after the disposition, the start of an external administration (as defined in Schedule</w:t>
      </w:r>
      <w:r w:rsidR="00F44641" w:rsidRPr="00393F56">
        <w:t> </w:t>
      </w:r>
      <w:r w:rsidRPr="00393F56">
        <w:t>2) of the company occurs as a direct or indirect result of the disposition; or</w:t>
      </w:r>
    </w:p>
    <w:p w:rsidR="004333A2" w:rsidRPr="00393F56" w:rsidRDefault="004333A2" w:rsidP="004333A2">
      <w:pPr>
        <w:pStyle w:val="paragraph"/>
      </w:pPr>
      <w:r w:rsidRPr="00393F56">
        <w:tab/>
        <w:t>(d)</w:t>
      </w:r>
      <w:r w:rsidRPr="00393F56">
        <w:tab/>
        <w:t>less than 12 months after the disposition, the company ceases to carry on business altogether as a direct or indirect result of the disposition.</w:t>
      </w:r>
    </w:p>
    <w:p w:rsidR="004333A2" w:rsidRPr="00393F56" w:rsidRDefault="004333A2" w:rsidP="004333A2">
      <w:pPr>
        <w:pStyle w:val="notetext"/>
      </w:pPr>
      <w:r w:rsidRPr="00393F56">
        <w:t>Note 1:</w:t>
      </w:r>
      <w:r w:rsidRPr="00393F56">
        <w:tab/>
        <w:t>Failure to comply with this subsection is an offence: see subsection</w:t>
      </w:r>
      <w:r w:rsidR="00F44641" w:rsidRPr="00393F56">
        <w:t> </w:t>
      </w:r>
      <w:r w:rsidRPr="00393F56">
        <w:t>1311(1).</w:t>
      </w:r>
    </w:p>
    <w:p w:rsidR="004333A2" w:rsidRPr="00393F56" w:rsidRDefault="004333A2" w:rsidP="004333A2">
      <w:pPr>
        <w:pStyle w:val="notetext"/>
      </w:pPr>
      <w:r w:rsidRPr="00393F56">
        <w:t>Note 2:</w:t>
      </w:r>
      <w:r w:rsidRPr="00393F56">
        <w:tab/>
        <w:t>Recklessness is the fault element for the result of the company making the creditor</w:t>
      </w:r>
      <w:r w:rsidR="00D45415">
        <w:noBreakHyphen/>
      </w:r>
      <w:r w:rsidRPr="00393F56">
        <w:t xml:space="preserve">defeating disposition and for </w:t>
      </w:r>
      <w:r w:rsidR="00F44641" w:rsidRPr="00393F56">
        <w:t>paragraphs (</w:t>
      </w:r>
      <w:r w:rsidRPr="00393F56">
        <w:t>1)(a), (b), (c) and (d): see section</w:t>
      </w:r>
      <w:r w:rsidR="00F44641" w:rsidRPr="00393F56">
        <w:t> </w:t>
      </w:r>
      <w:r w:rsidRPr="00393F56">
        <w:t xml:space="preserve">5.6 of the </w:t>
      </w:r>
      <w:r w:rsidRPr="00393F56">
        <w:rPr>
          <w:i/>
        </w:rPr>
        <w:t>Criminal Code</w:t>
      </w:r>
      <w:r w:rsidRPr="00393F56">
        <w:t>.</w:t>
      </w:r>
    </w:p>
    <w:p w:rsidR="004333A2" w:rsidRPr="00393F56" w:rsidRDefault="004333A2" w:rsidP="004333A2">
      <w:pPr>
        <w:pStyle w:val="subsection"/>
      </w:pPr>
      <w:r w:rsidRPr="00393F56">
        <w:tab/>
        <w:t>(2)</w:t>
      </w:r>
      <w:r w:rsidRPr="00393F56">
        <w:tab/>
        <w:t>An officer of a company must not engage in conduct that results in the company making a disposition of property of the company, if:</w:t>
      </w:r>
    </w:p>
    <w:p w:rsidR="004333A2" w:rsidRPr="00393F56" w:rsidRDefault="004333A2" w:rsidP="004333A2">
      <w:pPr>
        <w:pStyle w:val="paragraph"/>
      </w:pPr>
      <w:r w:rsidRPr="00393F56">
        <w:tab/>
        <w:t>(a)</w:t>
      </w:r>
      <w:r w:rsidRPr="00393F56">
        <w:tab/>
        <w:t>one or more of the following applies:</w:t>
      </w:r>
    </w:p>
    <w:p w:rsidR="004333A2" w:rsidRPr="00393F56" w:rsidRDefault="004333A2" w:rsidP="004333A2">
      <w:pPr>
        <w:pStyle w:val="paragraphsub"/>
      </w:pPr>
      <w:r w:rsidRPr="00393F56">
        <w:tab/>
        <w:t>(i)</w:t>
      </w:r>
      <w:r w:rsidRPr="00393F56">
        <w:tab/>
        <w:t>the company is insolvent;</w:t>
      </w:r>
    </w:p>
    <w:p w:rsidR="004333A2" w:rsidRPr="00393F56" w:rsidRDefault="004333A2" w:rsidP="004333A2">
      <w:pPr>
        <w:pStyle w:val="paragraphsub"/>
      </w:pPr>
      <w:r w:rsidRPr="00393F56">
        <w:tab/>
        <w:t>(ii)</w:t>
      </w:r>
      <w:r w:rsidRPr="00393F56">
        <w:tab/>
        <w:t>the company becomes insolvent because of the disposition or a number of dispositions made at the time of the disposition;</w:t>
      </w:r>
    </w:p>
    <w:p w:rsidR="004333A2" w:rsidRPr="00393F56" w:rsidRDefault="004333A2" w:rsidP="004333A2">
      <w:pPr>
        <w:pStyle w:val="paragraphsub"/>
      </w:pPr>
      <w:r w:rsidRPr="00393F56">
        <w:tab/>
        <w:t>(iii)</w:t>
      </w:r>
      <w:r w:rsidRPr="00393F56">
        <w:tab/>
        <w:t>less than 12 months after the disposition, the start of an external administration (as defined in Schedule</w:t>
      </w:r>
      <w:r w:rsidR="00F44641" w:rsidRPr="00393F56">
        <w:t> </w:t>
      </w:r>
      <w:r w:rsidRPr="00393F56">
        <w:t>2) of the company occurs as a direct or indirect result of the disposition;</w:t>
      </w:r>
    </w:p>
    <w:p w:rsidR="004333A2" w:rsidRPr="00393F56" w:rsidRDefault="004333A2" w:rsidP="004333A2">
      <w:pPr>
        <w:pStyle w:val="paragraphsub"/>
      </w:pPr>
      <w:r w:rsidRPr="00393F56">
        <w:tab/>
        <w:t>(iv)</w:t>
      </w:r>
      <w:r w:rsidRPr="00393F56">
        <w:tab/>
        <w:t>less than 12 months after the disposition, the company ceases to carry on business altogether as a direct or indirect result of the disposition; and</w:t>
      </w:r>
    </w:p>
    <w:p w:rsidR="004333A2" w:rsidRPr="00393F56" w:rsidRDefault="004333A2" w:rsidP="004333A2">
      <w:pPr>
        <w:pStyle w:val="paragraph"/>
      </w:pPr>
      <w:r w:rsidRPr="00393F56">
        <w:tab/>
        <w:t>(b)</w:t>
      </w:r>
      <w:r w:rsidRPr="00393F56">
        <w:tab/>
        <w:t>the officer knows, or a reasonable person in the position of the officer would know, that the disposition is a creditor</w:t>
      </w:r>
      <w:r w:rsidR="00D45415">
        <w:noBreakHyphen/>
      </w:r>
      <w:r w:rsidRPr="00393F56">
        <w:t>defeating disposition.</w:t>
      </w:r>
    </w:p>
    <w:p w:rsidR="004333A2" w:rsidRPr="00393F56" w:rsidRDefault="004333A2" w:rsidP="004333A2">
      <w:pPr>
        <w:pStyle w:val="notetext"/>
      </w:pPr>
      <w:r w:rsidRPr="00393F56">
        <w:t>Note 1:</w:t>
      </w:r>
      <w:r w:rsidRPr="00393F56">
        <w:tab/>
        <w:t>This subsection is a civil penalty provision (see section</w:t>
      </w:r>
      <w:r w:rsidR="00F44641" w:rsidRPr="00393F56">
        <w:t> </w:t>
      </w:r>
      <w:r w:rsidRPr="00393F56">
        <w:t>1317E).</w:t>
      </w:r>
    </w:p>
    <w:p w:rsidR="004333A2" w:rsidRPr="00393F56" w:rsidRDefault="004333A2" w:rsidP="004333A2">
      <w:pPr>
        <w:pStyle w:val="notetext"/>
      </w:pPr>
      <w:r w:rsidRPr="00393F56">
        <w:t>Note 2:</w:t>
      </w:r>
      <w:r w:rsidRPr="00393F56">
        <w:tab/>
        <w:t>Section</w:t>
      </w:r>
      <w:r w:rsidR="00F44641" w:rsidRPr="00393F56">
        <w:t> </w:t>
      </w:r>
      <w:r w:rsidRPr="00393F56">
        <w:t>588E provides for presumptions about when a company is insolvent and about matters relevant to whether a disposition is a creditor</w:t>
      </w:r>
      <w:r w:rsidR="00D45415">
        <w:noBreakHyphen/>
      </w:r>
      <w:r w:rsidRPr="00393F56">
        <w:t>defeating disposition.</w:t>
      </w:r>
    </w:p>
    <w:p w:rsidR="004333A2" w:rsidRPr="00393F56" w:rsidRDefault="004333A2" w:rsidP="004333A2">
      <w:pPr>
        <w:pStyle w:val="SubsectionHead"/>
      </w:pPr>
      <w:r w:rsidRPr="00393F56">
        <w:t>Exceptions</w:t>
      </w:r>
    </w:p>
    <w:p w:rsidR="004333A2" w:rsidRPr="00393F56" w:rsidRDefault="004333A2" w:rsidP="004333A2">
      <w:pPr>
        <w:pStyle w:val="subsection"/>
      </w:pPr>
      <w:r w:rsidRPr="00393F56">
        <w:tab/>
        <w:t>(3)</w:t>
      </w:r>
      <w:r w:rsidRPr="00393F56">
        <w:tab/>
      </w:r>
      <w:r w:rsidR="00F44641" w:rsidRPr="00393F56">
        <w:t>Subsections (</w:t>
      </w:r>
      <w:r w:rsidRPr="00393F56">
        <w:t>1) and (2) do not apply if the disposition was made:</w:t>
      </w:r>
    </w:p>
    <w:p w:rsidR="004333A2" w:rsidRPr="00393F56" w:rsidRDefault="004333A2" w:rsidP="004333A2">
      <w:pPr>
        <w:pStyle w:val="paragraph"/>
      </w:pPr>
      <w:r w:rsidRPr="00393F56">
        <w:tab/>
        <w:t>(a)</w:t>
      </w:r>
      <w:r w:rsidRPr="00393F56">
        <w:tab/>
        <w:t>under a compromise or arrangement approved by a Court under section</w:t>
      </w:r>
      <w:r w:rsidR="00F44641" w:rsidRPr="00393F56">
        <w:t> </w:t>
      </w:r>
      <w:r w:rsidRPr="00393F56">
        <w:t>411; or</w:t>
      </w:r>
    </w:p>
    <w:p w:rsidR="004333A2" w:rsidRPr="00393F56" w:rsidRDefault="004333A2" w:rsidP="004333A2">
      <w:pPr>
        <w:pStyle w:val="paragraph"/>
      </w:pPr>
      <w:r w:rsidRPr="00393F56">
        <w:tab/>
        <w:t>(b)</w:t>
      </w:r>
      <w:r w:rsidRPr="00393F56">
        <w:tab/>
        <w:t>under a deed of company arrangement executed by the company; or</w:t>
      </w:r>
    </w:p>
    <w:p w:rsidR="00DE64E4" w:rsidRPr="00393F56" w:rsidRDefault="00DE64E4" w:rsidP="00DE64E4">
      <w:pPr>
        <w:pStyle w:val="paragraph"/>
      </w:pPr>
      <w:r w:rsidRPr="00393F56">
        <w:tab/>
        <w:t>(ba)</w:t>
      </w:r>
      <w:r w:rsidRPr="00393F56">
        <w:tab/>
        <w:t>under a restructuring plan made by the company; or</w:t>
      </w:r>
    </w:p>
    <w:p w:rsidR="004333A2" w:rsidRPr="00393F56" w:rsidRDefault="004333A2" w:rsidP="004333A2">
      <w:pPr>
        <w:pStyle w:val="paragraph"/>
      </w:pPr>
      <w:r w:rsidRPr="00393F56">
        <w:tab/>
        <w:t>(c)</w:t>
      </w:r>
      <w:r w:rsidRPr="00393F56">
        <w:tab/>
        <w:t>by the company’s liquidator; or</w:t>
      </w:r>
    </w:p>
    <w:p w:rsidR="004333A2" w:rsidRPr="00393F56" w:rsidRDefault="004333A2" w:rsidP="004333A2">
      <w:pPr>
        <w:pStyle w:val="paragraph"/>
      </w:pPr>
      <w:r w:rsidRPr="00393F56">
        <w:tab/>
        <w:t>(d)</w:t>
      </w:r>
      <w:r w:rsidRPr="00393F56">
        <w:tab/>
        <w:t>by a provisional liquidator of the company.</w:t>
      </w:r>
    </w:p>
    <w:p w:rsidR="004333A2" w:rsidRPr="00393F56" w:rsidRDefault="004333A2" w:rsidP="004333A2">
      <w:pPr>
        <w:pStyle w:val="notetext"/>
      </w:pPr>
      <w:r w:rsidRPr="00393F56">
        <w:t>Note:</w:t>
      </w:r>
      <w:r w:rsidRPr="00393F56">
        <w:tab/>
        <w:t>Section</w:t>
      </w:r>
      <w:r w:rsidR="00F44641" w:rsidRPr="00393F56">
        <w:t> </w:t>
      </w:r>
      <w:r w:rsidRPr="00393F56">
        <w:t xml:space="preserve">588GA also provides for </w:t>
      </w:r>
      <w:r w:rsidR="00F44641" w:rsidRPr="00393F56">
        <w:t>subsections (</w:t>
      </w:r>
      <w:r w:rsidRPr="00393F56">
        <w:t>1) and (2) of this section not to apply if the disposition was connected with a course of action likely to lead to a better outcome for the company.</w:t>
      </w:r>
    </w:p>
    <w:p w:rsidR="004333A2" w:rsidRPr="00393F56" w:rsidRDefault="004333A2" w:rsidP="004333A2">
      <w:pPr>
        <w:pStyle w:val="ActHead5"/>
      </w:pPr>
      <w:bookmarkStart w:id="820" w:name="_Toc117004712"/>
      <w:r w:rsidRPr="00D45415">
        <w:rPr>
          <w:rStyle w:val="CharSectno"/>
        </w:rPr>
        <w:t>588GAC</w:t>
      </w:r>
      <w:r w:rsidRPr="00393F56">
        <w:t xml:space="preserve">  Procuring creditor</w:t>
      </w:r>
      <w:r w:rsidR="00D45415">
        <w:noBreakHyphen/>
      </w:r>
      <w:r w:rsidRPr="00393F56">
        <w:t>defeating disposition</w:t>
      </w:r>
      <w:bookmarkEnd w:id="820"/>
    </w:p>
    <w:p w:rsidR="004333A2" w:rsidRPr="00393F56" w:rsidRDefault="004333A2" w:rsidP="004333A2">
      <w:pPr>
        <w:pStyle w:val="subsection"/>
      </w:pPr>
      <w:r w:rsidRPr="00393F56">
        <w:tab/>
        <w:t>(1)</w:t>
      </w:r>
      <w:r w:rsidRPr="00393F56">
        <w:tab/>
        <w:t>A person must not engage in conduct of procuring, inciting, inducing or encouraging the making by a company of a disposition of property that results in the company making the disposition of the property, if:</w:t>
      </w:r>
    </w:p>
    <w:p w:rsidR="004333A2" w:rsidRPr="00393F56" w:rsidRDefault="004333A2" w:rsidP="004333A2">
      <w:pPr>
        <w:pStyle w:val="paragraph"/>
      </w:pPr>
      <w:r w:rsidRPr="00393F56">
        <w:tab/>
        <w:t>(a)</w:t>
      </w:r>
      <w:r w:rsidRPr="00393F56">
        <w:tab/>
        <w:t>one or more of the following applies:</w:t>
      </w:r>
    </w:p>
    <w:p w:rsidR="004333A2" w:rsidRPr="00393F56" w:rsidRDefault="004333A2" w:rsidP="004333A2">
      <w:pPr>
        <w:pStyle w:val="paragraphsub"/>
      </w:pPr>
      <w:r w:rsidRPr="00393F56">
        <w:tab/>
        <w:t>(i)</w:t>
      </w:r>
      <w:r w:rsidRPr="00393F56">
        <w:tab/>
        <w:t>the company is insolvent;</w:t>
      </w:r>
    </w:p>
    <w:p w:rsidR="004333A2" w:rsidRPr="00393F56" w:rsidRDefault="004333A2" w:rsidP="004333A2">
      <w:pPr>
        <w:pStyle w:val="paragraphsub"/>
      </w:pPr>
      <w:r w:rsidRPr="00393F56">
        <w:tab/>
        <w:t>(ii)</w:t>
      </w:r>
      <w:r w:rsidRPr="00393F56">
        <w:tab/>
        <w:t>the company becomes insolvent because of the disposition or a number of dispositions made at the time of the disposition;</w:t>
      </w:r>
    </w:p>
    <w:p w:rsidR="004333A2" w:rsidRPr="00393F56" w:rsidRDefault="004333A2" w:rsidP="004333A2">
      <w:pPr>
        <w:pStyle w:val="paragraphsub"/>
      </w:pPr>
      <w:r w:rsidRPr="00393F56">
        <w:tab/>
        <w:t>(iii)</w:t>
      </w:r>
      <w:r w:rsidRPr="00393F56">
        <w:tab/>
        <w:t>less than 12 months after the disposition, the start of an external administration (as defined in Schedule</w:t>
      </w:r>
      <w:r w:rsidR="00F44641" w:rsidRPr="00393F56">
        <w:t> </w:t>
      </w:r>
      <w:r w:rsidRPr="00393F56">
        <w:t>2) of the company occurs as a direct or indirect result of the disposition;</w:t>
      </w:r>
    </w:p>
    <w:p w:rsidR="004333A2" w:rsidRPr="00393F56" w:rsidRDefault="004333A2" w:rsidP="004333A2">
      <w:pPr>
        <w:pStyle w:val="paragraphsub"/>
      </w:pPr>
      <w:r w:rsidRPr="00393F56">
        <w:tab/>
        <w:t>(iv)</w:t>
      </w:r>
      <w:r w:rsidRPr="00393F56">
        <w:tab/>
        <w:t>less than 12 months after the disposition, the company ceases to carry on business altogether as a direct or indirect result of the disposition; and</w:t>
      </w:r>
    </w:p>
    <w:p w:rsidR="004333A2" w:rsidRPr="00393F56" w:rsidRDefault="004333A2" w:rsidP="004333A2">
      <w:pPr>
        <w:pStyle w:val="paragraph"/>
      </w:pPr>
      <w:r w:rsidRPr="00393F56">
        <w:tab/>
        <w:t>(b)</w:t>
      </w:r>
      <w:r w:rsidRPr="00393F56">
        <w:tab/>
        <w:t>the disposition is a creditor</w:t>
      </w:r>
      <w:r w:rsidR="00D45415">
        <w:noBreakHyphen/>
      </w:r>
      <w:r w:rsidRPr="00393F56">
        <w:t>defeating disposition.</w:t>
      </w:r>
    </w:p>
    <w:p w:rsidR="004333A2" w:rsidRPr="00393F56" w:rsidRDefault="004333A2" w:rsidP="004333A2">
      <w:pPr>
        <w:pStyle w:val="notetext"/>
      </w:pPr>
      <w:r w:rsidRPr="00393F56">
        <w:t>Note 1:</w:t>
      </w:r>
      <w:r w:rsidRPr="00393F56">
        <w:tab/>
        <w:t>Failure to comply with this subsection is an offence: see subsection</w:t>
      </w:r>
      <w:r w:rsidR="00F44641" w:rsidRPr="00393F56">
        <w:t> </w:t>
      </w:r>
      <w:r w:rsidRPr="00393F56">
        <w:t>1311(1).</w:t>
      </w:r>
    </w:p>
    <w:p w:rsidR="004333A2" w:rsidRPr="00393F56" w:rsidRDefault="004333A2" w:rsidP="004333A2">
      <w:pPr>
        <w:pStyle w:val="notetext"/>
      </w:pPr>
      <w:r w:rsidRPr="00393F56">
        <w:t>Note 2:</w:t>
      </w:r>
      <w:r w:rsidRPr="00393F56">
        <w:tab/>
        <w:t xml:space="preserve">Recklessness is the fault element for the result of the company making the disposition and for </w:t>
      </w:r>
      <w:r w:rsidR="00F44641" w:rsidRPr="00393F56">
        <w:t>subparagraphs (</w:t>
      </w:r>
      <w:r w:rsidRPr="00393F56">
        <w:t xml:space="preserve">1)(a)(i), (ii), (iii) and (iv) and </w:t>
      </w:r>
      <w:r w:rsidR="00F44641" w:rsidRPr="00393F56">
        <w:t>paragraph (</w:t>
      </w:r>
      <w:r w:rsidRPr="00393F56">
        <w:t>1)(b): see section</w:t>
      </w:r>
      <w:r w:rsidR="00F44641" w:rsidRPr="00393F56">
        <w:t> </w:t>
      </w:r>
      <w:r w:rsidRPr="00393F56">
        <w:t xml:space="preserve">5.6 of the </w:t>
      </w:r>
      <w:r w:rsidRPr="00393F56">
        <w:rPr>
          <w:i/>
        </w:rPr>
        <w:t>Criminal Code</w:t>
      </w:r>
      <w:r w:rsidRPr="00393F56">
        <w:t>.</w:t>
      </w:r>
    </w:p>
    <w:p w:rsidR="004333A2" w:rsidRPr="00393F56" w:rsidRDefault="004333A2" w:rsidP="004333A2">
      <w:pPr>
        <w:pStyle w:val="subsection"/>
      </w:pPr>
      <w:r w:rsidRPr="00393F56">
        <w:tab/>
        <w:t>(2)</w:t>
      </w:r>
      <w:r w:rsidRPr="00393F56">
        <w:tab/>
        <w:t>A person must not engage in conduct of procuring, inciting, inducing or encouraging the making by a company of a disposition of property that results in the company making the disposition of the property, if:</w:t>
      </w:r>
    </w:p>
    <w:p w:rsidR="004333A2" w:rsidRPr="00393F56" w:rsidRDefault="004333A2" w:rsidP="004333A2">
      <w:pPr>
        <w:pStyle w:val="paragraph"/>
      </w:pPr>
      <w:r w:rsidRPr="00393F56">
        <w:tab/>
        <w:t>(a)</w:t>
      </w:r>
      <w:r w:rsidRPr="00393F56">
        <w:tab/>
        <w:t>one or more of the following applies:</w:t>
      </w:r>
    </w:p>
    <w:p w:rsidR="004333A2" w:rsidRPr="00393F56" w:rsidRDefault="004333A2" w:rsidP="004333A2">
      <w:pPr>
        <w:pStyle w:val="paragraphsub"/>
      </w:pPr>
      <w:r w:rsidRPr="00393F56">
        <w:tab/>
        <w:t>(i)</w:t>
      </w:r>
      <w:r w:rsidRPr="00393F56">
        <w:tab/>
        <w:t>the company is insolvent;</w:t>
      </w:r>
    </w:p>
    <w:p w:rsidR="004333A2" w:rsidRPr="00393F56" w:rsidRDefault="004333A2" w:rsidP="004333A2">
      <w:pPr>
        <w:pStyle w:val="paragraphsub"/>
      </w:pPr>
      <w:r w:rsidRPr="00393F56">
        <w:tab/>
        <w:t>(ii)</w:t>
      </w:r>
      <w:r w:rsidRPr="00393F56">
        <w:tab/>
        <w:t>the company becomes insolvent because of the disposition or a number of dispositions made at the time of the disposition;</w:t>
      </w:r>
    </w:p>
    <w:p w:rsidR="004333A2" w:rsidRPr="00393F56" w:rsidRDefault="004333A2" w:rsidP="004333A2">
      <w:pPr>
        <w:pStyle w:val="paragraphsub"/>
      </w:pPr>
      <w:r w:rsidRPr="00393F56">
        <w:tab/>
        <w:t>(iii)</w:t>
      </w:r>
      <w:r w:rsidRPr="00393F56">
        <w:tab/>
        <w:t>less than 12 months after the disposition, the start of an external administration (as defined in Schedule</w:t>
      </w:r>
      <w:r w:rsidR="00F44641" w:rsidRPr="00393F56">
        <w:t> </w:t>
      </w:r>
      <w:r w:rsidRPr="00393F56">
        <w:t>2) of the company occurs as a direct or indirect result of the disposition;</w:t>
      </w:r>
    </w:p>
    <w:p w:rsidR="004333A2" w:rsidRPr="00393F56" w:rsidRDefault="004333A2" w:rsidP="004333A2">
      <w:pPr>
        <w:pStyle w:val="paragraphsub"/>
      </w:pPr>
      <w:r w:rsidRPr="00393F56">
        <w:tab/>
        <w:t>(iv)</w:t>
      </w:r>
      <w:r w:rsidRPr="00393F56">
        <w:tab/>
        <w:t>less than 12 months after the disposition, the company ceases to carry on business altogether as a direct or indirect result of the disposition; and</w:t>
      </w:r>
    </w:p>
    <w:p w:rsidR="004333A2" w:rsidRPr="00393F56" w:rsidRDefault="004333A2" w:rsidP="004333A2">
      <w:pPr>
        <w:pStyle w:val="paragraph"/>
      </w:pPr>
      <w:r w:rsidRPr="00393F56">
        <w:tab/>
        <w:t>(b)</w:t>
      </w:r>
      <w:r w:rsidRPr="00393F56">
        <w:tab/>
        <w:t>the person knows, or a reasonable person in the position of the person would know, that the disposition is a creditor</w:t>
      </w:r>
      <w:r w:rsidR="00D45415">
        <w:noBreakHyphen/>
      </w:r>
      <w:r w:rsidRPr="00393F56">
        <w:t>defeating disposition.</w:t>
      </w:r>
    </w:p>
    <w:p w:rsidR="004333A2" w:rsidRPr="00393F56" w:rsidRDefault="004333A2" w:rsidP="004333A2">
      <w:pPr>
        <w:pStyle w:val="notetext"/>
      </w:pPr>
      <w:r w:rsidRPr="00393F56">
        <w:t>Note 1:</w:t>
      </w:r>
      <w:r w:rsidRPr="00393F56">
        <w:tab/>
        <w:t>This subsection is a civil penalty provision (see section</w:t>
      </w:r>
      <w:r w:rsidR="00F44641" w:rsidRPr="00393F56">
        <w:t> </w:t>
      </w:r>
      <w:r w:rsidRPr="00393F56">
        <w:t>1317E).</w:t>
      </w:r>
    </w:p>
    <w:p w:rsidR="004333A2" w:rsidRPr="00393F56" w:rsidRDefault="004333A2" w:rsidP="004333A2">
      <w:pPr>
        <w:pStyle w:val="notetext"/>
      </w:pPr>
      <w:r w:rsidRPr="00393F56">
        <w:t>Note 2:</w:t>
      </w:r>
      <w:r w:rsidRPr="00393F56">
        <w:tab/>
        <w:t>Section</w:t>
      </w:r>
      <w:r w:rsidR="00F44641" w:rsidRPr="00393F56">
        <w:t> </w:t>
      </w:r>
      <w:r w:rsidRPr="00393F56">
        <w:t>588E provides for presumptions about when a company is insolvent and about matters relevant to whether a disposition is a creditor</w:t>
      </w:r>
      <w:r w:rsidR="00D45415">
        <w:noBreakHyphen/>
      </w:r>
      <w:r w:rsidRPr="00393F56">
        <w:t>defeating disposition.</w:t>
      </w:r>
    </w:p>
    <w:p w:rsidR="004333A2" w:rsidRPr="00393F56" w:rsidRDefault="004333A2" w:rsidP="004333A2">
      <w:pPr>
        <w:pStyle w:val="SubsectionHead"/>
      </w:pPr>
      <w:r w:rsidRPr="00393F56">
        <w:t>Exceptions</w:t>
      </w:r>
    </w:p>
    <w:p w:rsidR="004333A2" w:rsidRPr="00393F56" w:rsidRDefault="004333A2" w:rsidP="004333A2">
      <w:pPr>
        <w:pStyle w:val="subsection"/>
      </w:pPr>
      <w:r w:rsidRPr="00393F56">
        <w:tab/>
        <w:t>(3)</w:t>
      </w:r>
      <w:r w:rsidRPr="00393F56">
        <w:tab/>
      </w:r>
      <w:r w:rsidR="00F44641" w:rsidRPr="00393F56">
        <w:t>Subsections (</w:t>
      </w:r>
      <w:r w:rsidRPr="00393F56">
        <w:t>1) and (2) do not apply if the disposition was made:</w:t>
      </w:r>
    </w:p>
    <w:p w:rsidR="004333A2" w:rsidRPr="00393F56" w:rsidRDefault="004333A2" w:rsidP="004333A2">
      <w:pPr>
        <w:pStyle w:val="paragraph"/>
      </w:pPr>
      <w:r w:rsidRPr="00393F56">
        <w:tab/>
        <w:t>(a)</w:t>
      </w:r>
      <w:r w:rsidRPr="00393F56">
        <w:tab/>
        <w:t>under a compromise or arrangement approved by a Court under section</w:t>
      </w:r>
      <w:r w:rsidR="00F44641" w:rsidRPr="00393F56">
        <w:t> </w:t>
      </w:r>
      <w:r w:rsidRPr="00393F56">
        <w:t>411; or</w:t>
      </w:r>
    </w:p>
    <w:p w:rsidR="004333A2" w:rsidRPr="00393F56" w:rsidRDefault="004333A2" w:rsidP="004333A2">
      <w:pPr>
        <w:pStyle w:val="paragraph"/>
      </w:pPr>
      <w:r w:rsidRPr="00393F56">
        <w:tab/>
        <w:t>(b)</w:t>
      </w:r>
      <w:r w:rsidRPr="00393F56">
        <w:tab/>
        <w:t>under a deed of company arrangement executed by the company; or</w:t>
      </w:r>
    </w:p>
    <w:p w:rsidR="00DE64E4" w:rsidRPr="00393F56" w:rsidRDefault="00DE64E4" w:rsidP="00DE64E4">
      <w:pPr>
        <w:pStyle w:val="paragraph"/>
      </w:pPr>
      <w:r w:rsidRPr="00393F56">
        <w:tab/>
        <w:t>(ba)</w:t>
      </w:r>
      <w:r w:rsidRPr="00393F56">
        <w:tab/>
        <w:t>under a restructuring plan made by the company; or</w:t>
      </w:r>
    </w:p>
    <w:p w:rsidR="004333A2" w:rsidRPr="00393F56" w:rsidRDefault="004333A2" w:rsidP="004333A2">
      <w:pPr>
        <w:pStyle w:val="paragraph"/>
      </w:pPr>
      <w:r w:rsidRPr="00393F56">
        <w:tab/>
        <w:t>(c)</w:t>
      </w:r>
      <w:r w:rsidRPr="00393F56">
        <w:tab/>
        <w:t>by the company’s liquidator; or</w:t>
      </w:r>
    </w:p>
    <w:p w:rsidR="004333A2" w:rsidRPr="00393F56" w:rsidRDefault="004333A2" w:rsidP="004333A2">
      <w:pPr>
        <w:pStyle w:val="paragraph"/>
      </w:pPr>
      <w:r w:rsidRPr="00393F56">
        <w:tab/>
        <w:t>(d)</w:t>
      </w:r>
      <w:r w:rsidRPr="00393F56">
        <w:tab/>
        <w:t>by a provisional liquidator of the company.</w:t>
      </w:r>
    </w:p>
    <w:p w:rsidR="004333A2" w:rsidRPr="00393F56" w:rsidRDefault="004333A2" w:rsidP="004333A2">
      <w:pPr>
        <w:pStyle w:val="notetext"/>
      </w:pPr>
      <w:r w:rsidRPr="00393F56">
        <w:t>Note:</w:t>
      </w:r>
      <w:r w:rsidRPr="00393F56">
        <w:tab/>
        <w:t>Section</w:t>
      </w:r>
      <w:r w:rsidR="00F44641" w:rsidRPr="00393F56">
        <w:t> </w:t>
      </w:r>
      <w:r w:rsidRPr="00393F56">
        <w:t xml:space="preserve">588GA also provides for </w:t>
      </w:r>
      <w:r w:rsidR="00F44641" w:rsidRPr="00393F56">
        <w:t>subsections (</w:t>
      </w:r>
      <w:r w:rsidRPr="00393F56">
        <w:t>1) and (2) of this section not to apply if the disposition was connected with a course of action likely to lead to a better outcome for the company.</w:t>
      </w:r>
    </w:p>
    <w:p w:rsidR="004333A2" w:rsidRPr="00393F56" w:rsidRDefault="004333A2" w:rsidP="004333A2">
      <w:pPr>
        <w:pStyle w:val="ActHead4"/>
      </w:pPr>
      <w:bookmarkStart w:id="821" w:name="_Toc117004713"/>
      <w:r w:rsidRPr="00D45415">
        <w:rPr>
          <w:rStyle w:val="CharSubdNo"/>
        </w:rPr>
        <w:t>Subdivision C</w:t>
      </w:r>
      <w:r w:rsidRPr="00393F56">
        <w:t>—</w:t>
      </w:r>
      <w:r w:rsidRPr="00D45415">
        <w:rPr>
          <w:rStyle w:val="CharSubdText"/>
        </w:rPr>
        <w:t>Safe harbour from breach of duties</w:t>
      </w:r>
      <w:bookmarkEnd w:id="821"/>
    </w:p>
    <w:p w:rsidR="00A907BD" w:rsidRPr="00393F56" w:rsidRDefault="00A907BD" w:rsidP="00A907BD">
      <w:pPr>
        <w:pStyle w:val="ActHead5"/>
      </w:pPr>
      <w:bookmarkStart w:id="822" w:name="_Toc117004714"/>
      <w:r w:rsidRPr="00D45415">
        <w:rPr>
          <w:rStyle w:val="CharSectno"/>
        </w:rPr>
        <w:t>588GA</w:t>
      </w:r>
      <w:r w:rsidRPr="00393F56">
        <w:t xml:space="preserve">  Safe harbour—taking course of action reasonably likely to lead to a better outcome for the company</w:t>
      </w:r>
      <w:bookmarkEnd w:id="822"/>
    </w:p>
    <w:p w:rsidR="00A907BD" w:rsidRPr="00393F56" w:rsidRDefault="00A907BD" w:rsidP="00A907BD">
      <w:pPr>
        <w:pStyle w:val="SubsectionHead"/>
      </w:pPr>
      <w:r w:rsidRPr="00393F56">
        <w:t>Safe harbour</w:t>
      </w:r>
    </w:p>
    <w:p w:rsidR="00A907BD" w:rsidRPr="00393F56" w:rsidRDefault="00A907BD" w:rsidP="00A907BD">
      <w:pPr>
        <w:pStyle w:val="subsection"/>
      </w:pPr>
      <w:r w:rsidRPr="00393F56">
        <w:tab/>
        <w:t>(1)</w:t>
      </w:r>
      <w:r w:rsidRPr="00393F56">
        <w:tab/>
        <w:t>Subsection</w:t>
      </w:r>
      <w:r w:rsidR="00F44641" w:rsidRPr="00393F56">
        <w:t> </w:t>
      </w:r>
      <w:r w:rsidRPr="00393F56">
        <w:t>588G(2) does not apply in relation to a person and a debt</w:t>
      </w:r>
      <w:r w:rsidR="004333A2" w:rsidRPr="00393F56">
        <w:t>, and subsections</w:t>
      </w:r>
      <w:r w:rsidR="00F44641" w:rsidRPr="00393F56">
        <w:t> </w:t>
      </w:r>
      <w:r w:rsidR="004333A2" w:rsidRPr="00393F56">
        <w:t xml:space="preserve">588GAB(1) and (2) and 588GAC(1) and (2) do not apply in relation to a person and a disposition, </w:t>
      </w:r>
      <w:r w:rsidRPr="00393F56">
        <w:t>if:</w:t>
      </w:r>
    </w:p>
    <w:p w:rsidR="00A907BD" w:rsidRPr="00393F56" w:rsidRDefault="00A907BD" w:rsidP="00A907BD">
      <w:pPr>
        <w:pStyle w:val="paragraph"/>
      </w:pPr>
      <w:r w:rsidRPr="00393F56">
        <w:tab/>
        <w:t>(a)</w:t>
      </w:r>
      <w:r w:rsidRPr="00393F56">
        <w:tab/>
        <w:t>at a particular time after the person starts to suspect the company may become or be insolvent, the person starts developing one or more courses of action that are reasonably likely to lead to a better outcome for the company; and</w:t>
      </w:r>
    </w:p>
    <w:p w:rsidR="00A907BD" w:rsidRPr="00393F56" w:rsidRDefault="00A907BD" w:rsidP="00A907BD">
      <w:pPr>
        <w:pStyle w:val="paragraph"/>
      </w:pPr>
      <w:r w:rsidRPr="00393F56">
        <w:tab/>
        <w:t>(b)</w:t>
      </w:r>
      <w:r w:rsidRPr="00393F56">
        <w:tab/>
        <w:t>the debt is incurred</w:t>
      </w:r>
      <w:r w:rsidR="004333A2" w:rsidRPr="00393F56">
        <w:t>, or the disposition is made,</w:t>
      </w:r>
      <w:r w:rsidRPr="00393F56">
        <w:t xml:space="preserve"> directly or indirectly in connection with any such course of action during the period starting at that time, and ending at the earliest of any of the following times:</w:t>
      </w:r>
    </w:p>
    <w:p w:rsidR="00A907BD" w:rsidRPr="00393F56" w:rsidRDefault="00A907BD" w:rsidP="00A907BD">
      <w:pPr>
        <w:pStyle w:val="paragraphsub"/>
      </w:pPr>
      <w:r w:rsidRPr="00393F56">
        <w:tab/>
        <w:t>(i)</w:t>
      </w:r>
      <w:r w:rsidRPr="00393F56">
        <w:tab/>
        <w:t xml:space="preserve">if </w:t>
      </w:r>
      <w:r w:rsidRPr="00393F56">
        <w:rPr>
          <w:rFonts w:eastAsiaTheme="minorHAnsi"/>
          <w:szCs w:val="22"/>
        </w:rPr>
        <w:t>the person fails to take any such course of action within a reasonable period after that time—the end of that reasonable period</w:t>
      </w:r>
      <w:r w:rsidRPr="00393F56">
        <w:t>;</w:t>
      </w:r>
    </w:p>
    <w:p w:rsidR="00A907BD" w:rsidRPr="00393F56" w:rsidRDefault="00A907BD" w:rsidP="00A907BD">
      <w:pPr>
        <w:pStyle w:val="paragraphsub"/>
      </w:pPr>
      <w:r w:rsidRPr="00393F56">
        <w:tab/>
        <w:t>(ii)</w:t>
      </w:r>
      <w:r w:rsidRPr="00393F56">
        <w:tab/>
        <w:t>when the person ceases to take any such course of action;</w:t>
      </w:r>
    </w:p>
    <w:p w:rsidR="00A907BD" w:rsidRPr="00393F56" w:rsidRDefault="00A907BD" w:rsidP="00A907BD">
      <w:pPr>
        <w:pStyle w:val="paragraphsub"/>
      </w:pPr>
      <w:r w:rsidRPr="00393F56">
        <w:tab/>
        <w:t>(iii)</w:t>
      </w:r>
      <w:r w:rsidRPr="00393F56">
        <w:tab/>
        <w:t>when any such course of action ceases to be reasonably likely to lead to a better outcome for the company;</w:t>
      </w:r>
    </w:p>
    <w:p w:rsidR="00A907BD" w:rsidRPr="00393F56" w:rsidRDefault="00A907BD" w:rsidP="00A907BD">
      <w:pPr>
        <w:pStyle w:val="paragraphsub"/>
      </w:pPr>
      <w:r w:rsidRPr="00393F56">
        <w:tab/>
        <w:t>(iv)</w:t>
      </w:r>
      <w:r w:rsidRPr="00393F56">
        <w:tab/>
        <w:t>the appointment of an administrator, or liquidator, of the company.</w:t>
      </w:r>
    </w:p>
    <w:p w:rsidR="00A907BD" w:rsidRPr="00393F56" w:rsidRDefault="00A907BD" w:rsidP="00A907BD">
      <w:pPr>
        <w:pStyle w:val="notetext"/>
      </w:pPr>
      <w:r w:rsidRPr="00393F56">
        <w:t>Note 1:</w:t>
      </w:r>
      <w:r w:rsidRPr="00393F56">
        <w:tab/>
        <w:t xml:space="preserve">The person bears an evidential burden in relation to the matter in this </w:t>
      </w:r>
      <w:r w:rsidR="00F44641" w:rsidRPr="00393F56">
        <w:t>subsection (</w:t>
      </w:r>
      <w:r w:rsidRPr="00393F56">
        <w:t xml:space="preserve">see </w:t>
      </w:r>
      <w:r w:rsidR="00F44641" w:rsidRPr="00393F56">
        <w:t>subsection (</w:t>
      </w:r>
      <w:r w:rsidRPr="00393F56">
        <w:t>3)).</w:t>
      </w:r>
    </w:p>
    <w:p w:rsidR="00A907BD" w:rsidRPr="00393F56" w:rsidRDefault="00A907BD" w:rsidP="00A907BD">
      <w:pPr>
        <w:pStyle w:val="notetext"/>
      </w:pPr>
      <w:r w:rsidRPr="00393F56">
        <w:t>Note 2:</w:t>
      </w:r>
      <w:r w:rsidRPr="00393F56">
        <w:tab/>
        <w:t xml:space="preserve">For </w:t>
      </w:r>
      <w:r w:rsidR="00F44641" w:rsidRPr="00393F56">
        <w:t>subsection (</w:t>
      </w:r>
      <w:r w:rsidRPr="00393F56">
        <w:t xml:space="preserve">1) to be available, certain matters must be being done or be done (see </w:t>
      </w:r>
      <w:r w:rsidR="00F44641" w:rsidRPr="00393F56">
        <w:t>subsections (</w:t>
      </w:r>
      <w:r w:rsidRPr="00393F56">
        <w:t>4) and (5)).</w:t>
      </w:r>
    </w:p>
    <w:p w:rsidR="00A907BD" w:rsidRPr="00393F56" w:rsidRDefault="00A907BD" w:rsidP="00A907BD">
      <w:pPr>
        <w:pStyle w:val="SubsectionHead"/>
      </w:pPr>
      <w:r w:rsidRPr="00393F56">
        <w:t>Working out whether a course of action is reasonably likely to lead to a better outcome</w:t>
      </w:r>
    </w:p>
    <w:p w:rsidR="00A907BD" w:rsidRPr="00393F56" w:rsidRDefault="00A907BD" w:rsidP="00A907BD">
      <w:pPr>
        <w:pStyle w:val="subsection"/>
      </w:pPr>
      <w:r w:rsidRPr="00393F56">
        <w:tab/>
        <w:t>(2)</w:t>
      </w:r>
      <w:r w:rsidRPr="00393F56">
        <w:tab/>
        <w:t xml:space="preserve">For the purposes of (but without limiting) </w:t>
      </w:r>
      <w:r w:rsidR="00F44641" w:rsidRPr="00393F56">
        <w:t>subsection (</w:t>
      </w:r>
      <w:r w:rsidRPr="00393F56">
        <w:t>1), in working out whether a course of action is reasonably likely to lead to a better outcome for the company, regard may be had to whether the person:</w:t>
      </w:r>
    </w:p>
    <w:p w:rsidR="00A907BD" w:rsidRPr="00393F56" w:rsidRDefault="00A907BD" w:rsidP="00A907BD">
      <w:pPr>
        <w:pStyle w:val="paragraph"/>
      </w:pPr>
      <w:r w:rsidRPr="00393F56">
        <w:tab/>
        <w:t>(a)</w:t>
      </w:r>
      <w:r w:rsidRPr="00393F56">
        <w:tab/>
        <w:t>is properly informing himself or herself of the company’s financial position; or</w:t>
      </w:r>
    </w:p>
    <w:p w:rsidR="00A907BD" w:rsidRPr="00393F56" w:rsidRDefault="00A907BD" w:rsidP="00A907BD">
      <w:pPr>
        <w:pStyle w:val="paragraph"/>
      </w:pPr>
      <w:r w:rsidRPr="00393F56">
        <w:tab/>
        <w:t>(b)</w:t>
      </w:r>
      <w:r w:rsidRPr="00393F56">
        <w:tab/>
        <w:t>is taking appropriate steps to prevent any misconduct by officers or employees of the company that could adversely affect the company’s ability to pay all its debts; or</w:t>
      </w:r>
    </w:p>
    <w:p w:rsidR="00A907BD" w:rsidRPr="00393F56" w:rsidRDefault="00A907BD" w:rsidP="00A907BD">
      <w:pPr>
        <w:pStyle w:val="paragraph"/>
      </w:pPr>
      <w:r w:rsidRPr="00393F56">
        <w:tab/>
        <w:t>(c)</w:t>
      </w:r>
      <w:r w:rsidRPr="00393F56">
        <w:tab/>
        <w:t>is taking appropriate steps to ensure that the company is keeping appropriate financial records consistent with the size and nature of the company; or</w:t>
      </w:r>
    </w:p>
    <w:p w:rsidR="00A907BD" w:rsidRPr="00393F56" w:rsidRDefault="00A907BD" w:rsidP="00A907BD">
      <w:pPr>
        <w:pStyle w:val="paragraph"/>
      </w:pPr>
      <w:r w:rsidRPr="00393F56">
        <w:tab/>
        <w:t>(d)</w:t>
      </w:r>
      <w:r w:rsidRPr="00393F56">
        <w:tab/>
        <w:t>is obtaining advice from an appropriately qualified entity who was given sufficient information to give appropriate advice; or</w:t>
      </w:r>
    </w:p>
    <w:p w:rsidR="00A907BD" w:rsidRPr="00393F56" w:rsidRDefault="00A907BD" w:rsidP="00A907BD">
      <w:pPr>
        <w:pStyle w:val="paragraph"/>
      </w:pPr>
      <w:r w:rsidRPr="00393F56">
        <w:tab/>
        <w:t>(e)</w:t>
      </w:r>
      <w:r w:rsidRPr="00393F56">
        <w:tab/>
        <w:t>is developing or implementing a plan for restructuring the company to improve its financial position.</w:t>
      </w:r>
    </w:p>
    <w:p w:rsidR="00A907BD" w:rsidRPr="00393F56" w:rsidRDefault="00A907BD" w:rsidP="00A907BD">
      <w:pPr>
        <w:pStyle w:val="subsection"/>
      </w:pPr>
      <w:r w:rsidRPr="00393F56">
        <w:tab/>
        <w:t>(3)</w:t>
      </w:r>
      <w:r w:rsidRPr="00393F56">
        <w:tab/>
        <w:t xml:space="preserve">A person who wishes to rely on </w:t>
      </w:r>
      <w:r w:rsidR="00F44641" w:rsidRPr="00393F56">
        <w:t>subsection (</w:t>
      </w:r>
      <w:r w:rsidRPr="00393F56">
        <w:t>1) in a proceeding for, or relating to, a contravention of subsection</w:t>
      </w:r>
      <w:r w:rsidR="00F44641" w:rsidRPr="00393F56">
        <w:t> </w:t>
      </w:r>
      <w:r w:rsidRPr="00393F56">
        <w:t>588G(2)</w:t>
      </w:r>
      <w:r w:rsidR="004333A2" w:rsidRPr="00393F56">
        <w:t>, 588GAB(1) or (2) or 588GAC(1) or (2)</w:t>
      </w:r>
      <w:r w:rsidRPr="00393F56">
        <w:t xml:space="preserve"> bears an evidential burden in relation to that matter.</w:t>
      </w:r>
    </w:p>
    <w:p w:rsidR="00A907BD" w:rsidRPr="00393F56" w:rsidRDefault="00A907BD" w:rsidP="00A907BD">
      <w:pPr>
        <w:pStyle w:val="SubsectionHead"/>
      </w:pPr>
      <w:r w:rsidRPr="00393F56">
        <w:t>Matters that must be being done or be done</w:t>
      </w:r>
    </w:p>
    <w:p w:rsidR="00A907BD" w:rsidRPr="00393F56" w:rsidRDefault="00A907BD" w:rsidP="00A907BD">
      <w:pPr>
        <w:pStyle w:val="subsection"/>
      </w:pPr>
      <w:r w:rsidRPr="00393F56">
        <w:tab/>
        <w:t>(4)</w:t>
      </w:r>
      <w:r w:rsidRPr="00393F56">
        <w:tab/>
      </w:r>
      <w:r w:rsidR="00F44641" w:rsidRPr="00393F56">
        <w:t>Subsection (</w:t>
      </w:r>
      <w:r w:rsidRPr="00393F56">
        <w:t xml:space="preserve">1) does not apply in relation to a person and </w:t>
      </w:r>
      <w:r w:rsidR="004333A2" w:rsidRPr="00393F56">
        <w:t>either a debt or a disposition</w:t>
      </w:r>
      <w:r w:rsidRPr="00393F56">
        <w:t xml:space="preserve"> if:</w:t>
      </w:r>
    </w:p>
    <w:p w:rsidR="00A907BD" w:rsidRPr="00393F56" w:rsidRDefault="00A907BD" w:rsidP="00A907BD">
      <w:pPr>
        <w:pStyle w:val="paragraph"/>
      </w:pPr>
      <w:r w:rsidRPr="00393F56">
        <w:tab/>
        <w:t>(a)</w:t>
      </w:r>
      <w:r w:rsidRPr="00393F56">
        <w:tab/>
        <w:t xml:space="preserve">when the debt is incurred, </w:t>
      </w:r>
      <w:r w:rsidR="004333A2" w:rsidRPr="00393F56">
        <w:t xml:space="preserve">or the disposition is made, </w:t>
      </w:r>
      <w:r w:rsidRPr="00393F56">
        <w:t>the company is failing to do one or more of the following matters:</w:t>
      </w:r>
    </w:p>
    <w:p w:rsidR="00A907BD" w:rsidRPr="00393F56" w:rsidRDefault="00A907BD" w:rsidP="00A907BD">
      <w:pPr>
        <w:pStyle w:val="paragraphsub"/>
      </w:pPr>
      <w:r w:rsidRPr="00393F56">
        <w:tab/>
        <w:t>(i)</w:t>
      </w:r>
      <w:r w:rsidRPr="00393F56">
        <w:tab/>
        <w:t>pay the entitlements of its employees by the time they fall due;</w:t>
      </w:r>
    </w:p>
    <w:p w:rsidR="00A907BD" w:rsidRPr="00393F56" w:rsidRDefault="00A907BD" w:rsidP="00A907BD">
      <w:pPr>
        <w:pStyle w:val="paragraphsub"/>
      </w:pPr>
      <w:r w:rsidRPr="00393F56">
        <w:tab/>
        <w:t>(ii)</w:t>
      </w:r>
      <w:r w:rsidRPr="00393F56">
        <w:tab/>
        <w:t xml:space="preserve">give returns, notices, statements, applications or other documents as required by taxation laws (within the meaning of the </w:t>
      </w:r>
      <w:r w:rsidRPr="00393F56">
        <w:rPr>
          <w:i/>
        </w:rPr>
        <w:t>Income Tax Assessment Act 1997</w:t>
      </w:r>
      <w:r w:rsidRPr="00393F56">
        <w:t>); and</w:t>
      </w:r>
    </w:p>
    <w:p w:rsidR="00A907BD" w:rsidRPr="00393F56" w:rsidRDefault="00A907BD" w:rsidP="00A907BD">
      <w:pPr>
        <w:pStyle w:val="paragraph"/>
      </w:pPr>
      <w:r w:rsidRPr="00393F56">
        <w:tab/>
        <w:t>(b)</w:t>
      </w:r>
      <w:r w:rsidRPr="00393F56">
        <w:tab/>
        <w:t>that failure:</w:t>
      </w:r>
    </w:p>
    <w:p w:rsidR="00A907BD" w:rsidRPr="00393F56" w:rsidRDefault="00A907BD" w:rsidP="00A907BD">
      <w:pPr>
        <w:pStyle w:val="paragraphsub"/>
      </w:pPr>
      <w:r w:rsidRPr="00393F56">
        <w:tab/>
        <w:t>(i)</w:t>
      </w:r>
      <w:r w:rsidRPr="00393F56">
        <w:tab/>
        <w:t>amounts to less than substantial compliance with the matter concerned; or</w:t>
      </w:r>
    </w:p>
    <w:p w:rsidR="00A907BD" w:rsidRPr="00393F56" w:rsidRDefault="00A907BD" w:rsidP="00A907BD">
      <w:pPr>
        <w:pStyle w:val="paragraphsub"/>
      </w:pPr>
      <w:r w:rsidRPr="00393F56">
        <w:tab/>
        <w:t>(ii)</w:t>
      </w:r>
      <w:r w:rsidRPr="00393F56">
        <w:tab/>
        <w:t>is one of 2 or more failures by the company to do any or all of those matters during the 12 month period ending when the debt is incurred;</w:t>
      </w:r>
    </w:p>
    <w:p w:rsidR="00A907BD" w:rsidRPr="00393F56" w:rsidRDefault="00A907BD" w:rsidP="00A907BD">
      <w:pPr>
        <w:pStyle w:val="subsection2"/>
      </w:pPr>
      <w:r w:rsidRPr="00393F56">
        <w:t xml:space="preserve">unless an order applying to the person and that failure is in force under </w:t>
      </w:r>
      <w:r w:rsidR="00F44641" w:rsidRPr="00393F56">
        <w:t>subsection (</w:t>
      </w:r>
      <w:r w:rsidRPr="00393F56">
        <w:t>6).</w:t>
      </w:r>
    </w:p>
    <w:p w:rsidR="00A907BD" w:rsidRPr="00393F56" w:rsidRDefault="00A907BD" w:rsidP="00A907BD">
      <w:pPr>
        <w:pStyle w:val="notetext"/>
      </w:pPr>
      <w:r w:rsidRPr="00393F56">
        <w:t>Note:</w:t>
      </w:r>
      <w:r w:rsidRPr="00393F56">
        <w:tab/>
        <w:t xml:space="preserve">Employee </w:t>
      </w:r>
      <w:r w:rsidRPr="00393F56">
        <w:rPr>
          <w:b/>
          <w:i/>
        </w:rPr>
        <w:t>entitlements</w:t>
      </w:r>
      <w:r w:rsidRPr="00393F56">
        <w:t xml:space="preserve"> are defined in subsection</w:t>
      </w:r>
      <w:r w:rsidR="00F44641" w:rsidRPr="00393F56">
        <w:t> </w:t>
      </w:r>
      <w:r w:rsidRPr="00393F56">
        <w:t>596AA(2) and include superannuation contributions payable by the company.</w:t>
      </w:r>
    </w:p>
    <w:p w:rsidR="00A907BD" w:rsidRPr="00393F56" w:rsidRDefault="00A907BD" w:rsidP="00A907BD">
      <w:pPr>
        <w:pStyle w:val="subsection"/>
      </w:pPr>
      <w:r w:rsidRPr="00393F56">
        <w:tab/>
        <w:t>(5)</w:t>
      </w:r>
      <w:r w:rsidRPr="00393F56">
        <w:tab/>
      </w:r>
      <w:r w:rsidR="00F44641" w:rsidRPr="00393F56">
        <w:t>Subsection (</w:t>
      </w:r>
      <w:r w:rsidRPr="00393F56">
        <w:t xml:space="preserve">1) is taken never to have applied in relation to a person and </w:t>
      </w:r>
      <w:r w:rsidR="004333A2" w:rsidRPr="00393F56">
        <w:t>either a debt or a disposition</w:t>
      </w:r>
      <w:r w:rsidRPr="00393F56">
        <w:t xml:space="preserve"> if:</w:t>
      </w:r>
    </w:p>
    <w:p w:rsidR="00A907BD" w:rsidRPr="00393F56" w:rsidRDefault="00A907BD" w:rsidP="00A907BD">
      <w:pPr>
        <w:pStyle w:val="paragraph"/>
      </w:pPr>
      <w:r w:rsidRPr="00393F56">
        <w:tab/>
        <w:t>(a)</w:t>
      </w:r>
      <w:r w:rsidRPr="00393F56">
        <w:tab/>
        <w:t xml:space="preserve">after the debt is incurred, </w:t>
      </w:r>
      <w:r w:rsidR="004333A2" w:rsidRPr="00393F56">
        <w:t xml:space="preserve">or after the disposition is made, </w:t>
      </w:r>
      <w:r w:rsidRPr="00393F56">
        <w:t>the person fails to comply with paragraph</w:t>
      </w:r>
      <w:r w:rsidR="00F44641" w:rsidRPr="00393F56">
        <w:t> </w:t>
      </w:r>
      <w:r w:rsidRPr="00393F56">
        <w:t xml:space="preserve">429(2)(b), or </w:t>
      </w:r>
      <w:r w:rsidR="00DC5637" w:rsidRPr="00393F56">
        <w:t>subsection 4</w:t>
      </w:r>
      <w:r w:rsidR="004333A2" w:rsidRPr="00393F56">
        <w:t>38B(2),</w:t>
      </w:r>
      <w:r w:rsidR="0089681A" w:rsidRPr="00393F56">
        <w:t xml:space="preserve"> </w:t>
      </w:r>
      <w:r w:rsidRPr="00393F56">
        <w:t>475(1), 497(4) or 530A(1), in relation to the company; and</w:t>
      </w:r>
    </w:p>
    <w:p w:rsidR="00A907BD" w:rsidRPr="00393F56" w:rsidRDefault="00A907BD" w:rsidP="00A907BD">
      <w:pPr>
        <w:pStyle w:val="paragraph"/>
      </w:pPr>
      <w:r w:rsidRPr="00393F56">
        <w:tab/>
        <w:t>(b)</w:t>
      </w:r>
      <w:r w:rsidRPr="00393F56">
        <w:tab/>
        <w:t>that failure amounts to less than substantial compliance with the provision concerned;</w:t>
      </w:r>
    </w:p>
    <w:p w:rsidR="00A907BD" w:rsidRPr="00393F56" w:rsidRDefault="00A907BD" w:rsidP="00A907BD">
      <w:pPr>
        <w:pStyle w:val="subsection2"/>
      </w:pPr>
      <w:r w:rsidRPr="00393F56">
        <w:t xml:space="preserve">unless an order applying to the person and that failure is in force under </w:t>
      </w:r>
      <w:r w:rsidR="00F44641" w:rsidRPr="00393F56">
        <w:t>subsection (</w:t>
      </w:r>
      <w:r w:rsidRPr="00393F56">
        <w:t>6).</w:t>
      </w:r>
    </w:p>
    <w:p w:rsidR="00A907BD" w:rsidRPr="00393F56" w:rsidRDefault="00A907BD" w:rsidP="00A907BD">
      <w:pPr>
        <w:pStyle w:val="subsection"/>
      </w:pPr>
      <w:r w:rsidRPr="00393F56">
        <w:tab/>
        <w:t>(6)</w:t>
      </w:r>
      <w:r w:rsidRPr="00393F56">
        <w:tab/>
        <w:t xml:space="preserve">The Court may order that </w:t>
      </w:r>
      <w:r w:rsidR="00F44641" w:rsidRPr="00393F56">
        <w:t>subsection (</w:t>
      </w:r>
      <w:r w:rsidRPr="00393F56">
        <w:t>4) or (5) does not apply to a person and one or more failures if:</w:t>
      </w:r>
    </w:p>
    <w:p w:rsidR="00A907BD" w:rsidRPr="00393F56" w:rsidRDefault="00A907BD" w:rsidP="00A907BD">
      <w:pPr>
        <w:pStyle w:val="paragraph"/>
      </w:pPr>
      <w:r w:rsidRPr="00393F56">
        <w:tab/>
        <w:t>(a)</w:t>
      </w:r>
      <w:r w:rsidRPr="00393F56">
        <w:tab/>
        <w:t>the Court is satisfied that the failures were due to exceptional circumstances or that it is otherwise in the interests of justice to make the order; and</w:t>
      </w:r>
    </w:p>
    <w:p w:rsidR="00A907BD" w:rsidRPr="00393F56" w:rsidRDefault="00A907BD" w:rsidP="00A907BD">
      <w:pPr>
        <w:pStyle w:val="paragraph"/>
      </w:pPr>
      <w:r w:rsidRPr="00393F56">
        <w:tab/>
        <w:t>(b)</w:t>
      </w:r>
      <w:r w:rsidRPr="00393F56">
        <w:tab/>
        <w:t>an application for the order is made by the person.</w:t>
      </w:r>
    </w:p>
    <w:p w:rsidR="00A907BD" w:rsidRPr="00393F56" w:rsidRDefault="00A907BD" w:rsidP="00A907BD">
      <w:pPr>
        <w:pStyle w:val="SubsectionHead"/>
      </w:pPr>
      <w:r w:rsidRPr="00393F56">
        <w:t>Definitions</w:t>
      </w:r>
    </w:p>
    <w:p w:rsidR="00A907BD" w:rsidRPr="00393F56" w:rsidRDefault="00A907BD" w:rsidP="00A907BD">
      <w:pPr>
        <w:pStyle w:val="subsection"/>
      </w:pPr>
      <w:r w:rsidRPr="00393F56">
        <w:tab/>
        <w:t>(7)</w:t>
      </w:r>
      <w:r w:rsidRPr="00393F56">
        <w:tab/>
        <w:t>In this section:</w:t>
      </w:r>
    </w:p>
    <w:p w:rsidR="00A907BD" w:rsidRPr="00393F56" w:rsidRDefault="00A907BD" w:rsidP="00A907BD">
      <w:pPr>
        <w:pStyle w:val="Definition"/>
      </w:pPr>
      <w:r w:rsidRPr="00393F56">
        <w:rPr>
          <w:b/>
          <w:i/>
        </w:rPr>
        <w:t>better outcome</w:t>
      </w:r>
      <w:r w:rsidRPr="00393F56">
        <w:t>, for the company, means an outcome that is better for the company than the immediate appointment of an administrator, or liquidator, of the company.</w:t>
      </w:r>
    </w:p>
    <w:p w:rsidR="00A907BD" w:rsidRPr="00393F56" w:rsidRDefault="00A907BD" w:rsidP="00A907BD">
      <w:pPr>
        <w:pStyle w:val="Definition"/>
      </w:pPr>
      <w:r w:rsidRPr="00393F56">
        <w:rPr>
          <w:b/>
          <w:i/>
        </w:rPr>
        <w:t>evidential burden</w:t>
      </w:r>
      <w:r w:rsidRPr="00393F56">
        <w:t>, in relation to a matter, means the burden of adducing or pointing to evidence that suggests a reasonable possibility that the matter exists or does not exist.</w:t>
      </w:r>
    </w:p>
    <w:p w:rsidR="002754AF" w:rsidRPr="00393F56" w:rsidRDefault="00C1554D" w:rsidP="002754AF">
      <w:pPr>
        <w:pStyle w:val="ActHead5"/>
      </w:pPr>
      <w:bookmarkStart w:id="823" w:name="_Toc117004715"/>
      <w:r w:rsidRPr="00D45415">
        <w:rPr>
          <w:rStyle w:val="CharSectno"/>
        </w:rPr>
        <w:t>588GAAA</w:t>
      </w:r>
      <w:r w:rsidR="002754AF" w:rsidRPr="00393F56">
        <w:t xml:space="preserve">  Safe harbour—temporary relief in response to the coronavirus</w:t>
      </w:r>
      <w:bookmarkEnd w:id="823"/>
    </w:p>
    <w:p w:rsidR="002754AF" w:rsidRPr="00393F56" w:rsidRDefault="002754AF" w:rsidP="002754AF">
      <w:pPr>
        <w:pStyle w:val="SubsectionHead"/>
      </w:pPr>
      <w:r w:rsidRPr="00393F56">
        <w:t>Safe harbour</w:t>
      </w:r>
    </w:p>
    <w:p w:rsidR="002754AF" w:rsidRPr="00393F56" w:rsidRDefault="002754AF" w:rsidP="002754AF">
      <w:pPr>
        <w:pStyle w:val="subsection"/>
      </w:pPr>
      <w:r w:rsidRPr="00393F56">
        <w:tab/>
        <w:t>(1)</w:t>
      </w:r>
      <w:r w:rsidRPr="00393F56">
        <w:tab/>
        <w:t>Subsection</w:t>
      </w:r>
      <w:r w:rsidR="00F44641" w:rsidRPr="00393F56">
        <w:t> </w:t>
      </w:r>
      <w:r w:rsidRPr="00393F56">
        <w:t>588G(2) does not apply in relation to a person and a debt incurred by a company if the debt is incurred:</w:t>
      </w:r>
    </w:p>
    <w:p w:rsidR="002754AF" w:rsidRPr="00393F56" w:rsidRDefault="002754AF" w:rsidP="002754AF">
      <w:pPr>
        <w:pStyle w:val="paragraph"/>
      </w:pPr>
      <w:r w:rsidRPr="00393F56">
        <w:tab/>
        <w:t>(a)</w:t>
      </w:r>
      <w:r w:rsidRPr="00393F56">
        <w:tab/>
        <w:t>in the ordinary course of the company’s business; and</w:t>
      </w:r>
    </w:p>
    <w:p w:rsidR="002754AF" w:rsidRPr="00393F56" w:rsidRDefault="002754AF" w:rsidP="002754AF">
      <w:pPr>
        <w:pStyle w:val="paragraph"/>
      </w:pPr>
      <w:r w:rsidRPr="00393F56">
        <w:tab/>
        <w:t>(b)</w:t>
      </w:r>
      <w:r w:rsidRPr="00393F56">
        <w:tab/>
        <w:t>during:</w:t>
      </w:r>
    </w:p>
    <w:p w:rsidR="002754AF" w:rsidRPr="00393F56" w:rsidRDefault="002754AF" w:rsidP="002754AF">
      <w:pPr>
        <w:pStyle w:val="paragraphsub"/>
      </w:pPr>
      <w:r w:rsidRPr="00393F56">
        <w:tab/>
        <w:t>(i)</w:t>
      </w:r>
      <w:r w:rsidRPr="00393F56">
        <w:tab/>
        <w:t>the 6</w:t>
      </w:r>
      <w:r w:rsidR="00D45415">
        <w:noBreakHyphen/>
      </w:r>
      <w:r w:rsidRPr="00393F56">
        <w:t>month period starting on the day this section commences; or</w:t>
      </w:r>
    </w:p>
    <w:p w:rsidR="002754AF" w:rsidRPr="00393F56" w:rsidRDefault="002754AF" w:rsidP="002754AF">
      <w:pPr>
        <w:pStyle w:val="paragraphsub"/>
      </w:pPr>
      <w:r w:rsidRPr="00393F56">
        <w:tab/>
        <w:t>(ii)</w:t>
      </w:r>
      <w:r w:rsidRPr="00393F56">
        <w:tab/>
        <w:t>any longer period that starts on the day this section commences and that is prescribed by the regulations for the purposes of this subparagraph; and</w:t>
      </w:r>
    </w:p>
    <w:p w:rsidR="002754AF" w:rsidRPr="00393F56" w:rsidRDefault="002754AF" w:rsidP="002754AF">
      <w:pPr>
        <w:pStyle w:val="paragraph"/>
      </w:pPr>
      <w:r w:rsidRPr="00393F56">
        <w:tab/>
        <w:t>(c)</w:t>
      </w:r>
      <w:r w:rsidRPr="00393F56">
        <w:tab/>
        <w:t xml:space="preserve">before any appointment during that period of an </w:t>
      </w:r>
      <w:r w:rsidR="00465305" w:rsidRPr="00393F56">
        <w:t>administrator, restructuring practitioner or liquidator</w:t>
      </w:r>
      <w:r w:rsidRPr="00393F56">
        <w:t xml:space="preserve"> of the company.</w:t>
      </w:r>
    </w:p>
    <w:p w:rsidR="002754AF" w:rsidRPr="00393F56" w:rsidRDefault="002754AF" w:rsidP="002754AF">
      <w:pPr>
        <w:pStyle w:val="subsection"/>
      </w:pPr>
      <w:r w:rsidRPr="00393F56">
        <w:tab/>
        <w:t>(2)</w:t>
      </w:r>
      <w:r w:rsidRPr="00393F56">
        <w:tab/>
        <w:t xml:space="preserve">A person who wishes to rely on </w:t>
      </w:r>
      <w:r w:rsidR="00F44641" w:rsidRPr="00393F56">
        <w:t>subsection (</w:t>
      </w:r>
      <w:r w:rsidRPr="00393F56">
        <w:t>1) in a proceeding for, or relating to, a contravention of subsection</w:t>
      </w:r>
      <w:r w:rsidR="00F44641" w:rsidRPr="00393F56">
        <w:t> </w:t>
      </w:r>
      <w:r w:rsidRPr="00393F56">
        <w:t>588G(2) bears an evidential burden in relation to that matter.</w:t>
      </w:r>
    </w:p>
    <w:p w:rsidR="002754AF" w:rsidRPr="00393F56" w:rsidRDefault="002754AF" w:rsidP="002754AF">
      <w:pPr>
        <w:pStyle w:val="SubsectionHead"/>
      </w:pPr>
      <w:r w:rsidRPr="00393F56">
        <w:t>When the safe harbour does not apply</w:t>
      </w:r>
    </w:p>
    <w:p w:rsidR="002754AF" w:rsidRPr="00393F56" w:rsidRDefault="002754AF" w:rsidP="002754AF">
      <w:pPr>
        <w:pStyle w:val="subsection"/>
      </w:pPr>
      <w:r w:rsidRPr="00393F56">
        <w:tab/>
        <w:t>(3)</w:t>
      </w:r>
      <w:r w:rsidRPr="00393F56">
        <w:tab/>
      </w:r>
      <w:r w:rsidR="00F44641" w:rsidRPr="00393F56">
        <w:t>Subsection (</w:t>
      </w:r>
      <w:r w:rsidRPr="00393F56">
        <w:t>1) is taken never to have applied in relation to a person and a debt in the circumstances prescribed by the regulations for the purposes of this subsection.</w:t>
      </w:r>
    </w:p>
    <w:p w:rsidR="002754AF" w:rsidRPr="00393F56" w:rsidRDefault="002754AF" w:rsidP="002754AF">
      <w:pPr>
        <w:pStyle w:val="SubsectionHead"/>
      </w:pPr>
      <w:r w:rsidRPr="00393F56">
        <w:t>Definitions</w:t>
      </w:r>
    </w:p>
    <w:p w:rsidR="002754AF" w:rsidRPr="00393F56" w:rsidRDefault="002754AF" w:rsidP="002754AF">
      <w:pPr>
        <w:pStyle w:val="subsection"/>
      </w:pPr>
      <w:r w:rsidRPr="00393F56">
        <w:tab/>
        <w:t>(4)</w:t>
      </w:r>
      <w:r w:rsidRPr="00393F56">
        <w:tab/>
        <w:t>In this section:</w:t>
      </w:r>
    </w:p>
    <w:p w:rsidR="002754AF" w:rsidRPr="00393F56" w:rsidRDefault="002754AF" w:rsidP="002754AF">
      <w:pPr>
        <w:pStyle w:val="Definition"/>
      </w:pPr>
      <w:r w:rsidRPr="00393F56">
        <w:rPr>
          <w:b/>
          <w:i/>
        </w:rPr>
        <w:t>evidential burden</w:t>
      </w:r>
      <w:r w:rsidRPr="00393F56">
        <w:t>, in relation to a matter, means the burden of adducing or pointing to evidence that suggests a reasonable possibility that the matter exists or does not exist.</w:t>
      </w:r>
    </w:p>
    <w:p w:rsidR="00465305" w:rsidRPr="00393F56" w:rsidRDefault="00465305" w:rsidP="00465305">
      <w:pPr>
        <w:pStyle w:val="ActHead5"/>
      </w:pPr>
      <w:bookmarkStart w:id="824" w:name="_Toc117004716"/>
      <w:r w:rsidRPr="00D45415">
        <w:rPr>
          <w:rStyle w:val="CharSectno"/>
        </w:rPr>
        <w:t>588GAAB</w:t>
      </w:r>
      <w:r w:rsidRPr="00393F56">
        <w:t xml:space="preserve">  Safe harbour—companies under restructuring</w:t>
      </w:r>
      <w:bookmarkEnd w:id="824"/>
    </w:p>
    <w:p w:rsidR="00465305" w:rsidRPr="00393F56" w:rsidRDefault="00465305" w:rsidP="00465305">
      <w:pPr>
        <w:pStyle w:val="SubsectionHead"/>
      </w:pPr>
      <w:r w:rsidRPr="00393F56">
        <w:t>Safe harbour</w:t>
      </w:r>
    </w:p>
    <w:p w:rsidR="00465305" w:rsidRPr="00393F56" w:rsidRDefault="00465305" w:rsidP="00465305">
      <w:pPr>
        <w:pStyle w:val="subsection"/>
      </w:pPr>
      <w:r w:rsidRPr="00393F56">
        <w:tab/>
        <w:t>(1)</w:t>
      </w:r>
      <w:r w:rsidRPr="00393F56">
        <w:tab/>
        <w:t>Subsection 588G(2) does not apply in relation to a person and a debt incurred by a company if the debt is incurred:</w:t>
      </w:r>
    </w:p>
    <w:p w:rsidR="00465305" w:rsidRPr="00393F56" w:rsidRDefault="00465305" w:rsidP="00465305">
      <w:pPr>
        <w:pStyle w:val="paragraph"/>
      </w:pPr>
      <w:r w:rsidRPr="00393F56">
        <w:tab/>
        <w:t>(a)</w:t>
      </w:r>
      <w:r w:rsidRPr="00393F56">
        <w:tab/>
        <w:t>during the restructuring of the company; and</w:t>
      </w:r>
    </w:p>
    <w:p w:rsidR="00465305" w:rsidRPr="00393F56" w:rsidRDefault="00465305" w:rsidP="00465305">
      <w:pPr>
        <w:pStyle w:val="paragraph"/>
      </w:pPr>
      <w:r w:rsidRPr="00393F56">
        <w:tab/>
        <w:t>(b)</w:t>
      </w:r>
      <w:r w:rsidRPr="00393F56">
        <w:tab/>
        <w:t>in the ordinary course of the company’s business, or with the consent of the restructuring practitioner or by order of the Court.</w:t>
      </w:r>
    </w:p>
    <w:p w:rsidR="00465305" w:rsidRPr="00393F56" w:rsidRDefault="00465305" w:rsidP="00465305">
      <w:pPr>
        <w:pStyle w:val="subsection"/>
      </w:pPr>
      <w:r w:rsidRPr="00393F56">
        <w:tab/>
        <w:t>(2)</w:t>
      </w:r>
      <w:r w:rsidRPr="00393F56">
        <w:tab/>
        <w:t>A person who wishes to rely on subsection (1) in a proceeding for, or relating to, a contravention of subsection 588G(2) bears an evidential burden in relation to that matter.</w:t>
      </w:r>
    </w:p>
    <w:p w:rsidR="00465305" w:rsidRPr="00393F56" w:rsidRDefault="00465305" w:rsidP="00465305">
      <w:pPr>
        <w:pStyle w:val="SubsectionHead"/>
      </w:pPr>
      <w:r w:rsidRPr="00393F56">
        <w:t>When the safe harbour does not apply</w:t>
      </w:r>
    </w:p>
    <w:p w:rsidR="00465305" w:rsidRPr="00393F56" w:rsidRDefault="00465305" w:rsidP="00465305">
      <w:pPr>
        <w:pStyle w:val="subsection"/>
      </w:pPr>
      <w:r w:rsidRPr="00393F56">
        <w:tab/>
        <w:t>(3)</w:t>
      </w:r>
      <w:r w:rsidRPr="00393F56">
        <w:tab/>
        <w:t>Subsection (1) is taken never to have applied in relation to a person and a debt in the circumstances prescribed by the regulations for the purposes of this subsection.</w:t>
      </w:r>
    </w:p>
    <w:p w:rsidR="00465305" w:rsidRPr="00393F56" w:rsidRDefault="00465305" w:rsidP="00465305">
      <w:pPr>
        <w:pStyle w:val="SubsectionHead"/>
      </w:pPr>
      <w:r w:rsidRPr="00393F56">
        <w:t>Definitions</w:t>
      </w:r>
    </w:p>
    <w:p w:rsidR="00465305" w:rsidRPr="00393F56" w:rsidRDefault="00465305" w:rsidP="00465305">
      <w:pPr>
        <w:pStyle w:val="subsection"/>
      </w:pPr>
      <w:r w:rsidRPr="00393F56">
        <w:tab/>
        <w:t>(4)</w:t>
      </w:r>
      <w:r w:rsidRPr="00393F56">
        <w:tab/>
        <w:t>In this section:</w:t>
      </w:r>
    </w:p>
    <w:p w:rsidR="00465305" w:rsidRPr="00393F56" w:rsidRDefault="00465305" w:rsidP="00465305">
      <w:pPr>
        <w:pStyle w:val="Definition"/>
      </w:pPr>
      <w:r w:rsidRPr="00393F56">
        <w:rPr>
          <w:b/>
          <w:i/>
        </w:rPr>
        <w:t>evidential burden</w:t>
      </w:r>
      <w:r w:rsidRPr="00393F56">
        <w:t>, in relation to a matter, means the burden of adducing or pointing to evidence that suggests a reasonable possibility that the matter exists or does not exist.</w:t>
      </w:r>
    </w:p>
    <w:p w:rsidR="002B3380" w:rsidRPr="00393F56" w:rsidRDefault="002B3380" w:rsidP="002B3380">
      <w:pPr>
        <w:pStyle w:val="ActHead5"/>
      </w:pPr>
      <w:bookmarkStart w:id="825" w:name="_Toc117004717"/>
      <w:r w:rsidRPr="00D45415">
        <w:rPr>
          <w:rStyle w:val="CharSectno"/>
        </w:rPr>
        <w:t>588GAAC</w:t>
      </w:r>
      <w:r w:rsidRPr="00393F56">
        <w:t xml:space="preserve">  Safe harbour—temporary relief for companies looking for a restructuring practitioner</w:t>
      </w:r>
      <w:bookmarkEnd w:id="825"/>
    </w:p>
    <w:p w:rsidR="002B3380" w:rsidRPr="00393F56" w:rsidRDefault="002B3380" w:rsidP="002B3380">
      <w:pPr>
        <w:pStyle w:val="SubsectionHead"/>
      </w:pPr>
      <w:r w:rsidRPr="00393F56">
        <w:t>Safe harbour</w:t>
      </w:r>
    </w:p>
    <w:p w:rsidR="002B3380" w:rsidRPr="00393F56" w:rsidRDefault="002B3380" w:rsidP="002B3380">
      <w:pPr>
        <w:pStyle w:val="subsection"/>
      </w:pPr>
      <w:r w:rsidRPr="00393F56">
        <w:tab/>
        <w:t>(1)</w:t>
      </w:r>
      <w:r w:rsidRPr="00393F56">
        <w:tab/>
        <w:t>Subsection 588G(2) does not apply in relation to a person and a debt incurred by a company if:</w:t>
      </w:r>
    </w:p>
    <w:p w:rsidR="002B3380" w:rsidRPr="00393F56" w:rsidRDefault="002B3380" w:rsidP="002B3380">
      <w:pPr>
        <w:pStyle w:val="paragraph"/>
      </w:pPr>
      <w:r w:rsidRPr="00393F56">
        <w:tab/>
        <w:t>(a)</w:t>
      </w:r>
      <w:r w:rsidRPr="00393F56">
        <w:tab/>
        <w:t>the company is eligible for temporary restructuring relief when the debt is incurred; and</w:t>
      </w:r>
    </w:p>
    <w:p w:rsidR="002B3380" w:rsidRPr="00393F56" w:rsidRDefault="002B3380" w:rsidP="002B3380">
      <w:pPr>
        <w:pStyle w:val="paragraph"/>
      </w:pPr>
      <w:r w:rsidRPr="00393F56">
        <w:tab/>
        <w:t>(b)</w:t>
      </w:r>
      <w:r w:rsidRPr="00393F56">
        <w:tab/>
        <w:t>the debt is incurred in the ordinary course of the company’s business; and</w:t>
      </w:r>
    </w:p>
    <w:p w:rsidR="002B3380" w:rsidRPr="00393F56" w:rsidRDefault="002B3380" w:rsidP="002B3380">
      <w:pPr>
        <w:pStyle w:val="paragraph"/>
      </w:pPr>
      <w:r w:rsidRPr="00393F56">
        <w:tab/>
        <w:t>(c)</w:t>
      </w:r>
      <w:r w:rsidRPr="00393F56">
        <w:tab/>
        <w:t>the company has taken all reasonable steps to appoint a restructuring practitioner before the debt was incurred.</w:t>
      </w:r>
    </w:p>
    <w:p w:rsidR="002B3380" w:rsidRPr="00393F56" w:rsidRDefault="002B3380" w:rsidP="002B3380">
      <w:pPr>
        <w:pStyle w:val="subsection"/>
      </w:pPr>
      <w:r w:rsidRPr="00393F56">
        <w:tab/>
        <w:t>(2)</w:t>
      </w:r>
      <w:r w:rsidRPr="00393F56">
        <w:tab/>
        <w:t>A person who wishes to rely on subsection (1) in a proceeding for, or relating to, a contravention of subsection 588G(2) bears an evidential burden in relation to that matter.</w:t>
      </w:r>
    </w:p>
    <w:p w:rsidR="002B3380" w:rsidRPr="00393F56" w:rsidRDefault="002B3380" w:rsidP="002B3380">
      <w:pPr>
        <w:pStyle w:val="SubsectionHead"/>
      </w:pPr>
      <w:r w:rsidRPr="00393F56">
        <w:t>When the safe harbour does not apply</w:t>
      </w:r>
    </w:p>
    <w:p w:rsidR="002B3380" w:rsidRPr="00393F56" w:rsidRDefault="002B3380" w:rsidP="002B3380">
      <w:pPr>
        <w:pStyle w:val="subsection"/>
      </w:pPr>
      <w:r w:rsidRPr="00393F56">
        <w:tab/>
        <w:t>(3)</w:t>
      </w:r>
      <w:r w:rsidRPr="00393F56">
        <w:tab/>
        <w:t>Subsection (1) is taken never to have applied in relation to a person and a debt in circumstances prescribed by the regulations for the purposes of this subsection.</w:t>
      </w:r>
    </w:p>
    <w:p w:rsidR="002B3380" w:rsidRPr="00393F56" w:rsidRDefault="002B3380" w:rsidP="002B3380">
      <w:pPr>
        <w:pStyle w:val="SubsectionHead"/>
      </w:pPr>
      <w:r w:rsidRPr="00393F56">
        <w:t>Definitions</w:t>
      </w:r>
    </w:p>
    <w:p w:rsidR="002B3380" w:rsidRPr="00393F56" w:rsidRDefault="002B3380" w:rsidP="002B3380">
      <w:pPr>
        <w:pStyle w:val="subsection"/>
      </w:pPr>
      <w:r w:rsidRPr="00393F56">
        <w:tab/>
        <w:t>(4)</w:t>
      </w:r>
      <w:r w:rsidRPr="00393F56">
        <w:tab/>
        <w:t>In this section:</w:t>
      </w:r>
    </w:p>
    <w:p w:rsidR="002B3380" w:rsidRPr="00393F56" w:rsidRDefault="002B3380" w:rsidP="002B3380">
      <w:pPr>
        <w:pStyle w:val="Definition"/>
      </w:pPr>
      <w:r w:rsidRPr="00393F56">
        <w:rPr>
          <w:b/>
          <w:i/>
        </w:rPr>
        <w:t>evidential burden</w:t>
      </w:r>
      <w:r w:rsidRPr="00393F56">
        <w:t>, in relation to a matter, means the burden of adducing or pointing to evidence that suggests a reasonable possibility that the matter exists or does not exist.</w:t>
      </w:r>
    </w:p>
    <w:p w:rsidR="00A907BD" w:rsidRPr="00393F56" w:rsidRDefault="00A907BD" w:rsidP="00A907BD">
      <w:pPr>
        <w:pStyle w:val="ActHead5"/>
      </w:pPr>
      <w:bookmarkStart w:id="826" w:name="_Toc117004718"/>
      <w:r w:rsidRPr="00D45415">
        <w:rPr>
          <w:rStyle w:val="CharSectno"/>
        </w:rPr>
        <w:t>588GB</w:t>
      </w:r>
      <w:r w:rsidRPr="00393F56">
        <w:t xml:space="preserve">  Information or books not admissible to support the safe harbour if failure to permit inspection etc.</w:t>
      </w:r>
      <w:bookmarkEnd w:id="826"/>
    </w:p>
    <w:p w:rsidR="00A907BD" w:rsidRPr="00393F56" w:rsidRDefault="00A907BD" w:rsidP="00A907BD">
      <w:pPr>
        <w:pStyle w:val="SubsectionHead"/>
      </w:pPr>
      <w:r w:rsidRPr="00393F56">
        <w:t>When books or information not admissible for the safe harbour</w:t>
      </w:r>
    </w:p>
    <w:p w:rsidR="00A907BD" w:rsidRPr="00393F56" w:rsidRDefault="00A907BD" w:rsidP="00A907BD">
      <w:pPr>
        <w:pStyle w:val="subsection"/>
      </w:pPr>
      <w:r w:rsidRPr="00393F56">
        <w:tab/>
        <w:t>(1)</w:t>
      </w:r>
      <w:r w:rsidRPr="00393F56">
        <w:tab/>
        <w:t>If, at a particular time:</w:t>
      </w:r>
    </w:p>
    <w:p w:rsidR="00A907BD" w:rsidRPr="00393F56" w:rsidRDefault="00A907BD" w:rsidP="00A907BD">
      <w:pPr>
        <w:pStyle w:val="paragraph"/>
      </w:pPr>
      <w:r w:rsidRPr="00393F56">
        <w:tab/>
        <w:t>(a)</w:t>
      </w:r>
      <w:r w:rsidRPr="00393F56">
        <w:tab/>
        <w:t>a person fails to permit the inspection of, or deliver, any books of the company in accordance with:</w:t>
      </w:r>
    </w:p>
    <w:p w:rsidR="00A907BD" w:rsidRPr="00393F56" w:rsidRDefault="00A907BD" w:rsidP="00A907BD">
      <w:pPr>
        <w:pStyle w:val="paragraphsub"/>
      </w:pPr>
      <w:r w:rsidRPr="00393F56">
        <w:tab/>
        <w:t>(i)</w:t>
      </w:r>
      <w:r w:rsidRPr="00393F56">
        <w:tab/>
        <w:t xml:space="preserve">a notice given to the person under </w:t>
      </w:r>
      <w:r w:rsidR="00DC5637" w:rsidRPr="00393F56">
        <w:t>subsection 4</w:t>
      </w:r>
      <w:r w:rsidRPr="00393F56">
        <w:t>38C(3), section</w:t>
      </w:r>
      <w:r w:rsidR="00F44641" w:rsidRPr="00393F56">
        <w:t> </w:t>
      </w:r>
      <w:r w:rsidRPr="00393F56">
        <w:t>477 or subsection</w:t>
      </w:r>
      <w:r w:rsidR="00F44641" w:rsidRPr="00393F56">
        <w:t> </w:t>
      </w:r>
      <w:r w:rsidRPr="00393F56">
        <w:t>530B(4); or</w:t>
      </w:r>
    </w:p>
    <w:p w:rsidR="00A907BD" w:rsidRPr="00393F56" w:rsidRDefault="00A907BD" w:rsidP="00A907BD">
      <w:pPr>
        <w:pStyle w:val="paragraphsub"/>
      </w:pPr>
      <w:r w:rsidRPr="00393F56">
        <w:tab/>
        <w:t>(ii)</w:t>
      </w:r>
      <w:r w:rsidRPr="00393F56">
        <w:tab/>
        <w:t>an order made under section</w:t>
      </w:r>
      <w:r w:rsidR="00F44641" w:rsidRPr="00393F56">
        <w:t> </w:t>
      </w:r>
      <w:r w:rsidRPr="00393F56">
        <w:t>486; or</w:t>
      </w:r>
    </w:p>
    <w:p w:rsidR="00465305" w:rsidRPr="00393F56" w:rsidRDefault="00465305" w:rsidP="00465305">
      <w:pPr>
        <w:pStyle w:val="paragraphsub"/>
      </w:pPr>
      <w:r w:rsidRPr="00393F56">
        <w:tab/>
        <w:t>(iii)</w:t>
      </w:r>
      <w:r w:rsidRPr="00393F56">
        <w:tab/>
      </w:r>
      <w:r w:rsidR="00DC5637" w:rsidRPr="00393F56">
        <w:t>subsection 4</w:t>
      </w:r>
      <w:r w:rsidRPr="00393F56">
        <w:t xml:space="preserve">38B(1), paragraph 453F(1)(c), section 453G or </w:t>
      </w:r>
      <w:r w:rsidR="00DC5637" w:rsidRPr="00393F56">
        <w:t>subsection 4</w:t>
      </w:r>
      <w:r w:rsidRPr="00393F56">
        <w:t>77(3) or 530A(1); or</w:t>
      </w:r>
    </w:p>
    <w:p w:rsidR="00A907BD" w:rsidRPr="00393F56" w:rsidRDefault="00A907BD" w:rsidP="00A907BD">
      <w:pPr>
        <w:pStyle w:val="paragraph"/>
      </w:pPr>
      <w:r w:rsidRPr="00393F56">
        <w:tab/>
        <w:t>(b)</w:t>
      </w:r>
      <w:r w:rsidRPr="00393F56">
        <w:tab/>
        <w:t>a warrant is issued under subsection</w:t>
      </w:r>
      <w:r w:rsidR="00F44641" w:rsidRPr="00393F56">
        <w:t> </w:t>
      </w:r>
      <w:r w:rsidRPr="00393F56">
        <w:t>530C(2) because the Court is satisfied that a person has concealed, destroyed or removed books of the company or is about to do so;</w:t>
      </w:r>
    </w:p>
    <w:p w:rsidR="00A907BD" w:rsidRPr="00393F56" w:rsidRDefault="00A907BD" w:rsidP="00A907BD">
      <w:pPr>
        <w:pStyle w:val="subsection2"/>
      </w:pPr>
      <w:r w:rsidRPr="00393F56">
        <w:t>those books, and any secondary evidence of those books, are not admissible in evidence for the person in a relevant proceeding.</w:t>
      </w:r>
    </w:p>
    <w:p w:rsidR="00A907BD" w:rsidRPr="00393F56" w:rsidRDefault="00A907BD" w:rsidP="00A907BD">
      <w:pPr>
        <w:pStyle w:val="notetext"/>
      </w:pPr>
      <w:r w:rsidRPr="00393F56">
        <w:t>Note:</w:t>
      </w:r>
      <w:r w:rsidRPr="00393F56">
        <w:tab/>
        <w:t xml:space="preserve">For </w:t>
      </w:r>
      <w:r w:rsidR="00F44641" w:rsidRPr="00393F56">
        <w:t>subparagraph (</w:t>
      </w:r>
      <w:r w:rsidRPr="00393F56">
        <w:t>a)(i), a liquidator could give such a notice if this is necessary for winding up the affairs of the company and distributing its property (see paragraph</w:t>
      </w:r>
      <w:r w:rsidR="00F44641" w:rsidRPr="00393F56">
        <w:t> </w:t>
      </w:r>
      <w:r w:rsidRPr="00393F56">
        <w:t>477(2)(m)).</w:t>
      </w:r>
    </w:p>
    <w:p w:rsidR="00A907BD" w:rsidRPr="00393F56" w:rsidRDefault="00A907BD" w:rsidP="00A907BD">
      <w:pPr>
        <w:pStyle w:val="subsection"/>
      </w:pPr>
      <w:r w:rsidRPr="00393F56">
        <w:tab/>
        <w:t>(2)</w:t>
      </w:r>
      <w:r w:rsidRPr="00393F56">
        <w:tab/>
        <w:t>If, at a particular time, a person fails to give any information about the company in accordance with:</w:t>
      </w:r>
    </w:p>
    <w:p w:rsidR="00A907BD" w:rsidRPr="00393F56" w:rsidRDefault="00A907BD" w:rsidP="00A907BD">
      <w:pPr>
        <w:pStyle w:val="paragraph"/>
      </w:pPr>
      <w:r w:rsidRPr="00393F56">
        <w:tab/>
        <w:t>(a)</w:t>
      </w:r>
      <w:r w:rsidRPr="00393F56">
        <w:tab/>
        <w:t>a notice given to the person under section</w:t>
      </w:r>
      <w:r w:rsidR="00F44641" w:rsidRPr="00393F56">
        <w:t> </w:t>
      </w:r>
      <w:r w:rsidRPr="00393F56">
        <w:t>477; or</w:t>
      </w:r>
    </w:p>
    <w:p w:rsidR="00A907BD" w:rsidRPr="00393F56" w:rsidRDefault="00A907BD" w:rsidP="00A907BD">
      <w:pPr>
        <w:pStyle w:val="paragraph"/>
      </w:pPr>
      <w:r w:rsidRPr="00393F56">
        <w:tab/>
        <w:t>(b)</w:t>
      </w:r>
      <w:r w:rsidRPr="00393F56">
        <w:tab/>
        <w:t>paragraph</w:t>
      </w:r>
      <w:r w:rsidR="00F44641" w:rsidRPr="00393F56">
        <w:t> </w:t>
      </w:r>
      <w:r w:rsidRPr="00393F56">
        <w:t>429(2)(b)</w:t>
      </w:r>
      <w:r w:rsidR="00DE64E4" w:rsidRPr="00393F56">
        <w:t xml:space="preserve">, </w:t>
      </w:r>
      <w:r w:rsidR="00DC5637" w:rsidRPr="00393F56">
        <w:t>subsection 4</w:t>
      </w:r>
      <w:r w:rsidR="00DE64E4" w:rsidRPr="00393F56">
        <w:t xml:space="preserve">38B(2) or (3), paragraph 453F(1)(b) or </w:t>
      </w:r>
      <w:r w:rsidR="00DC5637" w:rsidRPr="00393F56">
        <w:t>subsection 4</w:t>
      </w:r>
      <w:r w:rsidRPr="00393F56">
        <w:t>75(1), 497(4) or 530A(1) or (2);</w:t>
      </w:r>
    </w:p>
    <w:p w:rsidR="00A907BD" w:rsidRPr="00393F56" w:rsidRDefault="00A907BD" w:rsidP="00A907BD">
      <w:pPr>
        <w:pStyle w:val="subsection2"/>
      </w:pPr>
      <w:r w:rsidRPr="00393F56">
        <w:t>that information is not admissible in evidence for the person in a relevant proceeding.</w:t>
      </w:r>
    </w:p>
    <w:p w:rsidR="00A907BD" w:rsidRPr="00393F56" w:rsidRDefault="00A907BD" w:rsidP="00A907BD">
      <w:pPr>
        <w:pStyle w:val="SubsectionHead"/>
      </w:pPr>
      <w:r w:rsidRPr="00393F56">
        <w:t>Exceptions</w:t>
      </w:r>
    </w:p>
    <w:p w:rsidR="00A907BD" w:rsidRPr="00393F56" w:rsidRDefault="00A907BD" w:rsidP="00A907BD">
      <w:pPr>
        <w:pStyle w:val="subsection"/>
      </w:pPr>
      <w:r w:rsidRPr="00393F56">
        <w:tab/>
        <w:t>(3)</w:t>
      </w:r>
      <w:r w:rsidRPr="00393F56">
        <w:tab/>
        <w:t xml:space="preserve">However, </w:t>
      </w:r>
      <w:r w:rsidR="00F44641" w:rsidRPr="00393F56">
        <w:t>subsection (</w:t>
      </w:r>
      <w:r w:rsidRPr="00393F56">
        <w:t>1) or (2) does not apply to a person, and a book or information, if:</w:t>
      </w:r>
    </w:p>
    <w:p w:rsidR="00A907BD" w:rsidRPr="00393F56" w:rsidRDefault="00A907BD" w:rsidP="00A907BD">
      <w:pPr>
        <w:pStyle w:val="paragraph"/>
      </w:pPr>
      <w:r w:rsidRPr="00393F56">
        <w:tab/>
        <w:t>(a)</w:t>
      </w:r>
      <w:r w:rsidRPr="00393F56">
        <w:tab/>
        <w:t>the person proves that:</w:t>
      </w:r>
    </w:p>
    <w:p w:rsidR="00A907BD" w:rsidRPr="00393F56" w:rsidRDefault="00A907BD" w:rsidP="00A907BD">
      <w:pPr>
        <w:pStyle w:val="paragraphsub"/>
      </w:pPr>
      <w:r w:rsidRPr="00393F56">
        <w:tab/>
        <w:t>(i)</w:t>
      </w:r>
      <w:r w:rsidRPr="00393F56">
        <w:tab/>
        <w:t>the person did not possess the book or information at any time referred to in that subsection; and</w:t>
      </w:r>
    </w:p>
    <w:p w:rsidR="00A907BD" w:rsidRPr="00393F56" w:rsidRDefault="00A907BD" w:rsidP="00A907BD">
      <w:pPr>
        <w:pStyle w:val="paragraphsub"/>
      </w:pPr>
      <w:r w:rsidRPr="00393F56">
        <w:tab/>
        <w:t>(ii)</w:t>
      </w:r>
      <w:r w:rsidRPr="00393F56">
        <w:tab/>
        <w:t>there were no reasonable steps the person could have taken to obtain the book or information; or</w:t>
      </w:r>
    </w:p>
    <w:p w:rsidR="00A907BD" w:rsidRPr="00393F56" w:rsidRDefault="00A907BD" w:rsidP="00A907BD">
      <w:pPr>
        <w:pStyle w:val="paragraph"/>
      </w:pPr>
      <w:r w:rsidRPr="00393F56">
        <w:tab/>
        <w:t>(b)</w:t>
      </w:r>
      <w:r w:rsidRPr="00393F56">
        <w:tab/>
        <w:t xml:space="preserve">each entity seeking to rely on the notice, order, subsection, paragraph or warrant referred to in that subsection fails to comply with </w:t>
      </w:r>
      <w:r w:rsidR="00F44641" w:rsidRPr="00393F56">
        <w:t>subsection (</w:t>
      </w:r>
      <w:r w:rsidRPr="00393F56">
        <w:t>5) in relation to the person; or</w:t>
      </w:r>
    </w:p>
    <w:p w:rsidR="00A907BD" w:rsidRPr="00393F56" w:rsidRDefault="00A907BD" w:rsidP="00A907BD">
      <w:pPr>
        <w:pStyle w:val="paragraph"/>
      </w:pPr>
      <w:r w:rsidRPr="00393F56">
        <w:tab/>
        <w:t>(c)</w:t>
      </w:r>
      <w:r w:rsidRPr="00393F56">
        <w:tab/>
        <w:t xml:space="preserve">an order applying to the person, and the book or information, is in force under </w:t>
      </w:r>
      <w:r w:rsidR="00F44641" w:rsidRPr="00393F56">
        <w:t>subsection (</w:t>
      </w:r>
      <w:r w:rsidRPr="00393F56">
        <w:t>4).</w:t>
      </w:r>
    </w:p>
    <w:p w:rsidR="00A907BD" w:rsidRPr="00393F56" w:rsidRDefault="00A907BD" w:rsidP="00A907BD">
      <w:pPr>
        <w:pStyle w:val="subsection"/>
      </w:pPr>
      <w:r w:rsidRPr="00393F56">
        <w:tab/>
        <w:t>(4)</w:t>
      </w:r>
      <w:r w:rsidRPr="00393F56">
        <w:tab/>
        <w:t xml:space="preserve">The Court may order that </w:t>
      </w:r>
      <w:r w:rsidR="00F44641" w:rsidRPr="00393F56">
        <w:t>subsection (</w:t>
      </w:r>
      <w:r w:rsidRPr="00393F56">
        <w:t>1) or (2) does not apply to a person, and a book or information, if:</w:t>
      </w:r>
    </w:p>
    <w:p w:rsidR="00A907BD" w:rsidRPr="00393F56" w:rsidRDefault="00A907BD" w:rsidP="00A907BD">
      <w:pPr>
        <w:pStyle w:val="paragraph"/>
      </w:pPr>
      <w:r w:rsidRPr="00393F56">
        <w:tab/>
        <w:t>(a)</w:t>
      </w:r>
      <w:r w:rsidRPr="00393F56">
        <w:tab/>
        <w:t>the Court is satisfied that the failures by the person as mentioned in that subsection were due to exceptional circumstances or that it is otherwise in the interests of justice to make the order; and</w:t>
      </w:r>
    </w:p>
    <w:p w:rsidR="00A907BD" w:rsidRPr="00393F56" w:rsidRDefault="00A907BD" w:rsidP="00A907BD">
      <w:pPr>
        <w:pStyle w:val="paragraph"/>
      </w:pPr>
      <w:r w:rsidRPr="00393F56">
        <w:tab/>
        <w:t>(b)</w:t>
      </w:r>
      <w:r w:rsidRPr="00393F56">
        <w:tab/>
        <w:t>an application for the order is made by the person.</w:t>
      </w:r>
    </w:p>
    <w:p w:rsidR="00A907BD" w:rsidRPr="00393F56" w:rsidRDefault="00A907BD" w:rsidP="00A907BD">
      <w:pPr>
        <w:pStyle w:val="SubsectionHead"/>
      </w:pPr>
      <w:r w:rsidRPr="00393F56">
        <w:t>Notice of effect of this section must be given</w:t>
      </w:r>
    </w:p>
    <w:p w:rsidR="00A907BD" w:rsidRPr="00393F56" w:rsidRDefault="00A907BD" w:rsidP="00A907BD">
      <w:pPr>
        <w:pStyle w:val="subsection"/>
      </w:pPr>
      <w:r w:rsidRPr="00393F56">
        <w:tab/>
        <w:t>(5)</w:t>
      </w:r>
      <w:r w:rsidRPr="00393F56">
        <w:tab/>
        <w:t xml:space="preserve">An entity that seeks to rely on a notice, order, subsection or warrant referred to in </w:t>
      </w:r>
      <w:r w:rsidR="00F44641" w:rsidRPr="00393F56">
        <w:t>subsection (</w:t>
      </w:r>
      <w:r w:rsidRPr="00393F56">
        <w:t>1) or (2) must set out the effect of this section:</w:t>
      </w:r>
    </w:p>
    <w:p w:rsidR="00A907BD" w:rsidRPr="00393F56" w:rsidRDefault="00A907BD" w:rsidP="00A907BD">
      <w:pPr>
        <w:pStyle w:val="paragraph"/>
      </w:pPr>
      <w:r w:rsidRPr="00393F56">
        <w:tab/>
        <w:t>(a)</w:t>
      </w:r>
      <w:r w:rsidRPr="00393F56">
        <w:tab/>
        <w:t xml:space="preserve">for a notice under </w:t>
      </w:r>
      <w:r w:rsidR="00DC5637" w:rsidRPr="00393F56">
        <w:t>subsection 4</w:t>
      </w:r>
      <w:r w:rsidRPr="00393F56">
        <w:t>38C(3), section</w:t>
      </w:r>
      <w:r w:rsidR="00F44641" w:rsidRPr="00393F56">
        <w:t> </w:t>
      </w:r>
      <w:r w:rsidRPr="00393F56">
        <w:t>477 or subsection</w:t>
      </w:r>
      <w:r w:rsidR="00F44641" w:rsidRPr="00393F56">
        <w:t> </w:t>
      </w:r>
      <w:r w:rsidRPr="00393F56">
        <w:t>530B(4)—in that notice; or</w:t>
      </w:r>
    </w:p>
    <w:p w:rsidR="00A907BD" w:rsidRPr="00393F56" w:rsidRDefault="00A907BD" w:rsidP="00A907BD">
      <w:pPr>
        <w:pStyle w:val="paragraph"/>
      </w:pPr>
      <w:r w:rsidRPr="00393F56">
        <w:tab/>
        <w:t>(b)</w:t>
      </w:r>
      <w:r w:rsidRPr="00393F56">
        <w:tab/>
        <w:t>for an order under section</w:t>
      </w:r>
      <w:r w:rsidR="00F44641" w:rsidRPr="00393F56">
        <w:t> </w:t>
      </w:r>
      <w:r w:rsidRPr="00393F56">
        <w:t xml:space="preserve">486 or for </w:t>
      </w:r>
      <w:r w:rsidR="00DC5637" w:rsidRPr="00393F56">
        <w:t>subsection 4</w:t>
      </w:r>
      <w:r w:rsidRPr="00393F56">
        <w:t>38B(3), 477(3) or 530A(2)—in a written notice given to the person when the entity seeks to rely on that order or subsection; or</w:t>
      </w:r>
    </w:p>
    <w:p w:rsidR="00A907BD" w:rsidRPr="00393F56" w:rsidRDefault="00A907BD" w:rsidP="00A907BD">
      <w:pPr>
        <w:pStyle w:val="paragraph"/>
      </w:pPr>
      <w:r w:rsidRPr="00393F56">
        <w:tab/>
        <w:t>(c)</w:t>
      </w:r>
      <w:r w:rsidRPr="00393F56">
        <w:tab/>
        <w:t>for a warrant issued under subsection</w:t>
      </w:r>
      <w:r w:rsidR="00F44641" w:rsidRPr="00393F56">
        <w:t> </w:t>
      </w:r>
      <w:r w:rsidRPr="00393F56">
        <w:t>530C(2)—in a written notice given to the person when the entity seeks to exercise the warrant.</w:t>
      </w:r>
    </w:p>
    <w:p w:rsidR="00A907BD" w:rsidRPr="00393F56" w:rsidRDefault="00A907BD" w:rsidP="00A907BD">
      <w:pPr>
        <w:pStyle w:val="subsection2"/>
      </w:pPr>
      <w:r w:rsidRPr="00393F56">
        <w:t>This subsection does not apply to an entity that seeks to rely on paragraph</w:t>
      </w:r>
      <w:r w:rsidR="00F44641" w:rsidRPr="00393F56">
        <w:t> </w:t>
      </w:r>
      <w:r w:rsidRPr="00393F56">
        <w:t>429(2)(b)</w:t>
      </w:r>
      <w:r w:rsidR="00465305" w:rsidRPr="00393F56">
        <w:t xml:space="preserve">, </w:t>
      </w:r>
      <w:r w:rsidR="00DC5637" w:rsidRPr="00393F56">
        <w:t>subsection 4</w:t>
      </w:r>
      <w:r w:rsidR="00465305" w:rsidRPr="00393F56">
        <w:t xml:space="preserve">38B(1) or (2), paragraph 453F(1)(c), section 453G or </w:t>
      </w:r>
      <w:r w:rsidR="00DC5637" w:rsidRPr="00393F56">
        <w:t>subsection 4</w:t>
      </w:r>
      <w:r w:rsidRPr="00393F56">
        <w:t>75(1), 497(4) or 530A(1).</w:t>
      </w:r>
    </w:p>
    <w:p w:rsidR="00A907BD" w:rsidRPr="00393F56" w:rsidRDefault="00A907BD" w:rsidP="00A907BD">
      <w:pPr>
        <w:pStyle w:val="subsection"/>
      </w:pPr>
      <w:r w:rsidRPr="00393F56">
        <w:tab/>
        <w:t>(6)</w:t>
      </w:r>
      <w:r w:rsidRPr="00393F56">
        <w:tab/>
        <w:t xml:space="preserve">A failure to comply with </w:t>
      </w:r>
      <w:r w:rsidR="00F44641" w:rsidRPr="00393F56">
        <w:t>subsection (</w:t>
      </w:r>
      <w:r w:rsidRPr="00393F56">
        <w:t xml:space="preserve">5) does not affect the validity of the notice, order, subsection or warrant referred to in </w:t>
      </w:r>
      <w:r w:rsidR="00F44641" w:rsidRPr="00393F56">
        <w:t>subsection (</w:t>
      </w:r>
      <w:r w:rsidRPr="00393F56">
        <w:t>5).</w:t>
      </w:r>
    </w:p>
    <w:p w:rsidR="00A907BD" w:rsidRPr="00393F56" w:rsidRDefault="00A907BD" w:rsidP="00A907BD">
      <w:pPr>
        <w:pStyle w:val="SubsectionHead"/>
      </w:pPr>
      <w:r w:rsidRPr="00393F56">
        <w:t>Definitions</w:t>
      </w:r>
    </w:p>
    <w:p w:rsidR="00A907BD" w:rsidRPr="00393F56" w:rsidRDefault="00A907BD" w:rsidP="00A907BD">
      <w:pPr>
        <w:pStyle w:val="subsection"/>
      </w:pPr>
      <w:r w:rsidRPr="00393F56">
        <w:tab/>
        <w:t>(7)</w:t>
      </w:r>
      <w:r w:rsidRPr="00393F56">
        <w:tab/>
        <w:t>In this section:</w:t>
      </w:r>
    </w:p>
    <w:p w:rsidR="00A907BD" w:rsidRPr="00393F56" w:rsidRDefault="00A907BD" w:rsidP="00A907BD">
      <w:pPr>
        <w:pStyle w:val="Definition"/>
      </w:pPr>
      <w:r w:rsidRPr="00393F56">
        <w:rPr>
          <w:b/>
          <w:i/>
        </w:rPr>
        <w:t>relevant proceeding</w:t>
      </w:r>
      <w:r w:rsidRPr="00393F56">
        <w:t xml:space="preserve"> means a proceeding:</w:t>
      </w:r>
    </w:p>
    <w:p w:rsidR="00A907BD" w:rsidRPr="00393F56" w:rsidRDefault="00A907BD" w:rsidP="00A907BD">
      <w:pPr>
        <w:pStyle w:val="paragraph"/>
      </w:pPr>
      <w:r w:rsidRPr="00393F56">
        <w:tab/>
        <w:t>(a)</w:t>
      </w:r>
      <w:r w:rsidRPr="00393F56">
        <w:tab/>
        <w:t>for, or relating to, a contravention of subsection</w:t>
      </w:r>
      <w:r w:rsidR="00F44641" w:rsidRPr="00393F56">
        <w:t> </w:t>
      </w:r>
      <w:r w:rsidRPr="00393F56">
        <w:t>588G(2)</w:t>
      </w:r>
      <w:r w:rsidR="006764B7" w:rsidRPr="00393F56">
        <w:t xml:space="preserve"> or 588GAB(1) or (2) or 588GAC(1) or (2)</w:t>
      </w:r>
      <w:r w:rsidRPr="00393F56">
        <w:t>; and</w:t>
      </w:r>
    </w:p>
    <w:p w:rsidR="00A907BD" w:rsidRPr="00393F56" w:rsidRDefault="00A907BD" w:rsidP="00A907BD">
      <w:pPr>
        <w:pStyle w:val="paragraph"/>
      </w:pPr>
      <w:r w:rsidRPr="00393F56">
        <w:tab/>
        <w:t>(b)</w:t>
      </w:r>
      <w:r w:rsidRPr="00393F56">
        <w:tab/>
        <w:t>in which a person seeks to rely on subsection</w:t>
      </w:r>
      <w:r w:rsidR="00F44641" w:rsidRPr="00393F56">
        <w:t> </w:t>
      </w:r>
      <w:r w:rsidRPr="00393F56">
        <w:t>588GA(1)</w:t>
      </w:r>
      <w:r w:rsidR="007757A6" w:rsidRPr="00393F56">
        <w:t xml:space="preserve"> or 588GAAA(1)</w:t>
      </w:r>
      <w:r w:rsidRPr="00393F56">
        <w:t>.</w:t>
      </w:r>
    </w:p>
    <w:p w:rsidR="00A907BD" w:rsidRPr="00393F56" w:rsidRDefault="00A907BD" w:rsidP="00A907BD">
      <w:pPr>
        <w:pStyle w:val="notetext"/>
      </w:pPr>
      <w:r w:rsidRPr="00393F56">
        <w:t>Example:</w:t>
      </w:r>
      <w:r w:rsidRPr="00393F56">
        <w:tab/>
        <w:t>A proceeding under section</w:t>
      </w:r>
      <w:r w:rsidR="00F44641" w:rsidRPr="00393F56">
        <w:t> </w:t>
      </w:r>
      <w:r w:rsidRPr="00393F56">
        <w:t>588M.</w:t>
      </w:r>
    </w:p>
    <w:p w:rsidR="00A907BD" w:rsidRPr="00393F56" w:rsidRDefault="00A907BD" w:rsidP="00A907BD">
      <w:pPr>
        <w:pStyle w:val="ActHead5"/>
      </w:pPr>
      <w:bookmarkStart w:id="827" w:name="_Toc117004719"/>
      <w:r w:rsidRPr="00D45415">
        <w:rPr>
          <w:rStyle w:val="CharSectno"/>
        </w:rPr>
        <w:t>588H</w:t>
      </w:r>
      <w:r w:rsidRPr="00393F56">
        <w:t xml:space="preserve">  Defences about reasonable grounds, illness or reasonable steps</w:t>
      </w:r>
      <w:bookmarkEnd w:id="827"/>
    </w:p>
    <w:p w:rsidR="006764B7" w:rsidRPr="00393F56" w:rsidRDefault="006764B7" w:rsidP="006764B7">
      <w:pPr>
        <w:pStyle w:val="SubsectionHead"/>
      </w:pPr>
      <w:r w:rsidRPr="00393F56">
        <w:t>Application</w:t>
      </w:r>
    </w:p>
    <w:p w:rsidR="006764B7" w:rsidRPr="00393F56" w:rsidRDefault="006764B7" w:rsidP="006764B7">
      <w:pPr>
        <w:pStyle w:val="subsection"/>
      </w:pPr>
      <w:r w:rsidRPr="00393F56">
        <w:tab/>
        <w:t>(1)</w:t>
      </w:r>
      <w:r w:rsidRPr="00393F56">
        <w:tab/>
        <w:t>This section has effect for the purposes of:</w:t>
      </w:r>
    </w:p>
    <w:p w:rsidR="006764B7" w:rsidRPr="00393F56" w:rsidRDefault="006764B7" w:rsidP="006764B7">
      <w:pPr>
        <w:pStyle w:val="paragraph"/>
      </w:pPr>
      <w:r w:rsidRPr="00393F56">
        <w:tab/>
        <w:t>(a)</w:t>
      </w:r>
      <w:r w:rsidRPr="00393F56">
        <w:tab/>
        <w:t>proceedings for a contravention of subsection</w:t>
      </w:r>
      <w:r w:rsidR="00F44641" w:rsidRPr="00393F56">
        <w:t> </w:t>
      </w:r>
      <w:r w:rsidRPr="00393F56">
        <w:t xml:space="preserve">588G(2) relating to the incurring of a debt at a time (the </w:t>
      </w:r>
      <w:r w:rsidRPr="00393F56">
        <w:rPr>
          <w:b/>
          <w:i/>
        </w:rPr>
        <w:t>key time</w:t>
      </w:r>
      <w:r w:rsidRPr="00393F56">
        <w:t>); and</w:t>
      </w:r>
    </w:p>
    <w:p w:rsidR="006764B7" w:rsidRPr="00393F56" w:rsidRDefault="006764B7" w:rsidP="006764B7">
      <w:pPr>
        <w:pStyle w:val="paragraph"/>
      </w:pPr>
      <w:r w:rsidRPr="00393F56">
        <w:tab/>
        <w:t>(b)</w:t>
      </w:r>
      <w:r w:rsidRPr="00393F56">
        <w:tab/>
        <w:t>proceedings for a contravention of subsection</w:t>
      </w:r>
      <w:r w:rsidR="00F44641" w:rsidRPr="00393F56">
        <w:t> </w:t>
      </w:r>
      <w:r w:rsidRPr="00393F56">
        <w:t xml:space="preserve">588GAB(2) or 588GAC(2) relating to the disposition of a company’s property at a time (the </w:t>
      </w:r>
      <w:r w:rsidRPr="00393F56">
        <w:rPr>
          <w:b/>
          <w:i/>
        </w:rPr>
        <w:t>key time</w:t>
      </w:r>
      <w:r w:rsidRPr="00393F56">
        <w:t>); and</w:t>
      </w:r>
    </w:p>
    <w:p w:rsidR="006764B7" w:rsidRPr="00393F56" w:rsidRDefault="006764B7" w:rsidP="006764B7">
      <w:pPr>
        <w:pStyle w:val="paragraph"/>
      </w:pPr>
      <w:r w:rsidRPr="00393F56">
        <w:tab/>
        <w:t>(c)</w:t>
      </w:r>
      <w:r w:rsidRPr="00393F56">
        <w:tab/>
        <w:t>proceedings under section</w:t>
      </w:r>
      <w:r w:rsidR="00F44641" w:rsidRPr="00393F56">
        <w:t> </w:t>
      </w:r>
      <w:r w:rsidRPr="00393F56">
        <w:t>588M relating to the incurring of the debt or the disposition of the property.</w:t>
      </w:r>
    </w:p>
    <w:p w:rsidR="006764B7" w:rsidRPr="00393F56" w:rsidRDefault="006764B7" w:rsidP="006764B7">
      <w:pPr>
        <w:pStyle w:val="SubsectionHead"/>
      </w:pPr>
      <w:r w:rsidRPr="00393F56">
        <w:t>Expectations and belief about company’s solvency</w:t>
      </w:r>
    </w:p>
    <w:p w:rsidR="00CC15B8" w:rsidRPr="00393F56" w:rsidRDefault="00CC15B8" w:rsidP="00CC15B8">
      <w:pPr>
        <w:pStyle w:val="subsection"/>
      </w:pPr>
      <w:r w:rsidRPr="00393F56">
        <w:tab/>
        <w:t>(2)</w:t>
      </w:r>
      <w:r w:rsidRPr="00393F56">
        <w:tab/>
        <w:t xml:space="preserve">It is a defence if it is proved that, at the </w:t>
      </w:r>
      <w:r w:rsidR="006764B7" w:rsidRPr="00393F56">
        <w:t>key time</w:t>
      </w:r>
      <w:r w:rsidRPr="00393F56">
        <w:t xml:space="preserve">, the person had reasonable grounds to expect, and did expect, that the company was solvent at that time and would remain solvent </w:t>
      </w:r>
      <w:r w:rsidR="006764B7" w:rsidRPr="00393F56">
        <w:t>despite all its debts incurred, and dispositions of its property made, at that time</w:t>
      </w:r>
      <w:r w:rsidRPr="00393F56">
        <w:t>.</w:t>
      </w:r>
    </w:p>
    <w:p w:rsidR="00CC15B8" w:rsidRPr="00393F56" w:rsidRDefault="00CC15B8" w:rsidP="00CC15B8">
      <w:pPr>
        <w:pStyle w:val="subsection"/>
      </w:pPr>
      <w:r w:rsidRPr="00393F56">
        <w:tab/>
        <w:t>(3)</w:t>
      </w:r>
      <w:r w:rsidRPr="00393F56">
        <w:tab/>
        <w:t xml:space="preserve">Without limiting the generality of </w:t>
      </w:r>
      <w:r w:rsidR="00F44641" w:rsidRPr="00393F56">
        <w:t>subsection (</w:t>
      </w:r>
      <w:r w:rsidRPr="00393F56">
        <w:t xml:space="preserve">2), it is a defence if it is proved that, at the </w:t>
      </w:r>
      <w:r w:rsidR="006764B7" w:rsidRPr="00393F56">
        <w:t>key time</w:t>
      </w:r>
      <w:r w:rsidRPr="00393F56">
        <w:t>, the person:</w:t>
      </w:r>
    </w:p>
    <w:p w:rsidR="00CC15B8" w:rsidRPr="00393F56" w:rsidRDefault="00CC15B8" w:rsidP="00CC15B8">
      <w:pPr>
        <w:pStyle w:val="paragraph"/>
      </w:pPr>
      <w:r w:rsidRPr="00393F56">
        <w:tab/>
        <w:t>(a)</w:t>
      </w:r>
      <w:r w:rsidRPr="00393F56">
        <w:tab/>
        <w:t>had reasonable grounds to believe, and did believe:</w:t>
      </w:r>
    </w:p>
    <w:p w:rsidR="00CC15B8" w:rsidRPr="00393F56" w:rsidRDefault="00CC15B8" w:rsidP="00CC15B8">
      <w:pPr>
        <w:pStyle w:val="paragraphsub"/>
      </w:pPr>
      <w:r w:rsidRPr="00393F56">
        <w:tab/>
        <w:t>(i)</w:t>
      </w:r>
      <w:r w:rsidRPr="00393F56">
        <w:tab/>
        <w:t xml:space="preserve">that a competent and reliable person (the </w:t>
      </w:r>
      <w:r w:rsidRPr="00393F56">
        <w:rPr>
          <w:b/>
          <w:i/>
        </w:rPr>
        <w:t>other person</w:t>
      </w:r>
      <w:r w:rsidRPr="00393F56">
        <w:t>) was responsible for providing to the first</w:t>
      </w:r>
      <w:r w:rsidR="00D45415">
        <w:noBreakHyphen/>
      </w:r>
      <w:r w:rsidRPr="00393F56">
        <w:t>mentioned person adequate information about whether the company was solvent; and</w:t>
      </w:r>
    </w:p>
    <w:p w:rsidR="00CC15B8" w:rsidRPr="00393F56" w:rsidRDefault="00CC15B8" w:rsidP="00CC15B8">
      <w:pPr>
        <w:pStyle w:val="paragraphsub"/>
      </w:pPr>
      <w:r w:rsidRPr="00393F56">
        <w:tab/>
        <w:t>(ii)</w:t>
      </w:r>
      <w:r w:rsidRPr="00393F56">
        <w:tab/>
        <w:t>that the other person was fulfilling that responsibility; and</w:t>
      </w:r>
    </w:p>
    <w:p w:rsidR="00CC15B8" w:rsidRPr="00393F56" w:rsidRDefault="00CC15B8" w:rsidP="00CC15B8">
      <w:pPr>
        <w:pStyle w:val="paragraph"/>
      </w:pPr>
      <w:r w:rsidRPr="00393F56">
        <w:tab/>
        <w:t>(b)</w:t>
      </w:r>
      <w:r w:rsidRPr="00393F56">
        <w:tab/>
        <w:t>expected, on the basis of information provided to the first</w:t>
      </w:r>
      <w:r w:rsidR="00D45415">
        <w:noBreakHyphen/>
      </w:r>
      <w:r w:rsidRPr="00393F56">
        <w:t xml:space="preserve">mentioned person by the other person, that the company was solvent at that time and would remain solvent </w:t>
      </w:r>
      <w:r w:rsidR="006764B7" w:rsidRPr="00393F56">
        <w:t>despite all its debts incurred, and dispositions of its property made, at that time</w:t>
      </w:r>
      <w:r w:rsidRPr="00393F56">
        <w:t>.</w:t>
      </w:r>
    </w:p>
    <w:p w:rsidR="006764B7" w:rsidRPr="00393F56" w:rsidRDefault="006764B7" w:rsidP="006764B7">
      <w:pPr>
        <w:pStyle w:val="subsection"/>
      </w:pPr>
      <w:r w:rsidRPr="00393F56">
        <w:tab/>
        <w:t>(3A)</w:t>
      </w:r>
      <w:r w:rsidRPr="00393F56">
        <w:tab/>
      </w:r>
      <w:r w:rsidR="00F44641" w:rsidRPr="00393F56">
        <w:t>Subsections (</w:t>
      </w:r>
      <w:r w:rsidRPr="00393F56">
        <w:t>2) and (3) do not apply for the purposes of proceedings relating to the disposition of the company’s property if the key time was less than 12 months before:</w:t>
      </w:r>
    </w:p>
    <w:p w:rsidR="006764B7" w:rsidRPr="00393F56" w:rsidRDefault="006764B7" w:rsidP="006764B7">
      <w:pPr>
        <w:pStyle w:val="paragraph"/>
      </w:pPr>
      <w:r w:rsidRPr="00393F56">
        <w:tab/>
        <w:t>(a)</w:t>
      </w:r>
      <w:r w:rsidRPr="00393F56">
        <w:tab/>
        <w:t>the start of an external administration (as defined in Schedule</w:t>
      </w:r>
      <w:r w:rsidR="00F44641" w:rsidRPr="00393F56">
        <w:t> </w:t>
      </w:r>
      <w:r w:rsidRPr="00393F56">
        <w:t>2) of the company that occurred as a direct or indirect result of the disposition; or</w:t>
      </w:r>
    </w:p>
    <w:p w:rsidR="006764B7" w:rsidRPr="00393F56" w:rsidRDefault="006764B7" w:rsidP="006764B7">
      <w:pPr>
        <w:pStyle w:val="paragraph"/>
      </w:pPr>
      <w:r w:rsidRPr="00393F56">
        <w:tab/>
        <w:t>(b)</w:t>
      </w:r>
      <w:r w:rsidRPr="00393F56">
        <w:tab/>
        <w:t>the company ceased to carry on business altogether as a direct or indirect result of the disposition.</w:t>
      </w:r>
    </w:p>
    <w:p w:rsidR="006764B7" w:rsidRPr="00393F56" w:rsidRDefault="006764B7" w:rsidP="006764B7">
      <w:pPr>
        <w:pStyle w:val="SubsectionHead"/>
      </w:pPr>
      <w:r w:rsidRPr="00393F56">
        <w:t xml:space="preserve">Director who did not take </w:t>
      </w:r>
      <w:r w:rsidR="00317BA3" w:rsidRPr="00393F56">
        <w:t>part i</w:t>
      </w:r>
      <w:r w:rsidRPr="00393F56">
        <w:t>n management</w:t>
      </w:r>
    </w:p>
    <w:p w:rsidR="00CC15B8" w:rsidRPr="00393F56" w:rsidRDefault="00CC15B8" w:rsidP="00CC15B8">
      <w:pPr>
        <w:pStyle w:val="subsection"/>
      </w:pPr>
      <w:r w:rsidRPr="00393F56">
        <w:tab/>
        <w:t>(4)</w:t>
      </w:r>
      <w:r w:rsidRPr="00393F56">
        <w:tab/>
        <w:t xml:space="preserve">If the person was a director of the company at the </w:t>
      </w:r>
      <w:r w:rsidR="006764B7" w:rsidRPr="00393F56">
        <w:t>key time</w:t>
      </w:r>
      <w:r w:rsidRPr="00393F56">
        <w:t>, it is a defence if it is proved that, because of illness or for some other good reason, he or she did not take part at that time in the management of the company.</w:t>
      </w:r>
    </w:p>
    <w:p w:rsidR="006764B7" w:rsidRPr="00393F56" w:rsidRDefault="006764B7" w:rsidP="006764B7">
      <w:pPr>
        <w:pStyle w:val="SubsectionHead"/>
      </w:pPr>
      <w:r w:rsidRPr="00393F56">
        <w:t>Reasonable steps taken to prevent debt or disposition</w:t>
      </w:r>
    </w:p>
    <w:p w:rsidR="00CC15B8" w:rsidRPr="00393F56" w:rsidRDefault="00CC15B8" w:rsidP="00CC15B8">
      <w:pPr>
        <w:pStyle w:val="subsection"/>
      </w:pPr>
      <w:r w:rsidRPr="00393F56">
        <w:tab/>
        <w:t>(5)</w:t>
      </w:r>
      <w:r w:rsidRPr="00393F56">
        <w:tab/>
        <w:t>It is a defence if it is proved that the person took all reasonable steps to prevent the company from incurring the debt</w:t>
      </w:r>
      <w:r w:rsidR="006764B7" w:rsidRPr="00393F56">
        <w:t xml:space="preserve"> or making the disposition of its property</w:t>
      </w:r>
      <w:r w:rsidRPr="00393F56">
        <w:t>.</w:t>
      </w:r>
    </w:p>
    <w:p w:rsidR="00CC15B8" w:rsidRPr="00393F56" w:rsidRDefault="00CC15B8" w:rsidP="00CC15B8">
      <w:pPr>
        <w:pStyle w:val="subsection"/>
      </w:pPr>
      <w:r w:rsidRPr="00393F56">
        <w:tab/>
        <w:t>(6)</w:t>
      </w:r>
      <w:r w:rsidRPr="00393F56">
        <w:tab/>
        <w:t xml:space="preserve">In determining whether a defence under </w:t>
      </w:r>
      <w:r w:rsidR="00F44641" w:rsidRPr="00393F56">
        <w:t>subsection (</w:t>
      </w:r>
      <w:r w:rsidRPr="00393F56">
        <w:t>5) has been proved, the matters to which regard is to be had include, but are not limited to:</w:t>
      </w:r>
    </w:p>
    <w:p w:rsidR="00CC15B8" w:rsidRPr="00393F56" w:rsidRDefault="00CC15B8" w:rsidP="00CC15B8">
      <w:pPr>
        <w:pStyle w:val="paragraph"/>
      </w:pPr>
      <w:r w:rsidRPr="00393F56">
        <w:tab/>
        <w:t>(a)</w:t>
      </w:r>
      <w:r w:rsidRPr="00393F56">
        <w:tab/>
        <w:t>any action the person took with a view to appointing an administrator of the company</w:t>
      </w:r>
      <w:r w:rsidR="00465305" w:rsidRPr="00393F56">
        <w:t xml:space="preserve"> or a restructuring practitioner for the company</w:t>
      </w:r>
      <w:r w:rsidRPr="00393F56">
        <w:t>; and</w:t>
      </w:r>
    </w:p>
    <w:p w:rsidR="00CC15B8" w:rsidRPr="00393F56" w:rsidRDefault="00CC15B8" w:rsidP="00CC15B8">
      <w:pPr>
        <w:pStyle w:val="paragraph"/>
      </w:pPr>
      <w:r w:rsidRPr="00393F56">
        <w:tab/>
        <w:t>(b)</w:t>
      </w:r>
      <w:r w:rsidRPr="00393F56">
        <w:tab/>
        <w:t>when that action was taken; and</w:t>
      </w:r>
    </w:p>
    <w:p w:rsidR="00CC15B8" w:rsidRPr="00393F56" w:rsidRDefault="00CC15B8" w:rsidP="00CC15B8">
      <w:pPr>
        <w:pStyle w:val="paragraph"/>
      </w:pPr>
      <w:r w:rsidRPr="00393F56">
        <w:tab/>
        <w:t>(c)</w:t>
      </w:r>
      <w:r w:rsidRPr="00393F56">
        <w:tab/>
        <w:t>the results of that action.</w:t>
      </w:r>
    </w:p>
    <w:p w:rsidR="006764B7" w:rsidRPr="00393F56" w:rsidRDefault="006764B7" w:rsidP="0089681A">
      <w:pPr>
        <w:pStyle w:val="subsection2"/>
      </w:pPr>
      <w:r w:rsidRPr="00393F56">
        <w:t>This subsection does not apply to a defence in proceedings relating to a disposition of the company’s property.</w:t>
      </w:r>
    </w:p>
    <w:p w:rsidR="00A907BD" w:rsidRPr="00393F56" w:rsidRDefault="00A907BD" w:rsidP="00A907BD">
      <w:pPr>
        <w:pStyle w:val="ActHead5"/>
      </w:pPr>
      <w:bookmarkStart w:id="828" w:name="_Toc117004720"/>
      <w:r w:rsidRPr="00D45415">
        <w:rPr>
          <w:rStyle w:val="CharSectno"/>
        </w:rPr>
        <w:t>588HA</w:t>
      </w:r>
      <w:r w:rsidRPr="00393F56">
        <w:t xml:space="preserve">  Review relating to safe harbour</w:t>
      </w:r>
      <w:bookmarkEnd w:id="828"/>
    </w:p>
    <w:p w:rsidR="00A907BD" w:rsidRPr="00393F56" w:rsidRDefault="00A907BD" w:rsidP="00A907BD">
      <w:pPr>
        <w:pStyle w:val="subsection"/>
      </w:pPr>
      <w:r w:rsidRPr="00393F56">
        <w:tab/>
        <w:t>(1)</w:t>
      </w:r>
      <w:r w:rsidRPr="00393F56">
        <w:tab/>
        <w:t>The Minister must cause an independent review of the following matters to be undertaken as soon as practicable after the last day of the 2 year period commencing on the commencement of this section:</w:t>
      </w:r>
    </w:p>
    <w:p w:rsidR="00A907BD" w:rsidRPr="00393F56" w:rsidRDefault="00A907BD" w:rsidP="00A907BD">
      <w:pPr>
        <w:pStyle w:val="paragraph"/>
      </w:pPr>
      <w:r w:rsidRPr="00393F56">
        <w:tab/>
        <w:t>(a)</w:t>
      </w:r>
      <w:r w:rsidRPr="00393F56">
        <w:tab/>
        <w:t>the impact of the availability of the safe harbour</w:t>
      </w:r>
      <w:r w:rsidR="007757A6" w:rsidRPr="00393F56">
        <w:t xml:space="preserve"> described in subsection</w:t>
      </w:r>
      <w:r w:rsidR="00F44641" w:rsidRPr="00393F56">
        <w:t> </w:t>
      </w:r>
      <w:r w:rsidR="007757A6" w:rsidRPr="00393F56">
        <w:t>588GA(1)</w:t>
      </w:r>
      <w:r w:rsidRPr="00393F56">
        <w:t xml:space="preserve"> to directors of companies on:</w:t>
      </w:r>
    </w:p>
    <w:p w:rsidR="00A907BD" w:rsidRPr="00393F56" w:rsidRDefault="00A907BD" w:rsidP="00A907BD">
      <w:pPr>
        <w:pStyle w:val="paragraphsub"/>
      </w:pPr>
      <w:r w:rsidRPr="00393F56">
        <w:tab/>
        <w:t>(i)</w:t>
      </w:r>
      <w:r w:rsidRPr="00393F56">
        <w:tab/>
        <w:t>the conduct of directors; and</w:t>
      </w:r>
    </w:p>
    <w:p w:rsidR="00A907BD" w:rsidRPr="00393F56" w:rsidRDefault="00A907BD" w:rsidP="00A907BD">
      <w:pPr>
        <w:pStyle w:val="paragraphsub"/>
      </w:pPr>
      <w:r w:rsidRPr="00393F56">
        <w:tab/>
        <w:t>(ii)</w:t>
      </w:r>
      <w:r w:rsidRPr="00393F56">
        <w:tab/>
        <w:t>the interests of creditors and employees of those companies;</w:t>
      </w:r>
    </w:p>
    <w:p w:rsidR="00A907BD" w:rsidRPr="00393F56" w:rsidRDefault="00A907BD" w:rsidP="00A907BD">
      <w:pPr>
        <w:pStyle w:val="paragraph"/>
      </w:pPr>
      <w:r w:rsidRPr="00393F56">
        <w:tab/>
        <w:t>(b)</w:t>
      </w:r>
      <w:r w:rsidRPr="00393F56">
        <w:tab/>
        <w:t>any other matters the Minister considers relevant.</w:t>
      </w:r>
    </w:p>
    <w:p w:rsidR="00A907BD" w:rsidRPr="00393F56" w:rsidRDefault="00A907BD" w:rsidP="00A907BD">
      <w:pPr>
        <w:pStyle w:val="subsection"/>
      </w:pPr>
      <w:r w:rsidRPr="00393F56">
        <w:tab/>
        <w:t>(2)</w:t>
      </w:r>
      <w:r w:rsidRPr="00393F56">
        <w:tab/>
        <w:t>The review must be undertaken by 3 persons who, in the Minister’s opinion, possess appropriate qualifications to undertake the review.</w:t>
      </w:r>
    </w:p>
    <w:p w:rsidR="00A907BD" w:rsidRPr="00393F56" w:rsidRDefault="00A907BD" w:rsidP="00A907BD">
      <w:pPr>
        <w:pStyle w:val="subsection"/>
      </w:pPr>
      <w:r w:rsidRPr="00393F56">
        <w:tab/>
        <w:t>(3)</w:t>
      </w:r>
      <w:r w:rsidRPr="00393F56">
        <w:tab/>
        <w:t>The persons who undertake the review must give the Minister a written report of the review.</w:t>
      </w:r>
    </w:p>
    <w:p w:rsidR="00A907BD" w:rsidRPr="00393F56" w:rsidRDefault="00A907BD" w:rsidP="00A907BD">
      <w:pPr>
        <w:pStyle w:val="subsection"/>
      </w:pPr>
      <w:r w:rsidRPr="00393F56">
        <w:tab/>
        <w:t>(4)</w:t>
      </w:r>
      <w:r w:rsidRPr="00393F56">
        <w:tab/>
        <w:t>The Minister must cause a copy of the report to be tabled in each House of the Parliament within 15 sitting days of that House after the day on which the report is given to the Minister.</w:t>
      </w:r>
    </w:p>
    <w:p w:rsidR="00A907BD" w:rsidRPr="00393F56" w:rsidRDefault="00A907BD" w:rsidP="00A907BD">
      <w:pPr>
        <w:pStyle w:val="subsection"/>
      </w:pPr>
      <w:r w:rsidRPr="00393F56">
        <w:tab/>
        <w:t>(5)</w:t>
      </w:r>
      <w:r w:rsidRPr="00393F56">
        <w:tab/>
        <w:t>The report is not a legislative instrument.</w:t>
      </w:r>
    </w:p>
    <w:p w:rsidR="00CC15B8" w:rsidRPr="00393F56" w:rsidRDefault="00CC15B8" w:rsidP="00AA0187">
      <w:pPr>
        <w:pStyle w:val="ActHead3"/>
        <w:pageBreakBefore/>
      </w:pPr>
      <w:bookmarkStart w:id="829" w:name="_Toc117004721"/>
      <w:r w:rsidRPr="00D45415">
        <w:rPr>
          <w:rStyle w:val="CharDivNo"/>
        </w:rPr>
        <w:t>Division</w:t>
      </w:r>
      <w:r w:rsidR="00F44641" w:rsidRPr="00D45415">
        <w:rPr>
          <w:rStyle w:val="CharDivNo"/>
        </w:rPr>
        <w:t> </w:t>
      </w:r>
      <w:r w:rsidRPr="00D45415">
        <w:rPr>
          <w:rStyle w:val="CharDivNo"/>
        </w:rPr>
        <w:t>4</w:t>
      </w:r>
      <w:r w:rsidRPr="00393F56">
        <w:t>—</w:t>
      </w:r>
      <w:r w:rsidRPr="00D45415">
        <w:rPr>
          <w:rStyle w:val="CharDivText"/>
        </w:rPr>
        <w:t>Director liable to compensate company</w:t>
      </w:r>
      <w:bookmarkEnd w:id="829"/>
    </w:p>
    <w:p w:rsidR="00CC15B8" w:rsidRPr="00393F56" w:rsidRDefault="00CC15B8" w:rsidP="00CC15B8">
      <w:pPr>
        <w:pStyle w:val="ActHead4"/>
      </w:pPr>
      <w:bookmarkStart w:id="830" w:name="_Toc117004722"/>
      <w:r w:rsidRPr="00D45415">
        <w:rPr>
          <w:rStyle w:val="CharSubdNo"/>
        </w:rPr>
        <w:t>Subdivision A</w:t>
      </w:r>
      <w:r w:rsidRPr="00393F56">
        <w:t>—</w:t>
      </w:r>
      <w:r w:rsidRPr="00D45415">
        <w:rPr>
          <w:rStyle w:val="CharSubdText"/>
        </w:rPr>
        <w:t>Proceedings against director</w:t>
      </w:r>
      <w:bookmarkEnd w:id="830"/>
    </w:p>
    <w:p w:rsidR="00CC15B8" w:rsidRPr="00393F56" w:rsidRDefault="00CC15B8" w:rsidP="00CC15B8">
      <w:pPr>
        <w:pStyle w:val="ActHead5"/>
      </w:pPr>
      <w:bookmarkStart w:id="831" w:name="_Toc117004723"/>
      <w:r w:rsidRPr="00D45415">
        <w:rPr>
          <w:rStyle w:val="CharSectno"/>
        </w:rPr>
        <w:t>588J</w:t>
      </w:r>
      <w:r w:rsidRPr="00393F56">
        <w:t xml:space="preserve">  On application for civil penalty order, Court may order compensation</w:t>
      </w:r>
      <w:bookmarkEnd w:id="831"/>
    </w:p>
    <w:p w:rsidR="00CC15B8" w:rsidRPr="00393F56" w:rsidRDefault="00CC15B8" w:rsidP="00CC15B8">
      <w:pPr>
        <w:pStyle w:val="subsection"/>
      </w:pPr>
      <w:r w:rsidRPr="00393F56">
        <w:tab/>
        <w:t>(1)</w:t>
      </w:r>
      <w:r w:rsidRPr="00393F56">
        <w:tab/>
        <w:t>Where, on an application for a civil penalty order against a person in relation to a contravention of subsection</w:t>
      </w:r>
      <w:r w:rsidR="00F44641" w:rsidRPr="00393F56">
        <w:t> </w:t>
      </w:r>
      <w:r w:rsidRPr="00393F56">
        <w:t>588G(2), the Court is satisfied that:</w:t>
      </w:r>
    </w:p>
    <w:p w:rsidR="00CC15B8" w:rsidRPr="00393F56" w:rsidRDefault="00CC15B8" w:rsidP="00CC15B8">
      <w:pPr>
        <w:pStyle w:val="paragraph"/>
      </w:pPr>
      <w:r w:rsidRPr="00393F56">
        <w:tab/>
        <w:t>(a)</w:t>
      </w:r>
      <w:r w:rsidRPr="00393F56">
        <w:tab/>
        <w:t>the person committed the contravention in relation to the incurring of a debt by a company; and</w:t>
      </w:r>
    </w:p>
    <w:p w:rsidR="00CC15B8" w:rsidRPr="00393F56" w:rsidRDefault="00CC15B8" w:rsidP="00CC15B8">
      <w:pPr>
        <w:pStyle w:val="paragraph"/>
      </w:pPr>
      <w:r w:rsidRPr="00393F56">
        <w:tab/>
        <w:t>(b)</w:t>
      </w:r>
      <w:r w:rsidRPr="00393F56">
        <w:tab/>
        <w:t>the debt is wholly or partly unsecured; and</w:t>
      </w:r>
    </w:p>
    <w:p w:rsidR="00CC15B8" w:rsidRPr="00393F56" w:rsidRDefault="00CC15B8" w:rsidP="00CC15B8">
      <w:pPr>
        <w:pStyle w:val="paragraph"/>
        <w:keepNext/>
      </w:pPr>
      <w:r w:rsidRPr="00393F56">
        <w:tab/>
        <w:t>(c)</w:t>
      </w:r>
      <w:r w:rsidRPr="00393F56">
        <w:tab/>
        <w:t>the person to whom the debt is owed has suffered loss or damage in relation to the debt because of the company’s insolvency;</w:t>
      </w:r>
    </w:p>
    <w:p w:rsidR="00CC15B8" w:rsidRPr="00393F56" w:rsidRDefault="00CC15B8" w:rsidP="00CC15B8">
      <w:pPr>
        <w:pStyle w:val="subsection2"/>
      </w:pPr>
      <w:r w:rsidRPr="00393F56">
        <w:t>the Court may (whether or not it makes a pecuniary penalty order under section</w:t>
      </w:r>
      <w:r w:rsidR="00F44641" w:rsidRPr="00393F56">
        <w:t> </w:t>
      </w:r>
      <w:r w:rsidRPr="00393F56">
        <w:t>1317G or an order under section</w:t>
      </w:r>
      <w:r w:rsidR="00F44641" w:rsidRPr="00393F56">
        <w:t> </w:t>
      </w:r>
      <w:r w:rsidRPr="00393F56">
        <w:t>206C disqualifying a person from managing corporations) order the first</w:t>
      </w:r>
      <w:r w:rsidR="00D45415">
        <w:noBreakHyphen/>
      </w:r>
      <w:r w:rsidRPr="00393F56">
        <w:t>mentioned person to pay to the company compensation equal to the amount of that loss or damage.</w:t>
      </w:r>
    </w:p>
    <w:p w:rsidR="006764B7" w:rsidRPr="00393F56" w:rsidRDefault="006764B7" w:rsidP="006764B7">
      <w:pPr>
        <w:pStyle w:val="subsection"/>
      </w:pPr>
      <w:r w:rsidRPr="00393F56">
        <w:tab/>
        <w:t>(1A)</w:t>
      </w:r>
      <w:r w:rsidRPr="00393F56">
        <w:tab/>
        <w:t>If, on an application for a civil penalty order against a person for a contravention of subsection</w:t>
      </w:r>
      <w:r w:rsidR="00F44641" w:rsidRPr="00393F56">
        <w:t> </w:t>
      </w:r>
      <w:r w:rsidRPr="00393F56">
        <w:t>588GAB(2) or 588GAC(2) relating to a disposition of property of a company, the Court is satisfied that:</w:t>
      </w:r>
    </w:p>
    <w:p w:rsidR="006764B7" w:rsidRPr="00393F56" w:rsidRDefault="006764B7" w:rsidP="006764B7">
      <w:pPr>
        <w:pStyle w:val="paragraph"/>
      </w:pPr>
      <w:r w:rsidRPr="00393F56">
        <w:tab/>
        <w:t>(a)</w:t>
      </w:r>
      <w:r w:rsidRPr="00393F56">
        <w:tab/>
        <w:t>the person contravened the subsection; and</w:t>
      </w:r>
    </w:p>
    <w:p w:rsidR="006764B7" w:rsidRPr="00393F56" w:rsidRDefault="006764B7" w:rsidP="006764B7">
      <w:pPr>
        <w:pStyle w:val="paragraph"/>
      </w:pPr>
      <w:r w:rsidRPr="00393F56">
        <w:tab/>
        <w:t>(b)</w:t>
      </w:r>
      <w:r w:rsidRPr="00393F56">
        <w:tab/>
        <w:t>one or more creditors of the company suffered loss or damage because of the disposition and the company’s insolvency;</w:t>
      </w:r>
    </w:p>
    <w:p w:rsidR="006764B7" w:rsidRPr="00393F56" w:rsidRDefault="006764B7" w:rsidP="006764B7">
      <w:pPr>
        <w:pStyle w:val="subsection2"/>
      </w:pPr>
      <w:r w:rsidRPr="00393F56">
        <w:t>the Court may order the person to pay the company compensation equal to the loss or damage (whether or not the Court makes a pecuniary penalty order under section</w:t>
      </w:r>
      <w:r w:rsidR="00F44641" w:rsidRPr="00393F56">
        <w:t> </w:t>
      </w:r>
      <w:r w:rsidRPr="00393F56">
        <w:t>1317G or an order under section</w:t>
      </w:r>
      <w:r w:rsidR="00F44641" w:rsidRPr="00393F56">
        <w:t> </w:t>
      </w:r>
      <w:r w:rsidRPr="00393F56">
        <w:t>206C disqualifying the person from managing corporations).</w:t>
      </w:r>
    </w:p>
    <w:p w:rsidR="00CC15B8" w:rsidRPr="00393F56" w:rsidRDefault="00CC15B8" w:rsidP="00CC15B8">
      <w:pPr>
        <w:pStyle w:val="subsection"/>
      </w:pPr>
      <w:r w:rsidRPr="00393F56">
        <w:tab/>
        <w:t>(2)</w:t>
      </w:r>
      <w:r w:rsidRPr="00393F56">
        <w:tab/>
        <w:t>A company’s liquidator may intervene in an application for a civil penalty order against a person in relation to a contravention of subsection</w:t>
      </w:r>
      <w:r w:rsidR="00F44641" w:rsidRPr="00393F56">
        <w:t> </w:t>
      </w:r>
      <w:r w:rsidRPr="00393F56">
        <w:t>588G(2)</w:t>
      </w:r>
      <w:r w:rsidR="006764B7" w:rsidRPr="00393F56">
        <w:t>, 588GAB(2) or 588GAC(2) relating to the company</w:t>
      </w:r>
      <w:r w:rsidRPr="00393F56">
        <w:t>.</w:t>
      </w:r>
    </w:p>
    <w:p w:rsidR="00CC15B8" w:rsidRPr="00393F56" w:rsidRDefault="00CC15B8" w:rsidP="00CC15B8">
      <w:pPr>
        <w:pStyle w:val="subsection"/>
      </w:pPr>
      <w:r w:rsidRPr="00393F56">
        <w:tab/>
        <w:t>(3)</w:t>
      </w:r>
      <w:r w:rsidRPr="00393F56">
        <w:tab/>
        <w:t>A company’s liquidator who so intervenes is entitled to be heard:</w:t>
      </w:r>
    </w:p>
    <w:p w:rsidR="00CC15B8" w:rsidRPr="00393F56" w:rsidRDefault="00CC15B8" w:rsidP="00CC15B8">
      <w:pPr>
        <w:pStyle w:val="paragraph"/>
      </w:pPr>
      <w:r w:rsidRPr="00393F56">
        <w:tab/>
        <w:t>(a)</w:t>
      </w:r>
      <w:r w:rsidRPr="00393F56">
        <w:tab/>
        <w:t>only if the Court is satisfied that the person committed the contravention; and</w:t>
      </w:r>
    </w:p>
    <w:p w:rsidR="00CC15B8" w:rsidRPr="00393F56" w:rsidRDefault="00CC15B8" w:rsidP="00CC15B8">
      <w:pPr>
        <w:pStyle w:val="paragraph"/>
      </w:pPr>
      <w:r w:rsidRPr="00393F56">
        <w:tab/>
        <w:t>(b)</w:t>
      </w:r>
      <w:r w:rsidRPr="00393F56">
        <w:tab/>
        <w:t>only on the question whether the Court should order the person to pay compensation to the company.</w:t>
      </w:r>
    </w:p>
    <w:p w:rsidR="00CC15B8" w:rsidRPr="00393F56" w:rsidRDefault="00CC15B8" w:rsidP="00CC15B8">
      <w:pPr>
        <w:pStyle w:val="ActHead5"/>
      </w:pPr>
      <w:bookmarkStart w:id="832" w:name="_Toc117004724"/>
      <w:r w:rsidRPr="00D45415">
        <w:rPr>
          <w:rStyle w:val="CharSectno"/>
        </w:rPr>
        <w:t>588K</w:t>
      </w:r>
      <w:r w:rsidRPr="00393F56">
        <w:t xml:space="preserve">  Criminal court may order compensation</w:t>
      </w:r>
      <w:bookmarkEnd w:id="832"/>
    </w:p>
    <w:p w:rsidR="00CC15B8" w:rsidRPr="00393F56" w:rsidRDefault="00CC15B8" w:rsidP="00CC15B8">
      <w:pPr>
        <w:pStyle w:val="subsection"/>
        <w:keepNext/>
        <w:keepLines/>
      </w:pPr>
      <w:r w:rsidRPr="00393F56">
        <w:tab/>
      </w:r>
      <w:r w:rsidR="006764B7" w:rsidRPr="00393F56">
        <w:t>(1)</w:t>
      </w:r>
      <w:r w:rsidRPr="00393F56">
        <w:tab/>
        <w:t>If:</w:t>
      </w:r>
    </w:p>
    <w:p w:rsidR="00CC15B8" w:rsidRPr="00393F56" w:rsidRDefault="00CC15B8" w:rsidP="00CC15B8">
      <w:pPr>
        <w:pStyle w:val="paragraph"/>
      </w:pPr>
      <w:r w:rsidRPr="00393F56">
        <w:tab/>
        <w:t>(a)</w:t>
      </w:r>
      <w:r w:rsidRPr="00393F56">
        <w:tab/>
        <w:t>a court finds a person guilty of an offence under subsection</w:t>
      </w:r>
      <w:r w:rsidR="00F44641" w:rsidRPr="00393F56">
        <w:t> </w:t>
      </w:r>
      <w:r w:rsidRPr="00393F56">
        <w:t>588G(3) in relation to the incurring of a debt by a company; and</w:t>
      </w:r>
    </w:p>
    <w:p w:rsidR="00CC15B8" w:rsidRPr="00393F56" w:rsidRDefault="00CC15B8" w:rsidP="00CC15B8">
      <w:pPr>
        <w:pStyle w:val="paragraph"/>
      </w:pPr>
      <w:r w:rsidRPr="00393F56">
        <w:tab/>
        <w:t>(b)</w:t>
      </w:r>
      <w:r w:rsidRPr="00393F56">
        <w:tab/>
        <w:t>the court is satisfied that:</w:t>
      </w:r>
    </w:p>
    <w:p w:rsidR="00CC15B8" w:rsidRPr="00393F56" w:rsidRDefault="00CC15B8" w:rsidP="00CC15B8">
      <w:pPr>
        <w:pStyle w:val="paragraphsub"/>
      </w:pPr>
      <w:r w:rsidRPr="00393F56">
        <w:tab/>
        <w:t>(i)</w:t>
      </w:r>
      <w:r w:rsidRPr="00393F56">
        <w:tab/>
        <w:t>the debt is wholly or partly unsecured; and</w:t>
      </w:r>
    </w:p>
    <w:p w:rsidR="00CC15B8" w:rsidRPr="00393F56" w:rsidRDefault="00CC15B8" w:rsidP="00CC15B8">
      <w:pPr>
        <w:pStyle w:val="paragraphsub"/>
        <w:keepNext/>
      </w:pPr>
      <w:r w:rsidRPr="00393F56">
        <w:tab/>
        <w:t>(ii)</w:t>
      </w:r>
      <w:r w:rsidRPr="00393F56">
        <w:tab/>
        <w:t>the person to whom the debt is owed has suffered loss or damage in relation to the debt because of the company’s insolvency;</w:t>
      </w:r>
    </w:p>
    <w:p w:rsidR="00CC15B8" w:rsidRPr="00393F56" w:rsidRDefault="00CC15B8" w:rsidP="00CC15B8">
      <w:pPr>
        <w:pStyle w:val="subsection2"/>
      </w:pPr>
      <w:r w:rsidRPr="00393F56">
        <w:t>the court may (whether or not it imposes a penalty) order the first</w:t>
      </w:r>
      <w:r w:rsidR="00D45415">
        <w:noBreakHyphen/>
      </w:r>
      <w:r w:rsidRPr="00393F56">
        <w:t>mentioned person to pay to the company compensation equal to the amount of that loss or damage.</w:t>
      </w:r>
    </w:p>
    <w:p w:rsidR="00CC15B8" w:rsidRPr="00393F56" w:rsidRDefault="00CC15B8" w:rsidP="00CC15B8">
      <w:pPr>
        <w:pStyle w:val="notetext"/>
      </w:pPr>
      <w:r w:rsidRPr="00393F56">
        <w:t>Note:</w:t>
      </w:r>
      <w:r w:rsidRPr="00393F56">
        <w:tab/>
        <w:t>Section</w:t>
      </w:r>
      <w:r w:rsidR="00F44641" w:rsidRPr="00393F56">
        <w:t> </w:t>
      </w:r>
      <w:r w:rsidRPr="00393F56">
        <w:t>73A defines when a court is taken to find a person guilty of an offence.</w:t>
      </w:r>
    </w:p>
    <w:p w:rsidR="006764B7" w:rsidRPr="00393F56" w:rsidRDefault="006764B7" w:rsidP="006764B7">
      <w:pPr>
        <w:pStyle w:val="subsection"/>
      </w:pPr>
      <w:r w:rsidRPr="00393F56">
        <w:tab/>
        <w:t>(2)</w:t>
      </w:r>
      <w:r w:rsidRPr="00393F56">
        <w:tab/>
        <w:t>If:</w:t>
      </w:r>
    </w:p>
    <w:p w:rsidR="006764B7" w:rsidRPr="00393F56" w:rsidRDefault="006764B7" w:rsidP="006764B7">
      <w:pPr>
        <w:pStyle w:val="paragraph"/>
      </w:pPr>
      <w:r w:rsidRPr="00393F56">
        <w:tab/>
        <w:t>(a)</w:t>
      </w:r>
      <w:r w:rsidRPr="00393F56">
        <w:tab/>
        <w:t>a court finds a person guilty of an offence based on subsection</w:t>
      </w:r>
      <w:r w:rsidR="00F44641" w:rsidRPr="00393F56">
        <w:t> </w:t>
      </w:r>
      <w:r w:rsidRPr="00393F56">
        <w:t>588GAB(1) or 588GAC(1) relating to disposition of property by a company; and</w:t>
      </w:r>
    </w:p>
    <w:p w:rsidR="006764B7" w:rsidRPr="00393F56" w:rsidRDefault="006764B7" w:rsidP="006764B7">
      <w:pPr>
        <w:pStyle w:val="paragraph"/>
      </w:pPr>
      <w:r w:rsidRPr="00393F56">
        <w:tab/>
        <w:t>(b)</w:t>
      </w:r>
      <w:r w:rsidRPr="00393F56">
        <w:tab/>
        <w:t>the court is satisfied that one or more creditors of the company suffered loss or damage because of the disposition and the company’s insolvency;</w:t>
      </w:r>
    </w:p>
    <w:p w:rsidR="006764B7" w:rsidRPr="00393F56" w:rsidRDefault="006764B7" w:rsidP="006764B7">
      <w:pPr>
        <w:pStyle w:val="subsection2"/>
      </w:pPr>
      <w:r w:rsidRPr="00393F56">
        <w:t>the court may order the person to pay the company compensation equal to the loss or damage (whether or not the court imposes a penalty for the offence).</w:t>
      </w:r>
    </w:p>
    <w:p w:rsidR="00CC15B8" w:rsidRPr="00393F56" w:rsidRDefault="00CC15B8" w:rsidP="00CC15B8">
      <w:pPr>
        <w:pStyle w:val="ActHead5"/>
      </w:pPr>
      <w:bookmarkStart w:id="833" w:name="_Toc117004725"/>
      <w:r w:rsidRPr="00D45415">
        <w:rPr>
          <w:rStyle w:val="CharSectno"/>
        </w:rPr>
        <w:t>588L</w:t>
      </w:r>
      <w:r w:rsidRPr="00393F56">
        <w:t xml:space="preserve">  Enforcement of order under section</w:t>
      </w:r>
      <w:r w:rsidR="00F44641" w:rsidRPr="00393F56">
        <w:t> </w:t>
      </w:r>
      <w:r w:rsidRPr="00393F56">
        <w:t>588J or 588K</w:t>
      </w:r>
      <w:bookmarkEnd w:id="833"/>
    </w:p>
    <w:p w:rsidR="00CC15B8" w:rsidRPr="00393F56" w:rsidRDefault="00CC15B8" w:rsidP="00CC15B8">
      <w:pPr>
        <w:pStyle w:val="subsection"/>
      </w:pPr>
      <w:r w:rsidRPr="00393F56">
        <w:tab/>
      </w:r>
      <w:r w:rsidRPr="00393F56">
        <w:tab/>
        <w:t>An order to pay compensation that a court makes under section</w:t>
      </w:r>
      <w:r w:rsidR="00F44641" w:rsidRPr="00393F56">
        <w:t> </w:t>
      </w:r>
      <w:r w:rsidRPr="00393F56">
        <w:t>588J or 588K may be enforced as if it were a judgment of the court.</w:t>
      </w:r>
    </w:p>
    <w:p w:rsidR="00CC15B8" w:rsidRPr="00393F56" w:rsidRDefault="00CC15B8" w:rsidP="00CC15B8">
      <w:pPr>
        <w:pStyle w:val="ActHead5"/>
      </w:pPr>
      <w:bookmarkStart w:id="834" w:name="_Toc117004726"/>
      <w:r w:rsidRPr="00D45415">
        <w:rPr>
          <w:rStyle w:val="CharSectno"/>
        </w:rPr>
        <w:t>588M</w:t>
      </w:r>
      <w:r w:rsidRPr="00393F56">
        <w:t xml:space="preserve">  Recovery of compensation for loss resulting from insolvent trading</w:t>
      </w:r>
      <w:bookmarkEnd w:id="834"/>
    </w:p>
    <w:p w:rsidR="00CC15B8" w:rsidRPr="00393F56" w:rsidRDefault="00CC15B8" w:rsidP="00CC15B8">
      <w:pPr>
        <w:pStyle w:val="subsection"/>
      </w:pPr>
      <w:r w:rsidRPr="00393F56">
        <w:tab/>
        <w:t>(1)</w:t>
      </w:r>
      <w:r w:rsidRPr="00393F56">
        <w:tab/>
        <w:t>This section applies where:</w:t>
      </w:r>
    </w:p>
    <w:p w:rsidR="00CC15B8" w:rsidRPr="00393F56" w:rsidRDefault="00CC15B8" w:rsidP="00CC15B8">
      <w:pPr>
        <w:pStyle w:val="paragraph"/>
      </w:pPr>
      <w:r w:rsidRPr="00393F56">
        <w:tab/>
        <w:t>(a)</w:t>
      </w:r>
      <w:r w:rsidRPr="00393F56">
        <w:tab/>
        <w:t xml:space="preserve">a person (in this section called the </w:t>
      </w:r>
      <w:r w:rsidRPr="00393F56">
        <w:rPr>
          <w:b/>
          <w:i/>
        </w:rPr>
        <w:t>director</w:t>
      </w:r>
      <w:r w:rsidRPr="00393F56">
        <w:t>) has contravened subsection</w:t>
      </w:r>
      <w:r w:rsidR="00F44641" w:rsidRPr="00393F56">
        <w:t> </w:t>
      </w:r>
      <w:r w:rsidRPr="00393F56">
        <w:t>588G(2) or (3) in relation to the incurring of a debt by a company; and</w:t>
      </w:r>
    </w:p>
    <w:p w:rsidR="00CC15B8" w:rsidRPr="00393F56" w:rsidRDefault="00CC15B8" w:rsidP="00CC15B8">
      <w:pPr>
        <w:pStyle w:val="paragraph"/>
      </w:pPr>
      <w:r w:rsidRPr="00393F56">
        <w:tab/>
        <w:t>(b)</w:t>
      </w:r>
      <w:r w:rsidRPr="00393F56">
        <w:tab/>
        <w:t xml:space="preserve">the person (in this section called the </w:t>
      </w:r>
      <w:r w:rsidRPr="00393F56">
        <w:rPr>
          <w:b/>
          <w:i/>
        </w:rPr>
        <w:t>creditor</w:t>
      </w:r>
      <w:r w:rsidRPr="00393F56">
        <w:t>) to whom the debt is owed has suffered loss or damage in relation to the debt because of the company’s insolvency; and</w:t>
      </w:r>
    </w:p>
    <w:p w:rsidR="00CC15B8" w:rsidRPr="00393F56" w:rsidRDefault="00CC15B8" w:rsidP="00CC15B8">
      <w:pPr>
        <w:pStyle w:val="paragraph"/>
      </w:pPr>
      <w:r w:rsidRPr="00393F56">
        <w:tab/>
        <w:t>(c)</w:t>
      </w:r>
      <w:r w:rsidRPr="00393F56">
        <w:tab/>
        <w:t>the debt was wholly or partly unsecured when the loss or damage was suffered; and</w:t>
      </w:r>
    </w:p>
    <w:p w:rsidR="00CC15B8" w:rsidRPr="00393F56" w:rsidRDefault="00CC15B8" w:rsidP="00CC15B8">
      <w:pPr>
        <w:pStyle w:val="paragraph"/>
        <w:keepNext/>
      </w:pPr>
      <w:r w:rsidRPr="00393F56">
        <w:tab/>
        <w:t>(d)</w:t>
      </w:r>
      <w:r w:rsidRPr="00393F56">
        <w:tab/>
        <w:t>the company is being wound up;</w:t>
      </w:r>
    </w:p>
    <w:p w:rsidR="00CC15B8" w:rsidRPr="00393F56" w:rsidRDefault="00CC15B8" w:rsidP="00CC15B8">
      <w:pPr>
        <w:pStyle w:val="subsection2"/>
      </w:pPr>
      <w:r w:rsidRPr="00393F56">
        <w:t>whether or not:</w:t>
      </w:r>
    </w:p>
    <w:p w:rsidR="00CC15B8" w:rsidRPr="00393F56" w:rsidRDefault="00CC15B8" w:rsidP="00CC15B8">
      <w:pPr>
        <w:pStyle w:val="paragraph"/>
      </w:pPr>
      <w:r w:rsidRPr="00393F56">
        <w:tab/>
        <w:t>(e)</w:t>
      </w:r>
      <w:r w:rsidRPr="00393F56">
        <w:tab/>
        <w:t>the director has been convicted of an offence in relation to the contravention; or</w:t>
      </w:r>
    </w:p>
    <w:p w:rsidR="00CC15B8" w:rsidRPr="00393F56" w:rsidRDefault="00CC15B8" w:rsidP="00CC15B8">
      <w:pPr>
        <w:pStyle w:val="paragraph"/>
      </w:pPr>
      <w:r w:rsidRPr="00393F56">
        <w:tab/>
        <w:t>(f)</w:t>
      </w:r>
      <w:r w:rsidRPr="00393F56">
        <w:tab/>
        <w:t>a civil penalty order has been made against the director in relation to the contravention.</w:t>
      </w:r>
    </w:p>
    <w:p w:rsidR="006764B7" w:rsidRPr="00393F56" w:rsidRDefault="006764B7" w:rsidP="006764B7">
      <w:pPr>
        <w:pStyle w:val="subsection"/>
      </w:pPr>
      <w:r w:rsidRPr="00393F56">
        <w:tab/>
        <w:t>(1A)</w:t>
      </w:r>
      <w:r w:rsidRPr="00393F56">
        <w:tab/>
        <w:t>This section also applies if:</w:t>
      </w:r>
    </w:p>
    <w:p w:rsidR="006764B7" w:rsidRPr="00393F56" w:rsidRDefault="006764B7" w:rsidP="006764B7">
      <w:pPr>
        <w:pStyle w:val="paragraph"/>
      </w:pPr>
      <w:r w:rsidRPr="00393F56">
        <w:tab/>
        <w:t>(a)</w:t>
      </w:r>
      <w:r w:rsidRPr="00393F56">
        <w:tab/>
        <w:t xml:space="preserve">a person (the </w:t>
      </w:r>
      <w:r w:rsidRPr="00393F56">
        <w:rPr>
          <w:b/>
          <w:i/>
        </w:rPr>
        <w:t>director</w:t>
      </w:r>
      <w:r w:rsidRPr="00393F56">
        <w:t>) has contravened subsection</w:t>
      </w:r>
      <w:r w:rsidR="00F44641" w:rsidRPr="00393F56">
        <w:t> </w:t>
      </w:r>
      <w:r w:rsidRPr="00393F56">
        <w:t>588GAB(1) or (2) or 588GAC(1) or (2) relating to disposition of property by a company; and</w:t>
      </w:r>
    </w:p>
    <w:p w:rsidR="006764B7" w:rsidRPr="00393F56" w:rsidRDefault="006764B7" w:rsidP="006764B7">
      <w:pPr>
        <w:pStyle w:val="paragraph"/>
      </w:pPr>
      <w:r w:rsidRPr="00393F56">
        <w:tab/>
        <w:t>(b)</w:t>
      </w:r>
      <w:r w:rsidRPr="00393F56">
        <w:tab/>
        <w:t>one or more creditors of the company have suffered loss or damage because of the disposition and the company’s insolvency; and</w:t>
      </w:r>
    </w:p>
    <w:p w:rsidR="006764B7" w:rsidRPr="00393F56" w:rsidRDefault="006764B7" w:rsidP="006764B7">
      <w:pPr>
        <w:pStyle w:val="paragraph"/>
      </w:pPr>
      <w:r w:rsidRPr="00393F56">
        <w:tab/>
        <w:t>(c)</w:t>
      </w:r>
      <w:r w:rsidRPr="00393F56">
        <w:tab/>
        <w:t>the company is being wound up.</w:t>
      </w:r>
    </w:p>
    <w:p w:rsidR="006764B7" w:rsidRPr="00393F56" w:rsidRDefault="006764B7" w:rsidP="006764B7">
      <w:pPr>
        <w:pStyle w:val="subsection2"/>
      </w:pPr>
      <w:r w:rsidRPr="00393F56">
        <w:t>This section applies whether or not the director has been convicted of an offence relating to the contravention or a civil penalty order has been made against the director for the contravention.</w:t>
      </w:r>
    </w:p>
    <w:p w:rsidR="00CC15B8" w:rsidRPr="00393F56" w:rsidRDefault="00CC15B8" w:rsidP="00CC15B8">
      <w:pPr>
        <w:pStyle w:val="subsection"/>
      </w:pPr>
      <w:r w:rsidRPr="00393F56">
        <w:tab/>
        <w:t>(2)</w:t>
      </w:r>
      <w:r w:rsidRPr="00393F56">
        <w:tab/>
        <w:t>The company’s liquidator may recover from the director, as a debt due to the company, an amount equal to the amount of the loss or damage.</w:t>
      </w:r>
    </w:p>
    <w:p w:rsidR="00CC15B8" w:rsidRPr="00393F56" w:rsidRDefault="00CC15B8" w:rsidP="00CC15B8">
      <w:pPr>
        <w:pStyle w:val="subsection"/>
      </w:pPr>
      <w:r w:rsidRPr="00393F56">
        <w:tab/>
        <w:t>(3)</w:t>
      </w:r>
      <w:r w:rsidRPr="00393F56">
        <w:tab/>
        <w:t>The creditor may, as provided in Subdivision B but not otherwise, recover from the director, as a debt due to the creditor, an amount equal to the amount of the loss or damage.</w:t>
      </w:r>
    </w:p>
    <w:p w:rsidR="00CC15B8" w:rsidRPr="00393F56" w:rsidRDefault="00CC15B8" w:rsidP="00CC15B8">
      <w:pPr>
        <w:pStyle w:val="subsection"/>
      </w:pPr>
      <w:r w:rsidRPr="00393F56">
        <w:tab/>
        <w:t>(4)</w:t>
      </w:r>
      <w:r w:rsidRPr="00393F56">
        <w:tab/>
        <w:t>Proceedings under this section may only be begun within 6 years after the beginning of the winding up.</w:t>
      </w:r>
    </w:p>
    <w:p w:rsidR="00CC15B8" w:rsidRPr="00393F56" w:rsidRDefault="00CC15B8" w:rsidP="00CC15B8">
      <w:pPr>
        <w:pStyle w:val="ActHead5"/>
      </w:pPr>
      <w:bookmarkStart w:id="835" w:name="_Toc117004727"/>
      <w:r w:rsidRPr="00D45415">
        <w:rPr>
          <w:rStyle w:val="CharSectno"/>
        </w:rPr>
        <w:t>588N</w:t>
      </w:r>
      <w:r w:rsidRPr="00393F56">
        <w:t xml:space="preserve">  Avoiding double recovery</w:t>
      </w:r>
      <w:bookmarkEnd w:id="835"/>
    </w:p>
    <w:p w:rsidR="00CC15B8" w:rsidRPr="00393F56" w:rsidRDefault="00CC15B8" w:rsidP="00CC15B8">
      <w:pPr>
        <w:pStyle w:val="subsection"/>
      </w:pPr>
      <w:r w:rsidRPr="00393F56">
        <w:tab/>
      </w:r>
      <w:r w:rsidRPr="00393F56">
        <w:tab/>
        <w:t>An amount recovered in proceedings under section</w:t>
      </w:r>
      <w:r w:rsidR="00F44641" w:rsidRPr="00393F56">
        <w:t> </w:t>
      </w:r>
      <w:r w:rsidRPr="00393F56">
        <w:t>588M in relation to the incurring of a debt</w:t>
      </w:r>
      <w:r w:rsidR="00730DF0" w:rsidRPr="00393F56">
        <w:t>, or the disposition of property,</w:t>
      </w:r>
      <w:r w:rsidRPr="00393F56">
        <w:t xml:space="preserve"> by a company is to be taken into account in working out the amount (if any) recoverable in:</w:t>
      </w:r>
    </w:p>
    <w:p w:rsidR="00CC15B8" w:rsidRPr="00393F56" w:rsidRDefault="00CC15B8" w:rsidP="00CC15B8">
      <w:pPr>
        <w:pStyle w:val="paragraph"/>
      </w:pPr>
      <w:r w:rsidRPr="00393F56">
        <w:tab/>
        <w:t>(a)</w:t>
      </w:r>
      <w:r w:rsidRPr="00393F56">
        <w:tab/>
        <w:t>any other proceedings under that section in relation to the incurring of the debt</w:t>
      </w:r>
      <w:r w:rsidR="00730DF0" w:rsidRPr="00393F56">
        <w:t xml:space="preserve"> or the disposition of the property</w:t>
      </w:r>
      <w:r w:rsidRPr="00393F56">
        <w:t>; and</w:t>
      </w:r>
    </w:p>
    <w:p w:rsidR="00CC15B8" w:rsidRPr="00393F56" w:rsidRDefault="00CC15B8" w:rsidP="00CC15B8">
      <w:pPr>
        <w:pStyle w:val="paragraph"/>
      </w:pPr>
      <w:r w:rsidRPr="00393F56">
        <w:tab/>
        <w:t>(b)</w:t>
      </w:r>
      <w:r w:rsidRPr="00393F56">
        <w:tab/>
        <w:t xml:space="preserve">proceedings under </w:t>
      </w:r>
      <w:r w:rsidR="001460CE" w:rsidRPr="00393F56">
        <w:t>section</w:t>
      </w:r>
      <w:r w:rsidR="00F44641" w:rsidRPr="00393F56">
        <w:t> </w:t>
      </w:r>
      <w:r w:rsidR="001460CE" w:rsidRPr="00393F56">
        <w:t>596ACA in relation to a contravention of subsection</w:t>
      </w:r>
      <w:r w:rsidR="00F44641" w:rsidRPr="00393F56">
        <w:t> </w:t>
      </w:r>
      <w:r w:rsidR="001460CE" w:rsidRPr="00393F56">
        <w:t>596AC(1), (2), (3) or (4)</w:t>
      </w:r>
      <w:r w:rsidRPr="00393F56">
        <w:t xml:space="preserve"> that is linked to the incurring of the debt</w:t>
      </w:r>
      <w:r w:rsidR="00730DF0" w:rsidRPr="00393F56">
        <w:t xml:space="preserve"> or the disposition of the property</w:t>
      </w:r>
      <w:r w:rsidRPr="00393F56">
        <w:t>.</w:t>
      </w:r>
    </w:p>
    <w:p w:rsidR="00CC15B8" w:rsidRPr="00393F56" w:rsidRDefault="00CC15B8" w:rsidP="00CC15B8">
      <w:pPr>
        <w:pStyle w:val="ActHead5"/>
      </w:pPr>
      <w:bookmarkStart w:id="836" w:name="_Toc117004728"/>
      <w:r w:rsidRPr="00D45415">
        <w:rPr>
          <w:rStyle w:val="CharSectno"/>
        </w:rPr>
        <w:t>588P</w:t>
      </w:r>
      <w:r w:rsidRPr="00393F56">
        <w:t xml:space="preserve">  Effect of sections</w:t>
      </w:r>
      <w:r w:rsidR="00F44641" w:rsidRPr="00393F56">
        <w:t> </w:t>
      </w:r>
      <w:r w:rsidRPr="00393F56">
        <w:t>588J, 588K and 588M</w:t>
      </w:r>
      <w:bookmarkEnd w:id="836"/>
    </w:p>
    <w:p w:rsidR="00CC15B8" w:rsidRPr="00393F56" w:rsidRDefault="00CC15B8" w:rsidP="00CC15B8">
      <w:pPr>
        <w:pStyle w:val="subsection"/>
      </w:pPr>
      <w:r w:rsidRPr="00393F56">
        <w:tab/>
      </w:r>
      <w:r w:rsidRPr="00393F56">
        <w:tab/>
        <w:t>Sections</w:t>
      </w:r>
      <w:r w:rsidR="00F44641" w:rsidRPr="00393F56">
        <w:t> </w:t>
      </w:r>
      <w:r w:rsidRPr="00393F56">
        <w:t>588J, 588K and 588M:</w:t>
      </w:r>
    </w:p>
    <w:p w:rsidR="00CC15B8" w:rsidRPr="00393F56" w:rsidRDefault="00CC15B8" w:rsidP="00CC15B8">
      <w:pPr>
        <w:pStyle w:val="paragraph"/>
      </w:pPr>
      <w:r w:rsidRPr="00393F56">
        <w:tab/>
        <w:t>(a)</w:t>
      </w:r>
      <w:r w:rsidRPr="00393F56">
        <w:tab/>
        <w:t>have effect in addition to, and not in derogation of, any rule of law about the duty or liability of a person because of the person’s office or employment in relation to a company; and</w:t>
      </w:r>
    </w:p>
    <w:p w:rsidR="00CC15B8" w:rsidRPr="00393F56" w:rsidRDefault="00CC15B8" w:rsidP="00CC15B8">
      <w:pPr>
        <w:pStyle w:val="paragraph"/>
      </w:pPr>
      <w:r w:rsidRPr="00393F56">
        <w:tab/>
        <w:t>(b)</w:t>
      </w:r>
      <w:r w:rsidRPr="00393F56">
        <w:tab/>
        <w:t>do not prevent proceedings from being instituted in respect of a breach of such a duty or in respect of such a liability.</w:t>
      </w:r>
    </w:p>
    <w:p w:rsidR="00CC15B8" w:rsidRPr="00393F56" w:rsidRDefault="00CC15B8" w:rsidP="00CC15B8">
      <w:pPr>
        <w:pStyle w:val="ActHead5"/>
      </w:pPr>
      <w:bookmarkStart w:id="837" w:name="_Toc117004729"/>
      <w:r w:rsidRPr="00D45415">
        <w:rPr>
          <w:rStyle w:val="CharSectno"/>
        </w:rPr>
        <w:t>588Q</w:t>
      </w:r>
      <w:r w:rsidRPr="00393F56">
        <w:t xml:space="preserve">  Certificates evidencing contravention</w:t>
      </w:r>
      <w:bookmarkEnd w:id="837"/>
    </w:p>
    <w:p w:rsidR="00CC15B8" w:rsidRPr="00393F56" w:rsidRDefault="00CC15B8" w:rsidP="00CC15B8">
      <w:pPr>
        <w:pStyle w:val="subsection"/>
      </w:pPr>
      <w:r w:rsidRPr="00393F56">
        <w:tab/>
      </w:r>
      <w:r w:rsidRPr="00393F56">
        <w:tab/>
        <w:t>For the purposes of this Part, a certificate that:</w:t>
      </w:r>
    </w:p>
    <w:p w:rsidR="00CC15B8" w:rsidRPr="00393F56" w:rsidRDefault="00CC15B8" w:rsidP="00CC15B8">
      <w:pPr>
        <w:pStyle w:val="paragraph"/>
      </w:pPr>
      <w:r w:rsidRPr="00393F56">
        <w:tab/>
        <w:t>(a)</w:t>
      </w:r>
      <w:r w:rsidRPr="00393F56">
        <w:tab/>
        <w:t>purports to be signed by the Registrar or other proper officer of an Australian court; and</w:t>
      </w:r>
    </w:p>
    <w:p w:rsidR="00CC15B8" w:rsidRPr="00393F56" w:rsidRDefault="00CC15B8" w:rsidP="00CC15B8">
      <w:pPr>
        <w:pStyle w:val="paragraph"/>
      </w:pPr>
      <w:r w:rsidRPr="00393F56">
        <w:tab/>
        <w:t>(b)</w:t>
      </w:r>
      <w:r w:rsidRPr="00393F56">
        <w:tab/>
        <w:t>states:</w:t>
      </w:r>
    </w:p>
    <w:p w:rsidR="00CC15B8" w:rsidRPr="00393F56" w:rsidRDefault="00CC15B8" w:rsidP="00CC15B8">
      <w:pPr>
        <w:pStyle w:val="paragraphsub"/>
      </w:pPr>
      <w:r w:rsidRPr="00393F56">
        <w:tab/>
        <w:t>(i)</w:t>
      </w:r>
      <w:r w:rsidRPr="00393F56">
        <w:tab/>
        <w:t>that that court has declared that a specified person has, by failing to prevent a specified company from incurring a specified debt, contravened subsection</w:t>
      </w:r>
      <w:r w:rsidR="00F44641" w:rsidRPr="00393F56">
        <w:t> </w:t>
      </w:r>
      <w:r w:rsidRPr="00393F56">
        <w:t>588G(3) in relation to the company; or</w:t>
      </w:r>
    </w:p>
    <w:p w:rsidR="00CC15B8" w:rsidRPr="00393F56" w:rsidRDefault="00CC15B8" w:rsidP="00CC15B8">
      <w:pPr>
        <w:pStyle w:val="paragraphsub"/>
      </w:pPr>
      <w:r w:rsidRPr="00393F56">
        <w:tab/>
        <w:t>(ii)</w:t>
      </w:r>
      <w:r w:rsidRPr="00393F56">
        <w:tab/>
        <w:t>that a specified person was convicted by that court for an offence constituted by a contravention of section</w:t>
      </w:r>
      <w:r w:rsidR="00F44641" w:rsidRPr="00393F56">
        <w:t> </w:t>
      </w:r>
      <w:r w:rsidRPr="00393F56">
        <w:t>588G in relation to the incurring of a specified debt by a specified company; or</w:t>
      </w:r>
    </w:p>
    <w:p w:rsidR="00CC15B8" w:rsidRPr="00393F56" w:rsidRDefault="00CC15B8" w:rsidP="00CC15B8">
      <w:pPr>
        <w:pStyle w:val="paragraphsub"/>
        <w:keepNext/>
      </w:pPr>
      <w:r w:rsidRPr="00393F56">
        <w:tab/>
        <w:t>(iii)</w:t>
      </w:r>
      <w:r w:rsidRPr="00393F56">
        <w:tab/>
        <w:t>that a specified person charged before that court with such an offence was found in that court to have committed the offence but that the court did not proceed to convict the person of the offence;</w:t>
      </w:r>
      <w:r w:rsidR="00730DF0" w:rsidRPr="00393F56">
        <w:t xml:space="preserve"> or</w:t>
      </w:r>
    </w:p>
    <w:p w:rsidR="00730DF0" w:rsidRPr="00393F56" w:rsidRDefault="00730DF0" w:rsidP="00730DF0">
      <w:pPr>
        <w:pStyle w:val="paragraphsub"/>
      </w:pPr>
      <w:r w:rsidRPr="00393F56">
        <w:tab/>
        <w:t>(iv)</w:t>
      </w:r>
      <w:r w:rsidRPr="00393F56">
        <w:tab/>
        <w:t>that that court has declared that a specified person has contravened subsection</w:t>
      </w:r>
      <w:r w:rsidR="00F44641" w:rsidRPr="00393F56">
        <w:t> </w:t>
      </w:r>
      <w:r w:rsidRPr="00393F56">
        <w:t>588GAB(2) or subsection</w:t>
      </w:r>
      <w:r w:rsidR="00F44641" w:rsidRPr="00393F56">
        <w:t> </w:t>
      </w:r>
      <w:r w:rsidRPr="00393F56">
        <w:t>588GAC(2) in relation to a specified disposition of property by a specified company; or</w:t>
      </w:r>
    </w:p>
    <w:p w:rsidR="00730DF0" w:rsidRPr="00393F56" w:rsidRDefault="00730DF0" w:rsidP="00730DF0">
      <w:pPr>
        <w:pStyle w:val="paragraphsub"/>
      </w:pPr>
      <w:r w:rsidRPr="00393F56">
        <w:tab/>
        <w:t>(v)</w:t>
      </w:r>
      <w:r w:rsidRPr="00393F56">
        <w:tab/>
        <w:t>that a specified person was convicted by that court for an offence constituted by a contravention of subsection</w:t>
      </w:r>
      <w:r w:rsidR="00F44641" w:rsidRPr="00393F56">
        <w:t> </w:t>
      </w:r>
      <w:r w:rsidRPr="00393F56">
        <w:t>588GAB(1) or 588GAC(1) in relation to a specified disposition of property by a specified company; or</w:t>
      </w:r>
    </w:p>
    <w:p w:rsidR="00730DF0" w:rsidRPr="00393F56" w:rsidRDefault="00730DF0" w:rsidP="00730DF0">
      <w:pPr>
        <w:pStyle w:val="paragraphsub"/>
      </w:pPr>
      <w:r w:rsidRPr="00393F56">
        <w:tab/>
        <w:t>(vi)</w:t>
      </w:r>
      <w:r w:rsidRPr="00393F56">
        <w:tab/>
        <w:t xml:space="preserve">that a specified person charged before that court with an offence described in </w:t>
      </w:r>
      <w:r w:rsidR="00F44641" w:rsidRPr="00393F56">
        <w:t>subparagraph (</w:t>
      </w:r>
      <w:r w:rsidRPr="00393F56">
        <w:t>v) was found in that court to have committed the offence but that the court did not proceed to convict the person of the offence;</w:t>
      </w:r>
    </w:p>
    <w:p w:rsidR="00CC15B8" w:rsidRPr="00393F56" w:rsidRDefault="00CC15B8" w:rsidP="00CC15B8">
      <w:pPr>
        <w:pStyle w:val="subsection2"/>
      </w:pPr>
      <w:r w:rsidRPr="00393F56">
        <w:t>is, unless it is proved that the declaration, conviction or finding was set aside, quashed or reversed, conclusive evidence:</w:t>
      </w:r>
    </w:p>
    <w:p w:rsidR="00CC15B8" w:rsidRPr="00393F56" w:rsidRDefault="00CC15B8" w:rsidP="00CC15B8">
      <w:pPr>
        <w:pStyle w:val="paragraph"/>
      </w:pPr>
      <w:r w:rsidRPr="00393F56">
        <w:tab/>
        <w:t>(c)</w:t>
      </w:r>
      <w:r w:rsidRPr="00393F56">
        <w:tab/>
        <w:t>that the declaration was made, that the person was convicted of the offence, or that the person was so found, as the case may be; and</w:t>
      </w:r>
    </w:p>
    <w:p w:rsidR="00CC15B8" w:rsidRPr="00393F56" w:rsidRDefault="00CC15B8" w:rsidP="00CC15B8">
      <w:pPr>
        <w:pStyle w:val="paragraph"/>
      </w:pPr>
      <w:r w:rsidRPr="00393F56">
        <w:tab/>
        <w:t>(d)</w:t>
      </w:r>
      <w:r w:rsidRPr="00393F56">
        <w:tab/>
        <w:t>that the person committed the contravention.</w:t>
      </w:r>
    </w:p>
    <w:p w:rsidR="00CC15B8" w:rsidRPr="00393F56" w:rsidRDefault="00CC15B8" w:rsidP="00CC15B8">
      <w:pPr>
        <w:pStyle w:val="ActHead4"/>
      </w:pPr>
      <w:bookmarkStart w:id="838" w:name="_Toc117004730"/>
      <w:r w:rsidRPr="00D45415">
        <w:rPr>
          <w:rStyle w:val="CharSubdNo"/>
        </w:rPr>
        <w:t>Subdivision B</w:t>
      </w:r>
      <w:r w:rsidRPr="00393F56">
        <w:t>—</w:t>
      </w:r>
      <w:r w:rsidRPr="00D45415">
        <w:rPr>
          <w:rStyle w:val="CharSubdText"/>
        </w:rPr>
        <w:t>Proceedings by creditor</w:t>
      </w:r>
      <w:bookmarkEnd w:id="838"/>
    </w:p>
    <w:p w:rsidR="00CC15B8" w:rsidRPr="00393F56" w:rsidRDefault="00CC15B8" w:rsidP="00CC15B8">
      <w:pPr>
        <w:pStyle w:val="ActHead5"/>
      </w:pPr>
      <w:bookmarkStart w:id="839" w:name="_Toc117004731"/>
      <w:r w:rsidRPr="00D45415">
        <w:rPr>
          <w:rStyle w:val="CharSectno"/>
        </w:rPr>
        <w:t>588R</w:t>
      </w:r>
      <w:r w:rsidRPr="00393F56">
        <w:t xml:space="preserve">  Creditor may sue for compensation with liquidator’s consent</w:t>
      </w:r>
      <w:bookmarkEnd w:id="839"/>
    </w:p>
    <w:p w:rsidR="00CC15B8" w:rsidRPr="00393F56" w:rsidRDefault="00CC15B8" w:rsidP="00CC15B8">
      <w:pPr>
        <w:pStyle w:val="subsection"/>
      </w:pPr>
      <w:r w:rsidRPr="00393F56">
        <w:tab/>
        <w:t>(1)</w:t>
      </w:r>
      <w:r w:rsidRPr="00393F56">
        <w:tab/>
        <w:t>A creditor of a company that is being wound up may, with the written consent of the company’s liquidator, begin proceedings under section</w:t>
      </w:r>
      <w:r w:rsidR="00F44641" w:rsidRPr="00393F56">
        <w:t> </w:t>
      </w:r>
      <w:r w:rsidRPr="00393F56">
        <w:t>588M in relation to the incurring by the company of a debt that is owed to the creditor.</w:t>
      </w:r>
    </w:p>
    <w:p w:rsidR="00730DF0" w:rsidRPr="00393F56" w:rsidRDefault="00730DF0" w:rsidP="00730DF0">
      <w:pPr>
        <w:pStyle w:val="subsection"/>
      </w:pPr>
      <w:r w:rsidRPr="00393F56">
        <w:tab/>
        <w:t>(1A)</w:t>
      </w:r>
      <w:r w:rsidRPr="00393F56">
        <w:tab/>
        <w:t>If section</w:t>
      </w:r>
      <w:r w:rsidR="00F44641" w:rsidRPr="00393F56">
        <w:t> </w:t>
      </w:r>
      <w:r w:rsidRPr="00393F56">
        <w:t>588M applies in relation to a company because of subsection</w:t>
      </w:r>
      <w:r w:rsidR="00F44641" w:rsidRPr="00393F56">
        <w:t> </w:t>
      </w:r>
      <w:r w:rsidRPr="00393F56">
        <w:t>588M(1A), a creditor described in that subsection may begin proceedings under that section with the written consent of the company’s liquidator.</w:t>
      </w:r>
    </w:p>
    <w:p w:rsidR="00CC15B8" w:rsidRPr="00393F56" w:rsidRDefault="00CC15B8" w:rsidP="00CC15B8">
      <w:pPr>
        <w:pStyle w:val="subsection"/>
      </w:pPr>
      <w:r w:rsidRPr="00393F56">
        <w:tab/>
        <w:t>(2)</w:t>
      </w:r>
      <w:r w:rsidRPr="00393F56">
        <w:tab/>
      </w:r>
      <w:r w:rsidR="00F44641" w:rsidRPr="00393F56">
        <w:t>Subsections (</w:t>
      </w:r>
      <w:r w:rsidR="00730DF0" w:rsidRPr="00393F56">
        <w:t>1) and (1A) have</w:t>
      </w:r>
      <w:r w:rsidRPr="00393F56">
        <w:t xml:space="preserve"> effect despite section</w:t>
      </w:r>
      <w:r w:rsidR="00F44641" w:rsidRPr="00393F56">
        <w:t> </w:t>
      </w:r>
      <w:r w:rsidRPr="00393F56">
        <w:t>588T, but subject to section</w:t>
      </w:r>
      <w:r w:rsidR="00F44641" w:rsidRPr="00393F56">
        <w:t> </w:t>
      </w:r>
      <w:r w:rsidRPr="00393F56">
        <w:t>588U.</w:t>
      </w:r>
    </w:p>
    <w:p w:rsidR="00CC15B8" w:rsidRPr="00393F56" w:rsidRDefault="00CC15B8" w:rsidP="00CC15B8">
      <w:pPr>
        <w:pStyle w:val="ActHead5"/>
      </w:pPr>
      <w:bookmarkStart w:id="840" w:name="_Toc117004732"/>
      <w:r w:rsidRPr="00D45415">
        <w:rPr>
          <w:rStyle w:val="CharSectno"/>
        </w:rPr>
        <w:t>588S</w:t>
      </w:r>
      <w:r w:rsidRPr="00393F56">
        <w:t xml:space="preserve">  Creditor may give liquidator notice of intention to sue for compensation</w:t>
      </w:r>
      <w:bookmarkEnd w:id="840"/>
    </w:p>
    <w:p w:rsidR="00CC15B8" w:rsidRPr="00393F56" w:rsidRDefault="00CC15B8" w:rsidP="00CC15B8">
      <w:pPr>
        <w:pStyle w:val="subsection"/>
      </w:pPr>
      <w:r w:rsidRPr="00393F56">
        <w:tab/>
      </w:r>
      <w:r w:rsidRPr="00393F56">
        <w:tab/>
        <w:t>After the end of 6 months beginning when a company begins to be wound up, a creditor of the company may give to the company’s liquidator a written notice:</w:t>
      </w:r>
    </w:p>
    <w:p w:rsidR="00730DF0" w:rsidRPr="00393F56" w:rsidRDefault="00730DF0" w:rsidP="00730DF0">
      <w:pPr>
        <w:pStyle w:val="paragraph"/>
      </w:pPr>
      <w:r w:rsidRPr="00393F56">
        <w:tab/>
        <w:t>(a)</w:t>
      </w:r>
      <w:r w:rsidRPr="00393F56">
        <w:tab/>
        <w:t>stating that the creditor intends to begin proceedings under section</w:t>
      </w:r>
      <w:r w:rsidR="00F44641" w:rsidRPr="00393F56">
        <w:t> </w:t>
      </w:r>
      <w:r w:rsidRPr="00393F56">
        <w:t>588M relating to:</w:t>
      </w:r>
    </w:p>
    <w:p w:rsidR="00730DF0" w:rsidRPr="00393F56" w:rsidRDefault="00730DF0" w:rsidP="00730DF0">
      <w:pPr>
        <w:pStyle w:val="paragraphsub"/>
      </w:pPr>
      <w:r w:rsidRPr="00393F56">
        <w:tab/>
        <w:t>(i)</w:t>
      </w:r>
      <w:r w:rsidRPr="00393F56">
        <w:tab/>
        <w:t>the incurring by the company of a specified debt that is owed to the creditor; or</w:t>
      </w:r>
    </w:p>
    <w:p w:rsidR="00730DF0" w:rsidRPr="00393F56" w:rsidRDefault="00730DF0" w:rsidP="00730DF0">
      <w:pPr>
        <w:pStyle w:val="paragraphsub"/>
      </w:pPr>
      <w:r w:rsidRPr="00393F56">
        <w:tab/>
        <w:t>(ii)</w:t>
      </w:r>
      <w:r w:rsidRPr="00393F56">
        <w:tab/>
        <w:t>a specified disposition by the company of property, because of which (and the company’s insolvency) the creditor has suffered loss or damage; and</w:t>
      </w:r>
    </w:p>
    <w:p w:rsidR="00CC15B8" w:rsidRPr="00393F56" w:rsidRDefault="00CC15B8" w:rsidP="00CC15B8">
      <w:pPr>
        <w:pStyle w:val="paragraph"/>
      </w:pPr>
      <w:r w:rsidRPr="00393F56">
        <w:tab/>
        <w:t>(b)</w:t>
      </w:r>
      <w:r w:rsidRPr="00393F56">
        <w:tab/>
        <w:t>asking the liquidator to give to the creditor, within 3 months after receiving the notice:</w:t>
      </w:r>
    </w:p>
    <w:p w:rsidR="00CC15B8" w:rsidRPr="00393F56" w:rsidRDefault="00CC15B8" w:rsidP="00CC15B8">
      <w:pPr>
        <w:pStyle w:val="paragraphsub"/>
      </w:pPr>
      <w:r w:rsidRPr="00393F56">
        <w:tab/>
        <w:t>(i)</w:t>
      </w:r>
      <w:r w:rsidRPr="00393F56">
        <w:tab/>
        <w:t>a written consent to the creditor beginning the proceedings; or</w:t>
      </w:r>
    </w:p>
    <w:p w:rsidR="00CC15B8" w:rsidRPr="00393F56" w:rsidRDefault="00CC15B8" w:rsidP="00CC15B8">
      <w:pPr>
        <w:pStyle w:val="paragraphsub"/>
      </w:pPr>
      <w:r w:rsidRPr="00393F56">
        <w:tab/>
        <w:t>(ii)</w:t>
      </w:r>
      <w:r w:rsidRPr="00393F56">
        <w:tab/>
        <w:t>a written statement of the reasons why the liquidator thinks that proceedings under section</w:t>
      </w:r>
      <w:r w:rsidR="00F44641" w:rsidRPr="00393F56">
        <w:t> </w:t>
      </w:r>
      <w:r w:rsidRPr="00393F56">
        <w:t>588M in relation to the incurring of that debt</w:t>
      </w:r>
      <w:r w:rsidR="00730DF0" w:rsidRPr="00393F56">
        <w:t>, or the making of that disposition,</w:t>
      </w:r>
      <w:r w:rsidRPr="00393F56">
        <w:t xml:space="preserve"> should not be begun.</w:t>
      </w:r>
    </w:p>
    <w:p w:rsidR="00CC15B8" w:rsidRPr="00393F56" w:rsidRDefault="00CC15B8" w:rsidP="00CC15B8">
      <w:pPr>
        <w:pStyle w:val="ActHead5"/>
      </w:pPr>
      <w:bookmarkStart w:id="841" w:name="_Toc117004733"/>
      <w:r w:rsidRPr="00D45415">
        <w:rPr>
          <w:rStyle w:val="CharSectno"/>
        </w:rPr>
        <w:t>588T</w:t>
      </w:r>
      <w:r w:rsidRPr="00393F56">
        <w:t xml:space="preserve">  When creditor may sue for compensation without liquidator’s consent</w:t>
      </w:r>
      <w:bookmarkEnd w:id="841"/>
    </w:p>
    <w:p w:rsidR="00CC15B8" w:rsidRPr="00393F56" w:rsidRDefault="00CC15B8" w:rsidP="00CC15B8">
      <w:pPr>
        <w:pStyle w:val="subsection"/>
      </w:pPr>
      <w:r w:rsidRPr="00393F56">
        <w:tab/>
        <w:t>(1)</w:t>
      </w:r>
      <w:r w:rsidRPr="00393F56">
        <w:tab/>
        <w:t>This section applies where a notice is given under section</w:t>
      </w:r>
      <w:r w:rsidR="00F44641" w:rsidRPr="00393F56">
        <w:t> </w:t>
      </w:r>
      <w:r w:rsidRPr="00393F56">
        <w:t>588S.</w:t>
      </w:r>
    </w:p>
    <w:p w:rsidR="00CC15B8" w:rsidRPr="00393F56" w:rsidRDefault="00CC15B8" w:rsidP="00CC15B8">
      <w:pPr>
        <w:pStyle w:val="subsection"/>
      </w:pPr>
      <w:r w:rsidRPr="00393F56">
        <w:tab/>
        <w:t>(2)</w:t>
      </w:r>
      <w:r w:rsidRPr="00393F56">
        <w:tab/>
        <w:t>The creditor may begin proceedings in a court under section</w:t>
      </w:r>
      <w:r w:rsidR="00F44641" w:rsidRPr="00393F56">
        <w:t> </w:t>
      </w:r>
      <w:r w:rsidRPr="00393F56">
        <w:t>588M in relation to the incurring by the company of the debt</w:t>
      </w:r>
      <w:r w:rsidR="00730DF0" w:rsidRPr="00393F56">
        <w:t>, or the making by the company of the disposition,</w:t>
      </w:r>
      <w:r w:rsidRPr="00393F56">
        <w:t xml:space="preserve"> specified in the notice if:</w:t>
      </w:r>
    </w:p>
    <w:p w:rsidR="00CC15B8" w:rsidRPr="00393F56" w:rsidRDefault="00CC15B8" w:rsidP="00CC15B8">
      <w:pPr>
        <w:pStyle w:val="paragraph"/>
      </w:pPr>
      <w:r w:rsidRPr="00393F56">
        <w:tab/>
        <w:t>(a)</w:t>
      </w:r>
      <w:r w:rsidRPr="00393F56">
        <w:tab/>
        <w:t>as at the end of 3 months after the liquidator receives the notice, he or she has not consented to the creditor beginning such proceedings; and</w:t>
      </w:r>
    </w:p>
    <w:p w:rsidR="00CC15B8" w:rsidRPr="00393F56" w:rsidRDefault="00CC15B8" w:rsidP="00CC15B8">
      <w:pPr>
        <w:pStyle w:val="paragraph"/>
      </w:pPr>
      <w:r w:rsidRPr="00393F56">
        <w:tab/>
        <w:t>(b)</w:t>
      </w:r>
      <w:r w:rsidRPr="00393F56">
        <w:tab/>
        <w:t>on an application made after those 3 months, the court has given leave for the proceedings to begin.</w:t>
      </w:r>
    </w:p>
    <w:p w:rsidR="00CC15B8" w:rsidRPr="00393F56" w:rsidRDefault="00CC15B8" w:rsidP="00CC15B8">
      <w:pPr>
        <w:pStyle w:val="subsection"/>
      </w:pPr>
      <w:r w:rsidRPr="00393F56">
        <w:tab/>
        <w:t>(3)</w:t>
      </w:r>
      <w:r w:rsidRPr="00393F56">
        <w:tab/>
        <w:t>If:</w:t>
      </w:r>
    </w:p>
    <w:p w:rsidR="00CC15B8" w:rsidRPr="00393F56" w:rsidRDefault="00CC15B8" w:rsidP="00CC15B8">
      <w:pPr>
        <w:pStyle w:val="paragraph"/>
      </w:pPr>
      <w:r w:rsidRPr="00393F56">
        <w:tab/>
        <w:t>(a)</w:t>
      </w:r>
      <w:r w:rsidRPr="00393F56">
        <w:tab/>
        <w:t>during those 3 months, the liquidator gives to the creditor a written statement of the reasons why the liquidator thinks that such proceedings should not be begun; and</w:t>
      </w:r>
    </w:p>
    <w:p w:rsidR="00CC15B8" w:rsidRPr="00393F56" w:rsidRDefault="00CC15B8" w:rsidP="00CC15B8">
      <w:pPr>
        <w:pStyle w:val="paragraph"/>
        <w:keepNext/>
      </w:pPr>
      <w:r w:rsidRPr="00393F56">
        <w:tab/>
        <w:t>(b)</w:t>
      </w:r>
      <w:r w:rsidRPr="00393F56">
        <w:tab/>
        <w:t xml:space="preserve">the creditor applies for leave under </w:t>
      </w:r>
      <w:r w:rsidR="00F44641" w:rsidRPr="00393F56">
        <w:t>paragraph (</w:t>
      </w:r>
      <w:r w:rsidRPr="00393F56">
        <w:t>2)(b);</w:t>
      </w:r>
    </w:p>
    <w:p w:rsidR="00CC15B8" w:rsidRPr="00393F56" w:rsidRDefault="00CC15B8" w:rsidP="00CC15B8">
      <w:pPr>
        <w:pStyle w:val="subsection2"/>
      </w:pPr>
      <w:r w:rsidRPr="00393F56">
        <w:t>then:</w:t>
      </w:r>
    </w:p>
    <w:p w:rsidR="00CC15B8" w:rsidRPr="00393F56" w:rsidRDefault="00CC15B8" w:rsidP="00CC15B8">
      <w:pPr>
        <w:pStyle w:val="paragraph"/>
      </w:pPr>
      <w:r w:rsidRPr="00393F56">
        <w:tab/>
        <w:t>(c)</w:t>
      </w:r>
      <w:r w:rsidRPr="00393F56">
        <w:tab/>
        <w:t>the creditor must file the statement with the court when so applying; and</w:t>
      </w:r>
    </w:p>
    <w:p w:rsidR="00CC15B8" w:rsidRPr="00393F56" w:rsidRDefault="00CC15B8" w:rsidP="00CC15B8">
      <w:pPr>
        <w:pStyle w:val="paragraph"/>
      </w:pPr>
      <w:r w:rsidRPr="00393F56">
        <w:tab/>
        <w:t>(d)</w:t>
      </w:r>
      <w:r w:rsidRPr="00393F56">
        <w:tab/>
        <w:t>in determining the application, the court is to have regard to the reasons set out in the statement.</w:t>
      </w:r>
    </w:p>
    <w:p w:rsidR="00CC15B8" w:rsidRPr="00393F56" w:rsidRDefault="00CC15B8" w:rsidP="00CC15B8">
      <w:pPr>
        <w:pStyle w:val="ActHead5"/>
      </w:pPr>
      <w:bookmarkStart w:id="842" w:name="_Toc117004734"/>
      <w:r w:rsidRPr="00D45415">
        <w:rPr>
          <w:rStyle w:val="CharSectno"/>
        </w:rPr>
        <w:t>588U</w:t>
      </w:r>
      <w:r w:rsidRPr="00393F56">
        <w:t xml:space="preserve">  Events preventing creditor from suing</w:t>
      </w:r>
      <w:bookmarkEnd w:id="842"/>
    </w:p>
    <w:p w:rsidR="00CC15B8" w:rsidRPr="00393F56" w:rsidRDefault="00CC15B8" w:rsidP="00CC15B8">
      <w:pPr>
        <w:pStyle w:val="subsection"/>
      </w:pPr>
      <w:r w:rsidRPr="00393F56">
        <w:tab/>
        <w:t>(1)</w:t>
      </w:r>
      <w:r w:rsidRPr="00393F56">
        <w:tab/>
        <w:t>A creditor of a company that is being wound up cannot begin proceedings under section</w:t>
      </w:r>
      <w:r w:rsidR="00F44641" w:rsidRPr="00393F56">
        <w:t> </w:t>
      </w:r>
      <w:r w:rsidRPr="00393F56">
        <w:t>588M in relation to the incurring of a debt</w:t>
      </w:r>
      <w:r w:rsidR="00730DF0" w:rsidRPr="00393F56">
        <w:t>, or the making of a disposition,</w:t>
      </w:r>
      <w:r w:rsidRPr="00393F56">
        <w:t xml:space="preserve"> by the company if:</w:t>
      </w:r>
    </w:p>
    <w:p w:rsidR="00CC15B8" w:rsidRPr="00393F56" w:rsidRDefault="00CC15B8" w:rsidP="00CC15B8">
      <w:pPr>
        <w:pStyle w:val="paragraph"/>
      </w:pPr>
      <w:r w:rsidRPr="00393F56">
        <w:tab/>
        <w:t>(a)</w:t>
      </w:r>
      <w:r w:rsidRPr="00393F56">
        <w:tab/>
        <w:t>the company’s liquidator has applied under section</w:t>
      </w:r>
      <w:r w:rsidR="00F44641" w:rsidRPr="00393F56">
        <w:t> </w:t>
      </w:r>
      <w:r w:rsidRPr="00393F56">
        <w:t>588FF in relation to the debt</w:t>
      </w:r>
      <w:r w:rsidR="00730DF0" w:rsidRPr="00393F56">
        <w:t xml:space="preserve"> or disposition</w:t>
      </w:r>
      <w:r w:rsidRPr="00393F56">
        <w:t>, or in relation to a transaction under which the debt was incurred; or</w:t>
      </w:r>
    </w:p>
    <w:p w:rsidR="00CC15B8" w:rsidRPr="00393F56" w:rsidRDefault="00CC15B8" w:rsidP="00CC15B8">
      <w:pPr>
        <w:pStyle w:val="paragraph"/>
      </w:pPr>
      <w:r w:rsidRPr="00393F56">
        <w:tab/>
        <w:t>(b)</w:t>
      </w:r>
      <w:r w:rsidRPr="00393F56">
        <w:tab/>
        <w:t>the company’s liquidator has begun proceedings under section</w:t>
      </w:r>
      <w:r w:rsidR="00F44641" w:rsidRPr="00393F56">
        <w:t> </w:t>
      </w:r>
      <w:r w:rsidRPr="00393F56">
        <w:t>588M in relation to the incurring of the debt</w:t>
      </w:r>
      <w:r w:rsidR="00730DF0" w:rsidRPr="00393F56">
        <w:t xml:space="preserve"> or the making of the disposition</w:t>
      </w:r>
      <w:r w:rsidRPr="00393F56">
        <w:t>; or</w:t>
      </w:r>
    </w:p>
    <w:p w:rsidR="00730DF0" w:rsidRPr="00393F56" w:rsidRDefault="00730DF0" w:rsidP="00730DF0">
      <w:pPr>
        <w:pStyle w:val="paragraph"/>
      </w:pPr>
      <w:r w:rsidRPr="00393F56">
        <w:tab/>
        <w:t>(c)</w:t>
      </w:r>
      <w:r w:rsidRPr="00393F56">
        <w:tab/>
        <w:t>the company’s liquidator has intervened in an application for a civil penalty order against a person relating to:</w:t>
      </w:r>
    </w:p>
    <w:p w:rsidR="00730DF0" w:rsidRPr="00393F56" w:rsidRDefault="00730DF0" w:rsidP="00730DF0">
      <w:pPr>
        <w:pStyle w:val="paragraphsub"/>
      </w:pPr>
      <w:r w:rsidRPr="00393F56">
        <w:tab/>
        <w:t>(i)</w:t>
      </w:r>
      <w:r w:rsidRPr="00393F56">
        <w:tab/>
        <w:t>a contravention of subsection</w:t>
      </w:r>
      <w:r w:rsidR="00F44641" w:rsidRPr="00393F56">
        <w:t> </w:t>
      </w:r>
      <w:r w:rsidRPr="00393F56">
        <w:t>588G(2) relating to the incurring of the debt; or</w:t>
      </w:r>
    </w:p>
    <w:p w:rsidR="00730DF0" w:rsidRPr="00393F56" w:rsidRDefault="00730DF0" w:rsidP="00730DF0">
      <w:pPr>
        <w:pStyle w:val="paragraphsub"/>
      </w:pPr>
      <w:r w:rsidRPr="00393F56">
        <w:tab/>
        <w:t>(ii)</w:t>
      </w:r>
      <w:r w:rsidRPr="00393F56">
        <w:tab/>
        <w:t>a contravention of subsection</w:t>
      </w:r>
      <w:r w:rsidR="00F44641" w:rsidRPr="00393F56">
        <w:t> </w:t>
      </w:r>
      <w:r w:rsidRPr="00393F56">
        <w:t>588GAB(2) or 588GAC(2) relating to the disposition; or</w:t>
      </w:r>
    </w:p>
    <w:p w:rsidR="00730DF0" w:rsidRPr="00393F56" w:rsidRDefault="00730DF0" w:rsidP="00730DF0">
      <w:pPr>
        <w:pStyle w:val="paragraph"/>
      </w:pPr>
      <w:r w:rsidRPr="00393F56">
        <w:tab/>
        <w:t>(d)</w:t>
      </w:r>
      <w:r w:rsidRPr="00393F56">
        <w:tab/>
        <w:t>the company’s liquidator has requested ASIC to make an order under subsection</w:t>
      </w:r>
      <w:r w:rsidR="00F44641" w:rsidRPr="00393F56">
        <w:t> </w:t>
      </w:r>
      <w:r w:rsidRPr="00393F56">
        <w:t>588FGAA(3) relating to the disposition; or</w:t>
      </w:r>
    </w:p>
    <w:p w:rsidR="00730DF0" w:rsidRPr="00393F56" w:rsidRDefault="00730DF0" w:rsidP="00730DF0">
      <w:pPr>
        <w:pStyle w:val="paragraph"/>
      </w:pPr>
      <w:r w:rsidRPr="00393F56">
        <w:tab/>
        <w:t>(e)</w:t>
      </w:r>
      <w:r w:rsidRPr="00393F56">
        <w:tab/>
        <w:t>ASIC has made an order under subsection</w:t>
      </w:r>
      <w:r w:rsidR="00F44641" w:rsidRPr="00393F56">
        <w:t> </w:t>
      </w:r>
      <w:r w:rsidRPr="00393F56">
        <w:t>588FGAA(3) relating to the disposition.</w:t>
      </w:r>
    </w:p>
    <w:p w:rsidR="00CC15B8" w:rsidRPr="00393F56" w:rsidRDefault="00CC15B8" w:rsidP="00CC15B8">
      <w:pPr>
        <w:pStyle w:val="subsection"/>
      </w:pPr>
      <w:r w:rsidRPr="00393F56">
        <w:tab/>
        <w:t>(2)</w:t>
      </w:r>
      <w:r w:rsidRPr="00393F56">
        <w:tab/>
      </w:r>
      <w:r w:rsidR="00F44641" w:rsidRPr="00393F56">
        <w:t>Subsection (</w:t>
      </w:r>
      <w:r w:rsidRPr="00393F56">
        <w:t>1) has effect despite sections</w:t>
      </w:r>
      <w:r w:rsidR="00F44641" w:rsidRPr="00393F56">
        <w:t> </w:t>
      </w:r>
      <w:r w:rsidRPr="00393F56">
        <w:t>588R and 588T.</w:t>
      </w:r>
    </w:p>
    <w:p w:rsidR="00CC15B8" w:rsidRPr="00393F56" w:rsidRDefault="00CC15B8" w:rsidP="00AA0187">
      <w:pPr>
        <w:pStyle w:val="ActHead3"/>
        <w:pageBreakBefore/>
      </w:pPr>
      <w:bookmarkStart w:id="843" w:name="_Toc117004735"/>
      <w:r w:rsidRPr="00D45415">
        <w:rPr>
          <w:rStyle w:val="CharDivNo"/>
        </w:rPr>
        <w:t>Division</w:t>
      </w:r>
      <w:r w:rsidR="00F44641" w:rsidRPr="00D45415">
        <w:rPr>
          <w:rStyle w:val="CharDivNo"/>
        </w:rPr>
        <w:t> </w:t>
      </w:r>
      <w:r w:rsidRPr="00D45415">
        <w:rPr>
          <w:rStyle w:val="CharDivNo"/>
        </w:rPr>
        <w:t>5</w:t>
      </w:r>
      <w:r w:rsidRPr="00393F56">
        <w:t>—</w:t>
      </w:r>
      <w:r w:rsidRPr="00D45415">
        <w:rPr>
          <w:rStyle w:val="CharDivText"/>
        </w:rPr>
        <w:t>Liability of holding company for insolvent trading by subsidiary</w:t>
      </w:r>
      <w:bookmarkEnd w:id="843"/>
    </w:p>
    <w:p w:rsidR="00CC15B8" w:rsidRPr="00393F56" w:rsidRDefault="00CC15B8" w:rsidP="00CC15B8">
      <w:pPr>
        <w:pStyle w:val="ActHead5"/>
      </w:pPr>
      <w:bookmarkStart w:id="844" w:name="_Toc117004736"/>
      <w:r w:rsidRPr="00D45415">
        <w:rPr>
          <w:rStyle w:val="CharSectno"/>
        </w:rPr>
        <w:t>588V</w:t>
      </w:r>
      <w:r w:rsidRPr="00393F56">
        <w:t xml:space="preserve">  When holding company liable</w:t>
      </w:r>
      <w:bookmarkEnd w:id="844"/>
    </w:p>
    <w:p w:rsidR="00CC15B8" w:rsidRPr="00393F56" w:rsidRDefault="00CC15B8" w:rsidP="00CC15B8">
      <w:pPr>
        <w:pStyle w:val="subsection"/>
      </w:pPr>
      <w:r w:rsidRPr="00393F56">
        <w:tab/>
        <w:t>(1)</w:t>
      </w:r>
      <w:r w:rsidRPr="00393F56">
        <w:tab/>
        <w:t>A corporation contravenes this section if:</w:t>
      </w:r>
    </w:p>
    <w:p w:rsidR="00CC15B8" w:rsidRPr="00393F56" w:rsidRDefault="00CC15B8" w:rsidP="00CC15B8">
      <w:pPr>
        <w:pStyle w:val="paragraph"/>
      </w:pPr>
      <w:r w:rsidRPr="00393F56">
        <w:tab/>
        <w:t>(a)</w:t>
      </w:r>
      <w:r w:rsidRPr="00393F56">
        <w:tab/>
        <w:t>the corporation is the holding company of a company at the time when the company incurs a debt; and</w:t>
      </w:r>
    </w:p>
    <w:p w:rsidR="00CC15B8" w:rsidRPr="00393F56" w:rsidRDefault="00CC15B8" w:rsidP="00CC15B8">
      <w:pPr>
        <w:pStyle w:val="paragraph"/>
      </w:pPr>
      <w:r w:rsidRPr="00393F56">
        <w:tab/>
        <w:t>(b)</w:t>
      </w:r>
      <w:r w:rsidRPr="00393F56">
        <w:tab/>
        <w:t>the company is insolvent at that time, or becomes insolvent by incurring that debt, or by incurring at that time debts including that debt; and</w:t>
      </w:r>
    </w:p>
    <w:p w:rsidR="00CC15B8" w:rsidRPr="00393F56" w:rsidRDefault="00CC15B8" w:rsidP="00CC15B8">
      <w:pPr>
        <w:pStyle w:val="paragraph"/>
      </w:pPr>
      <w:r w:rsidRPr="00393F56">
        <w:tab/>
        <w:t>(c)</w:t>
      </w:r>
      <w:r w:rsidRPr="00393F56">
        <w:tab/>
        <w:t>at that time, there are reasonable grounds for suspecting that the company is insolvent, or would so become insolvent, as the case may be; and</w:t>
      </w:r>
    </w:p>
    <w:p w:rsidR="00CC15B8" w:rsidRPr="00393F56" w:rsidRDefault="00CC15B8" w:rsidP="00CC15B8">
      <w:pPr>
        <w:pStyle w:val="paragraph"/>
      </w:pPr>
      <w:r w:rsidRPr="00393F56">
        <w:tab/>
        <w:t>(d)</w:t>
      </w:r>
      <w:r w:rsidRPr="00393F56">
        <w:tab/>
        <w:t>one or both of the following subparagraphs applies:</w:t>
      </w:r>
    </w:p>
    <w:p w:rsidR="00CC15B8" w:rsidRPr="00393F56" w:rsidRDefault="00CC15B8" w:rsidP="00CC15B8">
      <w:pPr>
        <w:pStyle w:val="paragraphsub"/>
      </w:pPr>
      <w:r w:rsidRPr="00393F56">
        <w:tab/>
        <w:t>(i)</w:t>
      </w:r>
      <w:r w:rsidRPr="00393F56">
        <w:tab/>
        <w:t>the corporation, or one or more of its directors, is or are aware at that time that there are such grounds for so suspecting;</w:t>
      </w:r>
    </w:p>
    <w:p w:rsidR="00CC15B8" w:rsidRPr="00393F56" w:rsidRDefault="00CC15B8" w:rsidP="00CC15B8">
      <w:pPr>
        <w:pStyle w:val="paragraphsub"/>
      </w:pPr>
      <w:r w:rsidRPr="00393F56">
        <w:tab/>
        <w:t>(ii)</w:t>
      </w:r>
      <w:r w:rsidRPr="00393F56">
        <w:tab/>
        <w:t>having regard to the nature and extent of the corporation’s control over the company’s affairs and to any other relevant circumstances, it is reasonable to expect that:</w:t>
      </w:r>
    </w:p>
    <w:p w:rsidR="00CC15B8" w:rsidRPr="00393F56" w:rsidRDefault="00CC15B8" w:rsidP="00CC15B8">
      <w:pPr>
        <w:pStyle w:val="paragraphsub-sub"/>
      </w:pPr>
      <w:r w:rsidRPr="00393F56">
        <w:tab/>
        <w:t>(A)</w:t>
      </w:r>
      <w:r w:rsidRPr="00393F56">
        <w:tab/>
        <w:t>a holding company in the corporation’s circumstances would be so aware; or</w:t>
      </w:r>
    </w:p>
    <w:p w:rsidR="00CC15B8" w:rsidRPr="00393F56" w:rsidRDefault="00CC15B8" w:rsidP="00CC15B8">
      <w:pPr>
        <w:pStyle w:val="paragraphsub-sub"/>
      </w:pPr>
      <w:r w:rsidRPr="00393F56">
        <w:tab/>
        <w:t>(B)</w:t>
      </w:r>
      <w:r w:rsidRPr="00393F56">
        <w:tab/>
        <w:t>one or more of such a holding company’s directors would be so aware; and</w:t>
      </w:r>
    </w:p>
    <w:p w:rsidR="00CC15B8" w:rsidRPr="00393F56" w:rsidRDefault="00CC15B8" w:rsidP="00CC15B8">
      <w:pPr>
        <w:pStyle w:val="paragraph"/>
      </w:pPr>
      <w:r w:rsidRPr="00393F56">
        <w:tab/>
        <w:t>(e)</w:t>
      </w:r>
      <w:r w:rsidRPr="00393F56">
        <w:tab/>
        <w:t>that time is at or after the commencement of this Act.</w:t>
      </w:r>
    </w:p>
    <w:p w:rsidR="00CC15B8" w:rsidRPr="00393F56" w:rsidRDefault="00CC15B8" w:rsidP="00CC15B8">
      <w:pPr>
        <w:pStyle w:val="subsection"/>
      </w:pPr>
      <w:r w:rsidRPr="00393F56">
        <w:tab/>
        <w:t>(2)</w:t>
      </w:r>
      <w:r w:rsidRPr="00393F56">
        <w:tab/>
        <w:t>A corporation that contravenes this section is not guilty of an offence.</w:t>
      </w:r>
    </w:p>
    <w:p w:rsidR="00CC15B8" w:rsidRPr="00393F56" w:rsidRDefault="00CC15B8" w:rsidP="00CC15B8">
      <w:pPr>
        <w:pStyle w:val="ActHead5"/>
      </w:pPr>
      <w:bookmarkStart w:id="845" w:name="_Toc117004737"/>
      <w:r w:rsidRPr="00D45415">
        <w:rPr>
          <w:rStyle w:val="CharSectno"/>
        </w:rPr>
        <w:t>588W</w:t>
      </w:r>
      <w:r w:rsidRPr="00393F56">
        <w:t xml:space="preserve">  Recovery of compensation for loss resulting from insolvent trading</w:t>
      </w:r>
      <w:bookmarkEnd w:id="845"/>
    </w:p>
    <w:p w:rsidR="00CC15B8" w:rsidRPr="00393F56" w:rsidRDefault="00CC15B8" w:rsidP="00CC15B8">
      <w:pPr>
        <w:pStyle w:val="subsection"/>
      </w:pPr>
      <w:r w:rsidRPr="00393F56">
        <w:tab/>
        <w:t>(1)</w:t>
      </w:r>
      <w:r w:rsidRPr="00393F56">
        <w:tab/>
        <w:t>Where:</w:t>
      </w:r>
    </w:p>
    <w:p w:rsidR="00CC15B8" w:rsidRPr="00393F56" w:rsidRDefault="00CC15B8" w:rsidP="00CC15B8">
      <w:pPr>
        <w:pStyle w:val="paragraph"/>
      </w:pPr>
      <w:r w:rsidRPr="00393F56">
        <w:tab/>
        <w:t>(a)</w:t>
      </w:r>
      <w:r w:rsidRPr="00393F56">
        <w:tab/>
        <w:t>a corporation has contravened section</w:t>
      </w:r>
      <w:r w:rsidR="00F44641" w:rsidRPr="00393F56">
        <w:t> </w:t>
      </w:r>
      <w:r w:rsidRPr="00393F56">
        <w:t>588V in relation to the incurring of a debt by a company; and</w:t>
      </w:r>
    </w:p>
    <w:p w:rsidR="00CC15B8" w:rsidRPr="00393F56" w:rsidRDefault="00CC15B8" w:rsidP="00CC15B8">
      <w:pPr>
        <w:pStyle w:val="paragraph"/>
      </w:pPr>
      <w:r w:rsidRPr="00393F56">
        <w:tab/>
        <w:t>(b)</w:t>
      </w:r>
      <w:r w:rsidRPr="00393F56">
        <w:tab/>
        <w:t>the person to whom the debt is owed has suffered loss or damage in relation to the debt because of the company’s insolvency; and</w:t>
      </w:r>
    </w:p>
    <w:p w:rsidR="00CC15B8" w:rsidRPr="00393F56" w:rsidRDefault="00CC15B8" w:rsidP="00CC15B8">
      <w:pPr>
        <w:pStyle w:val="paragraph"/>
      </w:pPr>
      <w:r w:rsidRPr="00393F56">
        <w:tab/>
        <w:t>(c)</w:t>
      </w:r>
      <w:r w:rsidRPr="00393F56">
        <w:tab/>
        <w:t>the debt was wholly or partly unsecured when the loss or damage was suffered; and</w:t>
      </w:r>
    </w:p>
    <w:p w:rsidR="00CC15B8" w:rsidRPr="00393F56" w:rsidRDefault="00CC15B8" w:rsidP="00CC15B8">
      <w:pPr>
        <w:pStyle w:val="paragraph"/>
        <w:keepNext/>
      </w:pPr>
      <w:r w:rsidRPr="00393F56">
        <w:tab/>
        <w:t>(d)</w:t>
      </w:r>
      <w:r w:rsidRPr="00393F56">
        <w:tab/>
        <w:t>the company is being wound up;</w:t>
      </w:r>
    </w:p>
    <w:p w:rsidR="00CC15B8" w:rsidRPr="00393F56" w:rsidRDefault="00CC15B8" w:rsidP="00CC15B8">
      <w:pPr>
        <w:pStyle w:val="subsection2"/>
      </w:pPr>
      <w:r w:rsidRPr="00393F56">
        <w:t>the company’s liquidator may recover from the corporation, as a debt due to the company, an amount equal to the amount of the loss or damage.</w:t>
      </w:r>
    </w:p>
    <w:p w:rsidR="00CC15B8" w:rsidRPr="00393F56" w:rsidRDefault="00CC15B8" w:rsidP="00CC15B8">
      <w:pPr>
        <w:pStyle w:val="subsection"/>
      </w:pPr>
      <w:r w:rsidRPr="00393F56">
        <w:tab/>
        <w:t>(2)</w:t>
      </w:r>
      <w:r w:rsidRPr="00393F56">
        <w:tab/>
        <w:t>Proceedings under this section may only be begun within 6 years after the beginning of the winding up.</w:t>
      </w:r>
    </w:p>
    <w:p w:rsidR="00A907BD" w:rsidRPr="00393F56" w:rsidRDefault="00A907BD" w:rsidP="00A907BD">
      <w:pPr>
        <w:pStyle w:val="ActHead5"/>
      </w:pPr>
      <w:bookmarkStart w:id="846" w:name="_Toc117004738"/>
      <w:r w:rsidRPr="00D45415">
        <w:rPr>
          <w:rStyle w:val="CharSectno"/>
        </w:rPr>
        <w:t>588WA</w:t>
      </w:r>
      <w:r w:rsidRPr="00393F56">
        <w:t xml:space="preserve">  Safe harbour—taking reasonable steps to ensure company’s directors have the benefit of the directors’ safe harbour</w:t>
      </w:r>
      <w:bookmarkEnd w:id="846"/>
    </w:p>
    <w:p w:rsidR="007757A6" w:rsidRPr="00393F56" w:rsidRDefault="007757A6" w:rsidP="007757A6">
      <w:pPr>
        <w:pStyle w:val="subsection"/>
      </w:pPr>
      <w:r w:rsidRPr="00393F56">
        <w:tab/>
        <w:t>(1)</w:t>
      </w:r>
      <w:r w:rsidRPr="00393F56">
        <w:tab/>
        <w:t>Subsection</w:t>
      </w:r>
      <w:r w:rsidR="00F44641" w:rsidRPr="00393F56">
        <w:t> </w:t>
      </w:r>
      <w:r w:rsidRPr="00393F56">
        <w:t>588V(1) does not apply in relation to a corporation that is the holding company of a company, and to a debt, if:</w:t>
      </w:r>
    </w:p>
    <w:p w:rsidR="007757A6" w:rsidRPr="00393F56" w:rsidRDefault="007757A6" w:rsidP="007757A6">
      <w:pPr>
        <w:pStyle w:val="paragraph"/>
      </w:pPr>
      <w:r w:rsidRPr="00393F56">
        <w:tab/>
        <w:t>(a)</w:t>
      </w:r>
      <w:r w:rsidRPr="00393F56">
        <w:tab/>
        <w:t>the corporation takes reasonable steps to ensure that either subsection</w:t>
      </w:r>
      <w:r w:rsidR="00F44641" w:rsidRPr="00393F56">
        <w:t> </w:t>
      </w:r>
      <w:r w:rsidRPr="00393F56">
        <w:t xml:space="preserve">588GA(1) or 588GAAA(1) (the </w:t>
      </w:r>
      <w:r w:rsidRPr="00393F56">
        <w:rPr>
          <w:b/>
          <w:i/>
        </w:rPr>
        <w:t>safe harbour provision</w:t>
      </w:r>
      <w:r w:rsidRPr="00393F56">
        <w:t>) applies in relation to:</w:t>
      </w:r>
    </w:p>
    <w:p w:rsidR="007757A6" w:rsidRPr="00393F56" w:rsidRDefault="007757A6" w:rsidP="007757A6">
      <w:pPr>
        <w:pStyle w:val="paragraphsub"/>
      </w:pPr>
      <w:r w:rsidRPr="00393F56">
        <w:tab/>
        <w:t>(i)</w:t>
      </w:r>
      <w:r w:rsidRPr="00393F56">
        <w:tab/>
        <w:t>each of the directors of the company; and</w:t>
      </w:r>
    </w:p>
    <w:p w:rsidR="007757A6" w:rsidRPr="00393F56" w:rsidRDefault="007757A6" w:rsidP="007757A6">
      <w:pPr>
        <w:pStyle w:val="paragraphsub"/>
      </w:pPr>
      <w:r w:rsidRPr="00393F56">
        <w:tab/>
        <w:t>(ii)</w:t>
      </w:r>
      <w:r w:rsidRPr="00393F56">
        <w:tab/>
        <w:t>the debt; and</w:t>
      </w:r>
    </w:p>
    <w:p w:rsidR="007757A6" w:rsidRPr="00393F56" w:rsidRDefault="007757A6" w:rsidP="007757A6">
      <w:pPr>
        <w:pStyle w:val="paragraph"/>
      </w:pPr>
      <w:r w:rsidRPr="00393F56">
        <w:tab/>
        <w:t>(b)</w:t>
      </w:r>
      <w:r w:rsidRPr="00393F56">
        <w:tab/>
        <w:t>the safe harbour provision does so apply in relation to each of those directors and to the debt.</w:t>
      </w:r>
    </w:p>
    <w:p w:rsidR="00A907BD" w:rsidRPr="00393F56" w:rsidRDefault="00A907BD" w:rsidP="00A907BD">
      <w:pPr>
        <w:pStyle w:val="subsection"/>
      </w:pPr>
      <w:r w:rsidRPr="00393F56">
        <w:tab/>
        <w:t>(2)</w:t>
      </w:r>
      <w:r w:rsidRPr="00393F56">
        <w:tab/>
        <w:t xml:space="preserve">A corporation that wishes to rely on </w:t>
      </w:r>
      <w:r w:rsidR="00F44641" w:rsidRPr="00393F56">
        <w:t>subsection (</w:t>
      </w:r>
      <w:r w:rsidRPr="00393F56">
        <w:t>1) in a proceeding for, or relating to, a contravention of subsection</w:t>
      </w:r>
      <w:r w:rsidR="00F44641" w:rsidRPr="00393F56">
        <w:t> </w:t>
      </w:r>
      <w:r w:rsidRPr="00393F56">
        <w:t>588V(1) bears an evidential burden in relation to that matter.</w:t>
      </w:r>
    </w:p>
    <w:p w:rsidR="00A907BD" w:rsidRPr="00393F56" w:rsidRDefault="00A907BD" w:rsidP="00A907BD">
      <w:pPr>
        <w:pStyle w:val="subsection"/>
      </w:pPr>
      <w:r w:rsidRPr="00393F56">
        <w:tab/>
        <w:t>(3)</w:t>
      </w:r>
      <w:r w:rsidRPr="00393F56">
        <w:tab/>
        <w:t>In this section:</w:t>
      </w:r>
    </w:p>
    <w:p w:rsidR="00A907BD" w:rsidRPr="00393F56" w:rsidRDefault="00A907BD" w:rsidP="00A907BD">
      <w:pPr>
        <w:pStyle w:val="Definition"/>
      </w:pPr>
      <w:r w:rsidRPr="00393F56">
        <w:rPr>
          <w:b/>
          <w:i/>
        </w:rPr>
        <w:t>evidential burden</w:t>
      </w:r>
      <w:r w:rsidRPr="00393F56">
        <w:t>, in relation to a matter, means the burden of adducing or pointing to evidence that suggests a reasonable possibility that the matter exists or does not exist.</w:t>
      </w:r>
    </w:p>
    <w:p w:rsidR="00A907BD" w:rsidRPr="00393F56" w:rsidRDefault="00A907BD" w:rsidP="00A907BD">
      <w:pPr>
        <w:pStyle w:val="ActHead5"/>
      </w:pPr>
      <w:bookmarkStart w:id="847" w:name="_Toc117004739"/>
      <w:r w:rsidRPr="00D45415">
        <w:rPr>
          <w:rStyle w:val="CharSectno"/>
        </w:rPr>
        <w:t>588X</w:t>
      </w:r>
      <w:r w:rsidRPr="00393F56">
        <w:t xml:space="preserve">  Defences about reasonable grounds, illness or reasonable steps</w:t>
      </w:r>
      <w:bookmarkEnd w:id="847"/>
    </w:p>
    <w:p w:rsidR="00CC15B8" w:rsidRPr="00393F56" w:rsidRDefault="00CC15B8" w:rsidP="00CC15B8">
      <w:pPr>
        <w:pStyle w:val="subsection"/>
      </w:pPr>
      <w:r w:rsidRPr="00393F56">
        <w:tab/>
        <w:t>(1)</w:t>
      </w:r>
      <w:r w:rsidRPr="00393F56">
        <w:tab/>
        <w:t>This section has effect for the purposes of proceedings under section</w:t>
      </w:r>
      <w:r w:rsidR="00F44641" w:rsidRPr="00393F56">
        <w:t> </w:t>
      </w:r>
      <w:r w:rsidRPr="00393F56">
        <w:t>588W.</w:t>
      </w:r>
    </w:p>
    <w:p w:rsidR="00CC15B8" w:rsidRPr="00393F56" w:rsidRDefault="00CC15B8" w:rsidP="00CC15B8">
      <w:pPr>
        <w:pStyle w:val="subsection"/>
      </w:pPr>
      <w:r w:rsidRPr="00393F56">
        <w:tab/>
        <w:t>(2)</w:t>
      </w:r>
      <w:r w:rsidRPr="00393F56">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393F56" w:rsidRDefault="00CC15B8" w:rsidP="00CC15B8">
      <w:pPr>
        <w:pStyle w:val="subsection"/>
      </w:pPr>
      <w:r w:rsidRPr="00393F56">
        <w:tab/>
        <w:t>(3)</w:t>
      </w:r>
      <w:r w:rsidRPr="00393F56">
        <w:tab/>
        <w:t xml:space="preserve">Without limiting the generality of </w:t>
      </w:r>
      <w:r w:rsidR="00F44641" w:rsidRPr="00393F56">
        <w:t>subsection (</w:t>
      </w:r>
      <w:r w:rsidRPr="00393F56">
        <w:t>2), it is a defence if it is proved that, at the time when the debt was incurred, the corporation, and each relevant director (if any):</w:t>
      </w:r>
    </w:p>
    <w:p w:rsidR="00CC15B8" w:rsidRPr="00393F56" w:rsidRDefault="00CC15B8" w:rsidP="00CC15B8">
      <w:pPr>
        <w:pStyle w:val="paragraph"/>
      </w:pPr>
      <w:r w:rsidRPr="00393F56">
        <w:tab/>
        <w:t>(a)</w:t>
      </w:r>
      <w:r w:rsidRPr="00393F56">
        <w:tab/>
        <w:t>had reasonable grounds to believe, and did believe:</w:t>
      </w:r>
    </w:p>
    <w:p w:rsidR="00CC15B8" w:rsidRPr="00393F56" w:rsidRDefault="00CC15B8" w:rsidP="00CC15B8">
      <w:pPr>
        <w:pStyle w:val="paragraphsub"/>
      </w:pPr>
      <w:r w:rsidRPr="00393F56">
        <w:tab/>
        <w:t>(i)</w:t>
      </w:r>
      <w:r w:rsidRPr="00393F56">
        <w:tab/>
        <w:t>that a competent and reliable person was responsible for providing to the corporation adequate information about whether the company was solvent; and</w:t>
      </w:r>
    </w:p>
    <w:p w:rsidR="00CC15B8" w:rsidRPr="00393F56" w:rsidRDefault="00CC15B8" w:rsidP="00CC15B8">
      <w:pPr>
        <w:pStyle w:val="paragraphsub"/>
      </w:pPr>
      <w:r w:rsidRPr="00393F56">
        <w:tab/>
        <w:t>(ii)</w:t>
      </w:r>
      <w:r w:rsidRPr="00393F56">
        <w:tab/>
        <w:t>that the person was fulfilling that responsibility; and</w:t>
      </w:r>
    </w:p>
    <w:p w:rsidR="00CC15B8" w:rsidRPr="00393F56" w:rsidRDefault="00CC15B8" w:rsidP="00CC15B8">
      <w:pPr>
        <w:pStyle w:val="paragraph"/>
      </w:pPr>
      <w:r w:rsidRPr="00393F56">
        <w:tab/>
        <w:t>(b)</w:t>
      </w:r>
      <w:r w:rsidRPr="00393F56">
        <w:tab/>
        <w:t>expected, on the basis of the information provided to the corporation by the person, that the company was solvent at that time and would remain solvent even if it incurred that debt and any other debts that it incurred at that time.</w:t>
      </w:r>
    </w:p>
    <w:p w:rsidR="00CC15B8" w:rsidRPr="00393F56" w:rsidRDefault="00CC15B8" w:rsidP="00CC15B8">
      <w:pPr>
        <w:pStyle w:val="subsection"/>
      </w:pPr>
      <w:r w:rsidRPr="00393F56">
        <w:tab/>
        <w:t>(4)</w:t>
      </w:r>
      <w:r w:rsidRPr="00393F56">
        <w:tab/>
        <w:t xml:space="preserve">If it is proved that, because of illness or for some other good reason, a particular relevant director did not take </w:t>
      </w:r>
      <w:r w:rsidR="00317BA3" w:rsidRPr="00393F56">
        <w:t>part i</w:t>
      </w:r>
      <w:r w:rsidRPr="00393F56">
        <w:t>n the management of the corporation at the time when the company incurred the debt, the fact that the director was aware as mentioned in subparagraph</w:t>
      </w:r>
      <w:r w:rsidR="00F44641" w:rsidRPr="00393F56">
        <w:t> </w:t>
      </w:r>
      <w:r w:rsidRPr="00393F56">
        <w:t>588V(1)(d)(i) is to be disregarded.</w:t>
      </w:r>
    </w:p>
    <w:p w:rsidR="00CC15B8" w:rsidRPr="00393F56" w:rsidRDefault="00CC15B8" w:rsidP="00CC15B8">
      <w:pPr>
        <w:pStyle w:val="subsection"/>
      </w:pPr>
      <w:r w:rsidRPr="00393F56">
        <w:tab/>
        <w:t>(5)</w:t>
      </w:r>
      <w:r w:rsidRPr="00393F56">
        <w:tab/>
        <w:t>It is a defence if it is proved that the corporation took all reasonable steps to prevent the company from incurring the debt.</w:t>
      </w:r>
    </w:p>
    <w:p w:rsidR="00CC15B8" w:rsidRPr="00393F56" w:rsidRDefault="00CC15B8" w:rsidP="00CC15B8">
      <w:pPr>
        <w:pStyle w:val="subsection"/>
      </w:pPr>
      <w:r w:rsidRPr="00393F56">
        <w:tab/>
        <w:t>(6)</w:t>
      </w:r>
      <w:r w:rsidRPr="00393F56">
        <w:tab/>
        <w:t xml:space="preserve">In </w:t>
      </w:r>
      <w:r w:rsidR="00F44641" w:rsidRPr="00393F56">
        <w:t>subsections (</w:t>
      </w:r>
      <w:r w:rsidRPr="00393F56">
        <w:t>2), (3) and (4):</w:t>
      </w:r>
    </w:p>
    <w:p w:rsidR="00CC15B8" w:rsidRPr="00393F56" w:rsidRDefault="00CC15B8" w:rsidP="00CC15B8">
      <w:pPr>
        <w:pStyle w:val="Definition"/>
      </w:pPr>
      <w:r w:rsidRPr="00393F56">
        <w:rPr>
          <w:b/>
          <w:i/>
        </w:rPr>
        <w:t>relevant director</w:t>
      </w:r>
      <w:r w:rsidRPr="00393F56">
        <w:t xml:space="preserve"> means a director of the corporation who was aware as mentioned in subparagraph</w:t>
      </w:r>
      <w:r w:rsidR="00F44641" w:rsidRPr="00393F56">
        <w:t> </w:t>
      </w:r>
      <w:r w:rsidRPr="00393F56">
        <w:t>588V(1)(d)(i).</w:t>
      </w:r>
    </w:p>
    <w:p w:rsidR="00CC15B8" w:rsidRPr="00393F56" w:rsidRDefault="00CC15B8" w:rsidP="00AA0187">
      <w:pPr>
        <w:pStyle w:val="ActHead3"/>
        <w:pageBreakBefore/>
      </w:pPr>
      <w:bookmarkStart w:id="848" w:name="_Toc117004740"/>
      <w:r w:rsidRPr="00D45415">
        <w:rPr>
          <w:rStyle w:val="CharDivNo"/>
        </w:rPr>
        <w:t>Division</w:t>
      </w:r>
      <w:r w:rsidR="00F44641" w:rsidRPr="00D45415">
        <w:rPr>
          <w:rStyle w:val="CharDivNo"/>
        </w:rPr>
        <w:t> </w:t>
      </w:r>
      <w:r w:rsidRPr="00D45415">
        <w:rPr>
          <w:rStyle w:val="CharDivNo"/>
        </w:rPr>
        <w:t>6</w:t>
      </w:r>
      <w:r w:rsidRPr="00393F56">
        <w:t>—</w:t>
      </w:r>
      <w:r w:rsidRPr="00D45415">
        <w:rPr>
          <w:rStyle w:val="CharDivText"/>
        </w:rPr>
        <w:t>Application of compensation under Division</w:t>
      </w:r>
      <w:r w:rsidR="00F44641" w:rsidRPr="00D45415">
        <w:rPr>
          <w:rStyle w:val="CharDivText"/>
        </w:rPr>
        <w:t> </w:t>
      </w:r>
      <w:r w:rsidRPr="00D45415">
        <w:rPr>
          <w:rStyle w:val="CharDivText"/>
        </w:rPr>
        <w:t>4 or 5</w:t>
      </w:r>
      <w:bookmarkEnd w:id="848"/>
    </w:p>
    <w:p w:rsidR="00CC15B8" w:rsidRPr="00393F56" w:rsidRDefault="00CC15B8" w:rsidP="00CC15B8">
      <w:pPr>
        <w:pStyle w:val="ActHead5"/>
      </w:pPr>
      <w:bookmarkStart w:id="849" w:name="_Toc117004741"/>
      <w:r w:rsidRPr="00D45415">
        <w:rPr>
          <w:rStyle w:val="CharSectno"/>
        </w:rPr>
        <w:t>588Y</w:t>
      </w:r>
      <w:r w:rsidRPr="00393F56">
        <w:t xml:space="preserve">  Application of amount paid as compensation</w:t>
      </w:r>
      <w:bookmarkEnd w:id="849"/>
    </w:p>
    <w:p w:rsidR="00CC15B8" w:rsidRPr="00393F56" w:rsidRDefault="00CC15B8" w:rsidP="00CC15B8">
      <w:pPr>
        <w:pStyle w:val="subsection"/>
      </w:pPr>
      <w:r w:rsidRPr="00393F56">
        <w:tab/>
        <w:t>(1)</w:t>
      </w:r>
      <w:r w:rsidRPr="00393F56">
        <w:tab/>
        <w:t>An amount paid to a company under section</w:t>
      </w:r>
      <w:r w:rsidR="00F44641" w:rsidRPr="00393F56">
        <w:t> </w:t>
      </w:r>
      <w:r w:rsidRPr="00393F56">
        <w:t>588J, 588K, 588M or 588W is not available to pay a secured debt of the company unless all the company’s unsecured debts have been paid in full.</w:t>
      </w:r>
    </w:p>
    <w:p w:rsidR="00CC15B8" w:rsidRPr="00393F56" w:rsidRDefault="00CC15B8" w:rsidP="00CC15B8">
      <w:pPr>
        <w:pStyle w:val="subsection"/>
      </w:pPr>
      <w:r w:rsidRPr="00393F56">
        <w:tab/>
        <w:t>(2)</w:t>
      </w:r>
      <w:r w:rsidRPr="00393F56">
        <w:tab/>
        <w:t>Where:</w:t>
      </w:r>
    </w:p>
    <w:p w:rsidR="00CC15B8" w:rsidRPr="00393F56" w:rsidRDefault="00CC15B8" w:rsidP="00CC15B8">
      <w:pPr>
        <w:pStyle w:val="paragraph"/>
      </w:pPr>
      <w:r w:rsidRPr="00393F56">
        <w:tab/>
        <w:t>(a)</w:t>
      </w:r>
      <w:r w:rsidRPr="00393F56">
        <w:tab/>
        <w:t>under section</w:t>
      </w:r>
      <w:r w:rsidR="00F44641" w:rsidRPr="00393F56">
        <w:t> </w:t>
      </w:r>
      <w:r w:rsidRPr="00393F56">
        <w:t>588J or 588K, or in proceedings under section</w:t>
      </w:r>
      <w:r w:rsidR="00F44641" w:rsidRPr="00393F56">
        <w:t> </w:t>
      </w:r>
      <w:r w:rsidRPr="00393F56">
        <w:t>588M or 588W, a court orders a person to pay to the company compensation, or an amount, equal to the amount of loss or damage suffered by a person in relation to a debt because of the company’s insolvency; and</w:t>
      </w:r>
    </w:p>
    <w:p w:rsidR="00CC15B8" w:rsidRPr="00393F56" w:rsidRDefault="00CC15B8" w:rsidP="00CC15B8">
      <w:pPr>
        <w:pStyle w:val="paragraph"/>
        <w:keepNext/>
      </w:pPr>
      <w:r w:rsidRPr="00393F56">
        <w:tab/>
        <w:t>(b)</w:t>
      </w:r>
      <w:r w:rsidRPr="00393F56">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393F56" w:rsidRDefault="00CC15B8" w:rsidP="00CC15B8">
      <w:pPr>
        <w:pStyle w:val="subsection2"/>
      </w:pPr>
      <w:r w:rsidRPr="00393F56">
        <w:t>the court may order that the compensation or amount paid to the company is not available to pay that debt unless all the company’s unsecured debts (other than debts to which orders under this subsection relate) have been paid in full.</w:t>
      </w:r>
    </w:p>
    <w:p w:rsidR="00CC15B8" w:rsidRPr="00393F56" w:rsidRDefault="00CC15B8" w:rsidP="00CC15B8">
      <w:pPr>
        <w:pStyle w:val="subsection"/>
      </w:pPr>
      <w:r w:rsidRPr="00393F56">
        <w:tab/>
        <w:t>(3)</w:t>
      </w:r>
      <w:r w:rsidRPr="00393F56">
        <w:tab/>
      </w:r>
      <w:r w:rsidR="00F44641" w:rsidRPr="00393F56">
        <w:t>Subsection (</w:t>
      </w:r>
      <w:r w:rsidRPr="00393F56">
        <w:t>2) does not apply in relation to proceedings under section</w:t>
      </w:r>
      <w:r w:rsidR="00F44641" w:rsidRPr="00393F56">
        <w:t> </w:t>
      </w:r>
      <w:r w:rsidRPr="00393F56">
        <w:t>588M in relation to the incurring of a debt by a company if the proceedings are begun by a creditor of the company (as provided for in Subdivision B of Division</w:t>
      </w:r>
      <w:r w:rsidR="00F44641" w:rsidRPr="00393F56">
        <w:t> </w:t>
      </w:r>
      <w:r w:rsidRPr="00393F56">
        <w:t>4).</w:t>
      </w:r>
    </w:p>
    <w:p w:rsidR="00CC15B8" w:rsidRPr="00393F56" w:rsidRDefault="00CC15B8" w:rsidP="00CC15B8">
      <w:pPr>
        <w:pStyle w:val="subsection"/>
      </w:pPr>
      <w:r w:rsidRPr="00393F56">
        <w:tab/>
        <w:t>(4)</w:t>
      </w:r>
      <w:r w:rsidRPr="00393F56">
        <w:tab/>
      </w:r>
      <w:r w:rsidR="00F44641" w:rsidRPr="00393F56">
        <w:t>Subsection (</w:t>
      </w:r>
      <w:r w:rsidRPr="00393F56">
        <w:t>2) does not apply in relation to a liability that is taken to be a debt because of section</w:t>
      </w:r>
      <w:r w:rsidR="00F44641" w:rsidRPr="00393F56">
        <w:t> </w:t>
      </w:r>
      <w:r w:rsidRPr="00393F56">
        <w:t>588F.</w:t>
      </w:r>
    </w:p>
    <w:p w:rsidR="00CC15B8" w:rsidRPr="00393F56" w:rsidRDefault="00CC15B8" w:rsidP="00AA0187">
      <w:pPr>
        <w:pStyle w:val="ActHead3"/>
        <w:pageBreakBefore/>
      </w:pPr>
      <w:bookmarkStart w:id="850" w:name="_Toc117004742"/>
      <w:r w:rsidRPr="00D45415">
        <w:rPr>
          <w:rStyle w:val="CharDivNo"/>
        </w:rPr>
        <w:t>Division</w:t>
      </w:r>
      <w:r w:rsidR="00F44641" w:rsidRPr="00D45415">
        <w:rPr>
          <w:rStyle w:val="CharDivNo"/>
        </w:rPr>
        <w:t> </w:t>
      </w:r>
      <w:r w:rsidRPr="00D45415">
        <w:rPr>
          <w:rStyle w:val="CharDivNo"/>
        </w:rPr>
        <w:t>7</w:t>
      </w:r>
      <w:r w:rsidRPr="00393F56">
        <w:t>—</w:t>
      </w:r>
      <w:r w:rsidRPr="00D45415">
        <w:rPr>
          <w:rStyle w:val="CharDivText"/>
        </w:rPr>
        <w:t>Person managing a corporation while disqualified may become liable for corporation’s debts</w:t>
      </w:r>
      <w:bookmarkEnd w:id="850"/>
    </w:p>
    <w:p w:rsidR="00CC15B8" w:rsidRPr="00393F56" w:rsidRDefault="00CC15B8" w:rsidP="00CC15B8">
      <w:pPr>
        <w:pStyle w:val="ActHead5"/>
      </w:pPr>
      <w:bookmarkStart w:id="851" w:name="_Toc117004743"/>
      <w:r w:rsidRPr="00D45415">
        <w:rPr>
          <w:rStyle w:val="CharSectno"/>
        </w:rPr>
        <w:t>588Z</w:t>
      </w:r>
      <w:r w:rsidRPr="00393F56">
        <w:t xml:space="preserve">  Court may make order imposing liability</w:t>
      </w:r>
      <w:bookmarkEnd w:id="851"/>
    </w:p>
    <w:p w:rsidR="00CC15B8" w:rsidRPr="00393F56" w:rsidRDefault="00CC15B8" w:rsidP="00CC15B8">
      <w:pPr>
        <w:pStyle w:val="subsection"/>
      </w:pPr>
      <w:r w:rsidRPr="00393F56">
        <w:tab/>
      </w:r>
      <w:r w:rsidRPr="00393F56">
        <w:tab/>
        <w:t>Where:</w:t>
      </w:r>
    </w:p>
    <w:p w:rsidR="00CC15B8" w:rsidRPr="00393F56" w:rsidRDefault="00CC15B8" w:rsidP="00CC15B8">
      <w:pPr>
        <w:pStyle w:val="paragraph"/>
      </w:pPr>
      <w:r w:rsidRPr="00393F56">
        <w:tab/>
        <w:t>(a)</w:t>
      </w:r>
      <w:r w:rsidRPr="00393F56">
        <w:tab/>
        <w:t>a company is being wound up; and</w:t>
      </w:r>
    </w:p>
    <w:p w:rsidR="00CC15B8" w:rsidRPr="00393F56" w:rsidRDefault="00CC15B8" w:rsidP="00CC15B8">
      <w:pPr>
        <w:pStyle w:val="paragraph"/>
      </w:pPr>
      <w:r w:rsidRPr="00393F56">
        <w:tab/>
        <w:t>(b)</w:t>
      </w:r>
      <w:r w:rsidRPr="00393F56">
        <w:tab/>
        <w:t>on or after 23</w:t>
      </w:r>
      <w:r w:rsidR="00F44641" w:rsidRPr="00393F56">
        <w:t> </w:t>
      </w:r>
      <w:r w:rsidRPr="00393F56">
        <w:t>June 1993 and within 4 years before the relation</w:t>
      </w:r>
      <w:r w:rsidR="00D45415">
        <w:noBreakHyphen/>
      </w:r>
      <w:r w:rsidRPr="00393F56">
        <w:t>back day, a person contravened section</w:t>
      </w:r>
      <w:r w:rsidR="00F44641" w:rsidRPr="00393F56">
        <w:t> </w:t>
      </w:r>
      <w:r w:rsidRPr="00393F56">
        <w:t>206A by managing the company;</w:t>
      </w:r>
    </w:p>
    <w:p w:rsidR="00CC15B8" w:rsidRPr="00393F56" w:rsidRDefault="00CC15B8" w:rsidP="00CC15B8">
      <w:pPr>
        <w:pStyle w:val="subsection2"/>
      </w:pPr>
      <w:r w:rsidRPr="00393F56">
        <w:t>the Court may, on the application of the company’s liquidator, order that the person is personally liable for so much of the company’s debts and liabilities as does not exceed an amount specified in the order.</w:t>
      </w:r>
    </w:p>
    <w:p w:rsidR="00DC18E0" w:rsidRPr="00393F56" w:rsidRDefault="00DC18E0" w:rsidP="007E3F92">
      <w:pPr>
        <w:pStyle w:val="ActHead3"/>
        <w:pageBreakBefore/>
      </w:pPr>
      <w:bookmarkStart w:id="852" w:name="_Toc117004744"/>
      <w:r w:rsidRPr="00D45415">
        <w:rPr>
          <w:rStyle w:val="CharDivNo"/>
        </w:rPr>
        <w:t>Division</w:t>
      </w:r>
      <w:r w:rsidR="00F44641" w:rsidRPr="00D45415">
        <w:rPr>
          <w:rStyle w:val="CharDivNo"/>
        </w:rPr>
        <w:t> </w:t>
      </w:r>
      <w:r w:rsidRPr="00D45415">
        <w:rPr>
          <w:rStyle w:val="CharDivNo"/>
        </w:rPr>
        <w:t>8</w:t>
      </w:r>
      <w:r w:rsidRPr="00393F56">
        <w:t>—</w:t>
      </w:r>
      <w:r w:rsidRPr="00D45415">
        <w:rPr>
          <w:rStyle w:val="CharDivText"/>
        </w:rPr>
        <w:t>Employee entitlements contribution orders</w:t>
      </w:r>
      <w:bookmarkEnd w:id="852"/>
    </w:p>
    <w:p w:rsidR="00DC18E0" w:rsidRPr="00393F56" w:rsidRDefault="00DC18E0" w:rsidP="00DC18E0">
      <w:pPr>
        <w:pStyle w:val="ActHead5"/>
      </w:pPr>
      <w:bookmarkStart w:id="853" w:name="_Toc117004745"/>
      <w:r w:rsidRPr="00D45415">
        <w:rPr>
          <w:rStyle w:val="CharSectno"/>
        </w:rPr>
        <w:t>588ZA</w:t>
      </w:r>
      <w:r w:rsidRPr="00393F56">
        <w:t xml:space="preserve">  Employee entitlements contribution orders</w:t>
      </w:r>
      <w:bookmarkEnd w:id="853"/>
    </w:p>
    <w:p w:rsidR="00DC18E0" w:rsidRPr="00393F56" w:rsidRDefault="00DC18E0" w:rsidP="00DC18E0">
      <w:pPr>
        <w:pStyle w:val="SubsectionHead"/>
      </w:pPr>
      <w:r w:rsidRPr="00393F56">
        <w:t>Making of employee entitlements contribution order</w:t>
      </w:r>
    </w:p>
    <w:p w:rsidR="00DC18E0" w:rsidRPr="00393F56" w:rsidRDefault="00DC18E0" w:rsidP="00DC18E0">
      <w:pPr>
        <w:pStyle w:val="subsection"/>
      </w:pPr>
      <w:r w:rsidRPr="00393F56">
        <w:tab/>
        <w:t>(1)</w:t>
      </w:r>
      <w:r w:rsidRPr="00393F56">
        <w:tab/>
        <w:t xml:space="preserve">The Court may make an order under </w:t>
      </w:r>
      <w:r w:rsidR="00F44641" w:rsidRPr="00393F56">
        <w:t>subsection (</w:t>
      </w:r>
      <w:r w:rsidRPr="00393F56">
        <w:t xml:space="preserve">2) (an </w:t>
      </w:r>
      <w:r w:rsidRPr="00393F56">
        <w:rPr>
          <w:b/>
          <w:i/>
        </w:rPr>
        <w:t>employee entitlements contribution order</w:t>
      </w:r>
      <w:r w:rsidRPr="00393F56">
        <w:t xml:space="preserve">) in relation to an entity (the </w:t>
      </w:r>
      <w:r w:rsidRPr="00393F56">
        <w:rPr>
          <w:b/>
          <w:i/>
        </w:rPr>
        <w:t>contributing entity</w:t>
      </w:r>
      <w:r w:rsidRPr="00393F56">
        <w:t>) if the Court is satisfied that:</w:t>
      </w:r>
    </w:p>
    <w:p w:rsidR="00DC18E0" w:rsidRPr="00393F56" w:rsidRDefault="00DC18E0" w:rsidP="00DC18E0">
      <w:pPr>
        <w:pStyle w:val="paragraph"/>
      </w:pPr>
      <w:r w:rsidRPr="00393F56">
        <w:tab/>
        <w:t>(a)</w:t>
      </w:r>
      <w:r w:rsidRPr="00393F56">
        <w:tab/>
        <w:t xml:space="preserve">a company (the </w:t>
      </w:r>
      <w:r w:rsidRPr="00393F56">
        <w:rPr>
          <w:b/>
          <w:i/>
        </w:rPr>
        <w:t>insolvent company</w:t>
      </w:r>
      <w:r w:rsidRPr="00393F56">
        <w:t>) is being wound up; and</w:t>
      </w:r>
    </w:p>
    <w:p w:rsidR="00DC18E0" w:rsidRPr="00393F56" w:rsidRDefault="00DC18E0" w:rsidP="00DC18E0">
      <w:pPr>
        <w:pStyle w:val="paragraph"/>
      </w:pPr>
      <w:r w:rsidRPr="00393F56">
        <w:tab/>
        <w:t>(b)</w:t>
      </w:r>
      <w:r w:rsidRPr="00393F56">
        <w:tab/>
        <w:t xml:space="preserve">an amount (the </w:t>
      </w:r>
      <w:r w:rsidRPr="00393F56">
        <w:rPr>
          <w:b/>
          <w:i/>
        </w:rPr>
        <w:t>unpaid entitlements amount</w:t>
      </w:r>
      <w:r w:rsidRPr="00393F56">
        <w:t>) of the entitlements of one or more employees (within the meaning of Part</w:t>
      </w:r>
      <w:r w:rsidR="00F44641" w:rsidRPr="00393F56">
        <w:t> </w:t>
      </w:r>
      <w:r w:rsidRPr="00393F56">
        <w:t>5.8A) of the insolvent company that are protected under Part</w:t>
      </w:r>
      <w:r w:rsidR="00F44641" w:rsidRPr="00393F56">
        <w:t> </w:t>
      </w:r>
      <w:r w:rsidRPr="00393F56">
        <w:t>5.8A has not been paid; and</w:t>
      </w:r>
    </w:p>
    <w:p w:rsidR="00DC18E0" w:rsidRPr="00393F56" w:rsidRDefault="00DC18E0" w:rsidP="00DC18E0">
      <w:pPr>
        <w:pStyle w:val="paragraph"/>
      </w:pPr>
      <w:r w:rsidRPr="00393F56">
        <w:tab/>
        <w:t>(c)</w:t>
      </w:r>
      <w:r w:rsidRPr="00393F56">
        <w:tab/>
        <w:t xml:space="preserve">the contributing entity is a member of the same contribution order group (see </w:t>
      </w:r>
      <w:r w:rsidR="00F44641" w:rsidRPr="00393F56">
        <w:t>subsection (</w:t>
      </w:r>
      <w:r w:rsidRPr="00393F56">
        <w:t>6)) as the insolvent company; and</w:t>
      </w:r>
    </w:p>
    <w:p w:rsidR="00DC18E0" w:rsidRPr="00393F56" w:rsidRDefault="00DC18E0" w:rsidP="00DC18E0">
      <w:pPr>
        <w:pStyle w:val="paragraph"/>
      </w:pPr>
      <w:r w:rsidRPr="00393F56">
        <w:tab/>
        <w:t>(d)</w:t>
      </w:r>
      <w:r w:rsidRPr="00393F56">
        <w:tab/>
        <w:t>the contributing entity has benefited, directly or indirectly, from work done by those employees; and</w:t>
      </w:r>
    </w:p>
    <w:p w:rsidR="00DC18E0" w:rsidRPr="00393F56" w:rsidRDefault="00DC18E0" w:rsidP="00DC18E0">
      <w:pPr>
        <w:pStyle w:val="paragraph"/>
      </w:pPr>
      <w:r w:rsidRPr="00393F56">
        <w:tab/>
        <w:t>(e)</w:t>
      </w:r>
      <w:r w:rsidRPr="00393F56">
        <w:tab/>
        <w:t>that benefit exceeds the benefit that would be reasonable in the circumstances if the insolvent company and the contributing entity were dealing at arm’s length; and</w:t>
      </w:r>
    </w:p>
    <w:p w:rsidR="00DC18E0" w:rsidRPr="00393F56" w:rsidRDefault="00DC18E0" w:rsidP="00DC18E0">
      <w:pPr>
        <w:pStyle w:val="paragraph"/>
      </w:pPr>
      <w:r w:rsidRPr="00393F56">
        <w:tab/>
        <w:t>(f)</w:t>
      </w:r>
      <w:r w:rsidRPr="00393F56">
        <w:tab/>
        <w:t>it is just and equitable to make the order.</w:t>
      </w:r>
    </w:p>
    <w:p w:rsidR="00DC18E0" w:rsidRPr="00393F56" w:rsidRDefault="00DC18E0" w:rsidP="00DC18E0">
      <w:pPr>
        <w:pStyle w:val="notetext"/>
      </w:pPr>
      <w:r w:rsidRPr="00393F56">
        <w:t>Note 1:</w:t>
      </w:r>
      <w:r w:rsidRPr="00393F56">
        <w:tab/>
        <w:t>For the people who may apply to the Court for an employee entitlements contribution order, see section</w:t>
      </w:r>
      <w:r w:rsidR="00F44641" w:rsidRPr="00393F56">
        <w:t> </w:t>
      </w:r>
      <w:r w:rsidRPr="00393F56">
        <w:t>588ZB.</w:t>
      </w:r>
    </w:p>
    <w:p w:rsidR="00DC18E0" w:rsidRPr="00393F56" w:rsidRDefault="00DC18E0" w:rsidP="00DC18E0">
      <w:pPr>
        <w:pStyle w:val="notetext"/>
      </w:pPr>
      <w:r w:rsidRPr="00393F56">
        <w:t>Note 2:</w:t>
      </w:r>
      <w:r w:rsidRPr="00393F56">
        <w:tab/>
        <w:t>A reference in Part</w:t>
      </w:r>
      <w:r w:rsidR="00F44641" w:rsidRPr="00393F56">
        <w:t> </w:t>
      </w:r>
      <w:r w:rsidRPr="00393F56">
        <w:t>5.8A to an employee of a company is a reference to a current or former employee, and includes a reference to another person to whom an entitlement of an employee is owed (see section</w:t>
      </w:r>
      <w:r w:rsidR="00F44641" w:rsidRPr="00393F56">
        <w:t> </w:t>
      </w:r>
      <w:r w:rsidRPr="00393F56">
        <w:t>596AA).</w:t>
      </w:r>
    </w:p>
    <w:p w:rsidR="00DC18E0" w:rsidRPr="00393F56" w:rsidRDefault="00DC18E0" w:rsidP="00DC18E0">
      <w:pPr>
        <w:pStyle w:val="subsection"/>
      </w:pPr>
      <w:r w:rsidRPr="00393F56">
        <w:tab/>
        <w:t>(2)</w:t>
      </w:r>
      <w:r w:rsidRPr="00393F56">
        <w:tab/>
        <w:t xml:space="preserve">For the purposes of </w:t>
      </w:r>
      <w:r w:rsidR="00F44641" w:rsidRPr="00393F56">
        <w:t>subsection (</w:t>
      </w:r>
      <w:r w:rsidRPr="00393F56">
        <w:t>1), the Court may order the contributing entity to pay to the liquidator of the insolvent company an amount that:</w:t>
      </w:r>
    </w:p>
    <w:p w:rsidR="00DC18E0" w:rsidRPr="00393F56" w:rsidRDefault="00DC18E0" w:rsidP="00DC18E0">
      <w:pPr>
        <w:pStyle w:val="paragraph"/>
      </w:pPr>
      <w:r w:rsidRPr="00393F56">
        <w:tab/>
        <w:t>(a)</w:t>
      </w:r>
      <w:r w:rsidRPr="00393F56">
        <w:tab/>
        <w:t xml:space="preserve">reflects the value of the excess referred to in </w:t>
      </w:r>
      <w:r w:rsidR="00F44641" w:rsidRPr="00393F56">
        <w:t>paragraph (</w:t>
      </w:r>
      <w:r w:rsidRPr="00393F56">
        <w:t>1)(e); and</w:t>
      </w:r>
    </w:p>
    <w:p w:rsidR="00DC18E0" w:rsidRPr="00393F56" w:rsidRDefault="00DC18E0" w:rsidP="00DC18E0">
      <w:pPr>
        <w:pStyle w:val="paragraph"/>
      </w:pPr>
      <w:r w:rsidRPr="00393F56">
        <w:tab/>
        <w:t>(b)</w:t>
      </w:r>
      <w:r w:rsidRPr="00393F56">
        <w:tab/>
        <w:t>does not, together with any other payments required to be made in respect of the unpaid entitlements amount by the order, exceed the unpaid entitlements amount.</w:t>
      </w:r>
    </w:p>
    <w:p w:rsidR="00DC18E0" w:rsidRPr="00393F56" w:rsidRDefault="00DC18E0" w:rsidP="00DC18E0">
      <w:pPr>
        <w:pStyle w:val="subsection"/>
      </w:pPr>
      <w:r w:rsidRPr="00393F56">
        <w:tab/>
        <w:t>(3)</w:t>
      </w:r>
      <w:r w:rsidRPr="00393F56">
        <w:tab/>
        <w:t>The payment of an amount in accordance with an employee entitlements contribution order is not to be taken to be an advance of money for the purposes of section</w:t>
      </w:r>
      <w:r w:rsidR="00F44641" w:rsidRPr="00393F56">
        <w:t> </w:t>
      </w:r>
      <w:r w:rsidRPr="00393F56">
        <w:t>560.</w:t>
      </w:r>
    </w:p>
    <w:p w:rsidR="00DC18E0" w:rsidRPr="00393F56" w:rsidRDefault="00DC18E0" w:rsidP="00DC18E0">
      <w:pPr>
        <w:pStyle w:val="subsection"/>
      </w:pPr>
      <w:r w:rsidRPr="00393F56">
        <w:tab/>
        <w:t>(4)</w:t>
      </w:r>
      <w:r w:rsidRPr="00393F56">
        <w:tab/>
        <w:t>In determining whether it is just and equitable to make an employee entitlements contribution order, the Court may have regard to the following matters:</w:t>
      </w:r>
    </w:p>
    <w:p w:rsidR="00DC18E0" w:rsidRPr="00393F56" w:rsidRDefault="00DC18E0" w:rsidP="00DC18E0">
      <w:pPr>
        <w:pStyle w:val="paragraph"/>
      </w:pPr>
      <w:r w:rsidRPr="00393F56">
        <w:tab/>
        <w:t>(a)</w:t>
      </w:r>
      <w:r w:rsidRPr="00393F56">
        <w:tab/>
        <w:t xml:space="preserve">the size of the excess referred to in </w:t>
      </w:r>
      <w:r w:rsidR="00F44641" w:rsidRPr="00393F56">
        <w:t>paragraph (</w:t>
      </w:r>
      <w:r w:rsidRPr="00393F56">
        <w:t>1)(e);</w:t>
      </w:r>
    </w:p>
    <w:p w:rsidR="00DC18E0" w:rsidRPr="00393F56" w:rsidRDefault="00DC18E0" w:rsidP="00DC18E0">
      <w:pPr>
        <w:pStyle w:val="paragraph"/>
      </w:pPr>
      <w:r w:rsidRPr="00393F56">
        <w:tab/>
        <w:t>(b)</w:t>
      </w:r>
      <w:r w:rsidRPr="00393F56">
        <w:tab/>
        <w:t>the nature of the relationship between the contributing entity and the insolvent company;</w:t>
      </w:r>
    </w:p>
    <w:p w:rsidR="00DC18E0" w:rsidRPr="00393F56" w:rsidRDefault="00DC18E0" w:rsidP="00DC18E0">
      <w:pPr>
        <w:pStyle w:val="paragraph"/>
      </w:pPr>
      <w:r w:rsidRPr="00393F56">
        <w:tab/>
        <w:t>(c)</w:t>
      </w:r>
      <w:r w:rsidRPr="00393F56">
        <w:tab/>
        <w:t>any efforts made by the contributing entity, or officers of the contributing entity, and officers of the insolvent company to pay or to provide for the payment of the unpaid entitlements amount;</w:t>
      </w:r>
    </w:p>
    <w:p w:rsidR="00DC18E0" w:rsidRPr="00393F56" w:rsidRDefault="00DC18E0" w:rsidP="00DC18E0">
      <w:pPr>
        <w:pStyle w:val="paragraph"/>
      </w:pPr>
      <w:r w:rsidRPr="00393F56">
        <w:tab/>
        <w:t>(d)</w:t>
      </w:r>
      <w:r w:rsidRPr="00393F56">
        <w:tab/>
        <w:t>if the contributing entity is solvent—whether the order is likely to result in the contributing entity becoming insolvent;</w:t>
      </w:r>
    </w:p>
    <w:p w:rsidR="00DC18E0" w:rsidRPr="00393F56" w:rsidRDefault="00DC18E0" w:rsidP="00DC18E0">
      <w:pPr>
        <w:pStyle w:val="paragraph"/>
      </w:pPr>
      <w:r w:rsidRPr="00393F56">
        <w:tab/>
        <w:t>(e)</w:t>
      </w:r>
      <w:r w:rsidRPr="00393F56">
        <w:tab/>
        <w:t>the extent (if any) to which the order is likely to result in the contributing entity becoming unable to pay the entitlements of its employees or make distributions to creditors;</w:t>
      </w:r>
    </w:p>
    <w:p w:rsidR="00DC18E0" w:rsidRPr="00393F56" w:rsidRDefault="00DC18E0" w:rsidP="00DC18E0">
      <w:pPr>
        <w:pStyle w:val="paragraph"/>
      </w:pPr>
      <w:r w:rsidRPr="00393F56">
        <w:tab/>
        <w:t>(f)</w:t>
      </w:r>
      <w:r w:rsidRPr="00393F56">
        <w:tab/>
        <w:t>any other matters that the Court considers appropriate.</w:t>
      </w:r>
    </w:p>
    <w:p w:rsidR="00DC18E0" w:rsidRPr="00393F56" w:rsidRDefault="00DC18E0" w:rsidP="00DC18E0">
      <w:pPr>
        <w:pStyle w:val="subsection"/>
      </w:pPr>
      <w:r w:rsidRPr="00393F56">
        <w:tab/>
        <w:t>(5)</w:t>
      </w:r>
      <w:r w:rsidRPr="00393F56">
        <w:tab/>
        <w:t>If the Court makes an employee entitlements contribution order, the Court may do the following:</w:t>
      </w:r>
    </w:p>
    <w:p w:rsidR="00DC18E0" w:rsidRPr="00393F56" w:rsidRDefault="00DC18E0" w:rsidP="00DC18E0">
      <w:pPr>
        <w:pStyle w:val="paragraph"/>
      </w:pPr>
      <w:r w:rsidRPr="00393F56">
        <w:tab/>
        <w:t>(a)</w:t>
      </w:r>
      <w:r w:rsidRPr="00393F56">
        <w:tab/>
        <w:t>if the contributing entity is a company—order that the obligation to pay an amount under the order has the priority of a debt or claim covered by any of paragraph</w:t>
      </w:r>
      <w:r w:rsidR="00F44641" w:rsidRPr="00393F56">
        <w:t> </w:t>
      </w:r>
      <w:r w:rsidRPr="00393F56">
        <w:t>556(1)(e), (f), (g) or (h) in the winding up of the contributing entity (whether or not the contributing entity is being wound up when the order is made);</w:t>
      </w:r>
    </w:p>
    <w:p w:rsidR="00DC18E0" w:rsidRPr="00393F56" w:rsidRDefault="00DC18E0" w:rsidP="00DC18E0">
      <w:pPr>
        <w:pStyle w:val="paragraph"/>
      </w:pPr>
      <w:r w:rsidRPr="00393F56">
        <w:tab/>
        <w:t>(b)</w:t>
      </w:r>
      <w:r w:rsidRPr="00393F56">
        <w:tab/>
        <w:t>make any other orders, and give any directions, that the Court considers appropriate for the purposes of giving effect to the employee entitlements contribution order.</w:t>
      </w:r>
    </w:p>
    <w:p w:rsidR="00DC18E0" w:rsidRPr="00393F56" w:rsidRDefault="00DC18E0" w:rsidP="00DC18E0">
      <w:pPr>
        <w:pStyle w:val="SubsectionHead"/>
      </w:pPr>
      <w:r w:rsidRPr="00393F56">
        <w:t>Contribution order group</w:t>
      </w:r>
    </w:p>
    <w:p w:rsidR="00DC18E0" w:rsidRPr="00393F56" w:rsidRDefault="00DC18E0" w:rsidP="00DC18E0">
      <w:pPr>
        <w:pStyle w:val="subsection"/>
      </w:pPr>
      <w:r w:rsidRPr="00393F56">
        <w:tab/>
        <w:t>(6)</w:t>
      </w:r>
      <w:r w:rsidRPr="00393F56">
        <w:tab/>
        <w:t xml:space="preserve">For the purposes of </w:t>
      </w:r>
      <w:r w:rsidR="00F44641" w:rsidRPr="00393F56">
        <w:t>subsection (</w:t>
      </w:r>
      <w:r w:rsidRPr="00393F56">
        <w:t xml:space="preserve">1), 2 entities are </w:t>
      </w:r>
      <w:r w:rsidRPr="00393F56">
        <w:rPr>
          <w:b/>
          <w:i/>
        </w:rPr>
        <w:t>members of the same contribution order group</w:t>
      </w:r>
      <w:r w:rsidRPr="00393F56">
        <w:t xml:space="preserve"> if:</w:t>
      </w:r>
    </w:p>
    <w:p w:rsidR="00DC18E0" w:rsidRPr="00393F56" w:rsidRDefault="00DC18E0" w:rsidP="00DC18E0">
      <w:pPr>
        <w:pStyle w:val="paragraph"/>
      </w:pPr>
      <w:r w:rsidRPr="00393F56">
        <w:tab/>
        <w:t>(a)</w:t>
      </w:r>
      <w:r w:rsidRPr="00393F56">
        <w:tab/>
        <w:t>one of the entities is, or has been, a related body corporate of the other entity; or</w:t>
      </w:r>
    </w:p>
    <w:p w:rsidR="00DC18E0" w:rsidRPr="00393F56" w:rsidRDefault="00DC18E0" w:rsidP="00DC18E0">
      <w:pPr>
        <w:pStyle w:val="paragraph"/>
      </w:pPr>
      <w:r w:rsidRPr="00393F56">
        <w:tab/>
        <w:t>(b)</w:t>
      </w:r>
      <w:r w:rsidRPr="00393F56">
        <w:tab/>
        <w:t>one of the entities is, or has been, a related body corporate of a body corporate that is, or has been, a related body corporate of the other entity; or</w:t>
      </w:r>
    </w:p>
    <w:p w:rsidR="00DC18E0" w:rsidRPr="00393F56" w:rsidRDefault="00DC18E0" w:rsidP="00DC18E0">
      <w:pPr>
        <w:pStyle w:val="paragraph"/>
      </w:pPr>
      <w:r w:rsidRPr="00393F56">
        <w:tab/>
        <w:t>(c)</w:t>
      </w:r>
      <w:r w:rsidRPr="00393F56">
        <w:tab/>
        <w:t>one of the entities is, or has been, controlled by the other entity or a related body corporate of the other entity; or</w:t>
      </w:r>
    </w:p>
    <w:p w:rsidR="00DC18E0" w:rsidRPr="00393F56" w:rsidRDefault="00DC18E0" w:rsidP="00DC18E0">
      <w:pPr>
        <w:pStyle w:val="paragraph"/>
      </w:pPr>
      <w:r w:rsidRPr="00393F56">
        <w:tab/>
        <w:t>(d)</w:t>
      </w:r>
      <w:r w:rsidRPr="00393F56">
        <w:tab/>
        <w:t>both of the entities represent, or have represented, to the public that they are related to one another; or</w:t>
      </w:r>
    </w:p>
    <w:p w:rsidR="00DC18E0" w:rsidRPr="00393F56" w:rsidRDefault="00DC18E0" w:rsidP="00DC18E0">
      <w:pPr>
        <w:pStyle w:val="paragraph"/>
      </w:pPr>
      <w:r w:rsidRPr="00393F56">
        <w:tab/>
        <w:t>(e)</w:t>
      </w:r>
      <w:r w:rsidRPr="00393F56">
        <w:tab/>
        <w:t>both entities are, or have been, part of the same consolidated entity; or</w:t>
      </w:r>
    </w:p>
    <w:p w:rsidR="00DC18E0" w:rsidRPr="00393F56" w:rsidRDefault="00DC18E0" w:rsidP="00DC18E0">
      <w:pPr>
        <w:pStyle w:val="paragraph"/>
      </w:pPr>
      <w:r w:rsidRPr="00393F56">
        <w:tab/>
        <w:t>(f)</w:t>
      </w:r>
      <w:r w:rsidRPr="00393F56">
        <w:tab/>
        <w:t>both entities are, or have been, part of a collection of entities that, as a matter of economic and commercial substance, functions or functioned as a single entity.</w:t>
      </w:r>
    </w:p>
    <w:p w:rsidR="00DC18E0" w:rsidRPr="00393F56" w:rsidRDefault="00DC18E0" w:rsidP="00DC18E0">
      <w:pPr>
        <w:pStyle w:val="ActHead5"/>
      </w:pPr>
      <w:bookmarkStart w:id="854" w:name="_Toc117004746"/>
      <w:r w:rsidRPr="00D45415">
        <w:rPr>
          <w:rStyle w:val="CharSectno"/>
        </w:rPr>
        <w:t>588ZB</w:t>
      </w:r>
      <w:r w:rsidRPr="00393F56">
        <w:t xml:space="preserve">  Who may apply for an employee entitlements contribution order</w:t>
      </w:r>
      <w:bookmarkEnd w:id="854"/>
    </w:p>
    <w:p w:rsidR="00DC18E0" w:rsidRPr="00393F56" w:rsidRDefault="00DC18E0" w:rsidP="00DC18E0">
      <w:pPr>
        <w:pStyle w:val="subsection"/>
      </w:pPr>
      <w:r w:rsidRPr="00393F56">
        <w:tab/>
        <w:t>(1)</w:t>
      </w:r>
      <w:r w:rsidRPr="00393F56">
        <w:tab/>
        <w:t>An application to the Court for an employee entitlements contribution order may only be made by:</w:t>
      </w:r>
    </w:p>
    <w:p w:rsidR="00DC18E0" w:rsidRPr="00393F56" w:rsidRDefault="00DC18E0" w:rsidP="00DC18E0">
      <w:pPr>
        <w:pStyle w:val="paragraph"/>
      </w:pPr>
      <w:r w:rsidRPr="00393F56">
        <w:tab/>
        <w:t>(a)</w:t>
      </w:r>
      <w:r w:rsidRPr="00393F56">
        <w:tab/>
        <w:t>the liquidator of the insolvent company referred to in paragraph</w:t>
      </w:r>
      <w:r w:rsidR="00F44641" w:rsidRPr="00393F56">
        <w:t> </w:t>
      </w:r>
      <w:r w:rsidRPr="00393F56">
        <w:t xml:space="preserve">588ZA(1)(a) (the </w:t>
      </w:r>
      <w:r w:rsidRPr="00393F56">
        <w:rPr>
          <w:b/>
          <w:i/>
        </w:rPr>
        <w:t>insolvent company</w:t>
      </w:r>
      <w:r w:rsidRPr="00393F56">
        <w:t>); or</w:t>
      </w:r>
    </w:p>
    <w:p w:rsidR="00DC18E0" w:rsidRPr="00393F56" w:rsidRDefault="00DC18E0" w:rsidP="00DC18E0">
      <w:pPr>
        <w:pStyle w:val="paragraph"/>
      </w:pPr>
      <w:r w:rsidRPr="00393F56">
        <w:tab/>
        <w:t>(b)</w:t>
      </w:r>
      <w:r w:rsidRPr="00393F56">
        <w:tab/>
        <w:t>the Commissioner of Taxation; or</w:t>
      </w:r>
    </w:p>
    <w:p w:rsidR="00DC18E0" w:rsidRPr="00393F56" w:rsidRDefault="00DC18E0" w:rsidP="00DC18E0">
      <w:pPr>
        <w:pStyle w:val="paragraph"/>
      </w:pPr>
      <w:r w:rsidRPr="00393F56">
        <w:tab/>
        <w:t>(c)</w:t>
      </w:r>
      <w:r w:rsidRPr="00393F56">
        <w:tab/>
        <w:t>the Fair Work Ombudsman; or</w:t>
      </w:r>
    </w:p>
    <w:p w:rsidR="00DC18E0" w:rsidRPr="00393F56" w:rsidRDefault="00DC18E0" w:rsidP="00DC18E0">
      <w:pPr>
        <w:pStyle w:val="paragraph"/>
      </w:pPr>
      <w:r w:rsidRPr="00393F56">
        <w:tab/>
        <w:t>(d)</w:t>
      </w:r>
      <w:r w:rsidRPr="00393F56">
        <w:tab/>
        <w:t xml:space="preserve">the Secretary of the Department administered by the Minister who administers the </w:t>
      </w:r>
      <w:r w:rsidRPr="00393F56">
        <w:rPr>
          <w:i/>
        </w:rPr>
        <w:t>Fair Entitlements Guarantee Act 2012</w:t>
      </w:r>
      <w:r w:rsidRPr="00393F56">
        <w:t>.</w:t>
      </w:r>
    </w:p>
    <w:p w:rsidR="00DC18E0" w:rsidRPr="00393F56" w:rsidRDefault="00DC18E0" w:rsidP="00DC18E0">
      <w:pPr>
        <w:pStyle w:val="subsection"/>
      </w:pPr>
      <w:r w:rsidRPr="00393F56">
        <w:tab/>
        <w:t>(2)</w:t>
      </w:r>
      <w:r w:rsidRPr="00393F56">
        <w:tab/>
        <w:t xml:space="preserve">If a liquidator is appointed to the insolvent company, a person mentioned in </w:t>
      </w:r>
      <w:r w:rsidR="00F44641" w:rsidRPr="00393F56">
        <w:t>paragraph (</w:t>
      </w:r>
      <w:r w:rsidRPr="00393F56">
        <w:t>1)(b), (c) or (d) may make the application only:</w:t>
      </w:r>
    </w:p>
    <w:p w:rsidR="00DC18E0" w:rsidRPr="00393F56" w:rsidRDefault="00DC18E0" w:rsidP="00DC18E0">
      <w:pPr>
        <w:pStyle w:val="paragraph"/>
      </w:pPr>
      <w:r w:rsidRPr="00393F56">
        <w:tab/>
        <w:t>(a)</w:t>
      </w:r>
      <w:r w:rsidRPr="00393F56">
        <w:tab/>
        <w:t>if the liquidator has given written consent to the applicant for the application to be made; or</w:t>
      </w:r>
    </w:p>
    <w:p w:rsidR="00DC18E0" w:rsidRPr="00393F56" w:rsidRDefault="00DC18E0" w:rsidP="00DC18E0">
      <w:pPr>
        <w:pStyle w:val="paragraph"/>
      </w:pPr>
      <w:r w:rsidRPr="00393F56">
        <w:tab/>
        <w:t>(b)</w:t>
      </w:r>
      <w:r w:rsidRPr="00393F56">
        <w:tab/>
        <w:t>with the leave of the Court.</w:t>
      </w:r>
    </w:p>
    <w:p w:rsidR="00DC18E0" w:rsidRPr="00393F56" w:rsidRDefault="00DC18E0" w:rsidP="00DC18E0">
      <w:pPr>
        <w:pStyle w:val="subsection"/>
      </w:pPr>
      <w:r w:rsidRPr="00393F56">
        <w:tab/>
        <w:t>(3)</w:t>
      </w:r>
      <w:r w:rsidRPr="00393F56">
        <w:tab/>
        <w:t xml:space="preserve">The Court may give leave under </w:t>
      </w:r>
      <w:r w:rsidR="00F44641" w:rsidRPr="00393F56">
        <w:t>paragraph (</w:t>
      </w:r>
      <w:r w:rsidRPr="00393F56">
        <w:t>2)(b) only if:</w:t>
      </w:r>
    </w:p>
    <w:p w:rsidR="00DC18E0" w:rsidRPr="00393F56" w:rsidRDefault="00DC18E0" w:rsidP="00DC18E0">
      <w:pPr>
        <w:pStyle w:val="paragraph"/>
      </w:pPr>
      <w:r w:rsidRPr="00393F56">
        <w:tab/>
        <w:t>(a)</w:t>
      </w:r>
      <w:r w:rsidRPr="00393F56">
        <w:tab/>
        <w:t xml:space="preserve">the applicant has given a written notice to the liquidator asking the liquidator to give consent under </w:t>
      </w:r>
      <w:r w:rsidR="00F44641" w:rsidRPr="00393F56">
        <w:t>paragraph (</w:t>
      </w:r>
      <w:r w:rsidRPr="00393F56">
        <w:t>2)(a); and</w:t>
      </w:r>
    </w:p>
    <w:p w:rsidR="00DC18E0" w:rsidRPr="00393F56" w:rsidRDefault="00DC18E0" w:rsidP="00DC18E0">
      <w:pPr>
        <w:pStyle w:val="paragraph"/>
      </w:pPr>
      <w:r w:rsidRPr="00393F56">
        <w:tab/>
        <w:t>(b)</w:t>
      </w:r>
      <w:r w:rsidRPr="00393F56">
        <w:tab/>
        <w:t>either:</w:t>
      </w:r>
    </w:p>
    <w:p w:rsidR="00DC18E0" w:rsidRPr="00393F56" w:rsidRDefault="00DC18E0" w:rsidP="00DC18E0">
      <w:pPr>
        <w:pStyle w:val="paragraphsub"/>
      </w:pPr>
      <w:r w:rsidRPr="00393F56">
        <w:tab/>
        <w:t>(i)</w:t>
      </w:r>
      <w:r w:rsidRPr="00393F56">
        <w:tab/>
        <w:t xml:space="preserve">the liquidator has given written notice to the applicant refusing to give consent under </w:t>
      </w:r>
      <w:r w:rsidR="00F44641" w:rsidRPr="00393F56">
        <w:t>paragraph (</w:t>
      </w:r>
      <w:r w:rsidRPr="00393F56">
        <w:t>2)(a); or</w:t>
      </w:r>
    </w:p>
    <w:p w:rsidR="00DC18E0" w:rsidRPr="00393F56" w:rsidRDefault="00DC18E0" w:rsidP="00DC18E0">
      <w:pPr>
        <w:pStyle w:val="paragraphsub"/>
      </w:pPr>
      <w:r w:rsidRPr="00393F56">
        <w:tab/>
        <w:t>(ii)</w:t>
      </w:r>
      <w:r w:rsidRPr="00393F56">
        <w:tab/>
        <w:t xml:space="preserve">more than 30 days have passed since the notice under </w:t>
      </w:r>
      <w:r w:rsidR="00F44641" w:rsidRPr="00393F56">
        <w:t>paragraph (</w:t>
      </w:r>
      <w:r w:rsidRPr="00393F56">
        <w:t>a) of this subsection was given; and</w:t>
      </w:r>
    </w:p>
    <w:p w:rsidR="00DC18E0" w:rsidRPr="00393F56" w:rsidRDefault="00DC18E0" w:rsidP="00DC18E0">
      <w:pPr>
        <w:pStyle w:val="paragraph"/>
      </w:pPr>
      <w:r w:rsidRPr="00393F56">
        <w:tab/>
        <w:t>(c)</w:t>
      </w:r>
      <w:r w:rsidRPr="00393F56">
        <w:tab/>
        <w:t>the Court is satisfied that it is appropriate to give leave, having regard to the following matters:</w:t>
      </w:r>
    </w:p>
    <w:p w:rsidR="00DC18E0" w:rsidRPr="00393F56" w:rsidRDefault="00DC18E0" w:rsidP="00DC18E0">
      <w:pPr>
        <w:pStyle w:val="paragraphsub"/>
      </w:pPr>
      <w:r w:rsidRPr="00393F56">
        <w:tab/>
        <w:t>(i)</w:t>
      </w:r>
      <w:r w:rsidRPr="00393F56">
        <w:tab/>
        <w:t>whether it is likely that the liquidator will make an application for an employee entitlements contribution order in relation to the insolvent company;</w:t>
      </w:r>
    </w:p>
    <w:p w:rsidR="00DC18E0" w:rsidRPr="00393F56" w:rsidRDefault="00DC18E0" w:rsidP="00DC18E0">
      <w:pPr>
        <w:pStyle w:val="paragraphsub"/>
      </w:pPr>
      <w:r w:rsidRPr="00393F56">
        <w:tab/>
        <w:t>(ii)</w:t>
      </w:r>
      <w:r w:rsidRPr="00393F56">
        <w:tab/>
        <w:t>any other matter that the Court considers relevant.</w:t>
      </w:r>
    </w:p>
    <w:p w:rsidR="00DC18E0" w:rsidRPr="00393F56" w:rsidRDefault="00DC18E0" w:rsidP="00DC18E0">
      <w:pPr>
        <w:pStyle w:val="SubsectionHead"/>
      </w:pPr>
      <w:r w:rsidRPr="00393F56">
        <w:t>When proceedings may be begun</w:t>
      </w:r>
    </w:p>
    <w:p w:rsidR="00DC18E0" w:rsidRPr="00393F56" w:rsidRDefault="00DC18E0" w:rsidP="00DC18E0">
      <w:pPr>
        <w:pStyle w:val="subsection"/>
      </w:pPr>
      <w:r w:rsidRPr="00393F56">
        <w:tab/>
        <w:t>(4)</w:t>
      </w:r>
      <w:r w:rsidRPr="00393F56">
        <w:tab/>
        <w:t>An application for an employee entitlements contribution order may only be made within 6 years after the beginning of the winding up of the insolvent company.</w:t>
      </w:r>
    </w:p>
    <w:p w:rsidR="00CC15B8" w:rsidRPr="00393F56" w:rsidRDefault="00CC15B8" w:rsidP="00AA0187">
      <w:pPr>
        <w:pStyle w:val="ActHead2"/>
        <w:pageBreakBefore/>
      </w:pPr>
      <w:bookmarkStart w:id="855" w:name="_Toc117004747"/>
      <w:r w:rsidRPr="00D45415">
        <w:rPr>
          <w:rStyle w:val="CharPartNo"/>
        </w:rPr>
        <w:t>Part</w:t>
      </w:r>
      <w:r w:rsidR="00F44641" w:rsidRPr="00D45415">
        <w:rPr>
          <w:rStyle w:val="CharPartNo"/>
        </w:rPr>
        <w:t> </w:t>
      </w:r>
      <w:r w:rsidRPr="00D45415">
        <w:rPr>
          <w:rStyle w:val="CharPartNo"/>
        </w:rPr>
        <w:t>5.8</w:t>
      </w:r>
      <w:r w:rsidRPr="00393F56">
        <w:t>—</w:t>
      </w:r>
      <w:r w:rsidRPr="00D45415">
        <w:rPr>
          <w:rStyle w:val="CharPartText"/>
        </w:rPr>
        <w:t>Offences</w:t>
      </w:r>
      <w:bookmarkEnd w:id="855"/>
    </w:p>
    <w:p w:rsidR="00370269" w:rsidRPr="00BF61E6" w:rsidRDefault="00370269" w:rsidP="00370269">
      <w:pPr>
        <w:pStyle w:val="notemargin"/>
      </w:pPr>
      <w:r w:rsidRPr="00BF61E6">
        <w:t>Note:</w:t>
      </w:r>
      <w:r w:rsidRPr="00BF61E6">
        <w:tab/>
        <w:t>This Part applies to a sub</w:t>
      </w:r>
      <w:r>
        <w:noBreakHyphen/>
      </w:r>
      <w:r w:rsidRPr="00BF61E6">
        <w:t>fund of a CCIV in a modified form: see Division 7 of Part 8B.6.</w:t>
      </w:r>
    </w:p>
    <w:p w:rsidR="00CC15B8" w:rsidRPr="00393F56" w:rsidRDefault="00CC15B8" w:rsidP="00CC15B8">
      <w:pPr>
        <w:pStyle w:val="Header"/>
      </w:pPr>
      <w:r w:rsidRPr="00D45415">
        <w:rPr>
          <w:rStyle w:val="CharDivNo"/>
        </w:rPr>
        <w:t xml:space="preserve"> </w:t>
      </w:r>
      <w:r w:rsidRPr="00D45415">
        <w:rPr>
          <w:rStyle w:val="CharDivText"/>
        </w:rPr>
        <w:t xml:space="preserve"> </w:t>
      </w:r>
    </w:p>
    <w:p w:rsidR="00CC15B8" w:rsidRPr="00393F56" w:rsidRDefault="00CC15B8" w:rsidP="00CC15B8">
      <w:pPr>
        <w:pStyle w:val="ActHead5"/>
      </w:pPr>
      <w:bookmarkStart w:id="856" w:name="_Toc117004748"/>
      <w:r w:rsidRPr="00D45415">
        <w:rPr>
          <w:rStyle w:val="CharSectno"/>
        </w:rPr>
        <w:t>589</w:t>
      </w:r>
      <w:r w:rsidRPr="00393F56">
        <w:t xml:space="preserve">  Interpretation and application</w:t>
      </w:r>
      <w:bookmarkEnd w:id="856"/>
    </w:p>
    <w:p w:rsidR="00CC15B8" w:rsidRPr="00393F56" w:rsidRDefault="00CC15B8" w:rsidP="00CC15B8">
      <w:pPr>
        <w:pStyle w:val="subsection"/>
      </w:pPr>
      <w:r w:rsidRPr="00393F56">
        <w:tab/>
        <w:t>(1)</w:t>
      </w:r>
      <w:r w:rsidRPr="00393F56">
        <w:tab/>
        <w:t>Sections</w:t>
      </w:r>
      <w:r w:rsidR="00F44641" w:rsidRPr="00393F56">
        <w:t> </w:t>
      </w:r>
      <w:r w:rsidRPr="00393F56">
        <w:t>590 to 593 (inclusive) apply to a company:</w:t>
      </w:r>
    </w:p>
    <w:p w:rsidR="00CC15B8" w:rsidRPr="00393F56" w:rsidRDefault="00CC15B8" w:rsidP="00CC15B8">
      <w:pPr>
        <w:pStyle w:val="paragraph"/>
      </w:pPr>
      <w:r w:rsidRPr="00393F56">
        <w:tab/>
        <w:t>(a)</w:t>
      </w:r>
      <w:r w:rsidRPr="00393F56">
        <w:tab/>
        <w:t>that has been wound up or is in the course of being wound up; or</w:t>
      </w:r>
    </w:p>
    <w:p w:rsidR="00CC15B8" w:rsidRPr="00393F56" w:rsidRDefault="00CC15B8" w:rsidP="00CC15B8">
      <w:pPr>
        <w:pStyle w:val="paragraph"/>
      </w:pPr>
      <w:r w:rsidRPr="00393F56">
        <w:tab/>
        <w:t>(b)</w:t>
      </w:r>
      <w:r w:rsidRPr="00393F56">
        <w:tab/>
        <w:t>that has been in the course of being wound up, where the winding up has been stayed or terminated by an order under section</w:t>
      </w:r>
      <w:r w:rsidR="00F44641" w:rsidRPr="00393F56">
        <w:t> </w:t>
      </w:r>
      <w:r w:rsidRPr="00393F56">
        <w:t>482; or</w:t>
      </w:r>
    </w:p>
    <w:p w:rsidR="00CC15B8" w:rsidRPr="00393F56" w:rsidRDefault="00CC15B8" w:rsidP="00CC15B8">
      <w:pPr>
        <w:pStyle w:val="paragraph"/>
      </w:pPr>
      <w:r w:rsidRPr="00393F56">
        <w:tab/>
        <w:t>(ba)</w:t>
      </w:r>
      <w:r w:rsidRPr="00393F56">
        <w:tab/>
        <w:t>of which a provisional liquidator has been appointed; or</w:t>
      </w:r>
    </w:p>
    <w:p w:rsidR="00CC15B8" w:rsidRPr="00393F56" w:rsidRDefault="00CC15B8" w:rsidP="00CC15B8">
      <w:pPr>
        <w:pStyle w:val="paragraph"/>
      </w:pPr>
      <w:r w:rsidRPr="00393F56">
        <w:tab/>
        <w:t>(c)</w:t>
      </w:r>
      <w:r w:rsidRPr="00393F56">
        <w:tab/>
        <w:t>that is or has been under administration; or</w:t>
      </w:r>
    </w:p>
    <w:p w:rsidR="00CC15B8" w:rsidRPr="00393F56" w:rsidRDefault="00CC15B8" w:rsidP="00CC15B8">
      <w:pPr>
        <w:pStyle w:val="paragraph"/>
      </w:pPr>
      <w:r w:rsidRPr="00393F56">
        <w:tab/>
        <w:t>(ca)</w:t>
      </w:r>
      <w:r w:rsidRPr="00393F56">
        <w:tab/>
        <w:t>that has executed a deed of company arrangement, even if the deed has since terminated; or</w:t>
      </w:r>
    </w:p>
    <w:p w:rsidR="00465305" w:rsidRPr="00393F56" w:rsidRDefault="00465305" w:rsidP="00465305">
      <w:pPr>
        <w:pStyle w:val="paragraph"/>
      </w:pPr>
      <w:r w:rsidRPr="00393F56">
        <w:tab/>
        <w:t>(cb)</w:t>
      </w:r>
      <w:r w:rsidRPr="00393F56">
        <w:tab/>
        <w:t>that is or has been under restructuring; or</w:t>
      </w:r>
    </w:p>
    <w:p w:rsidR="00465305" w:rsidRPr="00393F56" w:rsidRDefault="00465305" w:rsidP="00465305">
      <w:pPr>
        <w:pStyle w:val="paragraph"/>
      </w:pPr>
      <w:r w:rsidRPr="00393F56">
        <w:tab/>
        <w:t>(cc)</w:t>
      </w:r>
      <w:r w:rsidRPr="00393F56">
        <w:tab/>
        <w:t>that has made a restructuring plan, even if the plan has since terminated; or</w:t>
      </w:r>
    </w:p>
    <w:p w:rsidR="00CC15B8" w:rsidRPr="00393F56" w:rsidRDefault="00CC15B8" w:rsidP="00CC15B8">
      <w:pPr>
        <w:pStyle w:val="paragraph"/>
      </w:pPr>
      <w:r w:rsidRPr="00393F56">
        <w:tab/>
        <w:t>(d)</w:t>
      </w:r>
      <w:r w:rsidRPr="00393F56">
        <w:tab/>
        <w:t>affairs of which are or have been under investigation; or</w:t>
      </w:r>
    </w:p>
    <w:p w:rsidR="00CC15B8" w:rsidRPr="00393F56" w:rsidRDefault="00CC15B8" w:rsidP="00CC15B8">
      <w:pPr>
        <w:pStyle w:val="paragraph"/>
      </w:pPr>
      <w:r w:rsidRPr="00393F56">
        <w:tab/>
        <w:t>(e)</w:t>
      </w:r>
      <w:r w:rsidRPr="00393F56">
        <w:tab/>
        <w:t>in respect of property of which a receiver, or a receiver and manager, has at any time been appointed, whether by the Court or under a power contained in an instrument, whether or not the appointment has been terminated; or</w:t>
      </w:r>
    </w:p>
    <w:p w:rsidR="00CC15B8" w:rsidRPr="00393F56" w:rsidRDefault="00CC15B8" w:rsidP="00CC15B8">
      <w:pPr>
        <w:pStyle w:val="paragraph"/>
      </w:pPr>
      <w:r w:rsidRPr="00393F56">
        <w:tab/>
        <w:t>(f)</w:t>
      </w:r>
      <w:r w:rsidRPr="00393F56">
        <w:tab/>
        <w:t>that has ceased to carry on business or is unable to pay its debts; or</w:t>
      </w:r>
    </w:p>
    <w:p w:rsidR="00CC15B8" w:rsidRPr="00393F56" w:rsidRDefault="00CC15B8" w:rsidP="00CC15B8">
      <w:pPr>
        <w:pStyle w:val="paragraph"/>
      </w:pPr>
      <w:r w:rsidRPr="00393F56">
        <w:tab/>
        <w:t>(g)</w:t>
      </w:r>
      <w:r w:rsidRPr="00393F56">
        <w:tab/>
        <w:t>that has entered into a compromise or arrangement with its creditors.</w:t>
      </w:r>
    </w:p>
    <w:p w:rsidR="00CC15B8" w:rsidRPr="00393F56" w:rsidRDefault="00CC15B8" w:rsidP="00CC15B8">
      <w:pPr>
        <w:pStyle w:val="subsection"/>
      </w:pPr>
      <w:r w:rsidRPr="00393F56">
        <w:tab/>
        <w:t>(2)</w:t>
      </w:r>
      <w:r w:rsidRPr="00393F56">
        <w:tab/>
        <w:t>For the purposes of this Part, affairs of a company are or have been under investigation if, and only if:</w:t>
      </w:r>
    </w:p>
    <w:p w:rsidR="00CC15B8" w:rsidRPr="00393F56" w:rsidRDefault="00CC15B8" w:rsidP="00CC15B8">
      <w:pPr>
        <w:pStyle w:val="paragraph"/>
      </w:pPr>
      <w:r w:rsidRPr="00393F56">
        <w:tab/>
        <w:t>(a)</w:t>
      </w:r>
      <w:r w:rsidRPr="00393F56">
        <w:tab/>
        <w:t>ASIC is investigating, or has at any time investigated, under Division</w:t>
      </w:r>
      <w:r w:rsidR="00F44641" w:rsidRPr="00393F56">
        <w:t> </w:t>
      </w:r>
      <w:r w:rsidRPr="00393F56">
        <w:t>1 of Part</w:t>
      </w:r>
      <w:r w:rsidR="00F44641" w:rsidRPr="00393F56">
        <w:t> </w:t>
      </w:r>
      <w:r w:rsidRPr="00393F56">
        <w:t>3 of the ASIC Act:</w:t>
      </w:r>
    </w:p>
    <w:p w:rsidR="00CC15B8" w:rsidRPr="00393F56" w:rsidRDefault="00CC15B8" w:rsidP="00CC15B8">
      <w:pPr>
        <w:pStyle w:val="paragraphsub"/>
      </w:pPr>
      <w:r w:rsidRPr="00393F56">
        <w:tab/>
        <w:t>(i)</w:t>
      </w:r>
      <w:r w:rsidRPr="00393F56">
        <w:tab/>
        <w:t>matters being, or connected with, affairs of the company; or</w:t>
      </w:r>
    </w:p>
    <w:p w:rsidR="00CC15B8" w:rsidRPr="00393F56" w:rsidRDefault="00CC15B8" w:rsidP="00CC15B8">
      <w:pPr>
        <w:pStyle w:val="paragraphsub"/>
      </w:pPr>
      <w:r w:rsidRPr="00393F56">
        <w:tab/>
        <w:t>(ii)</w:t>
      </w:r>
      <w:r w:rsidRPr="00393F56">
        <w:tab/>
        <w:t>matters including such matters; or</w:t>
      </w:r>
    </w:p>
    <w:p w:rsidR="00CC15B8" w:rsidRPr="00393F56" w:rsidRDefault="00CC15B8" w:rsidP="00CC15B8">
      <w:pPr>
        <w:pStyle w:val="paragraph"/>
      </w:pPr>
      <w:r w:rsidRPr="00393F56">
        <w:tab/>
        <w:t>(b)</w:t>
      </w:r>
      <w:r w:rsidRPr="00393F56">
        <w:tab/>
        <w:t>affairs of the company have at any time been under investigation under:</w:t>
      </w:r>
    </w:p>
    <w:p w:rsidR="00CC15B8" w:rsidRPr="00393F56" w:rsidRDefault="00CC15B8" w:rsidP="00CC15B8">
      <w:pPr>
        <w:pStyle w:val="paragraphsub"/>
      </w:pPr>
      <w:r w:rsidRPr="00393F56">
        <w:tab/>
        <w:t>(i)</w:t>
      </w:r>
      <w:r w:rsidRPr="00393F56">
        <w:tab/>
        <w:t>Part</w:t>
      </w:r>
      <w:r w:rsidR="003F7EB2" w:rsidRPr="00393F56">
        <w:t> </w:t>
      </w:r>
      <w:r w:rsidRPr="00393F56">
        <w:t xml:space="preserve">VII of the </w:t>
      </w:r>
      <w:r w:rsidRPr="00393F56">
        <w:rPr>
          <w:i/>
        </w:rPr>
        <w:t>Companies Act 1981</w:t>
      </w:r>
      <w:r w:rsidRPr="00393F56">
        <w:t>;</w:t>
      </w:r>
      <w:r w:rsidRPr="00393F56">
        <w:rPr>
          <w:i/>
        </w:rPr>
        <w:t xml:space="preserve"> </w:t>
      </w:r>
      <w:r w:rsidRPr="00393F56">
        <w:t>or</w:t>
      </w:r>
    </w:p>
    <w:p w:rsidR="00CC15B8" w:rsidRPr="00393F56" w:rsidRDefault="00CC15B8" w:rsidP="00CC15B8">
      <w:pPr>
        <w:pStyle w:val="paragraphsub"/>
      </w:pPr>
      <w:r w:rsidRPr="00393F56">
        <w:tab/>
        <w:t>(ii)</w:t>
      </w:r>
      <w:r w:rsidRPr="00393F56">
        <w:tab/>
        <w:t>the provisions of a previous law of a State or Territory that correspond to that Part.</w:t>
      </w:r>
    </w:p>
    <w:p w:rsidR="00CC15B8" w:rsidRPr="00393F56" w:rsidRDefault="00CC15B8" w:rsidP="00CC15B8">
      <w:pPr>
        <w:pStyle w:val="subsection"/>
      </w:pPr>
      <w:r w:rsidRPr="00393F56">
        <w:tab/>
        <w:t>(3)</w:t>
      </w:r>
      <w:r w:rsidRPr="00393F56">
        <w:tab/>
        <w:t>For the purposes of this Part, a company is taken to have ceased to carry on business only if:</w:t>
      </w:r>
    </w:p>
    <w:p w:rsidR="00CC15B8" w:rsidRPr="00393F56" w:rsidRDefault="00CC15B8" w:rsidP="00CC15B8">
      <w:pPr>
        <w:pStyle w:val="paragraph"/>
      </w:pPr>
      <w:r w:rsidRPr="00393F56">
        <w:rPr>
          <w:i/>
        </w:rPr>
        <w:tab/>
      </w:r>
      <w:r w:rsidRPr="00393F56">
        <w:t>(a)</w:t>
      </w:r>
      <w:r w:rsidRPr="00393F56">
        <w:tab/>
        <w:t xml:space="preserve">ASIC has published </w:t>
      </w:r>
      <w:r w:rsidR="00F147C7" w:rsidRPr="00393F56">
        <w:t>in the prescribed manner</w:t>
      </w:r>
      <w:r w:rsidRPr="00393F56">
        <w:t xml:space="preserve"> a notice of the proposed deregistration of the company under subsection</w:t>
      </w:r>
      <w:r w:rsidR="00F44641" w:rsidRPr="00393F56">
        <w:t> </w:t>
      </w:r>
      <w:r w:rsidRPr="00393F56">
        <w:t>601AA(4) or 601AB(3); and</w:t>
      </w:r>
    </w:p>
    <w:p w:rsidR="00CC15B8" w:rsidRPr="00393F56" w:rsidRDefault="00CC15B8" w:rsidP="00CC15B8">
      <w:pPr>
        <w:pStyle w:val="paragraph"/>
      </w:pPr>
      <w:r w:rsidRPr="00393F56">
        <w:rPr>
          <w:i/>
        </w:rPr>
        <w:tab/>
      </w:r>
      <w:r w:rsidRPr="00393F56">
        <w:t>(b)</w:t>
      </w:r>
      <w:r w:rsidRPr="00393F56">
        <w:tab/>
        <w:t>if the notice was published under subsection</w:t>
      </w:r>
      <w:r w:rsidR="00F44641" w:rsidRPr="00393F56">
        <w:t> </w:t>
      </w:r>
      <w:r w:rsidRPr="00393F56">
        <w:t>601AA(4) or under subsection</w:t>
      </w:r>
      <w:r w:rsidR="00F44641" w:rsidRPr="00393F56">
        <w:t> </w:t>
      </w:r>
      <w:r w:rsidRPr="00393F56">
        <w:t>601AB(3) because of a decision under subsection</w:t>
      </w:r>
      <w:r w:rsidR="00F44641" w:rsidRPr="00393F56">
        <w:t> </w:t>
      </w:r>
      <w:r w:rsidRPr="00393F56">
        <w:t>601AB(1)—2 months have passed since the notice was published and ASIC has not been informed that the company is carrying on business.</w:t>
      </w:r>
    </w:p>
    <w:p w:rsidR="00CC15B8" w:rsidRPr="00393F56" w:rsidRDefault="00CC15B8" w:rsidP="00CC15B8">
      <w:pPr>
        <w:pStyle w:val="subsection"/>
      </w:pPr>
      <w:r w:rsidRPr="00393F56">
        <w:tab/>
        <w:t>(4)</w:t>
      </w:r>
      <w:r w:rsidRPr="00393F56">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CC15B8" w:rsidRPr="00393F56" w:rsidRDefault="00CC15B8" w:rsidP="00CC15B8">
      <w:pPr>
        <w:pStyle w:val="subsection"/>
      </w:pPr>
      <w:r w:rsidRPr="00393F56">
        <w:tab/>
        <w:t>(5)</w:t>
      </w:r>
      <w:r w:rsidRPr="00393F56">
        <w:tab/>
        <w:t>In this Part:</w:t>
      </w:r>
    </w:p>
    <w:p w:rsidR="00CC15B8" w:rsidRPr="00393F56" w:rsidRDefault="00CC15B8" w:rsidP="00CC15B8">
      <w:pPr>
        <w:pStyle w:val="Definition"/>
      </w:pPr>
      <w:r w:rsidRPr="00393F56">
        <w:rPr>
          <w:b/>
          <w:i/>
        </w:rPr>
        <w:t>appropriate officer</w:t>
      </w:r>
      <w:r w:rsidRPr="00393F56">
        <w:t xml:space="preserve"> means:</w:t>
      </w:r>
    </w:p>
    <w:p w:rsidR="00CC15B8" w:rsidRPr="00393F56" w:rsidRDefault="00CC15B8" w:rsidP="00CC15B8">
      <w:pPr>
        <w:pStyle w:val="paragraph"/>
      </w:pPr>
      <w:r w:rsidRPr="00393F56">
        <w:tab/>
        <w:t>(a)</w:t>
      </w:r>
      <w:r w:rsidRPr="00393F56">
        <w:tab/>
        <w:t>in relation to a company that has been, has been being or is being wound up—the liquidator; and</w:t>
      </w:r>
    </w:p>
    <w:p w:rsidR="00CC15B8" w:rsidRPr="00393F56" w:rsidRDefault="00CC15B8" w:rsidP="00CC15B8">
      <w:pPr>
        <w:pStyle w:val="paragraph"/>
      </w:pPr>
      <w:r w:rsidRPr="00393F56">
        <w:tab/>
        <w:t>(aa)</w:t>
      </w:r>
      <w:r w:rsidRPr="00393F56">
        <w:tab/>
        <w:t>in relation to a company of which a provisional liquidator has been appointed—the provisional liquidator; and</w:t>
      </w:r>
    </w:p>
    <w:p w:rsidR="00CC15B8" w:rsidRPr="00393F56" w:rsidRDefault="00CC15B8" w:rsidP="00CC15B8">
      <w:pPr>
        <w:pStyle w:val="paragraph"/>
      </w:pPr>
      <w:r w:rsidRPr="00393F56">
        <w:tab/>
        <w:t>(b)</w:t>
      </w:r>
      <w:r w:rsidRPr="00393F56">
        <w:tab/>
        <w:t>in relation to a company that is or has been under administration—the administrator; and</w:t>
      </w:r>
    </w:p>
    <w:p w:rsidR="00CC15B8" w:rsidRPr="00393F56" w:rsidRDefault="00CC15B8" w:rsidP="00CC15B8">
      <w:pPr>
        <w:pStyle w:val="paragraph"/>
      </w:pPr>
      <w:r w:rsidRPr="00393F56">
        <w:tab/>
        <w:t>(ba)</w:t>
      </w:r>
      <w:r w:rsidRPr="00393F56">
        <w:tab/>
        <w:t>in relation to a company that has executed a deed of company arrangement—the deed’s administrator; and</w:t>
      </w:r>
    </w:p>
    <w:p w:rsidR="00465305" w:rsidRPr="00393F56" w:rsidRDefault="00465305" w:rsidP="00465305">
      <w:pPr>
        <w:pStyle w:val="paragraph"/>
      </w:pPr>
      <w:r w:rsidRPr="00393F56">
        <w:tab/>
        <w:t>(bb)</w:t>
      </w:r>
      <w:r w:rsidRPr="00393F56">
        <w:tab/>
        <w:t>in relation to a company that is or has been under restructuring—the restructuring practitioner; and</w:t>
      </w:r>
    </w:p>
    <w:p w:rsidR="00465305" w:rsidRPr="00393F56" w:rsidRDefault="00465305" w:rsidP="00465305">
      <w:pPr>
        <w:pStyle w:val="paragraph"/>
      </w:pPr>
      <w:r w:rsidRPr="00393F56">
        <w:tab/>
        <w:t>(bc)</w:t>
      </w:r>
      <w:r w:rsidRPr="00393F56">
        <w:tab/>
        <w:t>in relation to a company that has made a restructuring plan—the plan’s restructuring practitioner; and</w:t>
      </w:r>
    </w:p>
    <w:p w:rsidR="00CC15B8" w:rsidRPr="00393F56" w:rsidRDefault="00CC15B8" w:rsidP="00CC15B8">
      <w:pPr>
        <w:pStyle w:val="paragraph"/>
      </w:pPr>
      <w:r w:rsidRPr="00393F56">
        <w:tab/>
        <w:t>(c)</w:t>
      </w:r>
      <w:r w:rsidRPr="00393F56">
        <w:tab/>
        <w:t>in relation to a company affairs of which are or have been under investigation—ASIC or the NCSC, as the case requires; and</w:t>
      </w:r>
    </w:p>
    <w:p w:rsidR="00CC15B8" w:rsidRPr="00393F56" w:rsidRDefault="00CC15B8" w:rsidP="00CC15B8">
      <w:pPr>
        <w:pStyle w:val="paragraph"/>
      </w:pPr>
      <w:r w:rsidRPr="00393F56">
        <w:tab/>
        <w:t>(d)</w:t>
      </w:r>
      <w:r w:rsidRPr="00393F56">
        <w:tab/>
        <w:t>in relation to a company in respect of property of which a receiver, or a receiver and manager, has been appointed—the receiver or the receiver and manager; and</w:t>
      </w:r>
    </w:p>
    <w:p w:rsidR="00CC15B8" w:rsidRPr="00393F56" w:rsidRDefault="00CC15B8" w:rsidP="00CC15B8">
      <w:pPr>
        <w:pStyle w:val="paragraph"/>
      </w:pPr>
      <w:r w:rsidRPr="00393F56">
        <w:tab/>
        <w:t>(e)</w:t>
      </w:r>
      <w:r w:rsidRPr="00393F56">
        <w:tab/>
        <w:t>in relation to a company that has ceased to carry on business or is unable to pay its debts—ASIC or the NCSC, as the case requires; and</w:t>
      </w:r>
    </w:p>
    <w:p w:rsidR="00CC15B8" w:rsidRPr="00393F56" w:rsidRDefault="00CC15B8" w:rsidP="00CC15B8">
      <w:pPr>
        <w:pStyle w:val="paragraph"/>
      </w:pPr>
      <w:r w:rsidRPr="00393F56">
        <w:tab/>
        <w:t>(f)</w:t>
      </w:r>
      <w:r w:rsidRPr="00393F56">
        <w:tab/>
        <w:t>in relation to a company that has entered into a compromise or arrangement with its creditors—the person appointed by the Court to administer the compromise or arrangement.</w:t>
      </w:r>
    </w:p>
    <w:p w:rsidR="00696136" w:rsidRPr="00393F56" w:rsidRDefault="00696136" w:rsidP="00696136">
      <w:pPr>
        <w:pStyle w:val="Definition"/>
      </w:pPr>
      <w:r w:rsidRPr="00393F56">
        <w:rPr>
          <w:b/>
          <w:i/>
        </w:rPr>
        <w:t>property</w:t>
      </w:r>
      <w:r w:rsidRPr="00393F56">
        <w:t xml:space="preserve"> of a company includes any PPSA retention of title property of the company.</w:t>
      </w:r>
    </w:p>
    <w:p w:rsidR="00696136" w:rsidRPr="00393F56" w:rsidRDefault="00696136" w:rsidP="00696136">
      <w:pPr>
        <w:pStyle w:val="notetext"/>
      </w:pPr>
      <w:r w:rsidRPr="00393F56">
        <w:t>Note:</w:t>
      </w:r>
      <w:r w:rsidRPr="00393F56">
        <w:tab/>
        <w:t>See sections</w:t>
      </w:r>
      <w:r w:rsidR="00F44641" w:rsidRPr="00393F56">
        <w:t> </w:t>
      </w:r>
      <w:r w:rsidRPr="00393F56">
        <w:t xml:space="preserve">9 (definition of </w:t>
      </w:r>
      <w:r w:rsidRPr="00393F56">
        <w:rPr>
          <w:b/>
          <w:i/>
        </w:rPr>
        <w:t>property</w:t>
      </w:r>
      <w:r w:rsidRPr="00393F56">
        <w:t>) and 51F (PPSA retention of title property).</w:t>
      </w:r>
    </w:p>
    <w:p w:rsidR="00CC15B8" w:rsidRPr="00393F56" w:rsidRDefault="00CC15B8" w:rsidP="00BC5773">
      <w:pPr>
        <w:pStyle w:val="Definition"/>
        <w:keepNext/>
      </w:pPr>
      <w:r w:rsidRPr="00393F56">
        <w:rPr>
          <w:b/>
          <w:i/>
        </w:rPr>
        <w:t>relevant day</w:t>
      </w:r>
      <w:r w:rsidRPr="00393F56">
        <w:t xml:space="preserve"> means the day on which:</w:t>
      </w:r>
    </w:p>
    <w:p w:rsidR="00CC15B8" w:rsidRPr="00393F56" w:rsidRDefault="00CC15B8" w:rsidP="00CC15B8">
      <w:pPr>
        <w:pStyle w:val="paragraph"/>
      </w:pPr>
      <w:r w:rsidRPr="00393F56">
        <w:tab/>
        <w:t>(a)</w:t>
      </w:r>
      <w:r w:rsidRPr="00393F56">
        <w:tab/>
        <w:t>in relation to a company that has been wound up, has been in the course of being wound up, or is being wound up:</w:t>
      </w:r>
    </w:p>
    <w:p w:rsidR="00CC15B8" w:rsidRPr="00393F56" w:rsidRDefault="00CC15B8" w:rsidP="00CC15B8">
      <w:pPr>
        <w:pStyle w:val="paragraphsub"/>
      </w:pPr>
      <w:r w:rsidRPr="00393F56">
        <w:tab/>
        <w:t>(i)</w:t>
      </w:r>
      <w:r w:rsidRPr="00393F56">
        <w:tab/>
        <w:t>if, because of Division</w:t>
      </w:r>
      <w:r w:rsidR="00F44641" w:rsidRPr="00393F56">
        <w:t> </w:t>
      </w:r>
      <w:r w:rsidRPr="00393F56">
        <w:t>1A of Part</w:t>
      </w:r>
      <w:r w:rsidR="00F44641" w:rsidRPr="00393F56">
        <w:t> </w:t>
      </w:r>
      <w:r w:rsidRPr="00393F56">
        <w:t>5.6, the winding up is taken to have begun on the day when an order that the company be wound up was made—the application for the order was filed; or</w:t>
      </w:r>
    </w:p>
    <w:p w:rsidR="00CC15B8" w:rsidRPr="00393F56" w:rsidRDefault="00CC15B8" w:rsidP="00CC15B8">
      <w:pPr>
        <w:pStyle w:val="paragraphsub"/>
      </w:pPr>
      <w:r w:rsidRPr="00393F56">
        <w:tab/>
        <w:t>(ii)</w:t>
      </w:r>
      <w:r w:rsidRPr="00393F56">
        <w:tab/>
        <w:t>otherwise—the winding up is taken because of Division</w:t>
      </w:r>
      <w:r w:rsidR="00F44641" w:rsidRPr="00393F56">
        <w:t> </w:t>
      </w:r>
      <w:r w:rsidRPr="00393F56">
        <w:t>1A of Part</w:t>
      </w:r>
      <w:r w:rsidR="00F44641" w:rsidRPr="00393F56">
        <w:t> </w:t>
      </w:r>
      <w:r w:rsidRPr="00393F56">
        <w:t>5.6 to have begun;</w:t>
      </w:r>
    </w:p>
    <w:p w:rsidR="00CC15B8" w:rsidRPr="00393F56" w:rsidRDefault="00CC15B8" w:rsidP="00CC15B8">
      <w:pPr>
        <w:pStyle w:val="paragraph"/>
      </w:pPr>
      <w:r w:rsidRPr="00393F56">
        <w:tab/>
        <w:t>(aa)</w:t>
      </w:r>
      <w:r w:rsidRPr="00393F56">
        <w:tab/>
        <w:t>in relation to a company of which a provisional liquidator has been appointed—the provisional liquidator was appointed;</w:t>
      </w:r>
    </w:p>
    <w:p w:rsidR="00CC15B8" w:rsidRPr="00393F56" w:rsidRDefault="00CC15B8" w:rsidP="00CC15B8">
      <w:pPr>
        <w:pStyle w:val="paragraph"/>
      </w:pPr>
      <w:r w:rsidRPr="00393F56">
        <w:tab/>
        <w:t>(b)</w:t>
      </w:r>
      <w:r w:rsidRPr="00393F56">
        <w:tab/>
        <w:t>in relation to a company that is or has been under administration—the administration began;</w:t>
      </w:r>
    </w:p>
    <w:p w:rsidR="00CC15B8" w:rsidRPr="00393F56" w:rsidRDefault="00CC15B8" w:rsidP="00CC15B8">
      <w:pPr>
        <w:pStyle w:val="paragraph"/>
      </w:pPr>
      <w:r w:rsidRPr="00393F56">
        <w:tab/>
        <w:t>(ba)</w:t>
      </w:r>
      <w:r w:rsidRPr="00393F56">
        <w:tab/>
        <w:t>in relation to a company that has executed a deed of company arrangement—the deed was executed;</w:t>
      </w:r>
    </w:p>
    <w:p w:rsidR="00465305" w:rsidRPr="00393F56" w:rsidRDefault="00465305" w:rsidP="00465305">
      <w:pPr>
        <w:pStyle w:val="paragraph"/>
      </w:pPr>
      <w:r w:rsidRPr="00393F56">
        <w:tab/>
        <w:t>(bb)</w:t>
      </w:r>
      <w:r w:rsidRPr="00393F56">
        <w:tab/>
        <w:t>in relation to a company that is or has been under restructuring—the restructuring began;</w:t>
      </w:r>
    </w:p>
    <w:p w:rsidR="00465305" w:rsidRPr="00393F56" w:rsidRDefault="00465305" w:rsidP="00465305">
      <w:pPr>
        <w:pStyle w:val="paragraph"/>
      </w:pPr>
      <w:r w:rsidRPr="00393F56">
        <w:tab/>
        <w:t>(bc)</w:t>
      </w:r>
      <w:r w:rsidRPr="00393F56">
        <w:tab/>
        <w:t>in relation to a company that has made a restructuring plan—the plan was made;</w:t>
      </w:r>
    </w:p>
    <w:p w:rsidR="00CC15B8" w:rsidRPr="00393F56" w:rsidRDefault="00CC15B8" w:rsidP="00CC15B8">
      <w:pPr>
        <w:pStyle w:val="paragraph"/>
      </w:pPr>
      <w:r w:rsidRPr="00393F56">
        <w:tab/>
        <w:t>(c)</w:t>
      </w:r>
      <w:r w:rsidRPr="00393F56">
        <w:tab/>
        <w:t>in relation to a company affairs of which are or have been under investigation:</w:t>
      </w:r>
    </w:p>
    <w:p w:rsidR="00CC15B8" w:rsidRPr="00393F56" w:rsidRDefault="00CC15B8" w:rsidP="00CC15B8">
      <w:pPr>
        <w:pStyle w:val="paragraphsub"/>
      </w:pPr>
      <w:r w:rsidRPr="00393F56">
        <w:tab/>
        <w:t>(i)</w:t>
      </w:r>
      <w:r w:rsidRPr="00393F56">
        <w:tab/>
        <w:t xml:space="preserve">if </w:t>
      </w:r>
      <w:r w:rsidR="00F44641" w:rsidRPr="00393F56">
        <w:t>paragraph (</w:t>
      </w:r>
      <w:r w:rsidRPr="00393F56">
        <w:t>2)(a) applies—the investigation began; or</w:t>
      </w:r>
    </w:p>
    <w:p w:rsidR="00CC15B8" w:rsidRPr="00393F56" w:rsidRDefault="00CC15B8" w:rsidP="00CC15B8">
      <w:pPr>
        <w:pStyle w:val="paragraphsub"/>
      </w:pPr>
      <w:r w:rsidRPr="00393F56">
        <w:tab/>
        <w:t>(ii)</w:t>
      </w:r>
      <w:r w:rsidRPr="00393F56">
        <w:tab/>
        <w:t xml:space="preserve">if </w:t>
      </w:r>
      <w:r w:rsidR="00F44641" w:rsidRPr="00393F56">
        <w:t>paragraph (</w:t>
      </w:r>
      <w:r w:rsidRPr="00393F56">
        <w:t>2)(b) applies—a direction was given to the NCSC to arrange for the investigation;</w:t>
      </w:r>
    </w:p>
    <w:p w:rsidR="00CC15B8" w:rsidRPr="00393F56" w:rsidRDefault="00CC15B8" w:rsidP="00CC15B8">
      <w:pPr>
        <w:pStyle w:val="paragraph"/>
      </w:pPr>
      <w:r w:rsidRPr="00393F56">
        <w:tab/>
        <w:t>(d)</w:t>
      </w:r>
      <w:r w:rsidRPr="00393F56">
        <w:tab/>
        <w:t>in relation to a company in respect of property of which a receiver, or a receiver and manager, has been appointed—the receiver, or the receiver and manager, was appointed;</w:t>
      </w:r>
    </w:p>
    <w:p w:rsidR="00CC15B8" w:rsidRPr="00393F56" w:rsidRDefault="00CC15B8" w:rsidP="00CC15B8">
      <w:pPr>
        <w:pStyle w:val="paragraph"/>
      </w:pPr>
      <w:r w:rsidRPr="00393F56">
        <w:tab/>
        <w:t>(e)</w:t>
      </w:r>
      <w:r w:rsidRPr="00393F56">
        <w:tab/>
        <w:t>in relation to a company that is unable to pay its debts—the execution or other process was returned unsatisfied in whole or in part;</w:t>
      </w:r>
    </w:p>
    <w:p w:rsidR="00CC15B8" w:rsidRPr="00393F56" w:rsidRDefault="00CC15B8" w:rsidP="00CC15B8">
      <w:pPr>
        <w:pStyle w:val="paragraph"/>
      </w:pPr>
      <w:r w:rsidRPr="00393F56">
        <w:rPr>
          <w:i/>
        </w:rPr>
        <w:tab/>
      </w:r>
      <w:r w:rsidRPr="00393F56">
        <w:t>(f)</w:t>
      </w:r>
      <w:r w:rsidRPr="00393F56">
        <w:tab/>
        <w:t>in relation to a company that has ceased to carry on business—a notice was first published in relation to the company under subsection</w:t>
      </w:r>
      <w:r w:rsidR="00F44641" w:rsidRPr="00393F56">
        <w:t> </w:t>
      </w:r>
      <w:r w:rsidRPr="00393F56">
        <w:t>601AA(4) or 601AB(3);</w:t>
      </w:r>
    </w:p>
    <w:p w:rsidR="00CC15B8" w:rsidRPr="00393F56" w:rsidRDefault="00CC15B8" w:rsidP="00CC15B8">
      <w:pPr>
        <w:pStyle w:val="paragraph"/>
      </w:pPr>
      <w:r w:rsidRPr="00393F56">
        <w:tab/>
        <w:t>(g)</w:t>
      </w:r>
      <w:r w:rsidRPr="00393F56">
        <w:tab/>
        <w:t>in relation to a company that has entered into a compromise or arrangement with its creditors—the compromise or arrangement was approved by the Court.</w:t>
      </w:r>
    </w:p>
    <w:p w:rsidR="00CC15B8" w:rsidRPr="00393F56" w:rsidRDefault="00CC15B8" w:rsidP="00CC15B8">
      <w:pPr>
        <w:pStyle w:val="subsection"/>
      </w:pPr>
      <w:r w:rsidRPr="00393F56">
        <w:tab/>
        <w:t>(6)</w:t>
      </w:r>
      <w:r w:rsidRPr="00393F56">
        <w:tab/>
        <w:t>This Part applies in relation to a company that was first incorporated other than under this Act:</w:t>
      </w:r>
    </w:p>
    <w:p w:rsidR="00CC15B8" w:rsidRPr="00393F56" w:rsidRDefault="00CC15B8" w:rsidP="00CC15B8">
      <w:pPr>
        <w:pStyle w:val="paragraph"/>
      </w:pPr>
      <w:r w:rsidRPr="00393F56">
        <w:tab/>
        <w:t>(a)</w:t>
      </w:r>
      <w:r w:rsidRPr="00393F56">
        <w:tab/>
        <w:t>as if, in this Part (other than section</w:t>
      </w:r>
      <w:r w:rsidR="00F44641" w:rsidRPr="00393F56">
        <w:t> </w:t>
      </w:r>
      <w:r w:rsidRPr="00393F56">
        <w:t>595) as so applying:</w:t>
      </w:r>
    </w:p>
    <w:p w:rsidR="00CC15B8" w:rsidRPr="00393F56" w:rsidRDefault="00CC15B8" w:rsidP="00CC15B8">
      <w:pPr>
        <w:pStyle w:val="paragraphsub"/>
      </w:pPr>
      <w:r w:rsidRPr="00393F56">
        <w:tab/>
        <w:t>(i)</w:t>
      </w:r>
      <w:r w:rsidRPr="00393F56">
        <w:tab/>
        <w:t>a reference to the company included a reference to the company as it existed at a time before its registration day (including a time before the commencement of this Act); and</w:t>
      </w:r>
    </w:p>
    <w:p w:rsidR="00CC15B8" w:rsidRPr="00393F56" w:rsidRDefault="00CC15B8" w:rsidP="00CC15B8">
      <w:pPr>
        <w:pStyle w:val="paragraphsub"/>
      </w:pPr>
      <w:r w:rsidRPr="00393F56">
        <w:tab/>
        <w:t>(iii)</w:t>
      </w:r>
      <w:r w:rsidRPr="00393F56">
        <w:tab/>
        <w:t>a reference, in relation to a provision of this Act, to ASIC included a reference to the NCSC (if relevant); and</w:t>
      </w:r>
    </w:p>
    <w:p w:rsidR="00CC15B8" w:rsidRPr="00393F56" w:rsidRDefault="00CC15B8" w:rsidP="00CC15B8">
      <w:pPr>
        <w:pStyle w:val="paragraph"/>
      </w:pPr>
      <w:r w:rsidRPr="00393F56">
        <w:tab/>
        <w:t>(b)</w:t>
      </w:r>
      <w:r w:rsidRPr="00393F56">
        <w:tab/>
        <w:t>with such other modifications as the circumstances require.</w:t>
      </w:r>
    </w:p>
    <w:p w:rsidR="00CC15B8" w:rsidRPr="00393F56" w:rsidRDefault="00CC15B8" w:rsidP="00CC15B8">
      <w:pPr>
        <w:pStyle w:val="ActHead5"/>
      </w:pPr>
      <w:bookmarkStart w:id="857" w:name="_Toc117004749"/>
      <w:r w:rsidRPr="00D45415">
        <w:rPr>
          <w:rStyle w:val="CharSectno"/>
        </w:rPr>
        <w:t>590</w:t>
      </w:r>
      <w:r w:rsidRPr="00393F56">
        <w:t xml:space="preserve">  Offences by officers of certain companies</w:t>
      </w:r>
      <w:bookmarkEnd w:id="857"/>
    </w:p>
    <w:p w:rsidR="00CC15B8" w:rsidRPr="00393F56" w:rsidRDefault="00CC15B8" w:rsidP="00CC15B8">
      <w:pPr>
        <w:pStyle w:val="subsection"/>
      </w:pPr>
      <w:r w:rsidRPr="00393F56">
        <w:tab/>
        <w:t>(1)</w:t>
      </w:r>
      <w:r w:rsidRPr="00393F56">
        <w:tab/>
        <w:t>A person who, being a past or present officer or employee of a company to which this section applies:</w:t>
      </w:r>
    </w:p>
    <w:p w:rsidR="00CC15B8" w:rsidRPr="00393F56" w:rsidRDefault="00CC15B8" w:rsidP="00CC15B8">
      <w:pPr>
        <w:pStyle w:val="paragraph"/>
      </w:pPr>
      <w:r w:rsidRPr="00393F56">
        <w:tab/>
        <w:t>(a)</w:t>
      </w:r>
      <w:r w:rsidRPr="00393F56">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393F56" w:rsidRDefault="00CC15B8" w:rsidP="00CC15B8">
      <w:pPr>
        <w:pStyle w:val="paragraph"/>
      </w:pPr>
      <w:r w:rsidRPr="00393F56">
        <w:tab/>
        <w:t>(c)</w:t>
      </w:r>
      <w:r w:rsidRPr="00393F56">
        <w:tab/>
        <w:t>has, within 10 years next before the relevant day or at a time on or after that day:</w:t>
      </w:r>
    </w:p>
    <w:p w:rsidR="00CC15B8" w:rsidRPr="00393F56" w:rsidRDefault="00CC15B8" w:rsidP="00CC15B8">
      <w:pPr>
        <w:pStyle w:val="paragraphsub"/>
      </w:pPr>
      <w:r w:rsidRPr="00393F56">
        <w:tab/>
        <w:t>(i)</w:t>
      </w:r>
      <w:r w:rsidRPr="00393F56">
        <w:tab/>
        <w:t>engaged in conduct that resulted in the fraudulent concealment or removal of any part of the property of the company to the value of $100 or more; or</w:t>
      </w:r>
    </w:p>
    <w:p w:rsidR="00CC15B8" w:rsidRPr="00393F56" w:rsidRDefault="00CC15B8" w:rsidP="00CC15B8">
      <w:pPr>
        <w:pStyle w:val="paragraphsub"/>
      </w:pPr>
      <w:r w:rsidRPr="00393F56">
        <w:tab/>
        <w:t>(ii)</w:t>
      </w:r>
      <w:r w:rsidRPr="00393F56">
        <w:tab/>
        <w:t>engaged in conduct that resulted in the concealment of any debt due to or by the company; or</w:t>
      </w:r>
    </w:p>
    <w:p w:rsidR="00CC15B8" w:rsidRPr="00393F56" w:rsidRDefault="00CC15B8" w:rsidP="00CC15B8">
      <w:pPr>
        <w:pStyle w:val="paragraphsub"/>
      </w:pPr>
      <w:r w:rsidRPr="00393F56">
        <w:tab/>
        <w:t>(iii)</w:t>
      </w:r>
      <w:r w:rsidRPr="00393F56">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393F56" w:rsidRDefault="00CC15B8" w:rsidP="00CC15B8">
      <w:pPr>
        <w:pStyle w:val="paragraphsub"/>
      </w:pPr>
      <w:r w:rsidRPr="00393F56">
        <w:tab/>
        <w:t>(iv)</w:t>
      </w:r>
      <w:r w:rsidRPr="00393F56">
        <w:tab/>
        <w:t>by any false representation or other fraud, obtained on credit, for or on behalf of the company, any property that the company has not subsequently paid for; or</w:t>
      </w:r>
    </w:p>
    <w:p w:rsidR="00CC15B8" w:rsidRPr="00393F56" w:rsidRDefault="00CC15B8" w:rsidP="00CC15B8">
      <w:pPr>
        <w:pStyle w:val="paragraphsub"/>
      </w:pPr>
      <w:r w:rsidRPr="00393F56">
        <w:tab/>
        <w:t>(v)</w:t>
      </w:r>
      <w:r w:rsidRPr="00393F56">
        <w:tab/>
        <w:t>engaged in conduct that resulted in the fraudulent pawning, pledging or disposal of, otherwise than in the ordinary course of the business of the company, property of the company that has been obtained on credit and has not been paid for;</w:t>
      </w:r>
    </w:p>
    <w:p w:rsidR="00CC15B8" w:rsidRPr="00393F56" w:rsidRDefault="00CC15B8" w:rsidP="00CC15B8">
      <w:pPr>
        <w:pStyle w:val="paragraph"/>
      </w:pPr>
      <w:r w:rsidRPr="00393F56">
        <w:tab/>
        <w:t>(d)</w:t>
      </w:r>
      <w:r w:rsidRPr="00393F56">
        <w:tab/>
        <w:t>fraudulently makes any material omission in any statement or report relating to affairs of the company; or</w:t>
      </w:r>
    </w:p>
    <w:p w:rsidR="00CC15B8" w:rsidRPr="00393F56" w:rsidRDefault="00CC15B8" w:rsidP="00CC15B8">
      <w:pPr>
        <w:pStyle w:val="paragraph"/>
      </w:pPr>
      <w:r w:rsidRPr="00393F56">
        <w:tab/>
        <w:t>(f)</w:t>
      </w:r>
      <w:r w:rsidRPr="00393F56">
        <w:tab/>
        <w:t>engaged in conduct that prevented the production to the appropriate officer of any book affecting or relating to affairs of the company; or</w:t>
      </w:r>
    </w:p>
    <w:p w:rsidR="00CC15B8" w:rsidRPr="00393F56" w:rsidRDefault="00CC15B8" w:rsidP="00CC15B8">
      <w:pPr>
        <w:pStyle w:val="paragraph"/>
      </w:pPr>
      <w:r w:rsidRPr="00393F56">
        <w:tab/>
        <w:t>(g)</w:t>
      </w:r>
      <w:r w:rsidRPr="00393F56">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393F56" w:rsidRDefault="00CC15B8" w:rsidP="00CC15B8">
      <w:pPr>
        <w:pStyle w:val="paragraph"/>
        <w:keepNext/>
      </w:pPr>
      <w:r w:rsidRPr="00393F56">
        <w:tab/>
        <w:t>(h)</w:t>
      </w:r>
      <w:r w:rsidRPr="00393F56">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393F56" w:rsidRDefault="00CC15B8" w:rsidP="00CC15B8">
      <w:pPr>
        <w:pStyle w:val="subsection2"/>
      </w:pPr>
      <w:r w:rsidRPr="00393F56">
        <w:t>contravenes this subsection.</w:t>
      </w:r>
    </w:p>
    <w:p w:rsidR="00CC15B8" w:rsidRPr="00393F56" w:rsidRDefault="00CC15B8" w:rsidP="00CC15B8">
      <w:pPr>
        <w:pStyle w:val="subsection"/>
      </w:pPr>
      <w:r w:rsidRPr="00393F56">
        <w:tab/>
        <w:t>(2)</w:t>
      </w:r>
      <w:r w:rsidRPr="00393F56">
        <w:tab/>
        <w:t xml:space="preserve">Absolute liability applies to so much of an offence based on </w:t>
      </w:r>
      <w:r w:rsidR="00F44641" w:rsidRPr="00393F56">
        <w:t>paragraph (</w:t>
      </w:r>
      <w:r w:rsidRPr="00393F56">
        <w:t>1)(c), (g) or (h) as requires that an event occur within 10 years next before the relevant day or at a time on or after that day.</w:t>
      </w:r>
    </w:p>
    <w:p w:rsidR="00CC15B8" w:rsidRPr="00393F56" w:rsidRDefault="00CC15B8" w:rsidP="00CC15B8">
      <w:pPr>
        <w:pStyle w:val="notetext"/>
      </w:pPr>
      <w:r w:rsidRPr="00393F56">
        <w:t>Note:</w:t>
      </w:r>
      <w:r w:rsidRPr="00393F56">
        <w:tab/>
        <w:t xml:space="preserve">For </w:t>
      </w:r>
      <w:r w:rsidRPr="00393F56">
        <w:rPr>
          <w:b/>
          <w:i/>
        </w:rPr>
        <w:t>absolute liability</w:t>
      </w:r>
      <w:r w:rsidRPr="00393F56">
        <w:t>, see section</w:t>
      </w:r>
      <w:r w:rsidR="00F44641" w:rsidRPr="00393F56">
        <w:t> </w:t>
      </w:r>
      <w:r w:rsidRPr="00393F56">
        <w:t xml:space="preserve">6.2 of the </w:t>
      </w:r>
      <w:r w:rsidRPr="00393F56">
        <w:rPr>
          <w:i/>
        </w:rPr>
        <w:t>Criminal Code</w:t>
      </w:r>
      <w:r w:rsidRPr="00393F56">
        <w:t>.</w:t>
      </w:r>
    </w:p>
    <w:p w:rsidR="00CC15B8" w:rsidRPr="00393F56" w:rsidRDefault="00CC15B8" w:rsidP="00CC15B8">
      <w:pPr>
        <w:pStyle w:val="subsection"/>
      </w:pPr>
      <w:r w:rsidRPr="00393F56">
        <w:tab/>
        <w:t>(3)</w:t>
      </w:r>
      <w:r w:rsidRPr="00393F56">
        <w:tab/>
      </w:r>
      <w:r w:rsidR="00F44641" w:rsidRPr="00393F56">
        <w:t>Paragraph (</w:t>
      </w:r>
      <w:r w:rsidRPr="00393F56">
        <w:t>1)(a) does not apply to the extent that the person is not capable of disclosing the information referred to in that paragraph.</w:t>
      </w:r>
    </w:p>
    <w:p w:rsidR="00CC15B8" w:rsidRPr="00393F56" w:rsidRDefault="00CC15B8" w:rsidP="00CC15B8">
      <w:pPr>
        <w:pStyle w:val="notetext"/>
      </w:pPr>
      <w:r w:rsidRPr="00393F56">
        <w:t>Note:</w:t>
      </w:r>
      <w:r w:rsidRPr="00393F56">
        <w:tab/>
        <w:t xml:space="preserve">A defendant bears an evidential burden in relation to the matters in </w:t>
      </w:r>
      <w:r w:rsidR="00F44641" w:rsidRPr="00393F56">
        <w:t>subsection (</w:t>
      </w:r>
      <w:r w:rsidRPr="00393F56">
        <w:t>3),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(4)</w:t>
      </w:r>
      <w:r w:rsidRPr="00393F56">
        <w:tab/>
        <w:t>A person who, being a past or present officer or employee of a company to which this section applies, does not deliver up to, or in accordance with the directions of, the appropriate officer:</w:t>
      </w:r>
    </w:p>
    <w:p w:rsidR="00CC15B8" w:rsidRPr="00393F56" w:rsidRDefault="00CC15B8" w:rsidP="00CC15B8">
      <w:pPr>
        <w:pStyle w:val="paragraph"/>
      </w:pPr>
      <w:r w:rsidRPr="00393F56">
        <w:tab/>
        <w:t>(a)</w:t>
      </w:r>
      <w:r w:rsidRPr="00393F56">
        <w:tab/>
        <w:t>all the property of the company in the person’s possession; or</w:t>
      </w:r>
    </w:p>
    <w:p w:rsidR="00CC15B8" w:rsidRPr="00393F56" w:rsidRDefault="00CC15B8" w:rsidP="00CC15B8">
      <w:pPr>
        <w:pStyle w:val="paragraph"/>
      </w:pPr>
      <w:r w:rsidRPr="00393F56">
        <w:tab/>
        <w:t>(b)</w:t>
      </w:r>
      <w:r w:rsidRPr="00393F56">
        <w:tab/>
        <w:t>all books in the person’s possession belonging to the company (except books of which the person is entitled, as against the company and the appropriate officer, to retain possession);</w:t>
      </w:r>
    </w:p>
    <w:p w:rsidR="00CC15B8" w:rsidRPr="00393F56" w:rsidRDefault="00CC15B8" w:rsidP="00CC15B8">
      <w:pPr>
        <w:pStyle w:val="subsection2"/>
      </w:pPr>
      <w:r w:rsidRPr="00393F56">
        <w:t>contravenes this subsection.</w:t>
      </w:r>
    </w:p>
    <w:p w:rsidR="00CC15B8" w:rsidRPr="00393F56" w:rsidRDefault="00CC15B8" w:rsidP="00CC15B8">
      <w:pPr>
        <w:pStyle w:val="subsection"/>
      </w:pPr>
      <w:r w:rsidRPr="00393F56">
        <w:tab/>
        <w:t>(4A)</w:t>
      </w:r>
      <w:r w:rsidRPr="00393F56">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393F56" w:rsidRDefault="00CC15B8" w:rsidP="00CC15B8">
      <w:pPr>
        <w:pStyle w:val="subsection"/>
      </w:pPr>
      <w:r w:rsidRPr="00393F56">
        <w:tab/>
        <w:t>(4B)</w:t>
      </w:r>
      <w:r w:rsidRPr="00393F56">
        <w:tab/>
        <w:t xml:space="preserve">A person must not intentionally or recklessly fail to comply with </w:t>
      </w:r>
      <w:r w:rsidR="00F44641" w:rsidRPr="00393F56">
        <w:t>subsection (</w:t>
      </w:r>
      <w:r w:rsidRPr="00393F56">
        <w:t>4) or (4A).</w:t>
      </w:r>
    </w:p>
    <w:p w:rsidR="00CC15B8" w:rsidRPr="00393F56" w:rsidRDefault="00CC15B8" w:rsidP="00CC15B8">
      <w:pPr>
        <w:pStyle w:val="subsection"/>
      </w:pPr>
      <w:r w:rsidRPr="00393F56">
        <w:tab/>
        <w:t>(5)</w:t>
      </w:r>
      <w:r w:rsidRPr="00393F56">
        <w:tab/>
        <w:t xml:space="preserve">Where a person pawns, pledges or disposes of any property in circumstances that amount to a contravention by virtue of </w:t>
      </w:r>
      <w:r w:rsidR="00F44641" w:rsidRPr="00393F56">
        <w:t>subparagraph (</w:t>
      </w:r>
      <w:r w:rsidRPr="00393F56">
        <w:t>1)(c)(v), a person who takes in pawn or pledge or otherwise receives the property knowing it to be pawned, pledged or disposed of in those circumstances contravenes this subsection.</w:t>
      </w:r>
    </w:p>
    <w:p w:rsidR="00CC15B8" w:rsidRPr="00393F56" w:rsidRDefault="00CC15B8" w:rsidP="00CC15B8">
      <w:pPr>
        <w:pStyle w:val="subsection"/>
      </w:pPr>
      <w:r w:rsidRPr="00393F56">
        <w:tab/>
        <w:t>(6)</w:t>
      </w:r>
      <w:r w:rsidRPr="00393F56">
        <w:tab/>
        <w:t xml:space="preserve">A person who takes in pawn or pledge or otherwise receives property in circumstances mentioned in </w:t>
      </w:r>
      <w:r w:rsidR="00F44641" w:rsidRPr="00393F56">
        <w:t>subsection (</w:t>
      </w:r>
      <w:r w:rsidRPr="00393F56">
        <w:t>5) and with the knowledge mentioned in that subsection is taken to hold the property as trustee for the company concerned and is liable to account to the company for the property.</w:t>
      </w:r>
    </w:p>
    <w:p w:rsidR="00CC15B8" w:rsidRPr="00393F56" w:rsidRDefault="00CC15B8" w:rsidP="00CC15B8">
      <w:pPr>
        <w:pStyle w:val="subsection"/>
      </w:pPr>
      <w:r w:rsidRPr="00393F56">
        <w:tab/>
        <w:t>(7)</w:t>
      </w:r>
      <w:r w:rsidRPr="00393F56">
        <w:tab/>
        <w:t xml:space="preserve">Where, in proceedings under </w:t>
      </w:r>
      <w:r w:rsidR="00F44641" w:rsidRPr="00393F56">
        <w:t>subsection (</w:t>
      </w:r>
      <w:r w:rsidRPr="00393F56">
        <w:t>6), it is necessary to establish that a person has taken property in pawn or pledge, or otherwise received property:</w:t>
      </w:r>
    </w:p>
    <w:p w:rsidR="00CC15B8" w:rsidRPr="00393F56" w:rsidRDefault="00CC15B8" w:rsidP="00CC15B8">
      <w:pPr>
        <w:pStyle w:val="paragraph"/>
      </w:pPr>
      <w:r w:rsidRPr="00393F56">
        <w:tab/>
        <w:t>(a)</w:t>
      </w:r>
      <w:r w:rsidRPr="00393F56">
        <w:tab/>
        <w:t xml:space="preserve">in circumstances mentioned in </w:t>
      </w:r>
      <w:r w:rsidR="00F44641" w:rsidRPr="00393F56">
        <w:t>subsection (</w:t>
      </w:r>
      <w:r w:rsidRPr="00393F56">
        <w:t>5); and</w:t>
      </w:r>
    </w:p>
    <w:p w:rsidR="00CC15B8" w:rsidRPr="00393F56" w:rsidRDefault="00CC15B8" w:rsidP="00CC15B8">
      <w:pPr>
        <w:pStyle w:val="paragraph"/>
        <w:keepNext/>
      </w:pPr>
      <w:r w:rsidRPr="00393F56">
        <w:tab/>
        <w:t>(b)</w:t>
      </w:r>
      <w:r w:rsidRPr="00393F56">
        <w:tab/>
        <w:t>with the knowledge mentioned in that subsection;</w:t>
      </w:r>
    </w:p>
    <w:p w:rsidR="00CC15B8" w:rsidRPr="00393F56" w:rsidRDefault="00CC15B8" w:rsidP="00CC15B8">
      <w:pPr>
        <w:pStyle w:val="subsection2"/>
      </w:pPr>
      <w:r w:rsidRPr="00393F56">
        <w:t xml:space="preserve">the matter referred to in </w:t>
      </w:r>
      <w:r w:rsidR="00F44641" w:rsidRPr="00393F56">
        <w:t>paragraph (</w:t>
      </w:r>
      <w:r w:rsidRPr="00393F56">
        <w:t>b) of this subsection may be established on the balance of probabilities.</w:t>
      </w:r>
    </w:p>
    <w:p w:rsidR="00CC15B8" w:rsidRPr="00393F56" w:rsidRDefault="00CC15B8" w:rsidP="00CC15B8">
      <w:pPr>
        <w:pStyle w:val="ActHead5"/>
      </w:pPr>
      <w:bookmarkStart w:id="858" w:name="_Toc117004750"/>
      <w:r w:rsidRPr="00D45415">
        <w:rPr>
          <w:rStyle w:val="CharSectno"/>
        </w:rPr>
        <w:t>592</w:t>
      </w:r>
      <w:r w:rsidRPr="00393F56">
        <w:t xml:space="preserve">  Incurring of certain debts; fraudulent conduct</w:t>
      </w:r>
      <w:bookmarkEnd w:id="858"/>
    </w:p>
    <w:p w:rsidR="00CC15B8" w:rsidRPr="00393F56" w:rsidRDefault="00CC15B8" w:rsidP="00CC15B8">
      <w:pPr>
        <w:pStyle w:val="subsection"/>
      </w:pPr>
      <w:r w:rsidRPr="00393F56">
        <w:tab/>
        <w:t>(1)</w:t>
      </w:r>
      <w:r w:rsidRPr="00393F56">
        <w:tab/>
        <w:t>Where:</w:t>
      </w:r>
    </w:p>
    <w:p w:rsidR="00CC15B8" w:rsidRPr="00393F56" w:rsidRDefault="00CC15B8" w:rsidP="00CC15B8">
      <w:pPr>
        <w:pStyle w:val="paragraph"/>
      </w:pPr>
      <w:r w:rsidRPr="00393F56">
        <w:tab/>
        <w:t>(a)</w:t>
      </w:r>
      <w:r w:rsidRPr="00393F56">
        <w:tab/>
        <w:t>a company has incurred a debt before 23</w:t>
      </w:r>
      <w:r w:rsidR="00F44641" w:rsidRPr="00393F56">
        <w:t> </w:t>
      </w:r>
      <w:r w:rsidRPr="00393F56">
        <w:t>June 1993; and</w:t>
      </w:r>
    </w:p>
    <w:p w:rsidR="00CC15B8" w:rsidRPr="00393F56" w:rsidRDefault="00CC15B8" w:rsidP="00CC15B8">
      <w:pPr>
        <w:pStyle w:val="paragraph"/>
      </w:pPr>
      <w:r w:rsidRPr="00393F56">
        <w:tab/>
        <w:t>(b)</w:t>
      </w:r>
      <w:r w:rsidRPr="00393F56">
        <w:tab/>
        <w:t>immediately before the time when the debt was incurred:</w:t>
      </w:r>
    </w:p>
    <w:p w:rsidR="00CC15B8" w:rsidRPr="00393F56" w:rsidRDefault="00CC15B8" w:rsidP="00CC15B8">
      <w:pPr>
        <w:pStyle w:val="paragraphsub"/>
      </w:pPr>
      <w:r w:rsidRPr="00393F56">
        <w:tab/>
        <w:t>(i)</w:t>
      </w:r>
      <w:r w:rsidRPr="00393F56">
        <w:tab/>
        <w:t>there were reasonable grounds to expect that the company will not be able to pay all its debts as and when they become due; or</w:t>
      </w:r>
    </w:p>
    <w:p w:rsidR="00CC15B8" w:rsidRPr="00393F56" w:rsidRDefault="00CC15B8" w:rsidP="00CC15B8">
      <w:pPr>
        <w:pStyle w:val="paragraphsub"/>
      </w:pPr>
      <w:r w:rsidRPr="00393F56">
        <w:tab/>
        <w:t>(ii)</w:t>
      </w:r>
      <w:r w:rsidRPr="00393F56">
        <w:tab/>
        <w:t>there were reasonable grounds to expect that, if the company incurs the debt, it will not be able to pay all its debts as and when they become due; and</w:t>
      </w:r>
    </w:p>
    <w:p w:rsidR="00CC15B8" w:rsidRPr="00393F56" w:rsidRDefault="00CC15B8" w:rsidP="00CC15B8">
      <w:pPr>
        <w:pStyle w:val="paragraph"/>
        <w:keepNext/>
      </w:pPr>
      <w:r w:rsidRPr="00393F56">
        <w:tab/>
        <w:t>(c)</w:t>
      </w:r>
      <w:r w:rsidRPr="00393F56">
        <w:tab/>
        <w:t>the company was, at the time when the debt was incurred, or becomes at a later time, a company to which this section applies;</w:t>
      </w:r>
    </w:p>
    <w:p w:rsidR="00CC15B8" w:rsidRPr="00393F56" w:rsidRDefault="00CC15B8" w:rsidP="00CC15B8">
      <w:pPr>
        <w:pStyle w:val="subsection2"/>
      </w:pPr>
      <w:r w:rsidRPr="00393F56">
        <w:t xml:space="preserve">any person who was a director of the company, or took </w:t>
      </w:r>
      <w:r w:rsidR="00317BA3" w:rsidRPr="00393F56">
        <w:t>part i</w:t>
      </w:r>
      <w:r w:rsidRPr="00393F56">
        <w:t>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393F56" w:rsidRDefault="00CC15B8" w:rsidP="00BC5773">
      <w:pPr>
        <w:pStyle w:val="subsection"/>
        <w:keepNext/>
      </w:pPr>
      <w:r w:rsidRPr="00393F56">
        <w:tab/>
        <w:t>(1A)</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subsection"/>
      </w:pPr>
      <w:r w:rsidRPr="00393F56">
        <w:tab/>
        <w:t>(2)</w:t>
      </w:r>
      <w:r w:rsidRPr="00393F56">
        <w:tab/>
        <w:t xml:space="preserve">In any proceedings against a person under </w:t>
      </w:r>
      <w:r w:rsidR="00F44641" w:rsidRPr="00393F56">
        <w:t>subsection (</w:t>
      </w:r>
      <w:r w:rsidRPr="00393F56">
        <w:t>1), it is a defence if it is proved:</w:t>
      </w:r>
    </w:p>
    <w:p w:rsidR="00CC15B8" w:rsidRPr="00393F56" w:rsidRDefault="00CC15B8" w:rsidP="00CC15B8">
      <w:pPr>
        <w:pStyle w:val="paragraph"/>
      </w:pPr>
      <w:r w:rsidRPr="00393F56">
        <w:tab/>
        <w:t>(a)</w:t>
      </w:r>
      <w:r w:rsidRPr="00393F56">
        <w:tab/>
        <w:t>that the debt was incurred without the person’s express or implied authority or consent; or</w:t>
      </w:r>
    </w:p>
    <w:p w:rsidR="00CC15B8" w:rsidRPr="00393F56" w:rsidRDefault="00CC15B8" w:rsidP="00CC15B8">
      <w:pPr>
        <w:pStyle w:val="paragraph"/>
      </w:pPr>
      <w:r w:rsidRPr="00393F56">
        <w:tab/>
        <w:t>(b)</w:t>
      </w:r>
      <w:r w:rsidRPr="00393F56">
        <w:tab/>
        <w:t>that at the time when the debt was incurred, the person did not have reasonable cause to expect:</w:t>
      </w:r>
    </w:p>
    <w:p w:rsidR="00CC15B8" w:rsidRPr="00393F56" w:rsidRDefault="00CC15B8" w:rsidP="00CC15B8">
      <w:pPr>
        <w:pStyle w:val="paragraphsub"/>
      </w:pPr>
      <w:r w:rsidRPr="00393F56">
        <w:tab/>
        <w:t>(i)</w:t>
      </w:r>
      <w:r w:rsidRPr="00393F56">
        <w:tab/>
        <w:t>that the company would not be able to pay all its debts as and when they became due; or</w:t>
      </w:r>
    </w:p>
    <w:p w:rsidR="00CC15B8" w:rsidRPr="00393F56" w:rsidRDefault="00CC15B8" w:rsidP="00CC15B8">
      <w:pPr>
        <w:pStyle w:val="paragraphsub"/>
      </w:pPr>
      <w:r w:rsidRPr="00393F56">
        <w:tab/>
        <w:t>(ii)</w:t>
      </w:r>
      <w:r w:rsidRPr="00393F56">
        <w:tab/>
        <w:t>that, if the company incurred that debt, it would not be able to pay all its debts as and when they became due.</w:t>
      </w:r>
    </w:p>
    <w:p w:rsidR="00CC15B8" w:rsidRPr="00393F56" w:rsidRDefault="00CC15B8" w:rsidP="00CC15B8">
      <w:pPr>
        <w:pStyle w:val="notetext"/>
      </w:pPr>
      <w:r w:rsidRPr="00393F56">
        <w:t>Note:</w:t>
      </w:r>
      <w:r w:rsidRPr="00393F56">
        <w:tab/>
        <w:t xml:space="preserve">A defendant bears a legal burden in relation to a matter mentioned in </w:t>
      </w:r>
      <w:r w:rsidR="00F44641" w:rsidRPr="00393F56">
        <w:t>subsection (</w:t>
      </w:r>
      <w:r w:rsidRPr="00393F56">
        <w:t>2), see section</w:t>
      </w:r>
      <w:r w:rsidR="00F44641" w:rsidRPr="00393F56">
        <w:t> </w:t>
      </w:r>
      <w:r w:rsidRPr="00393F56">
        <w:t xml:space="preserve">13.4 of the </w:t>
      </w:r>
      <w:r w:rsidRPr="00393F56">
        <w:rPr>
          <w:i/>
        </w:rPr>
        <w:t>Criminal Code</w:t>
      </w:r>
      <w:r w:rsidRPr="00393F56">
        <w:t>.</w:t>
      </w:r>
    </w:p>
    <w:p w:rsidR="00CC15B8" w:rsidRPr="00393F56" w:rsidRDefault="00CC15B8" w:rsidP="00CC15B8">
      <w:pPr>
        <w:pStyle w:val="subsection"/>
      </w:pPr>
      <w:r w:rsidRPr="00393F56">
        <w:tab/>
        <w:t>(3)</w:t>
      </w:r>
      <w:r w:rsidRPr="00393F56">
        <w:tab/>
        <w:t xml:space="preserve">Proceedings may be brought under </w:t>
      </w:r>
      <w:r w:rsidR="00F44641" w:rsidRPr="00393F56">
        <w:t>subsection (</w:t>
      </w:r>
      <w:r w:rsidRPr="00393F56">
        <w:t xml:space="preserve">1) for the recovery of a debt whether or not the person against whom the proceedings are brought, or any other person, has been convicted of an offence under </w:t>
      </w:r>
      <w:r w:rsidR="00F44641" w:rsidRPr="00393F56">
        <w:t>subsection (</w:t>
      </w:r>
      <w:r w:rsidRPr="00393F56">
        <w:t>1) in respect of the incurring of that debt.</w:t>
      </w:r>
    </w:p>
    <w:p w:rsidR="00CC15B8" w:rsidRPr="00393F56" w:rsidRDefault="00CC15B8" w:rsidP="00CC15B8">
      <w:pPr>
        <w:pStyle w:val="subsection"/>
      </w:pPr>
      <w:r w:rsidRPr="00393F56">
        <w:tab/>
        <w:t>(4)</w:t>
      </w:r>
      <w:r w:rsidRPr="00393F56">
        <w:tab/>
        <w:t xml:space="preserve">In proceedings brought under </w:t>
      </w:r>
      <w:r w:rsidR="00F44641" w:rsidRPr="00393F56">
        <w:t>subsection (</w:t>
      </w:r>
      <w:r w:rsidRPr="00393F56">
        <w:t>1) for the recovery of a debt, the liability of a person under that subsection in respect of the debt may be established on the balance of probabilities.</w:t>
      </w:r>
    </w:p>
    <w:p w:rsidR="00CC15B8" w:rsidRPr="00393F56" w:rsidRDefault="00CC15B8" w:rsidP="00CC15B8">
      <w:pPr>
        <w:pStyle w:val="subsection"/>
      </w:pPr>
      <w:r w:rsidRPr="00393F56">
        <w:tab/>
        <w:t>(5)</w:t>
      </w:r>
      <w:r w:rsidRPr="00393F56">
        <w:tab/>
        <w:t xml:space="preserve">Where </w:t>
      </w:r>
      <w:r w:rsidR="00F44641" w:rsidRPr="00393F56">
        <w:t>subsection (</w:t>
      </w:r>
      <w:r w:rsidRPr="00393F56">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393F56" w:rsidRDefault="00CC15B8" w:rsidP="00CC15B8">
      <w:pPr>
        <w:pStyle w:val="subsection"/>
      </w:pPr>
      <w:r w:rsidRPr="00393F56">
        <w:tab/>
        <w:t>(6)</w:t>
      </w:r>
      <w:r w:rsidRPr="00393F56">
        <w:tab/>
        <w:t>Where:</w:t>
      </w:r>
    </w:p>
    <w:p w:rsidR="00CC15B8" w:rsidRPr="00393F56" w:rsidRDefault="00CC15B8" w:rsidP="00CC15B8">
      <w:pPr>
        <w:pStyle w:val="paragraph"/>
      </w:pPr>
      <w:r w:rsidRPr="00393F56">
        <w:tab/>
        <w:t>(a)</w:t>
      </w:r>
      <w:r w:rsidRPr="00393F56">
        <w:tab/>
        <w:t>a company has done an act (including the making of a contract or the entering into of a transaction) with intent to defraud creditors of the company or of any other person or for any other fraudulent purpose; and</w:t>
      </w:r>
    </w:p>
    <w:p w:rsidR="00CC15B8" w:rsidRPr="00393F56" w:rsidRDefault="00CC15B8" w:rsidP="00CC15B8">
      <w:pPr>
        <w:pStyle w:val="paragraph"/>
        <w:keepNext/>
      </w:pPr>
      <w:r w:rsidRPr="00393F56">
        <w:tab/>
        <w:t>(b)</w:t>
      </w:r>
      <w:r w:rsidRPr="00393F56">
        <w:tab/>
        <w:t>the company was at the time when it does the act, or becomes at a later time, a company to which this section applies;</w:t>
      </w:r>
    </w:p>
    <w:p w:rsidR="00CC15B8" w:rsidRPr="00393F56" w:rsidRDefault="00CC15B8" w:rsidP="00CC15B8">
      <w:pPr>
        <w:pStyle w:val="subsection2"/>
      </w:pPr>
      <w:r w:rsidRPr="00393F56">
        <w:t>any person who was knowingly concerned in the doing of the act with that intent or for that purpose contravenes this subsection.</w:t>
      </w:r>
    </w:p>
    <w:p w:rsidR="00CC15B8" w:rsidRPr="00393F56" w:rsidRDefault="00CC15B8" w:rsidP="00CC15B8">
      <w:pPr>
        <w:pStyle w:val="subsection"/>
      </w:pPr>
      <w:r w:rsidRPr="00393F56">
        <w:tab/>
        <w:t>(6A)</w:t>
      </w:r>
      <w:r w:rsidRPr="00393F56">
        <w:tab/>
        <w:t xml:space="preserve">For the purposes of an offence based on </w:t>
      </w:r>
      <w:r w:rsidR="00F44641" w:rsidRPr="00393F56">
        <w:t>subsection (</w:t>
      </w:r>
      <w:r w:rsidRPr="00393F56">
        <w:t xml:space="preserve">6), absolute liability applies to </w:t>
      </w:r>
      <w:r w:rsidR="00F44641" w:rsidRPr="00393F56">
        <w:t>paragraph (</w:t>
      </w:r>
      <w:r w:rsidRPr="00393F56">
        <w:t>6)(b).</w:t>
      </w:r>
    </w:p>
    <w:p w:rsidR="00CC15B8" w:rsidRPr="00393F56" w:rsidRDefault="00CC15B8" w:rsidP="00CC15B8">
      <w:pPr>
        <w:pStyle w:val="notetext"/>
      </w:pPr>
      <w:r w:rsidRPr="00393F56">
        <w:t>Note:</w:t>
      </w:r>
      <w:r w:rsidRPr="00393F56">
        <w:tab/>
        <w:t xml:space="preserve">For </w:t>
      </w:r>
      <w:r w:rsidRPr="00393F56">
        <w:rPr>
          <w:b/>
          <w:i/>
        </w:rPr>
        <w:t>absolute liability</w:t>
      </w:r>
      <w:r w:rsidRPr="00393F56">
        <w:t>, see section</w:t>
      </w:r>
      <w:r w:rsidR="00F44641" w:rsidRPr="00393F56">
        <w:t> </w:t>
      </w:r>
      <w:r w:rsidRPr="00393F56">
        <w:t xml:space="preserve">6.2 of the </w:t>
      </w:r>
      <w:r w:rsidRPr="00393F56">
        <w:rPr>
          <w:i/>
        </w:rPr>
        <w:t>Criminal Code</w:t>
      </w:r>
      <w:r w:rsidRPr="00393F56">
        <w:t>.</w:t>
      </w:r>
    </w:p>
    <w:p w:rsidR="00CC15B8" w:rsidRPr="00393F56" w:rsidRDefault="00CC15B8" w:rsidP="00CC15B8">
      <w:pPr>
        <w:pStyle w:val="subsection"/>
      </w:pPr>
      <w:r w:rsidRPr="00393F56">
        <w:tab/>
        <w:t>(7)</w:t>
      </w:r>
      <w:r w:rsidRPr="00393F56">
        <w:tab/>
        <w:t>A certificate issued by the proper officer of an Australian court stating that a person specified in the certificate:</w:t>
      </w:r>
    </w:p>
    <w:p w:rsidR="00CC15B8" w:rsidRPr="00393F56" w:rsidRDefault="00CC15B8" w:rsidP="00CC15B8">
      <w:pPr>
        <w:pStyle w:val="paragraph"/>
      </w:pPr>
      <w:r w:rsidRPr="00393F56">
        <w:tab/>
        <w:t>(a)</w:t>
      </w:r>
      <w:r w:rsidRPr="00393F56">
        <w:tab/>
        <w:t xml:space="preserve">was convicted of an offence under </w:t>
      </w:r>
      <w:r w:rsidR="00F44641" w:rsidRPr="00393F56">
        <w:t>subsection (</w:t>
      </w:r>
      <w:r w:rsidRPr="00393F56">
        <w:t>1) in relation to a debt specified in the certificate incurred by a company so specified; or</w:t>
      </w:r>
    </w:p>
    <w:p w:rsidR="00CC15B8" w:rsidRPr="00393F56" w:rsidRDefault="00CC15B8" w:rsidP="00CC15B8">
      <w:pPr>
        <w:pStyle w:val="paragraph"/>
        <w:keepNext/>
      </w:pPr>
      <w:r w:rsidRPr="00393F56">
        <w:tab/>
        <w:t>(b)</w:t>
      </w:r>
      <w:r w:rsidRPr="00393F56">
        <w:tab/>
        <w:t xml:space="preserve">was convicted of an offence under </w:t>
      </w:r>
      <w:r w:rsidR="00F44641" w:rsidRPr="00393F56">
        <w:t>subsection (</w:t>
      </w:r>
      <w:r w:rsidRPr="00393F56">
        <w:t>6) in relation to a company specified in the certificate;</w:t>
      </w:r>
    </w:p>
    <w:p w:rsidR="00CC15B8" w:rsidRPr="00393F56" w:rsidRDefault="00CC15B8" w:rsidP="00CC15B8">
      <w:pPr>
        <w:pStyle w:val="subsection2"/>
      </w:pPr>
      <w:r w:rsidRPr="00393F56">
        <w:t>is, in any proceedings, prima facie</w:t>
      </w:r>
      <w:r w:rsidRPr="00393F56">
        <w:rPr>
          <w:i/>
        </w:rPr>
        <w:t xml:space="preserve"> </w:t>
      </w:r>
      <w:r w:rsidRPr="00393F56">
        <w:t>evidence of the matters stated in the certificate.</w:t>
      </w:r>
    </w:p>
    <w:p w:rsidR="00CC15B8" w:rsidRPr="00393F56" w:rsidRDefault="00CC15B8" w:rsidP="00CC15B8">
      <w:pPr>
        <w:pStyle w:val="subsection"/>
      </w:pPr>
      <w:r w:rsidRPr="00393F56">
        <w:tab/>
        <w:t>(8)</w:t>
      </w:r>
      <w:r w:rsidRPr="00393F56">
        <w:tab/>
        <w:t xml:space="preserve">A document purporting to be a certificate issued under </w:t>
      </w:r>
      <w:r w:rsidR="00F44641" w:rsidRPr="00393F56">
        <w:t>subsection (</w:t>
      </w:r>
      <w:r w:rsidRPr="00393F56">
        <w:t>7) is, unless the contrary is established, taken to be such a certificate and to have been duly issued.</w:t>
      </w:r>
    </w:p>
    <w:p w:rsidR="00CC15B8" w:rsidRPr="00393F56" w:rsidRDefault="00CC15B8" w:rsidP="00CC15B8">
      <w:pPr>
        <w:pStyle w:val="ActHead5"/>
      </w:pPr>
      <w:bookmarkStart w:id="859" w:name="_Toc117004751"/>
      <w:r w:rsidRPr="00D45415">
        <w:rPr>
          <w:rStyle w:val="CharSectno"/>
        </w:rPr>
        <w:t>593</w:t>
      </w:r>
      <w:r w:rsidRPr="00393F56">
        <w:t xml:space="preserve">  Powers of Court</w:t>
      </w:r>
      <w:bookmarkEnd w:id="859"/>
    </w:p>
    <w:p w:rsidR="00CC15B8" w:rsidRPr="00393F56" w:rsidRDefault="00CC15B8" w:rsidP="00CC15B8">
      <w:pPr>
        <w:pStyle w:val="subsection"/>
      </w:pPr>
      <w:r w:rsidRPr="00393F56">
        <w:tab/>
        <w:t>(1)</w:t>
      </w:r>
      <w:r w:rsidRPr="00393F56">
        <w:tab/>
        <w:t>Where a person has been convicted of an offence under subsection</w:t>
      </w:r>
      <w:r w:rsidR="00F44641" w:rsidRPr="00393F56">
        <w:t> </w:t>
      </w:r>
      <w:r w:rsidRPr="00393F56">
        <w:t>592(1) in respect of the incurring of a debt, the Court, on the application of ASIC or the person to whom the debt is payable, may, if it thinks it proper to do so, declare that the first</w:t>
      </w:r>
      <w:r w:rsidR="00D45415">
        <w:noBreakHyphen/>
      </w:r>
      <w:r w:rsidRPr="00393F56">
        <w:t>mentioned person is personally responsible without any limitation of liability for the payment to the person to whom the debt is payable of an amount equal to the whole of the debt or such part of it as the Court thinks proper.</w:t>
      </w:r>
    </w:p>
    <w:p w:rsidR="00CC15B8" w:rsidRPr="00393F56" w:rsidRDefault="00CC15B8" w:rsidP="00CC15B8">
      <w:pPr>
        <w:pStyle w:val="subsection"/>
      </w:pPr>
      <w:r w:rsidRPr="00393F56">
        <w:tab/>
        <w:t>(2)</w:t>
      </w:r>
      <w:r w:rsidRPr="00393F56">
        <w:tab/>
        <w:t>Where a person has been convicted of an offence under subsection</w:t>
      </w:r>
      <w:r w:rsidR="00F44641" w:rsidRPr="00393F56">
        <w:t> </w:t>
      </w:r>
      <w:r w:rsidRPr="00393F56">
        <w:t>592(6), the Court, on the application of ASIC or of a prescribed person, may, if it thinks it proper to do so, declare that the first</w:t>
      </w:r>
      <w:r w:rsidR="00D45415">
        <w:noBreakHyphen/>
      </w:r>
      <w:r w:rsidRPr="00393F56">
        <w:t>mentioned person is personally responsible without any limitation of liability for the payment to the company of the amount required to satisfy so much of the debts of the company as the Court thinks proper.</w:t>
      </w:r>
    </w:p>
    <w:p w:rsidR="00CC15B8" w:rsidRPr="00393F56" w:rsidRDefault="00CC15B8" w:rsidP="00CC15B8">
      <w:pPr>
        <w:pStyle w:val="subsection"/>
      </w:pPr>
      <w:r w:rsidRPr="00393F56">
        <w:tab/>
        <w:t>(3)</w:t>
      </w:r>
      <w:r w:rsidRPr="00393F56">
        <w:tab/>
        <w:t xml:space="preserve">In relation to a company in respect of which a conviction referred to in </w:t>
      </w:r>
      <w:r w:rsidR="00F44641" w:rsidRPr="00393F56">
        <w:t>subsection (</w:t>
      </w:r>
      <w:r w:rsidRPr="00393F56">
        <w:t>2) relates:</w:t>
      </w:r>
    </w:p>
    <w:p w:rsidR="00CC15B8" w:rsidRPr="00393F56" w:rsidRDefault="00CC15B8" w:rsidP="00CC15B8">
      <w:pPr>
        <w:pStyle w:val="paragraph"/>
      </w:pPr>
      <w:r w:rsidRPr="00393F56">
        <w:tab/>
        <w:t>(a)</w:t>
      </w:r>
      <w:r w:rsidRPr="00393F56">
        <w:tab/>
        <w:t>the appropriate officer; and</w:t>
      </w:r>
    </w:p>
    <w:p w:rsidR="00CC15B8" w:rsidRPr="00393F56" w:rsidRDefault="00CC15B8" w:rsidP="00CC15B8">
      <w:pPr>
        <w:pStyle w:val="paragraph"/>
      </w:pPr>
      <w:r w:rsidRPr="00393F56">
        <w:tab/>
        <w:t>(b)</w:t>
      </w:r>
      <w:r w:rsidRPr="00393F56">
        <w:tab/>
        <w:t>a creditor or contributory of the company authorised by ASIC to make an application under that subsection; and</w:t>
      </w:r>
    </w:p>
    <w:p w:rsidR="00CC15B8" w:rsidRPr="00393F56" w:rsidRDefault="00CC15B8" w:rsidP="00CC15B8">
      <w:pPr>
        <w:pStyle w:val="paragraph"/>
        <w:keepNext/>
      </w:pPr>
      <w:r w:rsidRPr="00393F56">
        <w:tab/>
        <w:t>(c)</w:t>
      </w:r>
      <w:r w:rsidRPr="00393F56">
        <w:tab/>
        <w:t>if the company was a company to which section</w:t>
      </w:r>
      <w:r w:rsidR="00F44641" w:rsidRPr="00393F56">
        <w:t> </w:t>
      </w:r>
      <w:r w:rsidRPr="00393F56">
        <w:t>592 applied by reason of paragraph</w:t>
      </w:r>
      <w:r w:rsidR="00F44641" w:rsidRPr="00393F56">
        <w:t> </w:t>
      </w:r>
      <w:r w:rsidRPr="00393F56">
        <w:t>589(1)(c)—a member of the company;</w:t>
      </w:r>
    </w:p>
    <w:p w:rsidR="00CC15B8" w:rsidRPr="00393F56" w:rsidRDefault="00CC15B8" w:rsidP="00CC15B8">
      <w:pPr>
        <w:pStyle w:val="subsection2"/>
      </w:pPr>
      <w:r w:rsidRPr="00393F56">
        <w:t>are prescribed persons for the purposes of that subsection.</w:t>
      </w:r>
    </w:p>
    <w:p w:rsidR="00CC15B8" w:rsidRPr="00393F56" w:rsidRDefault="00CC15B8" w:rsidP="00CC15B8">
      <w:pPr>
        <w:pStyle w:val="subsection"/>
      </w:pPr>
      <w:r w:rsidRPr="00393F56">
        <w:tab/>
        <w:t>(4)</w:t>
      </w:r>
      <w:r w:rsidRPr="00393F56">
        <w:tab/>
        <w:t xml:space="preserve">Where the Court makes a declaration under </w:t>
      </w:r>
      <w:r w:rsidR="00F44641" w:rsidRPr="00393F56">
        <w:t>subsection (</w:t>
      </w:r>
      <w:r w:rsidRPr="00393F56">
        <w:t>1) in relation to a person, it may give such further directions as it thinks proper for the purpose of giving effect to that declaration.</w:t>
      </w:r>
    </w:p>
    <w:p w:rsidR="00CC15B8" w:rsidRPr="00393F56" w:rsidRDefault="00CC15B8" w:rsidP="00CC15B8">
      <w:pPr>
        <w:pStyle w:val="subsection"/>
      </w:pPr>
      <w:r w:rsidRPr="00393F56">
        <w:tab/>
        <w:t>(5)</w:t>
      </w:r>
      <w:r w:rsidRPr="00393F56">
        <w:tab/>
        <w:t>In particular, the Court may order that the liability of the person under the declaration is a charge:</w:t>
      </w:r>
    </w:p>
    <w:p w:rsidR="00CC15B8" w:rsidRPr="00393F56" w:rsidRDefault="00CC15B8" w:rsidP="00CC15B8">
      <w:pPr>
        <w:pStyle w:val="paragraph"/>
      </w:pPr>
      <w:r w:rsidRPr="00393F56">
        <w:tab/>
        <w:t>(a)</w:t>
      </w:r>
      <w:r w:rsidRPr="00393F56">
        <w:tab/>
        <w:t>on a debt or obligation due from the company to the person; or</w:t>
      </w:r>
    </w:p>
    <w:p w:rsidR="00CC15B8" w:rsidRPr="00393F56" w:rsidRDefault="00CC15B8" w:rsidP="00CC15B8">
      <w:pPr>
        <w:pStyle w:val="paragraph"/>
      </w:pPr>
      <w:r w:rsidRPr="00393F56">
        <w:tab/>
        <w:t>(b)</w:t>
      </w:r>
      <w:r w:rsidRPr="00393F56">
        <w:tab/>
        <w:t xml:space="preserve">on a right or interest under a </w:t>
      </w:r>
      <w:r w:rsidR="00FF49B4" w:rsidRPr="00393F56">
        <w:t>security interest in</w:t>
      </w:r>
      <w:r w:rsidRPr="00393F56">
        <w:t xml:space="preserve"> any property of the company held by or vested in the person or a person on the person’s behalf, or a person claiming as assignee from or through the person liable or a person acting on the person’s behalf.</w:t>
      </w:r>
    </w:p>
    <w:p w:rsidR="00CC15B8" w:rsidRPr="00393F56" w:rsidRDefault="00CC15B8" w:rsidP="00CC15B8">
      <w:pPr>
        <w:pStyle w:val="subsection"/>
      </w:pPr>
      <w:r w:rsidRPr="00393F56">
        <w:tab/>
        <w:t>(6)</w:t>
      </w:r>
      <w:r w:rsidRPr="00393F56">
        <w:tab/>
        <w:t xml:space="preserve">The Court may, from time to time, make such further order as it thinks proper for the purpose of enforcing a charge imposed under </w:t>
      </w:r>
      <w:r w:rsidR="00F44641" w:rsidRPr="00393F56">
        <w:t>subsection (</w:t>
      </w:r>
      <w:r w:rsidRPr="00393F56">
        <w:t>5).</w:t>
      </w:r>
    </w:p>
    <w:p w:rsidR="00CC15B8" w:rsidRPr="00393F56" w:rsidRDefault="00CC15B8" w:rsidP="00CC15B8">
      <w:pPr>
        <w:pStyle w:val="subsection"/>
      </w:pPr>
      <w:r w:rsidRPr="00393F56">
        <w:tab/>
        <w:t>(7)</w:t>
      </w:r>
      <w:r w:rsidRPr="00393F56">
        <w:tab/>
        <w:t xml:space="preserve">For the purpose of </w:t>
      </w:r>
      <w:r w:rsidR="00F44641" w:rsidRPr="00393F56">
        <w:t>subsection (</w:t>
      </w:r>
      <w:r w:rsidRPr="00393F56">
        <w:t xml:space="preserve">5), </w:t>
      </w:r>
      <w:r w:rsidRPr="00393F56">
        <w:rPr>
          <w:b/>
          <w:i/>
        </w:rPr>
        <w:t>assignee</w:t>
      </w:r>
      <w:r w:rsidRPr="00393F56">
        <w:t xml:space="preserve"> includes a person to whom or in whose favour, by the directions of the person liable, the debt, obligation or </w:t>
      </w:r>
      <w:r w:rsidR="00FF49B4" w:rsidRPr="00393F56">
        <w:t>security interest</w:t>
      </w:r>
      <w:r w:rsidRPr="00393F56">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393F56" w:rsidRDefault="00CC15B8" w:rsidP="00CC15B8">
      <w:pPr>
        <w:pStyle w:val="subsection"/>
      </w:pPr>
      <w:r w:rsidRPr="00393F56">
        <w:tab/>
        <w:t>(8)</w:t>
      </w:r>
      <w:r w:rsidRPr="00393F56">
        <w:tab/>
        <w:t xml:space="preserve">On the hearing of an application under </w:t>
      </w:r>
      <w:r w:rsidR="00F44641" w:rsidRPr="00393F56">
        <w:t>subsection (</w:t>
      </w:r>
      <w:r w:rsidRPr="00393F56">
        <w:t>1) or (2), the appropriate officer or other applicant may give evidence or call witnesses.</w:t>
      </w:r>
    </w:p>
    <w:p w:rsidR="00CC15B8" w:rsidRPr="00393F56" w:rsidRDefault="00CC15B8" w:rsidP="00CC15B8">
      <w:pPr>
        <w:pStyle w:val="ActHead5"/>
      </w:pPr>
      <w:bookmarkStart w:id="860" w:name="_Toc117004752"/>
      <w:r w:rsidRPr="00D45415">
        <w:rPr>
          <w:rStyle w:val="CharSectno"/>
        </w:rPr>
        <w:t>594</w:t>
      </w:r>
      <w:r w:rsidRPr="00393F56">
        <w:t xml:space="preserve">  Certain rights not affected</w:t>
      </w:r>
      <w:bookmarkEnd w:id="860"/>
    </w:p>
    <w:p w:rsidR="00CC15B8" w:rsidRPr="00393F56" w:rsidRDefault="00CC15B8" w:rsidP="00CC15B8">
      <w:pPr>
        <w:pStyle w:val="subsection"/>
      </w:pPr>
      <w:r w:rsidRPr="00393F56">
        <w:tab/>
      </w:r>
      <w:r w:rsidRPr="00393F56">
        <w:tab/>
        <w:t>Except as provided by subsection</w:t>
      </w:r>
      <w:r w:rsidR="00F44641" w:rsidRPr="00393F56">
        <w:t> </w:t>
      </w:r>
      <w:r w:rsidRPr="00393F56">
        <w:t>592(4) nothing in subsection</w:t>
      </w:r>
      <w:r w:rsidR="00F44641" w:rsidRPr="00393F56">
        <w:t> </w:t>
      </w:r>
      <w:r w:rsidRPr="00393F56">
        <w:t>592(1) or 593(1) or (2) affects any rights of a person to indemnity, subrogation or contribution.</w:t>
      </w:r>
    </w:p>
    <w:p w:rsidR="00CC15B8" w:rsidRPr="00393F56" w:rsidRDefault="00CC15B8" w:rsidP="00CC15B8">
      <w:pPr>
        <w:pStyle w:val="ActHead5"/>
      </w:pPr>
      <w:bookmarkStart w:id="861" w:name="_Toc117004753"/>
      <w:r w:rsidRPr="00D45415">
        <w:rPr>
          <w:rStyle w:val="CharSectno"/>
        </w:rPr>
        <w:t>595</w:t>
      </w:r>
      <w:r w:rsidRPr="00393F56">
        <w:t xml:space="preserve">  Inducement to be appointed liquidator etc. of company</w:t>
      </w:r>
      <w:bookmarkEnd w:id="861"/>
    </w:p>
    <w:p w:rsidR="00CC15B8" w:rsidRPr="00393F56" w:rsidRDefault="00CC15B8" w:rsidP="00CC15B8">
      <w:pPr>
        <w:pStyle w:val="subsection"/>
      </w:pPr>
      <w:r w:rsidRPr="00393F56">
        <w:tab/>
        <w:t>(1)</w:t>
      </w:r>
      <w:r w:rsidRPr="00393F56">
        <w:tab/>
        <w:t xml:space="preserve">A person must not give, or agree or offer to give, to </w:t>
      </w:r>
      <w:r w:rsidR="000F235D" w:rsidRPr="00393F56">
        <w:t>another person</w:t>
      </w:r>
      <w:r w:rsidRPr="00393F56">
        <w:t xml:space="preserve"> any valuable consideration with a view to securing the </w:t>
      </w:r>
      <w:r w:rsidR="000F235D" w:rsidRPr="00393F56">
        <w:t>first</w:t>
      </w:r>
      <w:r w:rsidR="00D45415">
        <w:noBreakHyphen/>
      </w:r>
      <w:r w:rsidR="000F235D" w:rsidRPr="00393F56">
        <w:t xml:space="preserve">mentioned </w:t>
      </w:r>
      <w:r w:rsidRPr="00393F56">
        <w:t xml:space="preserve">person’s own appointment or nomination, or to securing or preventing the appointment or nomination of </w:t>
      </w:r>
      <w:r w:rsidR="00D92D34" w:rsidRPr="00393F56">
        <w:t>a third person</w:t>
      </w:r>
      <w:r w:rsidRPr="00393F56">
        <w:t>, as:</w:t>
      </w:r>
    </w:p>
    <w:p w:rsidR="00CC15B8" w:rsidRPr="00393F56" w:rsidRDefault="00CC15B8" w:rsidP="00CC15B8">
      <w:pPr>
        <w:pStyle w:val="paragraph"/>
      </w:pPr>
      <w:r w:rsidRPr="00393F56">
        <w:tab/>
        <w:t>(a)</w:t>
      </w:r>
      <w:r w:rsidRPr="00393F56">
        <w:tab/>
        <w:t xml:space="preserve">a liquidator or provisional liquidator of </w:t>
      </w:r>
      <w:r w:rsidR="00D92D34" w:rsidRPr="00393F56">
        <w:t>a company</w:t>
      </w:r>
      <w:r w:rsidRPr="00393F56">
        <w:t>; or</w:t>
      </w:r>
    </w:p>
    <w:p w:rsidR="00CC15B8" w:rsidRPr="00393F56" w:rsidRDefault="00CC15B8" w:rsidP="00CC15B8">
      <w:pPr>
        <w:pStyle w:val="paragraph"/>
      </w:pPr>
      <w:r w:rsidRPr="00393F56">
        <w:tab/>
        <w:t>(b)</w:t>
      </w:r>
      <w:r w:rsidRPr="00393F56">
        <w:tab/>
        <w:t xml:space="preserve">an administrator of </w:t>
      </w:r>
      <w:r w:rsidR="00D92D34" w:rsidRPr="00393F56">
        <w:t>a company</w:t>
      </w:r>
      <w:r w:rsidRPr="00393F56">
        <w:t>; or</w:t>
      </w:r>
    </w:p>
    <w:p w:rsidR="00CC15B8" w:rsidRPr="00393F56" w:rsidRDefault="00CC15B8" w:rsidP="00CC15B8">
      <w:pPr>
        <w:pStyle w:val="paragraph"/>
      </w:pPr>
      <w:r w:rsidRPr="00393F56">
        <w:tab/>
        <w:t>(c)</w:t>
      </w:r>
      <w:r w:rsidRPr="00393F56">
        <w:tab/>
        <w:t xml:space="preserve">an administrator of a deed of company arrangement executed, or to be executed, by </w:t>
      </w:r>
      <w:r w:rsidR="00D92D34" w:rsidRPr="00393F56">
        <w:t>a company</w:t>
      </w:r>
      <w:r w:rsidRPr="00393F56">
        <w:t>; or</w:t>
      </w:r>
    </w:p>
    <w:p w:rsidR="00465305" w:rsidRPr="00393F56" w:rsidRDefault="00465305" w:rsidP="00465305">
      <w:pPr>
        <w:pStyle w:val="paragraph"/>
      </w:pPr>
      <w:r w:rsidRPr="00393F56">
        <w:tab/>
        <w:t>(ca)</w:t>
      </w:r>
      <w:r w:rsidRPr="00393F56">
        <w:tab/>
        <w:t>a restructuring practitioner for a company; or</w:t>
      </w:r>
    </w:p>
    <w:p w:rsidR="00465305" w:rsidRPr="00393F56" w:rsidRDefault="00465305" w:rsidP="00465305">
      <w:pPr>
        <w:pStyle w:val="paragraph"/>
      </w:pPr>
      <w:r w:rsidRPr="00393F56">
        <w:tab/>
        <w:t>(cb)</w:t>
      </w:r>
      <w:r w:rsidRPr="00393F56">
        <w:tab/>
        <w:t>a restructuring practitioner for a restructuring plan made, or to be made, by a company; or</w:t>
      </w:r>
    </w:p>
    <w:p w:rsidR="00CC15B8" w:rsidRPr="00393F56" w:rsidRDefault="00CC15B8" w:rsidP="00CC15B8">
      <w:pPr>
        <w:pStyle w:val="paragraph"/>
      </w:pPr>
      <w:r w:rsidRPr="00393F56">
        <w:tab/>
        <w:t>(d)</w:t>
      </w:r>
      <w:r w:rsidRPr="00393F56">
        <w:tab/>
        <w:t xml:space="preserve">a receiver, or a receiver and manager, of property of </w:t>
      </w:r>
      <w:r w:rsidR="00D92D34" w:rsidRPr="00393F56">
        <w:t>a company</w:t>
      </w:r>
      <w:r w:rsidRPr="00393F56">
        <w:t>; or</w:t>
      </w:r>
    </w:p>
    <w:p w:rsidR="00CC15B8" w:rsidRPr="00393F56" w:rsidRDefault="00CC15B8" w:rsidP="00CC15B8">
      <w:pPr>
        <w:pStyle w:val="paragraph"/>
      </w:pPr>
      <w:r w:rsidRPr="00393F56">
        <w:tab/>
        <w:t>(e)</w:t>
      </w:r>
      <w:r w:rsidRPr="00393F56">
        <w:tab/>
        <w:t xml:space="preserve">a trustee or other person to administer a compromise or arrangement made between </w:t>
      </w:r>
      <w:r w:rsidR="00D92D34" w:rsidRPr="00393F56">
        <w:t>a company</w:t>
      </w:r>
      <w:r w:rsidRPr="00393F56">
        <w:t xml:space="preserve"> and any other person or persons.</w:t>
      </w:r>
    </w:p>
    <w:p w:rsidR="00CC15B8" w:rsidRPr="00393F56" w:rsidRDefault="00CC15B8" w:rsidP="00CC15B8">
      <w:pPr>
        <w:pStyle w:val="subsection"/>
      </w:pPr>
      <w:r w:rsidRPr="00393F56">
        <w:tab/>
        <w:t>(2)</w:t>
      </w:r>
      <w:r w:rsidRPr="00393F56">
        <w:tab/>
        <w:t xml:space="preserve">An offence based on </w:t>
      </w:r>
      <w:r w:rsidR="00F44641" w:rsidRPr="00393F56">
        <w:t>subsection (</w:t>
      </w:r>
      <w:r w:rsidRPr="00393F56">
        <w:t>1) is an offence of strict liability.</w:t>
      </w:r>
    </w:p>
    <w:p w:rsidR="00CC15B8" w:rsidRPr="00393F56" w:rsidRDefault="00CC15B8" w:rsidP="00CC15B8">
      <w:pPr>
        <w:pStyle w:val="notetext"/>
      </w:pPr>
      <w:r w:rsidRPr="00393F56">
        <w:t>Note:</w:t>
      </w:r>
      <w:r w:rsidRPr="00393F56">
        <w:tab/>
        <w:t xml:space="preserve">For </w:t>
      </w:r>
      <w:r w:rsidRPr="00393F56">
        <w:rPr>
          <w:b/>
          <w:i/>
        </w:rPr>
        <w:t>strict liability</w:t>
      </w:r>
      <w:r w:rsidRPr="00393F56">
        <w:t>, see section</w:t>
      </w:r>
      <w:r w:rsidR="00F44641" w:rsidRPr="00393F56">
        <w:t> </w:t>
      </w:r>
      <w:r w:rsidRPr="00393F56">
        <w:t xml:space="preserve">6.1 of the </w:t>
      </w:r>
      <w:r w:rsidRPr="00393F56">
        <w:rPr>
          <w:i/>
        </w:rPr>
        <w:t>Criminal Code</w:t>
      </w:r>
      <w:r w:rsidRPr="00393F56">
        <w:t>.</w:t>
      </w:r>
    </w:p>
    <w:p w:rsidR="00CC15B8" w:rsidRPr="00393F56" w:rsidRDefault="00CC15B8" w:rsidP="00CC15B8">
      <w:pPr>
        <w:pStyle w:val="ActHead5"/>
      </w:pPr>
      <w:bookmarkStart w:id="862" w:name="_Toc117004754"/>
      <w:r w:rsidRPr="00D45415">
        <w:rPr>
          <w:rStyle w:val="CharSectno"/>
        </w:rPr>
        <w:t>596</w:t>
      </w:r>
      <w:r w:rsidRPr="00393F56">
        <w:t xml:space="preserve">  Frauds by officers</w:t>
      </w:r>
      <w:bookmarkEnd w:id="862"/>
    </w:p>
    <w:p w:rsidR="00CC15B8" w:rsidRPr="00393F56" w:rsidRDefault="00CC15B8" w:rsidP="00CC15B8">
      <w:pPr>
        <w:pStyle w:val="subsection"/>
      </w:pPr>
      <w:r w:rsidRPr="00393F56">
        <w:tab/>
        <w:t>(1)</w:t>
      </w:r>
      <w:r w:rsidRPr="00393F56">
        <w:tab/>
        <w:t>A person who, while an officer or employee of a company:</w:t>
      </w:r>
    </w:p>
    <w:p w:rsidR="00CC15B8" w:rsidRPr="00393F56" w:rsidRDefault="00CC15B8" w:rsidP="00CC15B8">
      <w:pPr>
        <w:pStyle w:val="paragraph"/>
      </w:pPr>
      <w:r w:rsidRPr="00393F56">
        <w:tab/>
        <w:t>(a)</w:t>
      </w:r>
      <w:r w:rsidRPr="00393F56">
        <w:tab/>
        <w:t>by false pretences or by means of any other fraud, induces a person to give credit to the company or to a related body corporate; or</w:t>
      </w:r>
    </w:p>
    <w:p w:rsidR="00CC15B8" w:rsidRPr="00393F56" w:rsidRDefault="00CC15B8" w:rsidP="00CC15B8">
      <w:pPr>
        <w:pStyle w:val="paragraph"/>
      </w:pPr>
      <w:r w:rsidRPr="00393F56">
        <w:tab/>
        <w:t>(b)</w:t>
      </w:r>
      <w:r w:rsidRPr="00393F56">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393F56">
        <w:t>security interest in</w:t>
      </w:r>
      <w:r w:rsidRPr="00393F56">
        <w:t>, or causes or connives at the levying of any execution against, property of the company or of a related body corporate; or</w:t>
      </w:r>
    </w:p>
    <w:p w:rsidR="00CC15B8" w:rsidRPr="00393F56" w:rsidRDefault="00CC15B8" w:rsidP="00BC5773">
      <w:pPr>
        <w:pStyle w:val="paragraph"/>
      </w:pPr>
      <w:r w:rsidRPr="00393F56">
        <w:tab/>
        <w:t>(c)</w:t>
      </w:r>
      <w:r w:rsidRPr="00393F56">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rsidR="00CC15B8" w:rsidRPr="00393F56" w:rsidRDefault="00CC15B8" w:rsidP="00CC15B8">
      <w:pPr>
        <w:pStyle w:val="subsection2"/>
      </w:pPr>
      <w:r w:rsidRPr="00393F56">
        <w:t>contravenes this section.</w:t>
      </w:r>
    </w:p>
    <w:p w:rsidR="00370269" w:rsidRPr="00BF61E6" w:rsidRDefault="00370269" w:rsidP="00370269">
      <w:pPr>
        <w:pStyle w:val="notetext"/>
      </w:pPr>
      <w:r w:rsidRPr="00BF61E6">
        <w:t>Note:</w:t>
      </w:r>
      <w:r w:rsidRPr="00BF61E6">
        <w:tab/>
        <w:t>This section applies to a CCIV in a modified form: see section 1238F.</w:t>
      </w:r>
    </w:p>
    <w:p w:rsidR="00CC15B8" w:rsidRPr="00393F56" w:rsidRDefault="00CC15B8" w:rsidP="00CC15B8">
      <w:pPr>
        <w:pStyle w:val="subsection"/>
      </w:pPr>
      <w:r w:rsidRPr="00393F56">
        <w:tab/>
        <w:t>(2)</w:t>
      </w:r>
      <w:r w:rsidRPr="00393F56">
        <w:tab/>
        <w:t xml:space="preserve">Absolute liability applies to so much of an offence based on </w:t>
      </w:r>
      <w:r w:rsidR="00F44641" w:rsidRPr="00393F56">
        <w:t>paragraph (</w:t>
      </w:r>
      <w:r w:rsidRPr="00393F56">
        <w:t>1)(c) as requires that an event occur after, or within 2 months before, the date of any unsatisfied judgment or order for payment of money obtained against the company or a related body corporate.</w:t>
      </w:r>
    </w:p>
    <w:p w:rsidR="00CC15B8" w:rsidRPr="00393F56" w:rsidRDefault="00CC15B8" w:rsidP="00CC15B8">
      <w:pPr>
        <w:pStyle w:val="notetext"/>
      </w:pPr>
      <w:r w:rsidRPr="00393F56">
        <w:t>Note:</w:t>
      </w:r>
      <w:r w:rsidRPr="00393F56">
        <w:tab/>
        <w:t xml:space="preserve">For </w:t>
      </w:r>
      <w:r w:rsidRPr="00393F56">
        <w:rPr>
          <w:b/>
          <w:i/>
        </w:rPr>
        <w:t>absolute liability</w:t>
      </w:r>
      <w:r w:rsidRPr="00393F56">
        <w:t>, see section</w:t>
      </w:r>
      <w:r w:rsidR="00F44641" w:rsidRPr="00393F56">
        <w:t> </w:t>
      </w:r>
      <w:r w:rsidRPr="00393F56">
        <w:t xml:space="preserve">6.2 of the </w:t>
      </w:r>
      <w:r w:rsidRPr="00393F56">
        <w:rPr>
          <w:i/>
        </w:rPr>
        <w:t>Criminal Code</w:t>
      </w:r>
      <w:r w:rsidRPr="00393F56">
        <w:t>.</w:t>
      </w:r>
    </w:p>
    <w:p w:rsidR="00CC15B8" w:rsidRPr="00393F56" w:rsidRDefault="00CC15B8" w:rsidP="00AA0187">
      <w:pPr>
        <w:pStyle w:val="ActHead2"/>
        <w:pageBreakBefore/>
      </w:pPr>
      <w:bookmarkStart w:id="863" w:name="_Toc117004755"/>
      <w:r w:rsidRPr="00D45415">
        <w:rPr>
          <w:rStyle w:val="CharPartNo"/>
        </w:rPr>
        <w:t>Part</w:t>
      </w:r>
      <w:r w:rsidR="00F44641" w:rsidRPr="00D45415">
        <w:rPr>
          <w:rStyle w:val="CharPartNo"/>
        </w:rPr>
        <w:t> </w:t>
      </w:r>
      <w:r w:rsidRPr="00D45415">
        <w:rPr>
          <w:rStyle w:val="CharPartNo"/>
        </w:rPr>
        <w:t>5.8A</w:t>
      </w:r>
      <w:r w:rsidRPr="00393F56">
        <w:t>—</w:t>
      </w:r>
      <w:r w:rsidRPr="00D45415">
        <w:rPr>
          <w:rStyle w:val="CharPartText"/>
        </w:rPr>
        <w:t>Employee entitlements</w:t>
      </w:r>
      <w:bookmarkEnd w:id="863"/>
    </w:p>
    <w:p w:rsidR="00CC15B8" w:rsidRPr="00393F56" w:rsidRDefault="00CC15B8" w:rsidP="00CC15B8">
      <w:pPr>
        <w:pStyle w:val="Header"/>
      </w:pPr>
      <w:r w:rsidRPr="00D45415">
        <w:rPr>
          <w:rStyle w:val="CharDivNo"/>
        </w:rPr>
        <w:t xml:space="preserve"> </w:t>
      </w:r>
      <w:r w:rsidRPr="00D45415">
        <w:rPr>
          <w:rStyle w:val="CharDivText"/>
        </w:rPr>
        <w:t xml:space="preserve"> </w:t>
      </w:r>
    </w:p>
    <w:p w:rsidR="001460CE" w:rsidRPr="00393F56" w:rsidRDefault="001460CE" w:rsidP="001460CE">
      <w:pPr>
        <w:pStyle w:val="ActHead5"/>
      </w:pPr>
      <w:bookmarkStart w:id="864" w:name="_Toc117004756"/>
      <w:r w:rsidRPr="00D45415">
        <w:rPr>
          <w:rStyle w:val="CharSectno"/>
        </w:rPr>
        <w:t>596AA</w:t>
      </w:r>
      <w:r w:rsidRPr="00393F56">
        <w:t xml:space="preserve">  Objects and coverage of this Part</w:t>
      </w:r>
      <w:bookmarkEnd w:id="864"/>
    </w:p>
    <w:p w:rsidR="001460CE" w:rsidRPr="00393F56" w:rsidRDefault="001460CE" w:rsidP="001460CE">
      <w:pPr>
        <w:pStyle w:val="SubsectionHead"/>
      </w:pPr>
      <w:r w:rsidRPr="00393F56">
        <w:t>Objects</w:t>
      </w:r>
    </w:p>
    <w:p w:rsidR="001460CE" w:rsidRPr="00393F56" w:rsidRDefault="001460CE" w:rsidP="001460CE">
      <w:pPr>
        <w:pStyle w:val="subsection"/>
      </w:pPr>
      <w:r w:rsidRPr="00393F56">
        <w:tab/>
        <w:t>(1)</w:t>
      </w:r>
      <w:r w:rsidRPr="00393F56">
        <w:tab/>
        <w:t>The objects of this Part are to:</w:t>
      </w:r>
    </w:p>
    <w:p w:rsidR="001460CE" w:rsidRPr="00393F56" w:rsidRDefault="001460CE" w:rsidP="001460CE">
      <w:pPr>
        <w:pStyle w:val="paragraph"/>
      </w:pPr>
      <w:r w:rsidRPr="00393F56">
        <w:tab/>
        <w:t>(a)</w:t>
      </w:r>
      <w:r w:rsidRPr="00393F56">
        <w:tab/>
        <w:t>deter avoidance of the payment of the entitlements of employees; and</w:t>
      </w:r>
    </w:p>
    <w:p w:rsidR="001460CE" w:rsidRPr="00393F56" w:rsidRDefault="001460CE" w:rsidP="001460CE">
      <w:pPr>
        <w:pStyle w:val="paragraph"/>
      </w:pPr>
      <w:r w:rsidRPr="00393F56">
        <w:tab/>
        <w:t>(b)</w:t>
      </w:r>
      <w:r w:rsidRPr="00393F56">
        <w:tab/>
        <w:t>protect the entitlements of a company’s employees from agreements, arrangements and transactions that avoid or prevent the recovery of those entitlements, or significantly reduce the amount of those entitlements that can be recovered, in the winding up of the company.</w:t>
      </w:r>
    </w:p>
    <w:p w:rsidR="00CC15B8" w:rsidRPr="00393F56" w:rsidRDefault="00CC15B8" w:rsidP="00CC15B8">
      <w:pPr>
        <w:pStyle w:val="SubsectionHead"/>
      </w:pPr>
      <w:r w:rsidRPr="00393F56">
        <w:t>Employee entitlements</w:t>
      </w:r>
    </w:p>
    <w:p w:rsidR="00CC15B8" w:rsidRPr="00393F56" w:rsidRDefault="00CC15B8" w:rsidP="00CC15B8">
      <w:pPr>
        <w:pStyle w:val="subsection"/>
      </w:pPr>
      <w:r w:rsidRPr="00393F56">
        <w:tab/>
        <w:t>(2)</w:t>
      </w:r>
      <w:r w:rsidRPr="00393F56">
        <w:tab/>
        <w:t xml:space="preserve">The </w:t>
      </w:r>
      <w:r w:rsidRPr="00393F56">
        <w:rPr>
          <w:b/>
          <w:i/>
        </w:rPr>
        <w:t>entitlements</w:t>
      </w:r>
      <w:r w:rsidRPr="00393F56">
        <w:t xml:space="preserve"> of an employee of a company that are protected under this Part are:</w:t>
      </w:r>
    </w:p>
    <w:p w:rsidR="00CC15B8" w:rsidRPr="00393F56" w:rsidRDefault="00CC15B8" w:rsidP="00CC15B8">
      <w:pPr>
        <w:pStyle w:val="paragraph"/>
      </w:pPr>
      <w:r w:rsidRPr="00393F56">
        <w:tab/>
        <w:t>(a)</w:t>
      </w:r>
      <w:r w:rsidRPr="00393F56">
        <w:tab/>
        <w:t>wages payable by the company for services rendered to the company by the employee; and</w:t>
      </w:r>
    </w:p>
    <w:p w:rsidR="00CC15B8" w:rsidRPr="00393F56" w:rsidRDefault="00CC15B8" w:rsidP="00CC15B8">
      <w:pPr>
        <w:pStyle w:val="paragraph"/>
      </w:pPr>
      <w:r w:rsidRPr="00393F56">
        <w:tab/>
        <w:t>(b)</w:t>
      </w:r>
      <w:r w:rsidRPr="00393F56">
        <w:tab/>
        <w:t xml:space="preserve">superannuation contributions (that is, contributions by the company to a </w:t>
      </w:r>
      <w:r w:rsidR="00EC346F" w:rsidRPr="00393F56">
        <w:t>fund or scheme for the purposes of making provision for, or obtaining, superannuation benefits (including defined benefits)</w:t>
      </w:r>
      <w:r w:rsidRPr="00393F56">
        <w:t xml:space="preserve"> for the employee, or for dependants of the employee) payable by the company in respect of services rendered to the company by the employee; and</w:t>
      </w:r>
    </w:p>
    <w:p w:rsidR="00CC15B8" w:rsidRPr="00393F56" w:rsidRDefault="00CC15B8" w:rsidP="00CC15B8">
      <w:pPr>
        <w:pStyle w:val="paragraph"/>
      </w:pPr>
      <w:r w:rsidRPr="00393F56">
        <w:tab/>
        <w:t>(c)</w:t>
      </w:r>
      <w:r w:rsidRPr="00393F56">
        <w:tab/>
        <w:t>amounts due in respect of injury compensation in relation to the employee; and</w:t>
      </w:r>
    </w:p>
    <w:p w:rsidR="00CC15B8" w:rsidRPr="00393F56" w:rsidRDefault="00CC15B8" w:rsidP="00CC15B8">
      <w:pPr>
        <w:pStyle w:val="paragraph"/>
      </w:pPr>
      <w:r w:rsidRPr="00393F56">
        <w:tab/>
        <w:t>(d)</w:t>
      </w:r>
      <w:r w:rsidRPr="00393F56">
        <w:tab/>
        <w:t>amounts due under an industrial instrument in respect of the employee’s leave of absence; and</w:t>
      </w:r>
    </w:p>
    <w:p w:rsidR="00CC15B8" w:rsidRPr="00393F56" w:rsidRDefault="00CC15B8" w:rsidP="00CC15B8">
      <w:pPr>
        <w:pStyle w:val="paragraph"/>
      </w:pPr>
      <w:r w:rsidRPr="00393F56">
        <w:tab/>
        <w:t>(e)</w:t>
      </w:r>
      <w:r w:rsidRPr="00393F56">
        <w:tab/>
        <w:t>retrenchment payments for the employee (that is, amounts payable by the company to the employee, under an industrial instrument, in respect of the termination of the employee’s employment by the company).</w:t>
      </w:r>
    </w:p>
    <w:p w:rsidR="001460CE" w:rsidRPr="00393F56" w:rsidRDefault="001460CE" w:rsidP="001460CE">
      <w:pPr>
        <w:pStyle w:val="subsection"/>
      </w:pPr>
      <w:r w:rsidRPr="00393F56">
        <w:tab/>
        <w:t>(2A)</w:t>
      </w:r>
      <w:r w:rsidRPr="00393F56">
        <w:tab/>
        <w:t xml:space="preserve">For the purposes of </w:t>
      </w:r>
      <w:r w:rsidR="00F44641" w:rsidRPr="00393F56">
        <w:t>subsection (</w:t>
      </w:r>
      <w:r w:rsidRPr="00393F56">
        <w:t>2), an entitlement of an employee need not be owed to the employee. It might, for example, be:</w:t>
      </w:r>
    </w:p>
    <w:p w:rsidR="001460CE" w:rsidRPr="00393F56" w:rsidRDefault="001460CE" w:rsidP="001460CE">
      <w:pPr>
        <w:pStyle w:val="paragraph"/>
      </w:pPr>
      <w:r w:rsidRPr="00393F56">
        <w:tab/>
        <w:t>(a)</w:t>
      </w:r>
      <w:r w:rsidRPr="00393F56">
        <w:tab/>
        <w:t>an amount owed to the employee’s dependants; or</w:t>
      </w:r>
    </w:p>
    <w:p w:rsidR="001460CE" w:rsidRPr="00393F56" w:rsidRDefault="001460CE" w:rsidP="001460CE">
      <w:pPr>
        <w:pStyle w:val="paragraph"/>
      </w:pPr>
      <w:r w:rsidRPr="00393F56">
        <w:tab/>
        <w:t>(b)</w:t>
      </w:r>
      <w:r w:rsidRPr="00393F56">
        <w:tab/>
        <w:t>a superannuation contribution payable to a fund in respect of services rendered by the employee; or</w:t>
      </w:r>
    </w:p>
    <w:p w:rsidR="001460CE" w:rsidRPr="00393F56" w:rsidRDefault="001460CE" w:rsidP="001460CE">
      <w:pPr>
        <w:pStyle w:val="paragraph"/>
      </w:pPr>
      <w:r w:rsidRPr="00393F56">
        <w:tab/>
        <w:t>(c)</w:t>
      </w:r>
      <w:r w:rsidRPr="00393F56">
        <w:tab/>
        <w:t>a right in relation to an entitlement that becomes a right of the Commonwealth under paragraph</w:t>
      </w:r>
      <w:r w:rsidR="00F44641" w:rsidRPr="00393F56">
        <w:t> </w:t>
      </w:r>
      <w:r w:rsidRPr="00393F56">
        <w:t xml:space="preserve">31(1)(b) of the </w:t>
      </w:r>
      <w:r w:rsidRPr="00393F56">
        <w:rPr>
          <w:i/>
        </w:rPr>
        <w:t>Fair Entitlements Guarantee Act 2012</w:t>
      </w:r>
      <w:r w:rsidRPr="00393F56">
        <w:t>; or</w:t>
      </w:r>
    </w:p>
    <w:p w:rsidR="001460CE" w:rsidRPr="00393F56" w:rsidRDefault="001460CE" w:rsidP="001460CE">
      <w:pPr>
        <w:pStyle w:val="paragraph"/>
      </w:pPr>
      <w:r w:rsidRPr="00393F56">
        <w:tab/>
        <w:t>(d)</w:t>
      </w:r>
      <w:r w:rsidRPr="00393F56">
        <w:tab/>
        <w:t>an entitlement in relation to which an entity other than the employee has a right of subrogation.</w:t>
      </w:r>
    </w:p>
    <w:p w:rsidR="00CC15B8" w:rsidRPr="00393F56" w:rsidRDefault="00CC15B8" w:rsidP="00CC15B8">
      <w:pPr>
        <w:pStyle w:val="subsection"/>
      </w:pPr>
      <w:r w:rsidRPr="00393F56">
        <w:tab/>
        <w:t>(3)</w:t>
      </w:r>
      <w:r w:rsidRPr="00393F56">
        <w:tab/>
        <w:t>The entitlements of an excluded employee (within the meaning of section</w:t>
      </w:r>
      <w:r w:rsidR="00F44641" w:rsidRPr="00393F56">
        <w:t> </w:t>
      </w:r>
      <w:r w:rsidRPr="00393F56">
        <w:t>556) are protected under this Part only to the extent to which they have priority under paragraph</w:t>
      </w:r>
      <w:r w:rsidR="00F44641" w:rsidRPr="00393F56">
        <w:t> </w:t>
      </w:r>
      <w:r w:rsidRPr="00393F56">
        <w:t>556(1)(e), (f), (g) or (h).</w:t>
      </w:r>
    </w:p>
    <w:p w:rsidR="00CC15B8" w:rsidRPr="00393F56" w:rsidRDefault="00CC15B8" w:rsidP="00CC15B8">
      <w:pPr>
        <w:pStyle w:val="SubsectionHead"/>
      </w:pPr>
      <w:r w:rsidRPr="00393F56">
        <w:t>Employees</w:t>
      </w:r>
    </w:p>
    <w:p w:rsidR="00CC15B8" w:rsidRPr="00393F56" w:rsidRDefault="00CC15B8" w:rsidP="00CC15B8">
      <w:pPr>
        <w:pStyle w:val="subsection"/>
      </w:pPr>
      <w:r w:rsidRPr="00393F56">
        <w:tab/>
        <w:t>(4)</w:t>
      </w:r>
      <w:r w:rsidRPr="00393F56">
        <w:tab/>
        <w:t xml:space="preserve">For the purposes of this Part, a person is an </w:t>
      </w:r>
      <w:r w:rsidRPr="00393F56">
        <w:rPr>
          <w:b/>
          <w:i/>
        </w:rPr>
        <w:t>employee</w:t>
      </w:r>
      <w:r w:rsidRPr="00393F56">
        <w:t xml:space="preserve"> of a company if the person is, or has been, an employee of the company (whether remunerated by salary, wages, commission or otherwise).</w:t>
      </w:r>
    </w:p>
    <w:p w:rsidR="00CC15B8" w:rsidRPr="00393F56" w:rsidRDefault="00CC15B8" w:rsidP="00CC15B8">
      <w:pPr>
        <w:pStyle w:val="subsection"/>
      </w:pPr>
      <w:r w:rsidRPr="00393F56">
        <w:tab/>
        <w:t>(5)</w:t>
      </w:r>
      <w:r w:rsidRPr="00393F56">
        <w:tab/>
        <w:t xml:space="preserve">If an entitlement of an employee of a company is owed to a person other than the employee, this Part applies to the entitlement as if a reference to the </w:t>
      </w:r>
      <w:r w:rsidRPr="00393F56">
        <w:rPr>
          <w:b/>
          <w:i/>
        </w:rPr>
        <w:t>employee</w:t>
      </w:r>
      <w:r w:rsidRPr="00393F56">
        <w:t xml:space="preserve"> included a reference to the person to whom the entitlement is owed.</w:t>
      </w:r>
    </w:p>
    <w:p w:rsidR="001460CE" w:rsidRPr="00393F56" w:rsidRDefault="001460CE" w:rsidP="001460CE">
      <w:pPr>
        <w:pStyle w:val="ActHead5"/>
      </w:pPr>
      <w:bookmarkStart w:id="865" w:name="_Toc117004757"/>
      <w:r w:rsidRPr="00D45415">
        <w:rPr>
          <w:rStyle w:val="CharSectno"/>
        </w:rPr>
        <w:t>596AB</w:t>
      </w:r>
      <w:r w:rsidRPr="00393F56">
        <w:t xml:space="preserve">  Relevant agreements or transactions that avoid employee entitlements—offences</w:t>
      </w:r>
      <w:bookmarkEnd w:id="865"/>
    </w:p>
    <w:p w:rsidR="001460CE" w:rsidRPr="00393F56" w:rsidRDefault="001460CE" w:rsidP="001460CE">
      <w:pPr>
        <w:pStyle w:val="SubsectionHead"/>
      </w:pPr>
      <w:r w:rsidRPr="00393F56">
        <w:t>Offences of entering into relevant agreement or transaction</w:t>
      </w:r>
    </w:p>
    <w:p w:rsidR="001460CE" w:rsidRPr="00393F56" w:rsidRDefault="001460CE" w:rsidP="001460CE">
      <w:pPr>
        <w:pStyle w:val="subsection"/>
      </w:pPr>
      <w:r w:rsidRPr="00393F56">
        <w:tab/>
        <w:t>(1)</w:t>
      </w:r>
      <w:r w:rsidRPr="00393F56">
        <w:tab/>
        <w:t>A person contravenes this subsection if the person enters into a relevant agreement or a transaction with the intention of, or with intentions that include the intention of:</w:t>
      </w:r>
    </w:p>
    <w:p w:rsidR="001460CE" w:rsidRPr="00393F56" w:rsidRDefault="001460CE" w:rsidP="001460CE">
      <w:pPr>
        <w:pStyle w:val="paragraph"/>
      </w:pPr>
      <w:r w:rsidRPr="00393F56">
        <w:tab/>
        <w:t>(a)</w:t>
      </w:r>
      <w:r w:rsidRPr="00393F56">
        <w:tab/>
        <w:t>avoiding or preventing the recovery of the entitlements of employees of a company; or</w:t>
      </w:r>
    </w:p>
    <w:p w:rsidR="001460CE" w:rsidRPr="00393F56" w:rsidRDefault="001460CE" w:rsidP="001460CE">
      <w:pPr>
        <w:pStyle w:val="paragraph"/>
      </w:pPr>
      <w:r w:rsidRPr="00393F56">
        <w:tab/>
        <w:t>(b)</w:t>
      </w:r>
      <w:r w:rsidRPr="00393F56">
        <w:tab/>
        <w:t>significantly reducing the amount of the entitlements of employees of a company that can be recovered.</w:t>
      </w:r>
    </w:p>
    <w:p w:rsidR="001460CE" w:rsidRPr="00393F56" w:rsidRDefault="001460CE" w:rsidP="001460CE">
      <w:pPr>
        <w:pStyle w:val="notetext"/>
      </w:pPr>
      <w:r w:rsidRPr="00393F56">
        <w:t>Note:</w:t>
      </w:r>
      <w:r w:rsidRPr="00393F56">
        <w:tab/>
        <w:t>A contravention of this subsection is an offence (see subsection</w:t>
      </w:r>
      <w:r w:rsidR="00F44641" w:rsidRPr="00393F56">
        <w:t> </w:t>
      </w:r>
      <w:r w:rsidRPr="00393F56">
        <w:t>1311(1)).</w:t>
      </w:r>
    </w:p>
    <w:p w:rsidR="001460CE" w:rsidRPr="00393F56" w:rsidRDefault="001460CE" w:rsidP="001460CE">
      <w:pPr>
        <w:pStyle w:val="subsection"/>
      </w:pPr>
      <w:r w:rsidRPr="00393F56">
        <w:tab/>
        <w:t>(1A)</w:t>
      </w:r>
      <w:r w:rsidRPr="00393F56">
        <w:tab/>
        <w:t>A person contravenes this subsection if:</w:t>
      </w:r>
    </w:p>
    <w:p w:rsidR="001460CE" w:rsidRPr="00393F56" w:rsidRDefault="001460CE" w:rsidP="001460CE">
      <w:pPr>
        <w:pStyle w:val="paragraph"/>
      </w:pPr>
      <w:r w:rsidRPr="00393F56">
        <w:tab/>
        <w:t>(a)</w:t>
      </w:r>
      <w:r w:rsidRPr="00393F56">
        <w:tab/>
        <w:t>the person enters into a relevant agreement or a transaction; and</w:t>
      </w:r>
    </w:p>
    <w:p w:rsidR="001460CE" w:rsidRPr="00393F56" w:rsidRDefault="001460CE" w:rsidP="001460CE">
      <w:pPr>
        <w:pStyle w:val="paragraph"/>
      </w:pPr>
      <w:r w:rsidRPr="00393F56">
        <w:tab/>
        <w:t>(b)</w:t>
      </w:r>
      <w:r w:rsidRPr="00393F56">
        <w:tab/>
        <w:t>the person is reckless as to whether the relevant agreement or the transaction will:</w:t>
      </w:r>
    </w:p>
    <w:p w:rsidR="001460CE" w:rsidRPr="00393F56" w:rsidRDefault="001460CE" w:rsidP="001460CE">
      <w:pPr>
        <w:pStyle w:val="paragraphsub"/>
      </w:pPr>
      <w:r w:rsidRPr="00393F56">
        <w:tab/>
        <w:t>(i)</w:t>
      </w:r>
      <w:r w:rsidRPr="00393F56">
        <w:tab/>
        <w:t>avoid or prevent the recovery of the entitlements of employees of a company; or</w:t>
      </w:r>
    </w:p>
    <w:p w:rsidR="001460CE" w:rsidRPr="00393F56" w:rsidRDefault="001460CE" w:rsidP="001460CE">
      <w:pPr>
        <w:pStyle w:val="paragraphsub"/>
      </w:pPr>
      <w:r w:rsidRPr="00393F56">
        <w:tab/>
        <w:t>(ii)</w:t>
      </w:r>
      <w:r w:rsidRPr="00393F56">
        <w:tab/>
        <w:t>significantly reduce the amount of the entitlements of employees of a company that can be recovered.</w:t>
      </w:r>
    </w:p>
    <w:p w:rsidR="001460CE" w:rsidRPr="00393F56" w:rsidRDefault="001460CE" w:rsidP="001460CE">
      <w:pPr>
        <w:pStyle w:val="notetext"/>
      </w:pPr>
      <w:r w:rsidRPr="00393F56">
        <w:t>Note:</w:t>
      </w:r>
      <w:r w:rsidRPr="00393F56">
        <w:tab/>
        <w:t>A contravention of this subsection is an offence (see subsection</w:t>
      </w:r>
      <w:r w:rsidR="00F44641" w:rsidRPr="00393F56">
        <w:t> </w:t>
      </w:r>
      <w:r w:rsidRPr="00393F56">
        <w:t>1311(1)).</w:t>
      </w:r>
    </w:p>
    <w:p w:rsidR="001460CE" w:rsidRPr="00393F56" w:rsidRDefault="001460CE" w:rsidP="001460CE">
      <w:pPr>
        <w:pStyle w:val="SubsectionHead"/>
      </w:pPr>
      <w:r w:rsidRPr="00393F56">
        <w:t>Offences of causing company to enter into relevant agreement or transaction</w:t>
      </w:r>
    </w:p>
    <w:p w:rsidR="001460CE" w:rsidRPr="00393F56" w:rsidRDefault="001460CE" w:rsidP="001460CE">
      <w:pPr>
        <w:pStyle w:val="subsection"/>
      </w:pPr>
      <w:r w:rsidRPr="00393F56">
        <w:tab/>
        <w:t>(1B)</w:t>
      </w:r>
      <w:r w:rsidRPr="00393F56">
        <w:tab/>
        <w:t>A person contravenes this subsection if:</w:t>
      </w:r>
    </w:p>
    <w:p w:rsidR="001460CE" w:rsidRPr="00393F56" w:rsidRDefault="001460CE" w:rsidP="001460CE">
      <w:pPr>
        <w:pStyle w:val="paragraph"/>
      </w:pPr>
      <w:r w:rsidRPr="00393F56">
        <w:tab/>
        <w:t>(a)</w:t>
      </w:r>
      <w:r w:rsidRPr="00393F56">
        <w:tab/>
        <w:t>the person is an officer of a company; and</w:t>
      </w:r>
    </w:p>
    <w:p w:rsidR="001460CE" w:rsidRPr="00393F56" w:rsidRDefault="001460CE" w:rsidP="001460CE">
      <w:pPr>
        <w:pStyle w:val="paragraph"/>
      </w:pPr>
      <w:r w:rsidRPr="00393F56">
        <w:tab/>
        <w:t>(b)</w:t>
      </w:r>
      <w:r w:rsidRPr="00393F56">
        <w:tab/>
        <w:t>the person causes the company to enter into a relevant agreement or a transaction; and</w:t>
      </w:r>
    </w:p>
    <w:p w:rsidR="001460CE" w:rsidRPr="00393F56" w:rsidRDefault="001460CE" w:rsidP="001460CE">
      <w:pPr>
        <w:pStyle w:val="paragraph"/>
      </w:pPr>
      <w:r w:rsidRPr="00393F56">
        <w:tab/>
        <w:t>(c)</w:t>
      </w:r>
      <w:r w:rsidRPr="00393F56">
        <w:tab/>
        <w:t>the person does so with the intention of, or with intentions that include the intention of:</w:t>
      </w:r>
    </w:p>
    <w:p w:rsidR="001460CE" w:rsidRPr="00393F56" w:rsidRDefault="001460CE" w:rsidP="001460CE">
      <w:pPr>
        <w:pStyle w:val="paragraphsub"/>
      </w:pPr>
      <w:r w:rsidRPr="00393F56">
        <w:tab/>
        <w:t>(i)</w:t>
      </w:r>
      <w:r w:rsidRPr="00393F56">
        <w:tab/>
        <w:t>avoiding or preventing the recovery of the entitlements of employees of the company; or</w:t>
      </w:r>
    </w:p>
    <w:p w:rsidR="001460CE" w:rsidRPr="00393F56" w:rsidRDefault="001460CE" w:rsidP="001460CE">
      <w:pPr>
        <w:pStyle w:val="paragraphsub"/>
      </w:pPr>
      <w:r w:rsidRPr="00393F56">
        <w:tab/>
        <w:t>(ii)</w:t>
      </w:r>
      <w:r w:rsidRPr="00393F56">
        <w:tab/>
        <w:t>significantly reducing the amount of the entitlements of employees of the company that can be recovered.</w:t>
      </w:r>
    </w:p>
    <w:p w:rsidR="001460CE" w:rsidRPr="00393F56" w:rsidRDefault="001460CE" w:rsidP="001460CE">
      <w:pPr>
        <w:pStyle w:val="notetext"/>
      </w:pPr>
      <w:r w:rsidRPr="00393F56">
        <w:t>Note:</w:t>
      </w:r>
      <w:r w:rsidRPr="00393F56">
        <w:tab/>
        <w:t>A contravention of this subsection is an offence (see subsection</w:t>
      </w:r>
      <w:r w:rsidR="00F44641" w:rsidRPr="00393F56">
        <w:t> </w:t>
      </w:r>
      <w:r w:rsidRPr="00393F56">
        <w:t>1311(1)).</w:t>
      </w:r>
    </w:p>
    <w:p w:rsidR="001460CE" w:rsidRPr="00393F56" w:rsidRDefault="001460CE" w:rsidP="001460CE">
      <w:pPr>
        <w:pStyle w:val="subsection"/>
      </w:pPr>
      <w:r w:rsidRPr="00393F56">
        <w:tab/>
        <w:t>(1C)</w:t>
      </w:r>
      <w:r w:rsidRPr="00393F56">
        <w:tab/>
        <w:t>A person contravenes this subsection if:</w:t>
      </w:r>
    </w:p>
    <w:p w:rsidR="001460CE" w:rsidRPr="00393F56" w:rsidRDefault="001460CE" w:rsidP="001460CE">
      <w:pPr>
        <w:pStyle w:val="paragraph"/>
      </w:pPr>
      <w:r w:rsidRPr="00393F56">
        <w:tab/>
        <w:t>(a)</w:t>
      </w:r>
      <w:r w:rsidRPr="00393F56">
        <w:tab/>
        <w:t>the person is an officer of a company; and</w:t>
      </w:r>
    </w:p>
    <w:p w:rsidR="001460CE" w:rsidRPr="00393F56" w:rsidRDefault="001460CE" w:rsidP="001460CE">
      <w:pPr>
        <w:pStyle w:val="paragraph"/>
      </w:pPr>
      <w:r w:rsidRPr="00393F56">
        <w:tab/>
        <w:t>(b)</w:t>
      </w:r>
      <w:r w:rsidRPr="00393F56">
        <w:tab/>
        <w:t>the person causes the company to enter into a relevant agreement or a transaction; and</w:t>
      </w:r>
    </w:p>
    <w:p w:rsidR="001460CE" w:rsidRPr="00393F56" w:rsidRDefault="001460CE" w:rsidP="001460CE">
      <w:pPr>
        <w:pStyle w:val="paragraph"/>
      </w:pPr>
      <w:r w:rsidRPr="00393F56">
        <w:tab/>
        <w:t>(c)</w:t>
      </w:r>
      <w:r w:rsidRPr="00393F56">
        <w:tab/>
        <w:t>the person is reckless as to whether the relevant agreement or the transaction will:</w:t>
      </w:r>
    </w:p>
    <w:p w:rsidR="001460CE" w:rsidRPr="00393F56" w:rsidRDefault="001460CE" w:rsidP="001460CE">
      <w:pPr>
        <w:pStyle w:val="paragraphsub"/>
      </w:pPr>
      <w:r w:rsidRPr="00393F56">
        <w:tab/>
        <w:t>(i)</w:t>
      </w:r>
      <w:r w:rsidRPr="00393F56">
        <w:tab/>
        <w:t>avoid or prevent the recovery of the entitlements of employees of the company; or</w:t>
      </w:r>
    </w:p>
    <w:p w:rsidR="001460CE" w:rsidRPr="00393F56" w:rsidRDefault="001460CE" w:rsidP="001460CE">
      <w:pPr>
        <w:pStyle w:val="paragraphsub"/>
      </w:pPr>
      <w:r w:rsidRPr="00393F56">
        <w:tab/>
        <w:t>(ii)</w:t>
      </w:r>
      <w:r w:rsidRPr="00393F56">
        <w:tab/>
        <w:t>significantly reduce the amount of the entitlements of employees of the company that can be recovered.</w:t>
      </w:r>
    </w:p>
    <w:p w:rsidR="001460CE" w:rsidRPr="00393F56" w:rsidRDefault="001460CE" w:rsidP="001460CE">
      <w:pPr>
        <w:pStyle w:val="notetext"/>
      </w:pPr>
      <w:r w:rsidRPr="00393F56">
        <w:t>Note:</w:t>
      </w:r>
      <w:r w:rsidRPr="00393F56">
        <w:tab/>
        <w:t>A contravention of this subsection is an offence (see subsection</w:t>
      </w:r>
      <w:r w:rsidR="00F44641" w:rsidRPr="00393F56">
        <w:t> </w:t>
      </w:r>
      <w:r w:rsidRPr="00393F56">
        <w:t>1311(1)).</w:t>
      </w:r>
    </w:p>
    <w:p w:rsidR="001460CE" w:rsidRPr="00393F56" w:rsidRDefault="001460CE" w:rsidP="001460CE">
      <w:pPr>
        <w:pStyle w:val="SubsectionHead"/>
      </w:pPr>
      <w:r w:rsidRPr="00393F56">
        <w:t>Application of offence provisions</w:t>
      </w:r>
    </w:p>
    <w:p w:rsidR="001460CE" w:rsidRPr="00393F56" w:rsidRDefault="001460CE" w:rsidP="001460CE">
      <w:pPr>
        <w:pStyle w:val="subsection"/>
      </w:pPr>
      <w:r w:rsidRPr="00393F56">
        <w:tab/>
        <w:t>(2)</w:t>
      </w:r>
      <w:r w:rsidRPr="00393F56">
        <w:tab/>
      </w:r>
      <w:r w:rsidR="00F44641" w:rsidRPr="00393F56">
        <w:t>Subsections (</w:t>
      </w:r>
      <w:r w:rsidRPr="00393F56">
        <w:t>1) and (1A) apply even if the company is not a party to the relevant agreement or the transaction.</w:t>
      </w:r>
    </w:p>
    <w:p w:rsidR="001460CE" w:rsidRPr="00393F56" w:rsidRDefault="001460CE" w:rsidP="001460CE">
      <w:pPr>
        <w:pStyle w:val="subsection"/>
      </w:pPr>
      <w:r w:rsidRPr="00393F56">
        <w:tab/>
        <w:t>(2A)</w:t>
      </w:r>
      <w:r w:rsidRPr="00393F56">
        <w:tab/>
      </w:r>
      <w:r w:rsidR="00F44641" w:rsidRPr="00393F56">
        <w:t>Subsections (</w:t>
      </w:r>
      <w:r w:rsidRPr="00393F56">
        <w:t>1), (1A), (1B) and (1C) apply even if:</w:t>
      </w:r>
    </w:p>
    <w:p w:rsidR="001460CE" w:rsidRPr="00393F56" w:rsidRDefault="001460CE" w:rsidP="001460CE">
      <w:pPr>
        <w:pStyle w:val="paragraph"/>
      </w:pPr>
      <w:r w:rsidRPr="00393F56">
        <w:tab/>
        <w:t>(a)</w:t>
      </w:r>
      <w:r w:rsidRPr="00393F56">
        <w:tab/>
        <w:t>the relevant agreement or the transaction is approved by a court; or</w:t>
      </w:r>
    </w:p>
    <w:p w:rsidR="001460CE" w:rsidRPr="00393F56" w:rsidRDefault="001460CE" w:rsidP="001460CE">
      <w:pPr>
        <w:pStyle w:val="paragraph"/>
      </w:pPr>
      <w:r w:rsidRPr="00393F56">
        <w:tab/>
        <w:t>(b)</w:t>
      </w:r>
      <w:r w:rsidRPr="00393F56">
        <w:tab/>
        <w:t xml:space="preserve">the relevant agreement or the transaction has not had the effect or effects mentioned in </w:t>
      </w:r>
      <w:r w:rsidR="00F44641" w:rsidRPr="00393F56">
        <w:t>paragraph (</w:t>
      </w:r>
      <w:r w:rsidRPr="00393F56">
        <w:t>1)(a) or (b), (1A)(b), (1B)(c) or (1C)(c), as the case may be; or</w:t>
      </w:r>
    </w:p>
    <w:p w:rsidR="001460CE" w:rsidRPr="00393F56" w:rsidRDefault="001460CE" w:rsidP="001460CE">
      <w:pPr>
        <w:pStyle w:val="paragraph"/>
      </w:pPr>
      <w:r w:rsidRPr="00393F56">
        <w:tab/>
        <w:t>(c)</w:t>
      </w:r>
      <w:r w:rsidRPr="00393F56">
        <w:tab/>
        <w:t>despite the relevant agreement or the transaction, the entitlements of the employees of the company are recovered.</w:t>
      </w:r>
    </w:p>
    <w:p w:rsidR="001460CE" w:rsidRPr="00393F56" w:rsidRDefault="001460CE" w:rsidP="001460CE">
      <w:pPr>
        <w:pStyle w:val="subsection"/>
      </w:pPr>
      <w:r w:rsidRPr="00393F56">
        <w:tab/>
        <w:t>(2B)</w:t>
      </w:r>
      <w:r w:rsidRPr="00393F56">
        <w:tab/>
        <w:t xml:space="preserve">However, </w:t>
      </w:r>
      <w:r w:rsidR="00F44641" w:rsidRPr="00393F56">
        <w:t>subsections (</w:t>
      </w:r>
      <w:r w:rsidRPr="00393F56">
        <w:t>1), (1A), (1B) and (1C) do not apply if the relevant agreement or the transaction is, or is entered into under:</w:t>
      </w:r>
    </w:p>
    <w:p w:rsidR="001460CE" w:rsidRPr="00393F56" w:rsidRDefault="001460CE" w:rsidP="001460CE">
      <w:pPr>
        <w:pStyle w:val="paragraph"/>
      </w:pPr>
      <w:r w:rsidRPr="00393F56">
        <w:tab/>
        <w:t>(a)</w:t>
      </w:r>
      <w:r w:rsidRPr="00393F56">
        <w:tab/>
        <w:t>a compromise or arrangement between the company and its creditors or a class of its creditors, or its members or a class of its members, that is approved by a Court under section</w:t>
      </w:r>
      <w:r w:rsidR="00F44641" w:rsidRPr="00393F56">
        <w:t> </w:t>
      </w:r>
      <w:r w:rsidRPr="00393F56">
        <w:t>411; or</w:t>
      </w:r>
    </w:p>
    <w:p w:rsidR="001460CE" w:rsidRPr="00393F56" w:rsidRDefault="001460CE" w:rsidP="001460CE">
      <w:pPr>
        <w:pStyle w:val="paragraph"/>
      </w:pPr>
      <w:r w:rsidRPr="00393F56">
        <w:tab/>
        <w:t>(b)</w:t>
      </w:r>
      <w:r w:rsidRPr="00393F56">
        <w:tab/>
        <w:t>a deed of company arrangement executed by the company</w:t>
      </w:r>
      <w:r w:rsidR="00A9637F" w:rsidRPr="00393F56">
        <w:t>; or</w:t>
      </w:r>
    </w:p>
    <w:p w:rsidR="00465305" w:rsidRPr="00393F56" w:rsidRDefault="00465305" w:rsidP="00465305">
      <w:pPr>
        <w:pStyle w:val="paragraph"/>
      </w:pPr>
      <w:r w:rsidRPr="00393F56">
        <w:tab/>
        <w:t>(c)</w:t>
      </w:r>
      <w:r w:rsidRPr="00393F56">
        <w:tab/>
        <w:t>a restructuring plan made by the company.</w:t>
      </w:r>
    </w:p>
    <w:p w:rsidR="001460CE" w:rsidRPr="00393F56" w:rsidRDefault="001460CE" w:rsidP="001460CE">
      <w:pPr>
        <w:pStyle w:val="notetext"/>
      </w:pPr>
      <w:r w:rsidRPr="00393F56">
        <w:t>Note:</w:t>
      </w:r>
      <w:r w:rsidRPr="00393F56">
        <w:tab/>
        <w:t xml:space="preserve">A defendant bears an evidential burden in relation to the matters in this </w:t>
      </w:r>
      <w:r w:rsidR="00F44641" w:rsidRPr="00393F56">
        <w:t>subsection (</w:t>
      </w:r>
      <w:r w:rsidRPr="00393F56">
        <w:t>see subsection</w:t>
      </w:r>
      <w:r w:rsidR="00F44641" w:rsidRPr="00393F56">
        <w:t> </w:t>
      </w:r>
      <w:r w:rsidRPr="00393F56">
        <w:t xml:space="preserve">13.3(3) of the </w:t>
      </w:r>
      <w:r w:rsidRPr="00393F56">
        <w:rPr>
          <w:i/>
        </w:rPr>
        <w:t>Criminal Code</w:t>
      </w:r>
      <w:r w:rsidRPr="00393F56">
        <w:t>).</w:t>
      </w:r>
    </w:p>
    <w:p w:rsidR="001460CE" w:rsidRPr="00393F56" w:rsidRDefault="001460CE" w:rsidP="001460CE">
      <w:pPr>
        <w:pStyle w:val="subsection"/>
      </w:pPr>
      <w:r w:rsidRPr="00393F56">
        <w:tab/>
        <w:t>(2C)</w:t>
      </w:r>
      <w:r w:rsidRPr="00393F56">
        <w:tab/>
      </w:r>
      <w:r w:rsidR="00F44641" w:rsidRPr="00393F56">
        <w:t>Subsections (</w:t>
      </w:r>
      <w:r w:rsidRPr="00393F56">
        <w:t>1A) and (1C) do not apply if a liquidator or provisional liquidator of the company causes the relevant agreement or the transaction to be entered into in the course of winding up the company.</w:t>
      </w:r>
    </w:p>
    <w:p w:rsidR="001460CE" w:rsidRPr="00393F56" w:rsidRDefault="001460CE" w:rsidP="001460CE">
      <w:pPr>
        <w:pStyle w:val="notetext"/>
      </w:pPr>
      <w:r w:rsidRPr="00393F56">
        <w:t>Note:</w:t>
      </w:r>
      <w:r w:rsidRPr="00393F56">
        <w:tab/>
        <w:t xml:space="preserve">A defendant bears an evidential burden in relation to the matters in this </w:t>
      </w:r>
      <w:r w:rsidR="00F44641" w:rsidRPr="00393F56">
        <w:t>subsection (</w:t>
      </w:r>
      <w:r w:rsidRPr="00393F56">
        <w:t>see subsection</w:t>
      </w:r>
      <w:r w:rsidR="00F44641" w:rsidRPr="00393F56">
        <w:t> </w:t>
      </w:r>
      <w:r w:rsidRPr="00393F56">
        <w:t xml:space="preserve">13.3(3) of the </w:t>
      </w:r>
      <w:r w:rsidRPr="00393F56">
        <w:rPr>
          <w:i/>
        </w:rPr>
        <w:t>Criminal Code</w:t>
      </w:r>
      <w:r w:rsidRPr="00393F56">
        <w:t>).</w:t>
      </w:r>
    </w:p>
    <w:p w:rsidR="001460CE" w:rsidRPr="00393F56" w:rsidRDefault="001460CE" w:rsidP="001460CE">
      <w:pPr>
        <w:pStyle w:val="SubsectionHead"/>
      </w:pPr>
      <w:r w:rsidRPr="00393F56">
        <w:t>Definitions</w:t>
      </w:r>
    </w:p>
    <w:p w:rsidR="00CC15B8" w:rsidRPr="00393F56" w:rsidRDefault="00CC15B8" w:rsidP="00CC15B8">
      <w:pPr>
        <w:pStyle w:val="subsection"/>
      </w:pPr>
      <w:r w:rsidRPr="00393F56">
        <w:tab/>
        <w:t>(3)</w:t>
      </w:r>
      <w:r w:rsidRPr="00393F56">
        <w:tab/>
        <w:t xml:space="preserve">A reference in this section to a </w:t>
      </w:r>
      <w:r w:rsidRPr="00393F56">
        <w:rPr>
          <w:b/>
          <w:i/>
        </w:rPr>
        <w:t>relevant agreement or a transaction</w:t>
      </w:r>
      <w:r w:rsidRPr="00393F56">
        <w:t xml:space="preserve"> includes a reference to:</w:t>
      </w:r>
    </w:p>
    <w:p w:rsidR="00CC15B8" w:rsidRPr="00393F56" w:rsidRDefault="00CC15B8" w:rsidP="00CC15B8">
      <w:pPr>
        <w:pStyle w:val="paragraph"/>
      </w:pPr>
      <w:r w:rsidRPr="00393F56">
        <w:tab/>
        <w:t>(a)</w:t>
      </w:r>
      <w:r w:rsidRPr="00393F56">
        <w:tab/>
        <w:t>a relevant agreement and a transaction; and</w:t>
      </w:r>
    </w:p>
    <w:p w:rsidR="00CC15B8" w:rsidRPr="00393F56" w:rsidRDefault="00CC15B8" w:rsidP="00CC15B8">
      <w:pPr>
        <w:pStyle w:val="paragraph"/>
      </w:pPr>
      <w:r w:rsidRPr="00393F56">
        <w:tab/>
        <w:t>(b)</w:t>
      </w:r>
      <w:r w:rsidRPr="00393F56">
        <w:tab/>
        <w:t>a series or combination of:</w:t>
      </w:r>
    </w:p>
    <w:p w:rsidR="00CC15B8" w:rsidRPr="00393F56" w:rsidRDefault="00CC15B8" w:rsidP="00CC15B8">
      <w:pPr>
        <w:pStyle w:val="paragraphsub"/>
      </w:pPr>
      <w:r w:rsidRPr="00393F56">
        <w:tab/>
        <w:t>(i)</w:t>
      </w:r>
      <w:r w:rsidRPr="00393F56">
        <w:tab/>
        <w:t>relevant agreements or transactions; or</w:t>
      </w:r>
    </w:p>
    <w:p w:rsidR="00CC15B8" w:rsidRPr="00393F56" w:rsidRDefault="00CC15B8" w:rsidP="00CC15B8">
      <w:pPr>
        <w:pStyle w:val="paragraphsub"/>
      </w:pPr>
      <w:r w:rsidRPr="00393F56">
        <w:tab/>
        <w:t>(ii)</w:t>
      </w:r>
      <w:r w:rsidRPr="00393F56">
        <w:tab/>
        <w:t>relevant agreements; or</w:t>
      </w:r>
    </w:p>
    <w:p w:rsidR="00CC15B8" w:rsidRPr="00393F56" w:rsidRDefault="00CC15B8" w:rsidP="00CC15B8">
      <w:pPr>
        <w:pStyle w:val="paragraphsub"/>
      </w:pPr>
      <w:r w:rsidRPr="00393F56">
        <w:tab/>
        <w:t>(iii)</w:t>
      </w:r>
      <w:r w:rsidRPr="00393F56">
        <w:tab/>
        <w:t>transactions.</w:t>
      </w:r>
    </w:p>
    <w:p w:rsidR="004C2D8F" w:rsidRPr="00393F56" w:rsidRDefault="004C2D8F" w:rsidP="004C2D8F">
      <w:pPr>
        <w:pStyle w:val="notetext"/>
      </w:pPr>
      <w:r w:rsidRPr="00393F56">
        <w:t>Note:</w:t>
      </w:r>
      <w:r w:rsidRPr="00393F56">
        <w:tab/>
        <w:t xml:space="preserve">A relevant agreement is an agreement, arrangement or understanding (see the definition of </w:t>
      </w:r>
      <w:r w:rsidRPr="00393F56">
        <w:rPr>
          <w:b/>
          <w:i/>
        </w:rPr>
        <w:t>relevant agreement</w:t>
      </w:r>
      <w:r w:rsidRPr="00393F56">
        <w:t xml:space="preserve"> in section</w:t>
      </w:r>
      <w:r w:rsidR="00F44641" w:rsidRPr="00393F56">
        <w:t> </w:t>
      </w:r>
      <w:r w:rsidRPr="00393F56">
        <w:t>9).</w:t>
      </w:r>
    </w:p>
    <w:p w:rsidR="004C2D8F" w:rsidRPr="00393F56" w:rsidRDefault="004C2D8F" w:rsidP="004C2D8F">
      <w:pPr>
        <w:pStyle w:val="ActHead5"/>
      </w:pPr>
      <w:bookmarkStart w:id="866" w:name="_Toc117004758"/>
      <w:r w:rsidRPr="00D45415">
        <w:rPr>
          <w:rStyle w:val="CharSectno"/>
        </w:rPr>
        <w:t>596AC</w:t>
      </w:r>
      <w:r w:rsidRPr="00393F56">
        <w:t xml:space="preserve">  Relevant agreements or transactions that avoid employee entitlements—civil contraventions</w:t>
      </w:r>
      <w:bookmarkEnd w:id="866"/>
    </w:p>
    <w:p w:rsidR="004C2D8F" w:rsidRPr="00393F56" w:rsidRDefault="004C2D8F" w:rsidP="004C2D8F">
      <w:pPr>
        <w:pStyle w:val="SubsectionHead"/>
      </w:pPr>
      <w:r w:rsidRPr="00393F56">
        <w:t>Entering into relevant agreement or transaction</w:t>
      </w:r>
    </w:p>
    <w:p w:rsidR="004C2D8F" w:rsidRPr="00393F56" w:rsidRDefault="004C2D8F" w:rsidP="004C2D8F">
      <w:pPr>
        <w:pStyle w:val="subsection"/>
      </w:pPr>
      <w:r w:rsidRPr="00393F56">
        <w:tab/>
        <w:t>(1)</w:t>
      </w:r>
      <w:r w:rsidRPr="00393F56">
        <w:tab/>
        <w:t>A person contravenes this subsection if:</w:t>
      </w:r>
    </w:p>
    <w:p w:rsidR="004C2D8F" w:rsidRPr="00393F56" w:rsidRDefault="004C2D8F" w:rsidP="004C2D8F">
      <w:pPr>
        <w:pStyle w:val="paragraph"/>
      </w:pPr>
      <w:r w:rsidRPr="00393F56">
        <w:tab/>
        <w:t>(a)</w:t>
      </w:r>
      <w:r w:rsidRPr="00393F56">
        <w:tab/>
        <w:t>the person enters into a relevant agreement or a transaction (within the meaning of subsection</w:t>
      </w:r>
      <w:r w:rsidR="00F44641" w:rsidRPr="00393F56">
        <w:t> </w:t>
      </w:r>
      <w:r w:rsidRPr="00393F56">
        <w:t>596AB(3)); and</w:t>
      </w:r>
    </w:p>
    <w:p w:rsidR="004C2D8F" w:rsidRPr="00393F56" w:rsidRDefault="004C2D8F" w:rsidP="004C2D8F">
      <w:pPr>
        <w:pStyle w:val="paragraph"/>
      </w:pPr>
      <w:r w:rsidRPr="00393F56">
        <w:tab/>
        <w:t>(b)</w:t>
      </w:r>
      <w:r w:rsidRPr="00393F56">
        <w:tab/>
        <w:t>the person knows, or a reasonable person in the position of the person would know, that the relevant agreement or the transaction is likely to:</w:t>
      </w:r>
    </w:p>
    <w:p w:rsidR="004C2D8F" w:rsidRPr="00393F56" w:rsidRDefault="004C2D8F" w:rsidP="004C2D8F">
      <w:pPr>
        <w:pStyle w:val="paragraphsub"/>
      </w:pPr>
      <w:r w:rsidRPr="00393F56">
        <w:tab/>
        <w:t>(i)</w:t>
      </w:r>
      <w:r w:rsidRPr="00393F56">
        <w:tab/>
        <w:t>avoid or prevent the recovery of the entitlements of employees of a company; or</w:t>
      </w:r>
    </w:p>
    <w:p w:rsidR="004C2D8F" w:rsidRPr="00393F56" w:rsidRDefault="004C2D8F" w:rsidP="004C2D8F">
      <w:pPr>
        <w:pStyle w:val="paragraphsub"/>
      </w:pPr>
      <w:r w:rsidRPr="00393F56">
        <w:tab/>
        <w:t>(ii)</w:t>
      </w:r>
      <w:r w:rsidRPr="00393F56">
        <w:tab/>
        <w:t>significantly reduce the amount of the entitlements of employees of a company that can be recovered.</w:t>
      </w:r>
    </w:p>
    <w:p w:rsidR="004C2D8F" w:rsidRPr="00393F56" w:rsidRDefault="004C2D8F" w:rsidP="004C2D8F">
      <w:pPr>
        <w:pStyle w:val="notetext"/>
      </w:pPr>
      <w:r w:rsidRPr="00393F56">
        <w:t>Note:</w:t>
      </w:r>
      <w:r w:rsidRPr="00393F56">
        <w:tab/>
        <w:t>This subsection is a civil penalty provision (see section</w:t>
      </w:r>
      <w:r w:rsidR="00F44641" w:rsidRPr="00393F56">
        <w:t> </w:t>
      </w:r>
      <w:r w:rsidRPr="00393F56">
        <w:t>1317E).</w:t>
      </w:r>
    </w:p>
    <w:p w:rsidR="004C2D8F" w:rsidRPr="00393F56" w:rsidRDefault="004C2D8F" w:rsidP="004C2D8F">
      <w:pPr>
        <w:pStyle w:val="subsection"/>
      </w:pPr>
      <w:r w:rsidRPr="00393F56">
        <w:tab/>
        <w:t>(2)</w:t>
      </w:r>
      <w:r w:rsidRPr="00393F56">
        <w:tab/>
        <w:t xml:space="preserve">A person who is involved in a contravention of </w:t>
      </w:r>
      <w:r w:rsidR="00F44641" w:rsidRPr="00393F56">
        <w:t>subsection (</w:t>
      </w:r>
      <w:r w:rsidRPr="00393F56">
        <w:t>1) contravenes this subsection.</w:t>
      </w:r>
    </w:p>
    <w:p w:rsidR="004C2D8F" w:rsidRPr="00393F56" w:rsidRDefault="004C2D8F" w:rsidP="004C2D8F">
      <w:pPr>
        <w:pStyle w:val="notetext"/>
      </w:pPr>
      <w:r w:rsidRPr="00393F56">
        <w:t>Note 1:</w:t>
      </w:r>
      <w:r w:rsidRPr="00393F56">
        <w:tab/>
        <w:t>Section</w:t>
      </w:r>
      <w:r w:rsidR="00F44641" w:rsidRPr="00393F56">
        <w:t> </w:t>
      </w:r>
      <w:r w:rsidRPr="00393F56">
        <w:t xml:space="preserve">79 defines </w:t>
      </w:r>
      <w:r w:rsidRPr="00393F56">
        <w:rPr>
          <w:b/>
          <w:i/>
        </w:rPr>
        <w:t>involved</w:t>
      </w:r>
      <w:r w:rsidRPr="00393F56">
        <w:t>.</w:t>
      </w:r>
    </w:p>
    <w:p w:rsidR="004C2D8F" w:rsidRPr="00393F56" w:rsidRDefault="004C2D8F" w:rsidP="004C2D8F">
      <w:pPr>
        <w:pStyle w:val="notetext"/>
      </w:pPr>
      <w:r w:rsidRPr="00393F56">
        <w:t>Note 2:</w:t>
      </w:r>
      <w:r w:rsidRPr="00393F56">
        <w:tab/>
        <w:t>This subsection is a civil penalty provision (see section</w:t>
      </w:r>
      <w:r w:rsidR="00F44641" w:rsidRPr="00393F56">
        <w:t> </w:t>
      </w:r>
      <w:r w:rsidRPr="00393F56">
        <w:t>1317E).</w:t>
      </w:r>
    </w:p>
    <w:p w:rsidR="004C2D8F" w:rsidRPr="00393F56" w:rsidRDefault="004C2D8F" w:rsidP="004C2D8F">
      <w:pPr>
        <w:pStyle w:val="SubsectionHead"/>
      </w:pPr>
      <w:r w:rsidRPr="00393F56">
        <w:t>Causing company to enter into relevant agreement or transaction</w:t>
      </w:r>
    </w:p>
    <w:p w:rsidR="004C2D8F" w:rsidRPr="00393F56" w:rsidRDefault="004C2D8F" w:rsidP="004C2D8F">
      <w:pPr>
        <w:pStyle w:val="subsection"/>
      </w:pPr>
      <w:r w:rsidRPr="00393F56">
        <w:tab/>
        <w:t>(3)</w:t>
      </w:r>
      <w:r w:rsidRPr="00393F56">
        <w:tab/>
        <w:t>A person contravenes this subsection if:</w:t>
      </w:r>
    </w:p>
    <w:p w:rsidR="004C2D8F" w:rsidRPr="00393F56" w:rsidRDefault="004C2D8F" w:rsidP="004C2D8F">
      <w:pPr>
        <w:pStyle w:val="paragraph"/>
      </w:pPr>
      <w:r w:rsidRPr="00393F56">
        <w:tab/>
        <w:t>(a)</w:t>
      </w:r>
      <w:r w:rsidRPr="00393F56">
        <w:tab/>
        <w:t>the person is an officer of a company; and</w:t>
      </w:r>
    </w:p>
    <w:p w:rsidR="004C2D8F" w:rsidRPr="00393F56" w:rsidRDefault="004C2D8F" w:rsidP="004C2D8F">
      <w:pPr>
        <w:pStyle w:val="paragraph"/>
      </w:pPr>
      <w:r w:rsidRPr="00393F56">
        <w:tab/>
        <w:t>(b)</w:t>
      </w:r>
      <w:r w:rsidRPr="00393F56">
        <w:tab/>
        <w:t>the person causes the company to enter into a relevant agreement or a transaction (within the meaning of subsection</w:t>
      </w:r>
      <w:r w:rsidR="00F44641" w:rsidRPr="00393F56">
        <w:t> </w:t>
      </w:r>
      <w:r w:rsidRPr="00393F56">
        <w:t>596AB(3)); and</w:t>
      </w:r>
    </w:p>
    <w:p w:rsidR="004C2D8F" w:rsidRPr="00393F56" w:rsidRDefault="004C2D8F" w:rsidP="004C2D8F">
      <w:pPr>
        <w:pStyle w:val="paragraph"/>
      </w:pPr>
      <w:r w:rsidRPr="00393F56">
        <w:tab/>
        <w:t>(c)</w:t>
      </w:r>
      <w:r w:rsidRPr="00393F56">
        <w:tab/>
        <w:t>the person knows, or a reasonable person in the position of the person would know, that the relevant agreement or the transaction is likely to:</w:t>
      </w:r>
    </w:p>
    <w:p w:rsidR="004C2D8F" w:rsidRPr="00393F56" w:rsidRDefault="004C2D8F" w:rsidP="004C2D8F">
      <w:pPr>
        <w:pStyle w:val="paragraphsub"/>
      </w:pPr>
      <w:r w:rsidRPr="00393F56">
        <w:tab/>
        <w:t>(i)</w:t>
      </w:r>
      <w:r w:rsidRPr="00393F56">
        <w:tab/>
        <w:t>avoid or prevent the recovery of the entitlements of employees of the company; or</w:t>
      </w:r>
    </w:p>
    <w:p w:rsidR="004C2D8F" w:rsidRPr="00393F56" w:rsidRDefault="004C2D8F" w:rsidP="004C2D8F">
      <w:pPr>
        <w:pStyle w:val="paragraphsub"/>
      </w:pPr>
      <w:r w:rsidRPr="00393F56">
        <w:tab/>
        <w:t>(ii)</w:t>
      </w:r>
      <w:r w:rsidRPr="00393F56">
        <w:tab/>
        <w:t>significantly reduce the amount of the entitlements of employees of the company that can be recovered.</w:t>
      </w:r>
    </w:p>
    <w:p w:rsidR="004C2D8F" w:rsidRPr="00393F56" w:rsidRDefault="004C2D8F" w:rsidP="004C2D8F">
      <w:pPr>
        <w:pStyle w:val="notetext"/>
      </w:pPr>
      <w:r w:rsidRPr="00393F56">
        <w:t>Note:</w:t>
      </w:r>
      <w:r w:rsidRPr="00393F56">
        <w:tab/>
        <w:t>This subsection is a civil penalty provision (see section</w:t>
      </w:r>
      <w:r w:rsidR="00F44641" w:rsidRPr="00393F56">
        <w:t> </w:t>
      </w:r>
      <w:r w:rsidRPr="00393F56">
        <w:t>1317E).</w:t>
      </w:r>
    </w:p>
    <w:p w:rsidR="004C2D8F" w:rsidRPr="00393F56" w:rsidRDefault="004C2D8F" w:rsidP="004C2D8F">
      <w:pPr>
        <w:pStyle w:val="subsection"/>
      </w:pPr>
      <w:r w:rsidRPr="00393F56">
        <w:tab/>
        <w:t>(4)</w:t>
      </w:r>
      <w:r w:rsidRPr="00393F56">
        <w:tab/>
        <w:t xml:space="preserve">A person who is involved in a contravention of </w:t>
      </w:r>
      <w:r w:rsidR="00F44641" w:rsidRPr="00393F56">
        <w:t>subsection (</w:t>
      </w:r>
      <w:r w:rsidRPr="00393F56">
        <w:t>3) contravenes this subsection.</w:t>
      </w:r>
    </w:p>
    <w:p w:rsidR="004C2D8F" w:rsidRPr="00393F56" w:rsidRDefault="004C2D8F" w:rsidP="004C2D8F">
      <w:pPr>
        <w:pStyle w:val="notetext"/>
      </w:pPr>
      <w:r w:rsidRPr="00393F56">
        <w:t>Note 1:</w:t>
      </w:r>
      <w:r w:rsidRPr="00393F56">
        <w:tab/>
        <w:t>Section</w:t>
      </w:r>
      <w:r w:rsidR="00F44641" w:rsidRPr="00393F56">
        <w:t> </w:t>
      </w:r>
      <w:r w:rsidRPr="00393F56">
        <w:t xml:space="preserve">79 defines </w:t>
      </w:r>
      <w:r w:rsidRPr="00393F56">
        <w:rPr>
          <w:b/>
          <w:i/>
        </w:rPr>
        <w:t>involved</w:t>
      </w:r>
      <w:r w:rsidRPr="00393F56">
        <w:t>.</w:t>
      </w:r>
    </w:p>
    <w:p w:rsidR="004C2D8F" w:rsidRPr="00393F56" w:rsidRDefault="004C2D8F" w:rsidP="004C2D8F">
      <w:pPr>
        <w:pStyle w:val="notetext"/>
      </w:pPr>
      <w:r w:rsidRPr="00393F56">
        <w:t>Note 2:</w:t>
      </w:r>
      <w:r w:rsidRPr="00393F56">
        <w:tab/>
        <w:t>This subsection is a civil penalty provision (see section</w:t>
      </w:r>
      <w:r w:rsidR="00F44641" w:rsidRPr="00393F56">
        <w:t> </w:t>
      </w:r>
      <w:r w:rsidRPr="00393F56">
        <w:t>1317E).</w:t>
      </w:r>
    </w:p>
    <w:p w:rsidR="004C2D8F" w:rsidRPr="00393F56" w:rsidRDefault="004C2D8F" w:rsidP="004C2D8F">
      <w:pPr>
        <w:pStyle w:val="SubsectionHead"/>
      </w:pPr>
      <w:r w:rsidRPr="00393F56">
        <w:t>Application of contravention provisions</w:t>
      </w:r>
    </w:p>
    <w:p w:rsidR="004C2D8F" w:rsidRPr="00393F56" w:rsidRDefault="004C2D8F" w:rsidP="004C2D8F">
      <w:pPr>
        <w:pStyle w:val="subsection"/>
      </w:pPr>
      <w:r w:rsidRPr="00393F56">
        <w:tab/>
        <w:t>(5)</w:t>
      </w:r>
      <w:r w:rsidRPr="00393F56">
        <w:tab/>
      </w:r>
      <w:r w:rsidR="00F44641" w:rsidRPr="00393F56">
        <w:t>Subsections (</w:t>
      </w:r>
      <w:r w:rsidRPr="00393F56">
        <w:t>1) and (2) apply even if the company is not a party to the relevant agreement or the transaction.</w:t>
      </w:r>
    </w:p>
    <w:p w:rsidR="004C2D8F" w:rsidRPr="00393F56" w:rsidRDefault="004C2D8F" w:rsidP="004C2D8F">
      <w:pPr>
        <w:pStyle w:val="subsection"/>
      </w:pPr>
      <w:r w:rsidRPr="00393F56">
        <w:tab/>
        <w:t>(6)</w:t>
      </w:r>
      <w:r w:rsidRPr="00393F56">
        <w:tab/>
      </w:r>
      <w:r w:rsidR="00F44641" w:rsidRPr="00393F56">
        <w:t>Subsections (</w:t>
      </w:r>
      <w:r w:rsidRPr="00393F56">
        <w:t>1), (2), (3) and (4) apply even if:</w:t>
      </w:r>
    </w:p>
    <w:p w:rsidR="004C2D8F" w:rsidRPr="00393F56" w:rsidRDefault="004C2D8F" w:rsidP="004C2D8F">
      <w:pPr>
        <w:pStyle w:val="paragraph"/>
      </w:pPr>
      <w:r w:rsidRPr="00393F56">
        <w:tab/>
        <w:t>(a)</w:t>
      </w:r>
      <w:r w:rsidRPr="00393F56">
        <w:tab/>
        <w:t>the relevant agreement or the transaction is approved by a court; or</w:t>
      </w:r>
    </w:p>
    <w:p w:rsidR="004C2D8F" w:rsidRPr="00393F56" w:rsidRDefault="004C2D8F" w:rsidP="004C2D8F">
      <w:pPr>
        <w:pStyle w:val="paragraph"/>
      </w:pPr>
      <w:r w:rsidRPr="00393F56">
        <w:tab/>
        <w:t>(b)</w:t>
      </w:r>
      <w:r w:rsidRPr="00393F56">
        <w:tab/>
        <w:t xml:space="preserve">the relevant agreement or the transaction has not had the effect or effects mentioned in </w:t>
      </w:r>
      <w:r w:rsidR="00F44641" w:rsidRPr="00393F56">
        <w:t>paragraph (</w:t>
      </w:r>
      <w:r w:rsidRPr="00393F56">
        <w:t>1)(b) or (3)(c), as the case may be; or</w:t>
      </w:r>
    </w:p>
    <w:p w:rsidR="004C2D8F" w:rsidRPr="00393F56" w:rsidRDefault="004C2D8F" w:rsidP="004C2D8F">
      <w:pPr>
        <w:pStyle w:val="paragraph"/>
      </w:pPr>
      <w:r w:rsidRPr="00393F56">
        <w:tab/>
        <w:t>(c)</w:t>
      </w:r>
      <w:r w:rsidRPr="00393F56">
        <w:tab/>
        <w:t>despite the relevant agreement or the transaction, the entitlements of the employees of the company are recovered.</w:t>
      </w:r>
    </w:p>
    <w:p w:rsidR="004C2D8F" w:rsidRPr="00393F56" w:rsidRDefault="004C2D8F" w:rsidP="004C2D8F">
      <w:pPr>
        <w:pStyle w:val="subsection"/>
      </w:pPr>
      <w:r w:rsidRPr="00393F56">
        <w:tab/>
        <w:t>(7)</w:t>
      </w:r>
      <w:r w:rsidRPr="00393F56">
        <w:tab/>
        <w:t xml:space="preserve">However, </w:t>
      </w:r>
      <w:r w:rsidR="00F44641" w:rsidRPr="00393F56">
        <w:t>subsections (</w:t>
      </w:r>
      <w:r w:rsidRPr="00393F56">
        <w:t>1), (2), (3) and (4) do not apply if:</w:t>
      </w:r>
    </w:p>
    <w:p w:rsidR="004C2D8F" w:rsidRPr="00393F56" w:rsidRDefault="004C2D8F" w:rsidP="004C2D8F">
      <w:pPr>
        <w:pStyle w:val="paragraph"/>
      </w:pPr>
      <w:r w:rsidRPr="00393F56">
        <w:tab/>
        <w:t>(a)</w:t>
      </w:r>
      <w:r w:rsidRPr="00393F56">
        <w:tab/>
        <w:t>the relevant agreement or the transaction is, or is entered into under:</w:t>
      </w:r>
    </w:p>
    <w:p w:rsidR="004C2D8F" w:rsidRPr="00393F56" w:rsidRDefault="004C2D8F" w:rsidP="004C2D8F">
      <w:pPr>
        <w:pStyle w:val="paragraphsub"/>
      </w:pPr>
      <w:r w:rsidRPr="00393F56">
        <w:tab/>
        <w:t>(i)</w:t>
      </w:r>
      <w:r w:rsidRPr="00393F56">
        <w:tab/>
        <w:t>a compromise or arrangement between the company and its creditors or a class of its creditors, or its members or a class of its members, that is approved by a Court under section</w:t>
      </w:r>
      <w:r w:rsidR="00F44641" w:rsidRPr="00393F56">
        <w:t> </w:t>
      </w:r>
      <w:r w:rsidRPr="00393F56">
        <w:t>411; or</w:t>
      </w:r>
    </w:p>
    <w:p w:rsidR="004C2D8F" w:rsidRPr="00393F56" w:rsidRDefault="004C2D8F" w:rsidP="004C2D8F">
      <w:pPr>
        <w:pStyle w:val="paragraphsub"/>
      </w:pPr>
      <w:r w:rsidRPr="00393F56">
        <w:tab/>
        <w:t>(ii)</w:t>
      </w:r>
      <w:r w:rsidRPr="00393F56">
        <w:tab/>
        <w:t>a deed of company arrangement executed by the company; or</w:t>
      </w:r>
    </w:p>
    <w:p w:rsidR="00465305" w:rsidRPr="00393F56" w:rsidRDefault="00465305" w:rsidP="00465305">
      <w:pPr>
        <w:pStyle w:val="paragraphsub"/>
      </w:pPr>
      <w:r w:rsidRPr="00393F56">
        <w:tab/>
        <w:t>(iii)</w:t>
      </w:r>
      <w:r w:rsidRPr="00393F56">
        <w:tab/>
        <w:t>a restructuring plan made by the company; or</w:t>
      </w:r>
    </w:p>
    <w:p w:rsidR="004C2D8F" w:rsidRPr="00393F56" w:rsidRDefault="004C2D8F" w:rsidP="004C2D8F">
      <w:pPr>
        <w:pStyle w:val="paragraph"/>
      </w:pPr>
      <w:r w:rsidRPr="00393F56">
        <w:tab/>
        <w:t>(b)</w:t>
      </w:r>
      <w:r w:rsidRPr="00393F56">
        <w:tab/>
        <w:t>a liquidator or provisional liquidator of the company causes the relevant agreement or the transaction to be entered into in the course of winding up the company.</w:t>
      </w:r>
    </w:p>
    <w:p w:rsidR="004C2D8F" w:rsidRPr="00393F56" w:rsidRDefault="004C2D8F" w:rsidP="004C2D8F">
      <w:pPr>
        <w:pStyle w:val="subsection"/>
      </w:pPr>
      <w:r w:rsidRPr="00393F56">
        <w:tab/>
        <w:t>(8)</w:t>
      </w:r>
      <w:r w:rsidRPr="00393F56">
        <w:tab/>
        <w:t xml:space="preserve">A person who wishes to rely on </w:t>
      </w:r>
      <w:r w:rsidR="00F44641" w:rsidRPr="00393F56">
        <w:t>subsection (</w:t>
      </w:r>
      <w:r w:rsidRPr="00393F56">
        <w:t xml:space="preserve">7) in a proceeding for, or relating to, a contravention of </w:t>
      </w:r>
      <w:r w:rsidR="00F44641" w:rsidRPr="00393F56">
        <w:t>subsection (</w:t>
      </w:r>
      <w:r w:rsidRPr="00393F56">
        <w:t>1), (2), (3) or (4) bears an evidential burden in relation to that matter.</w:t>
      </w:r>
    </w:p>
    <w:p w:rsidR="004C2D8F" w:rsidRPr="00393F56" w:rsidRDefault="004C2D8F" w:rsidP="004C2D8F">
      <w:pPr>
        <w:pStyle w:val="SubsectionHead"/>
      </w:pPr>
      <w:r w:rsidRPr="00393F56">
        <w:t>Proceedings may be begun only after liquidator appointed</w:t>
      </w:r>
    </w:p>
    <w:p w:rsidR="004C2D8F" w:rsidRPr="00393F56" w:rsidRDefault="004C2D8F" w:rsidP="004C2D8F">
      <w:pPr>
        <w:pStyle w:val="subsection"/>
      </w:pPr>
      <w:r w:rsidRPr="00393F56">
        <w:tab/>
        <w:t>(9)</w:t>
      </w:r>
      <w:r w:rsidRPr="00393F56">
        <w:tab/>
        <w:t>Proceedings under section</w:t>
      </w:r>
      <w:r w:rsidR="00F44641" w:rsidRPr="00393F56">
        <w:t> </w:t>
      </w:r>
      <w:r w:rsidRPr="00393F56">
        <w:t>1317E for a declaration of a contravention of this section may only be begun after a liquidator has been appointed to the company.</w:t>
      </w:r>
    </w:p>
    <w:p w:rsidR="004C2D8F" w:rsidRPr="00393F56" w:rsidRDefault="004C2D8F" w:rsidP="004C2D8F">
      <w:pPr>
        <w:pStyle w:val="SubsectionHead"/>
      </w:pPr>
      <w:r w:rsidRPr="00393F56">
        <w:t>Linked debts</w:t>
      </w:r>
    </w:p>
    <w:p w:rsidR="004C2D8F" w:rsidRPr="00393F56" w:rsidRDefault="004C2D8F" w:rsidP="004C2D8F">
      <w:pPr>
        <w:pStyle w:val="subsection"/>
      </w:pPr>
      <w:r w:rsidRPr="00393F56">
        <w:tab/>
        <w:t>(10)</w:t>
      </w:r>
      <w:r w:rsidRPr="00393F56">
        <w:tab/>
        <w:t>If a person contravenes this section by incurring a debt (within the meaning of section</w:t>
      </w:r>
      <w:r w:rsidR="00F44641" w:rsidRPr="00393F56">
        <w:t> </w:t>
      </w:r>
      <w:r w:rsidRPr="00393F56">
        <w:t xml:space="preserve">588G), the incurring of the debt and the contravention are </w:t>
      </w:r>
      <w:r w:rsidRPr="00393F56">
        <w:rPr>
          <w:b/>
          <w:i/>
        </w:rPr>
        <w:t>linked</w:t>
      </w:r>
      <w:r w:rsidRPr="00393F56">
        <w:t xml:space="preserve"> for the purposes of this Act.</w:t>
      </w:r>
    </w:p>
    <w:p w:rsidR="000A30D3" w:rsidRPr="00393F56" w:rsidRDefault="000A30D3" w:rsidP="000A30D3">
      <w:pPr>
        <w:pStyle w:val="SubsectionHead"/>
      </w:pPr>
      <w:r w:rsidRPr="00393F56">
        <w:t>Linked dispositions</w:t>
      </w:r>
    </w:p>
    <w:p w:rsidR="000A30D3" w:rsidRPr="00393F56" w:rsidRDefault="000A30D3" w:rsidP="000A30D3">
      <w:pPr>
        <w:pStyle w:val="subsection"/>
      </w:pPr>
      <w:r w:rsidRPr="00393F56">
        <w:tab/>
        <w:t>(10A)</w:t>
      </w:r>
      <w:r w:rsidRPr="00393F56">
        <w:tab/>
        <w:t>If there is a contravention of this section involving a disposition of property of a company that is voidable under subsection</w:t>
      </w:r>
      <w:r w:rsidR="00F44641" w:rsidRPr="00393F56">
        <w:t> </w:t>
      </w:r>
      <w:r w:rsidRPr="00393F56">
        <w:t xml:space="preserve">588FE(6B), the disposition and the contravention are </w:t>
      </w:r>
      <w:r w:rsidRPr="00393F56">
        <w:rPr>
          <w:b/>
          <w:i/>
        </w:rPr>
        <w:t>linked</w:t>
      </w:r>
      <w:r w:rsidRPr="00393F56">
        <w:t xml:space="preserve"> for the purposes of this Act.</w:t>
      </w:r>
    </w:p>
    <w:p w:rsidR="004C2D8F" w:rsidRPr="00393F56" w:rsidRDefault="004C2D8F" w:rsidP="004C2D8F">
      <w:pPr>
        <w:pStyle w:val="SubsectionHead"/>
      </w:pPr>
      <w:r w:rsidRPr="00393F56">
        <w:t>Definitions</w:t>
      </w:r>
    </w:p>
    <w:p w:rsidR="004C2D8F" w:rsidRPr="00393F56" w:rsidRDefault="004C2D8F" w:rsidP="004C2D8F">
      <w:pPr>
        <w:pStyle w:val="subsection"/>
      </w:pPr>
      <w:r w:rsidRPr="00393F56">
        <w:tab/>
        <w:t>(11)</w:t>
      </w:r>
      <w:r w:rsidRPr="00393F56">
        <w:tab/>
        <w:t>In this section:</w:t>
      </w:r>
    </w:p>
    <w:p w:rsidR="004C2D8F" w:rsidRPr="00393F56" w:rsidRDefault="004C2D8F" w:rsidP="004C2D8F">
      <w:pPr>
        <w:pStyle w:val="Definition"/>
      </w:pPr>
      <w:r w:rsidRPr="00393F56">
        <w:rPr>
          <w:b/>
          <w:i/>
        </w:rPr>
        <w:t>evidential burden</w:t>
      </w:r>
      <w:r w:rsidRPr="00393F56">
        <w:t>, in relation to a matter, means the burden of adducing or pointing to evidence that suggests a reasonable possibility that the matter exists or does not exist.</w:t>
      </w:r>
    </w:p>
    <w:p w:rsidR="004C2D8F" w:rsidRPr="00393F56" w:rsidRDefault="004C2D8F" w:rsidP="004C2D8F">
      <w:pPr>
        <w:pStyle w:val="ActHead5"/>
      </w:pPr>
      <w:bookmarkStart w:id="867" w:name="_Toc117004759"/>
      <w:r w:rsidRPr="00D45415">
        <w:rPr>
          <w:rStyle w:val="CharSectno"/>
        </w:rPr>
        <w:t>596ACA</w:t>
      </w:r>
      <w:r w:rsidRPr="00393F56">
        <w:t xml:space="preserve">  Person who contravenes section</w:t>
      </w:r>
      <w:r w:rsidR="00F44641" w:rsidRPr="00393F56">
        <w:t> </w:t>
      </w:r>
      <w:r w:rsidRPr="00393F56">
        <w:t>596AC liable to compensate for loss</w:t>
      </w:r>
      <w:bookmarkEnd w:id="867"/>
    </w:p>
    <w:p w:rsidR="004C2D8F" w:rsidRPr="00393F56" w:rsidRDefault="004C2D8F" w:rsidP="004C2D8F">
      <w:pPr>
        <w:pStyle w:val="subsection"/>
      </w:pPr>
      <w:r w:rsidRPr="00393F56">
        <w:tab/>
        <w:t>(1)</w:t>
      </w:r>
      <w:r w:rsidRPr="00393F56">
        <w:tab/>
        <w:t xml:space="preserve">A person is liable to pay compensation under </w:t>
      </w:r>
      <w:r w:rsidR="00F44641" w:rsidRPr="00393F56">
        <w:t>subsection (</w:t>
      </w:r>
      <w:r w:rsidRPr="00393F56">
        <w:t>3) or (4) if:</w:t>
      </w:r>
    </w:p>
    <w:p w:rsidR="004C2D8F" w:rsidRPr="00393F56" w:rsidRDefault="004C2D8F" w:rsidP="004C2D8F">
      <w:pPr>
        <w:pStyle w:val="paragraph"/>
      </w:pPr>
      <w:r w:rsidRPr="00393F56">
        <w:tab/>
        <w:t>(a)</w:t>
      </w:r>
      <w:r w:rsidRPr="00393F56">
        <w:tab/>
        <w:t>the person has contravened subsection</w:t>
      </w:r>
      <w:r w:rsidR="00F44641" w:rsidRPr="00393F56">
        <w:t> </w:t>
      </w:r>
      <w:r w:rsidRPr="00393F56">
        <w:t>596AC(1), (2), (3) or (4) in relation to the entitlements of employees of a company; and</w:t>
      </w:r>
    </w:p>
    <w:p w:rsidR="004C2D8F" w:rsidRPr="00393F56" w:rsidRDefault="004C2D8F" w:rsidP="004C2D8F">
      <w:pPr>
        <w:pStyle w:val="paragraph"/>
      </w:pPr>
      <w:r w:rsidRPr="00393F56">
        <w:tab/>
        <w:t>(b)</w:t>
      </w:r>
      <w:r w:rsidRPr="00393F56">
        <w:tab/>
        <w:t>employees of the company have suffered loss or damage because of the relevant agreement or the transaction referred to in subsection</w:t>
      </w:r>
      <w:r w:rsidR="00F44641" w:rsidRPr="00393F56">
        <w:t> </w:t>
      </w:r>
      <w:r w:rsidRPr="00393F56">
        <w:t>596AC(1) or (3), or because of action taken to give effect to the relevant agreement or the transaction; and</w:t>
      </w:r>
    </w:p>
    <w:p w:rsidR="004C2D8F" w:rsidRPr="00393F56" w:rsidRDefault="004C2D8F" w:rsidP="004C2D8F">
      <w:pPr>
        <w:pStyle w:val="paragraph"/>
      </w:pPr>
      <w:r w:rsidRPr="00393F56">
        <w:tab/>
        <w:t>(c)</w:t>
      </w:r>
      <w:r w:rsidRPr="00393F56">
        <w:tab/>
        <w:t>a liquidator has been appointed to the company.</w:t>
      </w:r>
    </w:p>
    <w:p w:rsidR="004C2D8F" w:rsidRPr="00393F56" w:rsidRDefault="004C2D8F" w:rsidP="004C2D8F">
      <w:pPr>
        <w:pStyle w:val="subsection"/>
      </w:pPr>
      <w:r w:rsidRPr="00393F56">
        <w:tab/>
        <w:t>(2)</w:t>
      </w:r>
      <w:r w:rsidRPr="00393F56">
        <w:tab/>
        <w:t>The person may be liable whether or not:</w:t>
      </w:r>
    </w:p>
    <w:p w:rsidR="004C2D8F" w:rsidRPr="00393F56" w:rsidRDefault="004C2D8F" w:rsidP="004C2D8F">
      <w:pPr>
        <w:pStyle w:val="paragraph"/>
      </w:pPr>
      <w:r w:rsidRPr="00393F56">
        <w:tab/>
        <w:t>(a)</w:t>
      </w:r>
      <w:r w:rsidRPr="00393F56">
        <w:tab/>
        <w:t>a Court has made a declaration of contravention or a pecuniary penalty order under Part</w:t>
      </w:r>
      <w:r w:rsidR="00F44641" w:rsidRPr="00393F56">
        <w:t> </w:t>
      </w:r>
      <w:r w:rsidRPr="00393F56">
        <w:t>9.4B that applies to the person in relation to the contravention; or</w:t>
      </w:r>
    </w:p>
    <w:p w:rsidR="004C2D8F" w:rsidRPr="00393F56" w:rsidRDefault="004C2D8F" w:rsidP="004C2D8F">
      <w:pPr>
        <w:pStyle w:val="paragraph"/>
      </w:pPr>
      <w:r w:rsidRPr="00393F56">
        <w:tab/>
        <w:t>(b)</w:t>
      </w:r>
      <w:r w:rsidRPr="00393F56">
        <w:tab/>
        <w:t>the person has been convicted of an offence based on section</w:t>
      </w:r>
      <w:r w:rsidR="00F44641" w:rsidRPr="00393F56">
        <w:t> </w:t>
      </w:r>
      <w:r w:rsidRPr="00393F56">
        <w:t>596AB in relation to the matters giving rise to the contravention; or</w:t>
      </w:r>
    </w:p>
    <w:p w:rsidR="004C2D8F" w:rsidRPr="00393F56" w:rsidRDefault="004C2D8F" w:rsidP="004C2D8F">
      <w:pPr>
        <w:pStyle w:val="paragraph"/>
      </w:pPr>
      <w:r w:rsidRPr="00393F56">
        <w:tab/>
        <w:t>(c)</w:t>
      </w:r>
      <w:r w:rsidRPr="00393F56">
        <w:tab/>
        <w:t>the company has been wound up.</w:t>
      </w:r>
    </w:p>
    <w:p w:rsidR="004C2D8F" w:rsidRPr="00393F56" w:rsidRDefault="004C2D8F" w:rsidP="004C2D8F">
      <w:pPr>
        <w:pStyle w:val="subsection"/>
      </w:pPr>
      <w:r w:rsidRPr="00393F56">
        <w:tab/>
        <w:t>(3)</w:t>
      </w:r>
      <w:r w:rsidRPr="00393F56">
        <w:tab/>
        <w:t xml:space="preserve">The company’s liquidator may recover from the person, as a debt due to the company, an amount equal to the loss or damage referred to in </w:t>
      </w:r>
      <w:r w:rsidR="00F44641" w:rsidRPr="00393F56">
        <w:t>paragraph (</w:t>
      </w:r>
      <w:r w:rsidRPr="00393F56">
        <w:t>1)(b).</w:t>
      </w:r>
    </w:p>
    <w:p w:rsidR="004C2D8F" w:rsidRPr="00393F56" w:rsidRDefault="004C2D8F" w:rsidP="004C2D8F">
      <w:pPr>
        <w:pStyle w:val="subsection"/>
      </w:pPr>
      <w:r w:rsidRPr="00393F56">
        <w:tab/>
        <w:t>(4)</w:t>
      </w:r>
      <w:r w:rsidRPr="00393F56">
        <w:tab/>
        <w:t xml:space="preserve">An employee who suffers loss or damage referred to in </w:t>
      </w:r>
      <w:r w:rsidR="00F44641" w:rsidRPr="00393F56">
        <w:t>paragraph (</w:t>
      </w:r>
      <w:r w:rsidRPr="00393F56">
        <w:t>1)(b) may, as provided in section</w:t>
      </w:r>
      <w:r w:rsidR="00F44641" w:rsidRPr="00393F56">
        <w:t> </w:t>
      </w:r>
      <w:r w:rsidRPr="00393F56">
        <w:t>596AF (but not otherwise), recover from the person, as a debt due to the employee, an amount equal to the loss or damage.</w:t>
      </w:r>
    </w:p>
    <w:p w:rsidR="004C2D8F" w:rsidRPr="00393F56" w:rsidRDefault="004C2D8F" w:rsidP="004C2D8F">
      <w:pPr>
        <w:pStyle w:val="subsection"/>
      </w:pPr>
      <w:r w:rsidRPr="00393F56">
        <w:tab/>
        <w:t>(5)</w:t>
      </w:r>
      <w:r w:rsidRPr="00393F56">
        <w:tab/>
        <w:t xml:space="preserve">An amount recovered under </w:t>
      </w:r>
      <w:r w:rsidR="00F44641" w:rsidRPr="00393F56">
        <w:t>subsection (</w:t>
      </w:r>
      <w:r w:rsidRPr="00393F56">
        <w:t>4) is to be taken into account in working out the amount (if any) for which the employee may prove in the liquidation of the company.</w:t>
      </w:r>
    </w:p>
    <w:p w:rsidR="004C2D8F" w:rsidRPr="00393F56" w:rsidRDefault="004C2D8F" w:rsidP="004C2D8F">
      <w:pPr>
        <w:pStyle w:val="subsection"/>
      </w:pPr>
      <w:r w:rsidRPr="00393F56">
        <w:tab/>
        <w:t>(6)</w:t>
      </w:r>
      <w:r w:rsidRPr="00393F56">
        <w:tab/>
        <w:t>Proceedings under this section may only be begun within 6 years after the company begins to be wound up.</w:t>
      </w:r>
    </w:p>
    <w:p w:rsidR="00CC15B8" w:rsidRPr="00393F56" w:rsidRDefault="00CC15B8" w:rsidP="003E0024">
      <w:pPr>
        <w:pStyle w:val="ActHead5"/>
      </w:pPr>
      <w:bookmarkStart w:id="868" w:name="_Toc117004760"/>
      <w:r w:rsidRPr="00D45415">
        <w:rPr>
          <w:rStyle w:val="CharSectno"/>
        </w:rPr>
        <w:t>596AD</w:t>
      </w:r>
      <w:r w:rsidRPr="00393F56">
        <w:t xml:space="preserve">  Avoiding double recovery</w:t>
      </w:r>
      <w:bookmarkEnd w:id="868"/>
    </w:p>
    <w:p w:rsidR="00CC15B8" w:rsidRPr="00393F56" w:rsidRDefault="00CC15B8" w:rsidP="003E0024">
      <w:pPr>
        <w:pStyle w:val="subsection"/>
        <w:keepNext/>
        <w:keepLines/>
      </w:pPr>
      <w:r w:rsidRPr="00393F56">
        <w:tab/>
      </w:r>
      <w:r w:rsidRPr="00393F56">
        <w:tab/>
        <w:t xml:space="preserve">An amount recovered in proceedings under </w:t>
      </w:r>
      <w:r w:rsidR="00F05446" w:rsidRPr="00393F56">
        <w:t>section</w:t>
      </w:r>
      <w:r w:rsidR="00F44641" w:rsidRPr="00393F56">
        <w:t> </w:t>
      </w:r>
      <w:r w:rsidR="00F05446" w:rsidRPr="00393F56">
        <w:t>596ACA in relation to a contravention of subsection</w:t>
      </w:r>
      <w:r w:rsidR="00F44641" w:rsidRPr="00393F56">
        <w:t> </w:t>
      </w:r>
      <w:r w:rsidR="00F05446" w:rsidRPr="00393F56">
        <w:t>596AC(1), (2), (3) or (4)</w:t>
      </w:r>
      <w:r w:rsidRPr="00393F56">
        <w:t xml:space="preserve"> is to be taken into account in working out the amount (if any) recoverable in:</w:t>
      </w:r>
    </w:p>
    <w:p w:rsidR="00CC15B8" w:rsidRPr="00393F56" w:rsidRDefault="00CC15B8" w:rsidP="00CC15B8">
      <w:pPr>
        <w:pStyle w:val="paragraph"/>
      </w:pPr>
      <w:r w:rsidRPr="00393F56">
        <w:tab/>
        <w:t>(a)</w:t>
      </w:r>
      <w:r w:rsidRPr="00393F56">
        <w:tab/>
        <w:t>any other proceedings under that section in relation to the contravention; and</w:t>
      </w:r>
    </w:p>
    <w:p w:rsidR="00CC15B8" w:rsidRPr="00393F56" w:rsidRDefault="00CC15B8" w:rsidP="00CC15B8">
      <w:pPr>
        <w:pStyle w:val="paragraph"/>
      </w:pPr>
      <w:r w:rsidRPr="00393F56">
        <w:tab/>
        <w:t>(b)</w:t>
      </w:r>
      <w:r w:rsidRPr="00393F56">
        <w:tab/>
        <w:t>proceedings under section</w:t>
      </w:r>
      <w:r w:rsidR="00F44641" w:rsidRPr="00393F56">
        <w:t> </w:t>
      </w:r>
      <w:r w:rsidRPr="00393F56">
        <w:t>588M in relation to the incurring of a debt</w:t>
      </w:r>
      <w:r w:rsidR="00730DF0" w:rsidRPr="00393F56">
        <w:t>, or the making of a disposition,</w:t>
      </w:r>
      <w:r w:rsidRPr="00393F56">
        <w:t xml:space="preserve"> that is linked to the contravention</w:t>
      </w:r>
      <w:r w:rsidR="00F05446" w:rsidRPr="00393F56">
        <w:t>; and</w:t>
      </w:r>
    </w:p>
    <w:p w:rsidR="00F05446" w:rsidRPr="00393F56" w:rsidRDefault="00F05446" w:rsidP="00F05446">
      <w:pPr>
        <w:pStyle w:val="paragraph"/>
      </w:pPr>
      <w:r w:rsidRPr="00393F56">
        <w:tab/>
        <w:t>(c)</w:t>
      </w:r>
      <w:r w:rsidRPr="00393F56">
        <w:tab/>
        <w:t>proceedings under section</w:t>
      </w:r>
      <w:r w:rsidR="00F44641" w:rsidRPr="00393F56">
        <w:t> </w:t>
      </w:r>
      <w:r w:rsidRPr="00393F56">
        <w:t>588ZA in relation to the entitlements to which the contravention relates; and</w:t>
      </w:r>
    </w:p>
    <w:p w:rsidR="00F05446" w:rsidRPr="00393F56" w:rsidRDefault="00F05446" w:rsidP="00F05446">
      <w:pPr>
        <w:pStyle w:val="paragraph"/>
      </w:pPr>
      <w:r w:rsidRPr="00393F56">
        <w:tab/>
        <w:t>(d)</w:t>
      </w:r>
      <w:r w:rsidRPr="00393F56">
        <w:tab/>
        <w:t>proceedings under section</w:t>
      </w:r>
      <w:r w:rsidR="00F44641" w:rsidRPr="00393F56">
        <w:t> </w:t>
      </w:r>
      <w:r w:rsidRPr="00393F56">
        <w:t>1317H in relation to the contravention.</w:t>
      </w:r>
    </w:p>
    <w:p w:rsidR="00F05446" w:rsidRPr="00393F56" w:rsidRDefault="00F05446" w:rsidP="00F05446">
      <w:pPr>
        <w:pStyle w:val="ActHead5"/>
      </w:pPr>
      <w:bookmarkStart w:id="869" w:name="_Toc117004761"/>
      <w:r w:rsidRPr="00D45415">
        <w:rPr>
          <w:rStyle w:val="CharSectno"/>
        </w:rPr>
        <w:t>596AE</w:t>
      </w:r>
      <w:r w:rsidRPr="00393F56">
        <w:t xml:space="preserve">  Effect of section</w:t>
      </w:r>
      <w:r w:rsidR="00F44641" w:rsidRPr="00393F56">
        <w:t> </w:t>
      </w:r>
      <w:r w:rsidRPr="00393F56">
        <w:t>596ACA</w:t>
      </w:r>
      <w:bookmarkEnd w:id="869"/>
    </w:p>
    <w:p w:rsidR="00CC15B8" w:rsidRPr="00393F56" w:rsidRDefault="00CC15B8" w:rsidP="00CC15B8">
      <w:pPr>
        <w:pStyle w:val="subsection"/>
      </w:pPr>
      <w:r w:rsidRPr="00393F56">
        <w:tab/>
      </w:r>
      <w:r w:rsidRPr="00393F56">
        <w:tab/>
      </w:r>
      <w:r w:rsidR="00F05446" w:rsidRPr="00393F56">
        <w:t>Section</w:t>
      </w:r>
      <w:r w:rsidR="00F44641" w:rsidRPr="00393F56">
        <w:t> </w:t>
      </w:r>
      <w:r w:rsidR="00F05446" w:rsidRPr="00393F56">
        <w:t>596ACA</w:t>
      </w:r>
      <w:r w:rsidRPr="00393F56">
        <w:t>:</w:t>
      </w:r>
    </w:p>
    <w:p w:rsidR="00CC15B8" w:rsidRPr="00393F56" w:rsidRDefault="00CC15B8" w:rsidP="00CC15B8">
      <w:pPr>
        <w:pStyle w:val="paragraph"/>
      </w:pPr>
      <w:r w:rsidRPr="00393F56">
        <w:tab/>
        <w:t>(a)</w:t>
      </w:r>
      <w:r w:rsidRPr="00393F56">
        <w:tab/>
        <w:t>has effect in addition to, and not in derogation of, any rule of law about the duty or liability of a person because of the person’s office or employment in relation to a company; and</w:t>
      </w:r>
    </w:p>
    <w:p w:rsidR="00CC15B8" w:rsidRPr="00393F56" w:rsidRDefault="00CC15B8" w:rsidP="00CC15B8">
      <w:pPr>
        <w:pStyle w:val="paragraph"/>
      </w:pPr>
      <w:r w:rsidRPr="00393F56">
        <w:tab/>
        <w:t>(b)</w:t>
      </w:r>
      <w:r w:rsidRPr="00393F56">
        <w:tab/>
        <w:t>does not prevent proceedings from being instituted in respect of a breach of such a duty or in respect of such a liability.</w:t>
      </w:r>
    </w:p>
    <w:p w:rsidR="00F05446" w:rsidRPr="00393F56" w:rsidRDefault="00F05446" w:rsidP="00F05446">
      <w:pPr>
        <w:pStyle w:val="ActHead5"/>
      </w:pPr>
      <w:bookmarkStart w:id="870" w:name="_Toc117004762"/>
      <w:r w:rsidRPr="00D45415">
        <w:rPr>
          <w:rStyle w:val="CharSectno"/>
        </w:rPr>
        <w:t>596AF</w:t>
      </w:r>
      <w:r w:rsidRPr="00393F56">
        <w:t xml:space="preserve">  Proceedings for compensation</w:t>
      </w:r>
      <w:bookmarkEnd w:id="870"/>
    </w:p>
    <w:p w:rsidR="00F05446" w:rsidRPr="00393F56" w:rsidRDefault="00F05446" w:rsidP="00F05446">
      <w:pPr>
        <w:pStyle w:val="subsection"/>
      </w:pPr>
      <w:r w:rsidRPr="00393F56">
        <w:tab/>
        <w:t>(1)</w:t>
      </w:r>
      <w:r w:rsidRPr="00393F56">
        <w:tab/>
        <w:t>Subject to section</w:t>
      </w:r>
      <w:r w:rsidR="00F44641" w:rsidRPr="00393F56">
        <w:t> </w:t>
      </w:r>
      <w:r w:rsidRPr="00393F56">
        <w:t xml:space="preserve">596AG and to </w:t>
      </w:r>
      <w:r w:rsidR="00F44641" w:rsidRPr="00393F56">
        <w:t>subsection (</w:t>
      </w:r>
      <w:r w:rsidRPr="00393F56">
        <w:t>2) of this section, any of the following may begin proceedings under section</w:t>
      </w:r>
      <w:r w:rsidR="00F44641" w:rsidRPr="00393F56">
        <w:t> </w:t>
      </w:r>
      <w:r w:rsidRPr="00393F56">
        <w:t>596ACA for compensation to be paid under subsection</w:t>
      </w:r>
      <w:r w:rsidR="00F44641" w:rsidRPr="00393F56">
        <w:t> </w:t>
      </w:r>
      <w:r w:rsidRPr="00393F56">
        <w:t>596ACA(3) or (4) in relation to a contravention of subsection</w:t>
      </w:r>
      <w:r w:rsidR="00F44641" w:rsidRPr="00393F56">
        <w:t> </w:t>
      </w:r>
      <w:r w:rsidRPr="00393F56">
        <w:t>596AC(1), (2), (3) or (4) that relates to a company:</w:t>
      </w:r>
    </w:p>
    <w:p w:rsidR="00F05446" w:rsidRPr="00393F56" w:rsidRDefault="00F05446" w:rsidP="00F05446">
      <w:pPr>
        <w:pStyle w:val="paragraph"/>
      </w:pPr>
      <w:r w:rsidRPr="00393F56">
        <w:tab/>
        <w:t>(a)</w:t>
      </w:r>
      <w:r w:rsidRPr="00393F56">
        <w:tab/>
        <w:t>the Commissioner of Taxation;</w:t>
      </w:r>
    </w:p>
    <w:p w:rsidR="00F05446" w:rsidRPr="00393F56" w:rsidRDefault="00F05446" w:rsidP="00F05446">
      <w:pPr>
        <w:pStyle w:val="paragraph"/>
      </w:pPr>
      <w:r w:rsidRPr="00393F56">
        <w:tab/>
        <w:t>(b)</w:t>
      </w:r>
      <w:r w:rsidRPr="00393F56">
        <w:tab/>
        <w:t>the Fair Work Ombudsman;</w:t>
      </w:r>
    </w:p>
    <w:p w:rsidR="00F05446" w:rsidRPr="00393F56" w:rsidRDefault="00F05446" w:rsidP="00F05446">
      <w:pPr>
        <w:pStyle w:val="paragraph"/>
      </w:pPr>
      <w:r w:rsidRPr="00393F56">
        <w:tab/>
        <w:t>(c)</w:t>
      </w:r>
      <w:r w:rsidRPr="00393F56">
        <w:tab/>
        <w:t xml:space="preserve">the Secretary of the Department administered by the Minister who administers the </w:t>
      </w:r>
      <w:r w:rsidRPr="00393F56">
        <w:rPr>
          <w:i/>
        </w:rPr>
        <w:t>Fair Entitlements Guarantee Act 2012</w:t>
      </w:r>
      <w:r w:rsidRPr="00393F56">
        <w:t>;</w:t>
      </w:r>
    </w:p>
    <w:p w:rsidR="00F05446" w:rsidRPr="00393F56" w:rsidRDefault="00F05446" w:rsidP="00F05446">
      <w:pPr>
        <w:pStyle w:val="paragraph"/>
      </w:pPr>
      <w:r w:rsidRPr="00393F56">
        <w:tab/>
        <w:t>(ca)</w:t>
      </w:r>
      <w:r w:rsidRPr="00393F56">
        <w:tab/>
        <w:t xml:space="preserve">subject to </w:t>
      </w:r>
      <w:r w:rsidR="00F44641" w:rsidRPr="00393F56">
        <w:t>subsection (</w:t>
      </w:r>
      <w:r w:rsidRPr="00393F56">
        <w:t xml:space="preserve">1A)—an organisation registered under the </w:t>
      </w:r>
      <w:r w:rsidRPr="00393F56">
        <w:rPr>
          <w:i/>
        </w:rPr>
        <w:t>Fair Work (Registered Organisations) Act 2009</w:t>
      </w:r>
      <w:r w:rsidRPr="00393F56">
        <w:t xml:space="preserve"> that is entitled to represent the industrial interests of one or more employees of the company;</w:t>
      </w:r>
    </w:p>
    <w:p w:rsidR="00F05446" w:rsidRPr="00393F56" w:rsidRDefault="00F05446" w:rsidP="00F05446">
      <w:pPr>
        <w:pStyle w:val="paragraph"/>
      </w:pPr>
      <w:r w:rsidRPr="00393F56">
        <w:tab/>
        <w:t>(d)</w:t>
      </w:r>
      <w:r w:rsidRPr="00393F56">
        <w:tab/>
        <w:t>an employee of the company.</w:t>
      </w:r>
    </w:p>
    <w:p w:rsidR="00F05446" w:rsidRPr="00393F56" w:rsidRDefault="00F05446" w:rsidP="00F05446">
      <w:pPr>
        <w:pStyle w:val="subsection2"/>
      </w:pPr>
      <w:r w:rsidRPr="00393F56">
        <w:t>This subsection does not prevent the company’s liquidator beginning proceedings under subsection</w:t>
      </w:r>
      <w:r w:rsidR="00F44641" w:rsidRPr="00393F56">
        <w:t> </w:t>
      </w:r>
      <w:r w:rsidRPr="00393F56">
        <w:t>596ACA(3).</w:t>
      </w:r>
    </w:p>
    <w:p w:rsidR="00F05446" w:rsidRPr="00393F56" w:rsidRDefault="00F05446" w:rsidP="00F05446">
      <w:pPr>
        <w:pStyle w:val="subsection"/>
      </w:pPr>
      <w:r w:rsidRPr="00393F56">
        <w:tab/>
        <w:t>(1A)</w:t>
      </w:r>
      <w:r w:rsidRPr="00393F56">
        <w:tab/>
        <w:t xml:space="preserve">An organisation mentioned in </w:t>
      </w:r>
      <w:r w:rsidR="00F44641" w:rsidRPr="00393F56">
        <w:t>paragraph (</w:t>
      </w:r>
      <w:r w:rsidRPr="00393F56">
        <w:t>1)(ca) may begin proceedings under section</w:t>
      </w:r>
      <w:r w:rsidR="00F44641" w:rsidRPr="00393F56">
        <w:t> </w:t>
      </w:r>
      <w:r w:rsidRPr="00393F56">
        <w:t>596ACA for compensation to be paid under subsection</w:t>
      </w:r>
      <w:r w:rsidR="00F44641" w:rsidRPr="00393F56">
        <w:t> </w:t>
      </w:r>
      <w:r w:rsidRPr="00393F56">
        <w:t>596ACA(4) in relation to one or more employees of the company:</w:t>
      </w:r>
    </w:p>
    <w:p w:rsidR="00F05446" w:rsidRPr="00393F56" w:rsidRDefault="00F05446" w:rsidP="00F05446">
      <w:pPr>
        <w:pStyle w:val="paragraph"/>
      </w:pPr>
      <w:r w:rsidRPr="00393F56">
        <w:tab/>
        <w:t>(a)</w:t>
      </w:r>
      <w:r w:rsidRPr="00393F56">
        <w:tab/>
        <w:t>who are members of the organisation; or</w:t>
      </w:r>
    </w:p>
    <w:p w:rsidR="00F05446" w:rsidRPr="00393F56" w:rsidRDefault="00F05446" w:rsidP="00F05446">
      <w:pPr>
        <w:pStyle w:val="paragraph"/>
      </w:pPr>
      <w:r w:rsidRPr="00393F56">
        <w:tab/>
        <w:t>(b)</w:t>
      </w:r>
      <w:r w:rsidRPr="00393F56">
        <w:tab/>
        <w:t>whose industrial interests the organisation is entitled to represent, and who consent to the proceedings being begun;</w:t>
      </w:r>
    </w:p>
    <w:p w:rsidR="00F05446" w:rsidRPr="00393F56" w:rsidRDefault="00F05446" w:rsidP="00F05446">
      <w:pPr>
        <w:pStyle w:val="subsection2"/>
      </w:pPr>
      <w:r w:rsidRPr="00393F56">
        <w:t>and may not otherwise begin proceedings under section</w:t>
      </w:r>
      <w:r w:rsidR="00F44641" w:rsidRPr="00393F56">
        <w:t> </w:t>
      </w:r>
      <w:r w:rsidRPr="00393F56">
        <w:t>596ACA.</w:t>
      </w:r>
    </w:p>
    <w:p w:rsidR="00F05446" w:rsidRPr="00393F56" w:rsidRDefault="00F05446" w:rsidP="00F05446">
      <w:pPr>
        <w:pStyle w:val="SubsectionHead"/>
      </w:pPr>
      <w:r w:rsidRPr="00393F56">
        <w:t>If liquidator appointed, proceedings require consent or leave</w:t>
      </w:r>
    </w:p>
    <w:p w:rsidR="00F05446" w:rsidRPr="00393F56" w:rsidRDefault="00F05446" w:rsidP="00F05446">
      <w:pPr>
        <w:pStyle w:val="subsection"/>
      </w:pPr>
      <w:r w:rsidRPr="00393F56">
        <w:tab/>
        <w:t>(2)</w:t>
      </w:r>
      <w:r w:rsidRPr="00393F56">
        <w:tab/>
        <w:t xml:space="preserve">If a liquidator is appointed to the company, proceedings may only be begun as described in </w:t>
      </w:r>
      <w:r w:rsidR="00F44641" w:rsidRPr="00393F56">
        <w:t>subsection (</w:t>
      </w:r>
      <w:r w:rsidRPr="00393F56">
        <w:t>1):</w:t>
      </w:r>
    </w:p>
    <w:p w:rsidR="00F05446" w:rsidRPr="00393F56" w:rsidRDefault="00F05446" w:rsidP="00F05446">
      <w:pPr>
        <w:pStyle w:val="paragraph"/>
      </w:pPr>
      <w:r w:rsidRPr="00393F56">
        <w:tab/>
        <w:t>(a)</w:t>
      </w:r>
      <w:r w:rsidRPr="00393F56">
        <w:tab/>
        <w:t>with the written consent of the liquidator; or</w:t>
      </w:r>
    </w:p>
    <w:p w:rsidR="00F05446" w:rsidRPr="00393F56" w:rsidRDefault="00F05446" w:rsidP="00F05446">
      <w:pPr>
        <w:pStyle w:val="paragraph"/>
      </w:pPr>
      <w:r w:rsidRPr="00393F56">
        <w:tab/>
        <w:t>(b)</w:t>
      </w:r>
      <w:r w:rsidRPr="00393F56">
        <w:tab/>
        <w:t>with the leave of the Court.</w:t>
      </w:r>
    </w:p>
    <w:p w:rsidR="00F05446" w:rsidRPr="00393F56" w:rsidRDefault="00F05446" w:rsidP="00F05446">
      <w:pPr>
        <w:pStyle w:val="subsection"/>
      </w:pPr>
      <w:r w:rsidRPr="00393F56">
        <w:tab/>
        <w:t>(3)</w:t>
      </w:r>
      <w:r w:rsidRPr="00393F56">
        <w:tab/>
        <w:t xml:space="preserve">The Court may give leave under </w:t>
      </w:r>
      <w:r w:rsidR="00F44641" w:rsidRPr="00393F56">
        <w:t>paragraph (</w:t>
      </w:r>
      <w:r w:rsidRPr="00393F56">
        <w:t>2)(b) only if:</w:t>
      </w:r>
    </w:p>
    <w:p w:rsidR="00F05446" w:rsidRPr="00393F56" w:rsidRDefault="00F05446" w:rsidP="00F05446">
      <w:pPr>
        <w:pStyle w:val="paragraph"/>
      </w:pPr>
      <w:r w:rsidRPr="00393F56">
        <w:tab/>
        <w:t>(a)</w:t>
      </w:r>
      <w:r w:rsidRPr="00393F56">
        <w:tab/>
        <w:t xml:space="preserve">the person seeking to bring the proceedings (the </w:t>
      </w:r>
      <w:r w:rsidRPr="00393F56">
        <w:rPr>
          <w:b/>
          <w:i/>
        </w:rPr>
        <w:t>applicant</w:t>
      </w:r>
      <w:r w:rsidRPr="00393F56">
        <w:t xml:space="preserve">) has given a written notice to the liquidator asking the liquidator to give consent under </w:t>
      </w:r>
      <w:r w:rsidR="00F44641" w:rsidRPr="00393F56">
        <w:t>paragraph (</w:t>
      </w:r>
      <w:r w:rsidRPr="00393F56">
        <w:t>2)(a); and</w:t>
      </w:r>
    </w:p>
    <w:p w:rsidR="00F05446" w:rsidRPr="00393F56" w:rsidRDefault="00F05446" w:rsidP="00F05446">
      <w:pPr>
        <w:pStyle w:val="paragraph"/>
      </w:pPr>
      <w:r w:rsidRPr="00393F56">
        <w:tab/>
        <w:t>(b)</w:t>
      </w:r>
      <w:r w:rsidRPr="00393F56">
        <w:tab/>
        <w:t>either:</w:t>
      </w:r>
    </w:p>
    <w:p w:rsidR="00F05446" w:rsidRPr="00393F56" w:rsidRDefault="00F05446" w:rsidP="00F05446">
      <w:pPr>
        <w:pStyle w:val="paragraphsub"/>
      </w:pPr>
      <w:r w:rsidRPr="00393F56">
        <w:tab/>
        <w:t>(i)</w:t>
      </w:r>
      <w:r w:rsidRPr="00393F56">
        <w:tab/>
        <w:t xml:space="preserve">the liquidator has given written notice to the applicant refusing to give consent under </w:t>
      </w:r>
      <w:r w:rsidR="00F44641" w:rsidRPr="00393F56">
        <w:t>paragraph (</w:t>
      </w:r>
      <w:r w:rsidRPr="00393F56">
        <w:t>2)(a); or</w:t>
      </w:r>
    </w:p>
    <w:p w:rsidR="00F05446" w:rsidRPr="00393F56" w:rsidRDefault="00F05446" w:rsidP="00F05446">
      <w:pPr>
        <w:pStyle w:val="paragraphsub"/>
      </w:pPr>
      <w:r w:rsidRPr="00393F56">
        <w:tab/>
        <w:t>(ii)</w:t>
      </w:r>
      <w:r w:rsidRPr="00393F56">
        <w:tab/>
        <w:t xml:space="preserve">more than 30 days have passed since the notice under </w:t>
      </w:r>
      <w:r w:rsidR="00F44641" w:rsidRPr="00393F56">
        <w:t>paragraph (</w:t>
      </w:r>
      <w:r w:rsidRPr="00393F56">
        <w:t>a) of this subsection was given; and</w:t>
      </w:r>
    </w:p>
    <w:p w:rsidR="00F05446" w:rsidRPr="00393F56" w:rsidRDefault="00F05446" w:rsidP="00F05446">
      <w:pPr>
        <w:pStyle w:val="paragraph"/>
      </w:pPr>
      <w:r w:rsidRPr="00393F56">
        <w:tab/>
        <w:t>(c)</w:t>
      </w:r>
      <w:r w:rsidRPr="00393F56">
        <w:tab/>
        <w:t>the Court is satisfied that it is appropriate to give leave, having regard to the following matters:</w:t>
      </w:r>
    </w:p>
    <w:p w:rsidR="00F05446" w:rsidRPr="00393F56" w:rsidRDefault="00F05446" w:rsidP="00F05446">
      <w:pPr>
        <w:pStyle w:val="paragraphsub"/>
      </w:pPr>
      <w:r w:rsidRPr="00393F56">
        <w:tab/>
        <w:t>(i)</w:t>
      </w:r>
      <w:r w:rsidRPr="00393F56">
        <w:tab/>
        <w:t>whether it is likely that the liquidator will begin proceedings under section</w:t>
      </w:r>
      <w:r w:rsidR="00F44641" w:rsidRPr="00393F56">
        <w:t> </w:t>
      </w:r>
      <w:r w:rsidRPr="00393F56">
        <w:t>596ACA in relation to the compensation;</w:t>
      </w:r>
    </w:p>
    <w:p w:rsidR="00F05446" w:rsidRPr="00393F56" w:rsidRDefault="00F05446" w:rsidP="00F05446">
      <w:pPr>
        <w:pStyle w:val="paragraphsub"/>
      </w:pPr>
      <w:r w:rsidRPr="00393F56">
        <w:tab/>
        <w:t>(ii)</w:t>
      </w:r>
      <w:r w:rsidRPr="00393F56">
        <w:tab/>
        <w:t>whether the liquidator has applied under section</w:t>
      </w:r>
      <w:r w:rsidR="00F44641" w:rsidRPr="00393F56">
        <w:t> </w:t>
      </w:r>
      <w:r w:rsidRPr="00393F56">
        <w:t>588FF in relation to a transaction that constituted, or was part of, the contravention;</w:t>
      </w:r>
    </w:p>
    <w:p w:rsidR="008D31F8" w:rsidRPr="00393F56" w:rsidRDefault="008D31F8" w:rsidP="008D31F8">
      <w:pPr>
        <w:pStyle w:val="paragraphsub"/>
      </w:pPr>
      <w:r w:rsidRPr="00393F56">
        <w:tab/>
        <w:t>(iii)</w:t>
      </w:r>
      <w:r w:rsidRPr="00393F56">
        <w:tab/>
        <w:t>in the case of a contravention of subsection</w:t>
      </w:r>
      <w:r w:rsidR="00F44641" w:rsidRPr="00393F56">
        <w:t> </w:t>
      </w:r>
      <w:r w:rsidRPr="00393F56">
        <w:t>596AC(1), (2), (3) or (4) linked to a disposition of the company’s property—whether the liquidator has requested ASIC to make an order under subsection</w:t>
      </w:r>
      <w:r w:rsidR="00F44641" w:rsidRPr="00393F56">
        <w:t> </w:t>
      </w:r>
      <w:r w:rsidRPr="00393F56">
        <w:t>588FGAA(3) relating to the disposition and whether ASIC has made such an order;</w:t>
      </w:r>
    </w:p>
    <w:p w:rsidR="008D31F8" w:rsidRPr="00393F56" w:rsidRDefault="008D31F8" w:rsidP="008D31F8">
      <w:pPr>
        <w:pStyle w:val="paragraphsub"/>
      </w:pPr>
      <w:r w:rsidRPr="00393F56">
        <w:tab/>
        <w:t>(iv)</w:t>
      </w:r>
      <w:r w:rsidRPr="00393F56">
        <w:tab/>
        <w:t>whether the liquidator has intervened in an application for a civil penalty order against a person for a contravention of section</w:t>
      </w:r>
      <w:r w:rsidR="00F44641" w:rsidRPr="00393F56">
        <w:t> </w:t>
      </w:r>
      <w:r w:rsidRPr="00393F56">
        <w:t>588G or subsection</w:t>
      </w:r>
      <w:r w:rsidR="00F44641" w:rsidRPr="00393F56">
        <w:t> </w:t>
      </w:r>
      <w:r w:rsidRPr="00393F56">
        <w:t>588GAB(2) or 588GAC(2) relating to the incurring of a debt, or the disposition of the company’s property, that is linked to the contravention of subsection</w:t>
      </w:r>
      <w:r w:rsidR="00F44641" w:rsidRPr="00393F56">
        <w:t> </w:t>
      </w:r>
      <w:r w:rsidRPr="00393F56">
        <w:t>596AC(1), (2), (3) or (4);</w:t>
      </w:r>
    </w:p>
    <w:p w:rsidR="008D31F8" w:rsidRPr="00393F56" w:rsidRDefault="008D31F8" w:rsidP="008D31F8">
      <w:pPr>
        <w:pStyle w:val="paragraphsub"/>
      </w:pPr>
      <w:r w:rsidRPr="00393F56">
        <w:tab/>
        <w:t>(v)</w:t>
      </w:r>
      <w:r w:rsidRPr="00393F56">
        <w:tab/>
        <w:t>whether the liquidator has begun proceedings under section</w:t>
      </w:r>
      <w:r w:rsidR="00F44641" w:rsidRPr="00393F56">
        <w:t> </w:t>
      </w:r>
      <w:r w:rsidRPr="00393F56">
        <w:t>588M relating to the incurring of a debt, or the disposition of the company’s property, that is linked to the contravention of subsection</w:t>
      </w:r>
      <w:r w:rsidR="00F44641" w:rsidRPr="00393F56">
        <w:t> </w:t>
      </w:r>
      <w:r w:rsidRPr="00393F56">
        <w:t>596AC(1), (2), (3) or (4);</w:t>
      </w:r>
    </w:p>
    <w:p w:rsidR="008D31F8" w:rsidRPr="00393F56" w:rsidRDefault="008D31F8" w:rsidP="008D31F8">
      <w:pPr>
        <w:pStyle w:val="paragraphsub"/>
      </w:pPr>
      <w:r w:rsidRPr="00393F56">
        <w:tab/>
        <w:t>(vi)</w:t>
      </w:r>
      <w:r w:rsidRPr="00393F56">
        <w:tab/>
        <w:t>any other matter that the Court considers relevant.</w:t>
      </w:r>
    </w:p>
    <w:p w:rsidR="00F05446" w:rsidRPr="00393F56" w:rsidRDefault="00F05446" w:rsidP="00F05446">
      <w:pPr>
        <w:pStyle w:val="ActHead5"/>
      </w:pPr>
      <w:bookmarkStart w:id="871" w:name="_Toc117004763"/>
      <w:r w:rsidRPr="00D45415">
        <w:rPr>
          <w:rStyle w:val="CharSectno"/>
        </w:rPr>
        <w:t>596AG</w:t>
      </w:r>
      <w:r w:rsidRPr="00393F56">
        <w:t xml:space="preserve">  Events preventing proceedings</w:t>
      </w:r>
      <w:bookmarkEnd w:id="871"/>
    </w:p>
    <w:p w:rsidR="00F05446" w:rsidRPr="00393F56" w:rsidRDefault="00F05446" w:rsidP="00F05446">
      <w:pPr>
        <w:pStyle w:val="subsection"/>
      </w:pPr>
      <w:r w:rsidRPr="00393F56">
        <w:tab/>
        <w:t>(1)</w:t>
      </w:r>
      <w:r w:rsidRPr="00393F56">
        <w:tab/>
        <w:t>Proceedings cannot be begun as described in subsection</w:t>
      </w:r>
      <w:r w:rsidR="00F44641" w:rsidRPr="00393F56">
        <w:t> </w:t>
      </w:r>
      <w:r w:rsidRPr="00393F56">
        <w:t>596AF(1) in relation to a company and a contravention of subsection</w:t>
      </w:r>
      <w:r w:rsidR="00F44641" w:rsidRPr="00393F56">
        <w:t> </w:t>
      </w:r>
      <w:r w:rsidRPr="00393F56">
        <w:t>596AC(1), (2), (3) or (4) if the company’s liquidator has begun proceedings under section</w:t>
      </w:r>
      <w:r w:rsidR="00F44641" w:rsidRPr="00393F56">
        <w:t> </w:t>
      </w:r>
      <w:r w:rsidRPr="00393F56">
        <w:t>596ACA in relation to the contravention.</w:t>
      </w:r>
    </w:p>
    <w:p w:rsidR="00F05446" w:rsidRPr="00393F56" w:rsidRDefault="00F05446" w:rsidP="00F05446">
      <w:pPr>
        <w:pStyle w:val="subsection"/>
      </w:pPr>
      <w:r w:rsidRPr="00393F56">
        <w:tab/>
        <w:t>(2)</w:t>
      </w:r>
      <w:r w:rsidRPr="00393F56">
        <w:tab/>
        <w:t>An employee of a company that is being wound up, or an organisation mentioned in paragraph</w:t>
      </w:r>
      <w:r w:rsidR="00F44641" w:rsidRPr="00393F56">
        <w:t> </w:t>
      </w:r>
      <w:r w:rsidRPr="00393F56">
        <w:t>596AF(1)(ca), cannot begin proceedings under section</w:t>
      </w:r>
      <w:r w:rsidR="00F44641" w:rsidRPr="00393F56">
        <w:t> </w:t>
      </w:r>
      <w:r w:rsidRPr="00393F56">
        <w:t>596ACA in relation to a contravention of subsection</w:t>
      </w:r>
      <w:r w:rsidR="00F44641" w:rsidRPr="00393F56">
        <w:t> </w:t>
      </w:r>
      <w:r w:rsidRPr="00393F56">
        <w:t>596AC(1), (2), (3) or (4) if a person mentioned in paragraph</w:t>
      </w:r>
      <w:r w:rsidR="00F44641" w:rsidRPr="00393F56">
        <w:t> </w:t>
      </w:r>
      <w:r w:rsidRPr="00393F56">
        <w:t>596AF(1)(a), (b) or (c), or an organisation mentioned in paragraph</w:t>
      </w:r>
      <w:r w:rsidR="00F44641" w:rsidRPr="00393F56">
        <w:t> </w:t>
      </w:r>
      <w:r w:rsidRPr="00393F56">
        <w:t>596AF(1)(ca), has begun proceedings under section</w:t>
      </w:r>
      <w:r w:rsidR="00F44641" w:rsidRPr="00393F56">
        <w:t> </w:t>
      </w:r>
      <w:r w:rsidRPr="00393F56">
        <w:t>596ACA in relation to the contravention.</w:t>
      </w:r>
    </w:p>
    <w:p w:rsidR="00F05446" w:rsidRPr="00393F56" w:rsidRDefault="00F05446" w:rsidP="00F05446">
      <w:pPr>
        <w:pStyle w:val="ActHead5"/>
      </w:pPr>
      <w:bookmarkStart w:id="872" w:name="_Toc117004764"/>
      <w:r w:rsidRPr="00D45415">
        <w:rPr>
          <w:rStyle w:val="CharSectno"/>
        </w:rPr>
        <w:t>596AH</w:t>
      </w:r>
      <w:r w:rsidRPr="00393F56">
        <w:t xml:space="preserve">  Joining parties to proceedings</w:t>
      </w:r>
      <w:bookmarkEnd w:id="872"/>
    </w:p>
    <w:p w:rsidR="00F05446" w:rsidRPr="00393F56" w:rsidRDefault="00F05446" w:rsidP="00F05446">
      <w:pPr>
        <w:pStyle w:val="subsection"/>
      </w:pPr>
      <w:r w:rsidRPr="00393F56">
        <w:tab/>
        <w:t>(1)</w:t>
      </w:r>
      <w:r w:rsidRPr="00393F56">
        <w:tab/>
        <w:t>If a company’s liquidator has begun proceedings under section</w:t>
      </w:r>
      <w:r w:rsidR="00F44641" w:rsidRPr="00393F56">
        <w:t> </w:t>
      </w:r>
      <w:r w:rsidRPr="00393F56">
        <w:t>596ACA, any of the following may apply to the Court for leave to be joined as a party to the proceedings:</w:t>
      </w:r>
    </w:p>
    <w:p w:rsidR="00F05446" w:rsidRPr="00393F56" w:rsidRDefault="00F05446" w:rsidP="00F05446">
      <w:pPr>
        <w:pStyle w:val="paragraph"/>
      </w:pPr>
      <w:r w:rsidRPr="00393F56">
        <w:tab/>
        <w:t>(a)</w:t>
      </w:r>
      <w:r w:rsidRPr="00393F56">
        <w:tab/>
        <w:t>the Commissioner of Taxation;</w:t>
      </w:r>
    </w:p>
    <w:p w:rsidR="00F05446" w:rsidRPr="00393F56" w:rsidRDefault="00F05446" w:rsidP="00F05446">
      <w:pPr>
        <w:pStyle w:val="paragraph"/>
      </w:pPr>
      <w:r w:rsidRPr="00393F56">
        <w:tab/>
        <w:t>(b)</w:t>
      </w:r>
      <w:r w:rsidRPr="00393F56">
        <w:tab/>
        <w:t>the Fair Work Ombudsman;</w:t>
      </w:r>
    </w:p>
    <w:p w:rsidR="00F05446" w:rsidRPr="00393F56" w:rsidRDefault="00F05446" w:rsidP="00F05446">
      <w:pPr>
        <w:pStyle w:val="paragraph"/>
      </w:pPr>
      <w:r w:rsidRPr="00393F56">
        <w:tab/>
        <w:t>(c)</w:t>
      </w:r>
      <w:r w:rsidRPr="00393F56">
        <w:tab/>
        <w:t xml:space="preserve">the Secretary of the Department administered by the Minister who administers the </w:t>
      </w:r>
      <w:r w:rsidRPr="00393F56">
        <w:rPr>
          <w:i/>
        </w:rPr>
        <w:t>Fair Entitlements Guarantee Act 2012</w:t>
      </w:r>
      <w:r w:rsidRPr="00393F56">
        <w:t>;</w:t>
      </w:r>
    </w:p>
    <w:p w:rsidR="00F05446" w:rsidRPr="00393F56" w:rsidRDefault="00F05446" w:rsidP="00F05446">
      <w:pPr>
        <w:pStyle w:val="paragraph"/>
      </w:pPr>
      <w:r w:rsidRPr="00393F56">
        <w:tab/>
        <w:t>(ca)</w:t>
      </w:r>
      <w:r w:rsidRPr="00393F56">
        <w:tab/>
        <w:t xml:space="preserve">an organisation registered under the </w:t>
      </w:r>
      <w:r w:rsidRPr="00393F56">
        <w:rPr>
          <w:i/>
        </w:rPr>
        <w:t>Fair Work (Registered Organisations) Act 2009</w:t>
      </w:r>
      <w:r w:rsidRPr="00393F56">
        <w:t xml:space="preserve"> that is entitled to represent the industrial interests of one or more employees of the company;</w:t>
      </w:r>
    </w:p>
    <w:p w:rsidR="00F05446" w:rsidRPr="00393F56" w:rsidRDefault="00F05446" w:rsidP="00F05446">
      <w:pPr>
        <w:pStyle w:val="paragraph"/>
      </w:pPr>
      <w:r w:rsidRPr="00393F56">
        <w:tab/>
        <w:t>(d)</w:t>
      </w:r>
      <w:r w:rsidRPr="00393F56">
        <w:tab/>
        <w:t>an employee of the company.</w:t>
      </w:r>
    </w:p>
    <w:p w:rsidR="00F05446" w:rsidRPr="00393F56" w:rsidRDefault="00F05446" w:rsidP="00F05446">
      <w:pPr>
        <w:pStyle w:val="subsection"/>
      </w:pPr>
      <w:r w:rsidRPr="00393F56">
        <w:tab/>
        <w:t>(2)</w:t>
      </w:r>
      <w:r w:rsidRPr="00393F56">
        <w:tab/>
        <w:t xml:space="preserve">If a person mentioned in </w:t>
      </w:r>
      <w:r w:rsidR="00F44641" w:rsidRPr="00393F56">
        <w:t>paragraph (</w:t>
      </w:r>
      <w:r w:rsidRPr="00393F56">
        <w:t>1)(a), (b) or (c)</w:t>
      </w:r>
      <w:r w:rsidRPr="00393F56">
        <w:rPr>
          <w:color w:val="000000"/>
          <w:szCs w:val="22"/>
        </w:rPr>
        <w:t xml:space="preserve">, or an organisation mentioned in </w:t>
      </w:r>
      <w:r w:rsidR="00F44641" w:rsidRPr="00393F56">
        <w:rPr>
          <w:color w:val="000000"/>
          <w:szCs w:val="22"/>
        </w:rPr>
        <w:t>paragraph (</w:t>
      </w:r>
      <w:r w:rsidRPr="00393F56">
        <w:rPr>
          <w:color w:val="000000"/>
          <w:szCs w:val="22"/>
        </w:rPr>
        <w:t>1)(ca),</w:t>
      </w:r>
      <w:r w:rsidRPr="00393F56">
        <w:t xml:space="preserve"> has begun proceedings under section</w:t>
      </w:r>
      <w:r w:rsidR="00F44641" w:rsidRPr="00393F56">
        <w:t> </w:t>
      </w:r>
      <w:r w:rsidRPr="00393F56">
        <w:t>596ACA, any of the following may apply to the Court for leave to be joined as a party to the proceedings:</w:t>
      </w:r>
    </w:p>
    <w:p w:rsidR="00F05446" w:rsidRPr="00393F56" w:rsidRDefault="00F05446" w:rsidP="00F05446">
      <w:pPr>
        <w:pStyle w:val="paragraph"/>
      </w:pPr>
      <w:r w:rsidRPr="00393F56">
        <w:tab/>
        <w:t>(a)</w:t>
      </w:r>
      <w:r w:rsidRPr="00393F56">
        <w:tab/>
        <w:t xml:space="preserve">another person mentioned in </w:t>
      </w:r>
      <w:r w:rsidR="00F44641" w:rsidRPr="00393F56">
        <w:t>paragraph (</w:t>
      </w:r>
      <w:r w:rsidRPr="00393F56">
        <w:t>1)(a), (b) or (c);</w:t>
      </w:r>
    </w:p>
    <w:p w:rsidR="00F05446" w:rsidRPr="00393F56" w:rsidRDefault="00F05446" w:rsidP="00F05446">
      <w:pPr>
        <w:pStyle w:val="paragraph"/>
      </w:pPr>
      <w:r w:rsidRPr="00393F56">
        <w:tab/>
        <w:t>(aa)</w:t>
      </w:r>
      <w:r w:rsidRPr="00393F56">
        <w:tab/>
        <w:t xml:space="preserve">another organisation mentioned in </w:t>
      </w:r>
      <w:r w:rsidR="00F44641" w:rsidRPr="00393F56">
        <w:t>paragraph (</w:t>
      </w:r>
      <w:r w:rsidRPr="00393F56">
        <w:rPr>
          <w:color w:val="000000"/>
          <w:szCs w:val="22"/>
        </w:rPr>
        <w:t>1)(ca);</w:t>
      </w:r>
    </w:p>
    <w:p w:rsidR="00F05446" w:rsidRPr="00393F56" w:rsidRDefault="00F05446" w:rsidP="00F05446">
      <w:pPr>
        <w:pStyle w:val="paragraph"/>
      </w:pPr>
      <w:r w:rsidRPr="00393F56">
        <w:tab/>
        <w:t>(b)</w:t>
      </w:r>
      <w:r w:rsidRPr="00393F56">
        <w:tab/>
        <w:t>an employee of the company to which the proceedings relate;</w:t>
      </w:r>
    </w:p>
    <w:p w:rsidR="00F05446" w:rsidRPr="00393F56" w:rsidRDefault="00F05446" w:rsidP="00F05446">
      <w:pPr>
        <w:pStyle w:val="paragraph"/>
      </w:pPr>
      <w:r w:rsidRPr="00393F56">
        <w:tab/>
        <w:t>(c)</w:t>
      </w:r>
      <w:r w:rsidRPr="00393F56">
        <w:tab/>
        <w:t>the company’s liquidator.</w:t>
      </w:r>
    </w:p>
    <w:p w:rsidR="00CC15B8" w:rsidRPr="00393F56" w:rsidRDefault="00CC15B8" w:rsidP="00AA0187">
      <w:pPr>
        <w:pStyle w:val="ActHead2"/>
        <w:pageBreakBefore/>
      </w:pPr>
      <w:bookmarkStart w:id="873" w:name="_Toc117004765"/>
      <w:r w:rsidRPr="00D45415">
        <w:rPr>
          <w:rStyle w:val="CharPartNo"/>
        </w:rPr>
        <w:t>Part</w:t>
      </w:r>
      <w:r w:rsidR="00F44641" w:rsidRPr="00D45415">
        <w:rPr>
          <w:rStyle w:val="CharPartNo"/>
        </w:rPr>
        <w:t> </w:t>
      </w:r>
      <w:r w:rsidRPr="00D45415">
        <w:rPr>
          <w:rStyle w:val="CharPartNo"/>
        </w:rPr>
        <w:t>5.9</w:t>
      </w:r>
      <w:r w:rsidRPr="00393F56">
        <w:t>—</w:t>
      </w:r>
      <w:r w:rsidRPr="00D45415">
        <w:rPr>
          <w:rStyle w:val="CharPartText"/>
        </w:rPr>
        <w:t>Miscellaneous</w:t>
      </w:r>
      <w:bookmarkEnd w:id="873"/>
    </w:p>
    <w:p w:rsidR="00370269" w:rsidRPr="00BF61E6" w:rsidRDefault="00370269" w:rsidP="00370269">
      <w:pPr>
        <w:pStyle w:val="notemargin"/>
      </w:pPr>
      <w:r w:rsidRPr="00BF61E6">
        <w:t>Note:</w:t>
      </w:r>
      <w:r w:rsidRPr="00BF61E6">
        <w:tab/>
        <w:t>This Part applies to a sub</w:t>
      </w:r>
      <w:r>
        <w:noBreakHyphen/>
      </w:r>
      <w:r w:rsidRPr="00BF61E6">
        <w:t>fund of a CCIV in a modified form: see Division 8 of Part 8B.6.</w:t>
      </w:r>
    </w:p>
    <w:p w:rsidR="00CC15B8" w:rsidRPr="00393F56" w:rsidRDefault="00CC15B8" w:rsidP="00CC15B8">
      <w:pPr>
        <w:pStyle w:val="ActHead3"/>
      </w:pPr>
      <w:bookmarkStart w:id="874" w:name="_Toc117004766"/>
      <w:r w:rsidRPr="00D45415">
        <w:rPr>
          <w:rStyle w:val="CharDivNo"/>
        </w:rPr>
        <w:t>Division</w:t>
      </w:r>
      <w:r w:rsidR="00F44641" w:rsidRPr="00D45415">
        <w:rPr>
          <w:rStyle w:val="CharDivNo"/>
        </w:rPr>
        <w:t> </w:t>
      </w:r>
      <w:r w:rsidRPr="00D45415">
        <w:rPr>
          <w:rStyle w:val="CharDivNo"/>
        </w:rPr>
        <w:t>1</w:t>
      </w:r>
      <w:r w:rsidRPr="00393F56">
        <w:t>—</w:t>
      </w:r>
      <w:r w:rsidRPr="00D45415">
        <w:rPr>
          <w:rStyle w:val="CharDivText"/>
        </w:rPr>
        <w:t>Examining a person about a corporation</w:t>
      </w:r>
      <w:bookmarkEnd w:id="874"/>
    </w:p>
    <w:p w:rsidR="00CC15B8" w:rsidRPr="00393F56" w:rsidRDefault="00CC15B8" w:rsidP="00CC15B8">
      <w:pPr>
        <w:pStyle w:val="ActHead5"/>
      </w:pPr>
      <w:bookmarkStart w:id="875" w:name="_Toc117004767"/>
      <w:r w:rsidRPr="00D45415">
        <w:rPr>
          <w:rStyle w:val="CharSectno"/>
        </w:rPr>
        <w:t>596A</w:t>
      </w:r>
      <w:r w:rsidRPr="00393F56">
        <w:t xml:space="preserve">  Mandatory examination</w:t>
      </w:r>
      <w:bookmarkEnd w:id="875"/>
    </w:p>
    <w:p w:rsidR="00CC15B8" w:rsidRPr="00393F56" w:rsidRDefault="00CC15B8" w:rsidP="00CC15B8">
      <w:pPr>
        <w:pStyle w:val="subsection"/>
      </w:pPr>
      <w:r w:rsidRPr="00393F56">
        <w:tab/>
      </w:r>
      <w:r w:rsidRPr="00393F56">
        <w:tab/>
        <w:t>The Court is to summon a person for examination about a corporation’s examinable affairs if:</w:t>
      </w:r>
    </w:p>
    <w:p w:rsidR="00CC15B8" w:rsidRPr="00393F56" w:rsidRDefault="00CC15B8" w:rsidP="00CC15B8">
      <w:pPr>
        <w:pStyle w:val="paragraph"/>
      </w:pPr>
      <w:r w:rsidRPr="00393F56">
        <w:tab/>
        <w:t>(a)</w:t>
      </w:r>
      <w:r w:rsidRPr="00393F56">
        <w:tab/>
        <w:t>an eligible applicant applies for the summons; and</w:t>
      </w:r>
    </w:p>
    <w:p w:rsidR="00CC15B8" w:rsidRPr="00393F56" w:rsidRDefault="00CC15B8" w:rsidP="00CC15B8">
      <w:pPr>
        <w:pStyle w:val="paragraph"/>
      </w:pPr>
      <w:r w:rsidRPr="00393F56">
        <w:tab/>
        <w:t>(b)</w:t>
      </w:r>
      <w:r w:rsidRPr="00393F56">
        <w:tab/>
        <w:t>the Court is satisfied that the person is an officer or provisional liquidator of the corporation or was such an officer or provisional liquidator during or after the 2 years ending:</w:t>
      </w:r>
    </w:p>
    <w:p w:rsidR="00CC15B8" w:rsidRPr="00393F56" w:rsidRDefault="00CC15B8" w:rsidP="00CC15B8">
      <w:pPr>
        <w:pStyle w:val="paragraphsub"/>
      </w:pPr>
      <w:r w:rsidRPr="00393F56">
        <w:tab/>
        <w:t>(i)</w:t>
      </w:r>
      <w:r w:rsidRPr="00393F56">
        <w:tab/>
        <w:t>if the corporation is under administration—on the section</w:t>
      </w:r>
      <w:r w:rsidR="00F44641" w:rsidRPr="00393F56">
        <w:t> </w:t>
      </w:r>
      <w:r w:rsidRPr="00393F56">
        <w:t>513C day in relation to the administration; or</w:t>
      </w:r>
    </w:p>
    <w:p w:rsidR="00CC15B8" w:rsidRPr="00393F56" w:rsidRDefault="00CC15B8" w:rsidP="00CC15B8">
      <w:pPr>
        <w:pStyle w:val="paragraphsub"/>
      </w:pPr>
      <w:r w:rsidRPr="00393F56">
        <w:tab/>
        <w:t>(ii)</w:t>
      </w:r>
      <w:r w:rsidRPr="00393F56">
        <w:tab/>
        <w:t>if the corporation has executed a deed of company arrangement that has not yet terminated—on the section</w:t>
      </w:r>
      <w:r w:rsidR="00F44641" w:rsidRPr="00393F56">
        <w:t> </w:t>
      </w:r>
      <w:r w:rsidRPr="00393F56">
        <w:t>513C day in relation to the administration that ended when the deed was executed; or</w:t>
      </w:r>
    </w:p>
    <w:p w:rsidR="00DE64E4" w:rsidRPr="00393F56" w:rsidRDefault="00DE64E4" w:rsidP="00DE64E4">
      <w:pPr>
        <w:pStyle w:val="paragraphsub"/>
      </w:pPr>
      <w:r w:rsidRPr="00393F56">
        <w:tab/>
        <w:t>(iia)</w:t>
      </w:r>
      <w:r w:rsidRPr="00393F56">
        <w:tab/>
        <w:t>if the corporation is under restructuring—on the section 513CA day in relation to the restructuring; or</w:t>
      </w:r>
    </w:p>
    <w:p w:rsidR="00DE64E4" w:rsidRPr="00393F56" w:rsidRDefault="00DE64E4" w:rsidP="00DE64E4">
      <w:pPr>
        <w:pStyle w:val="paragraphsub"/>
      </w:pPr>
      <w:r w:rsidRPr="00393F56">
        <w:tab/>
        <w:t>(iib)</w:t>
      </w:r>
      <w:r w:rsidRPr="00393F56">
        <w:tab/>
        <w:t>if the corporation has made a restructuring plan that has not yet terminated—on the section 513CA day in relation to the restructuring that ended when the plan was made; or</w:t>
      </w:r>
    </w:p>
    <w:p w:rsidR="00CC15B8" w:rsidRPr="00393F56" w:rsidRDefault="00CC15B8" w:rsidP="00CC15B8">
      <w:pPr>
        <w:pStyle w:val="paragraphsub"/>
      </w:pPr>
      <w:r w:rsidRPr="00393F56">
        <w:tab/>
        <w:t>(iii)</w:t>
      </w:r>
      <w:r w:rsidRPr="00393F56">
        <w:tab/>
        <w:t>if the corporation is being, or has been, wound up—when the winding up began; or</w:t>
      </w:r>
    </w:p>
    <w:p w:rsidR="00CC15B8" w:rsidRPr="00393F56" w:rsidRDefault="00CC15B8" w:rsidP="00CC15B8">
      <w:pPr>
        <w:pStyle w:val="paragraphsub"/>
      </w:pPr>
      <w:r w:rsidRPr="00393F56">
        <w:tab/>
        <w:t>(iv)</w:t>
      </w:r>
      <w:r w:rsidRPr="00393F56">
        <w:tab/>
        <w:t>otherwise—when the application is made.</w:t>
      </w:r>
    </w:p>
    <w:p w:rsidR="00370269" w:rsidRPr="00BF61E6" w:rsidRDefault="00370269" w:rsidP="00370269">
      <w:pPr>
        <w:pStyle w:val="notetext"/>
      </w:pPr>
      <w:r w:rsidRPr="00BF61E6">
        <w:t>Note:</w:t>
      </w:r>
      <w:r w:rsidRPr="00BF61E6">
        <w:tab/>
        <w:t>This section applies to a CCIV in a modified form: see section 1237U.</w:t>
      </w:r>
    </w:p>
    <w:p w:rsidR="00CC15B8" w:rsidRPr="00393F56" w:rsidRDefault="00CC15B8" w:rsidP="00CC15B8">
      <w:pPr>
        <w:pStyle w:val="ActHead5"/>
      </w:pPr>
      <w:bookmarkStart w:id="876" w:name="_Toc117004768"/>
      <w:r w:rsidRPr="00D45415">
        <w:rPr>
          <w:rStyle w:val="CharSectno"/>
        </w:rPr>
        <w:t>596B</w:t>
      </w:r>
      <w:r w:rsidRPr="00393F56">
        <w:t xml:space="preserve">  Discretionary examination</w:t>
      </w:r>
      <w:bookmarkEnd w:id="876"/>
    </w:p>
    <w:p w:rsidR="00CC15B8" w:rsidRPr="00393F56" w:rsidRDefault="00CC15B8" w:rsidP="00CC15B8">
      <w:pPr>
        <w:pStyle w:val="subsection"/>
      </w:pPr>
      <w:r w:rsidRPr="00393F56">
        <w:tab/>
        <w:t>(1)</w:t>
      </w:r>
      <w:r w:rsidRPr="00393F56">
        <w:tab/>
        <w:t>The Court may summon a person for examination about a corporation’s examinable affairs if:</w:t>
      </w:r>
    </w:p>
    <w:p w:rsidR="00CC15B8" w:rsidRPr="00393F56" w:rsidRDefault="00CC15B8" w:rsidP="00CC15B8">
      <w:pPr>
        <w:pStyle w:val="paragraph"/>
      </w:pPr>
      <w:r w:rsidRPr="00393F56">
        <w:tab/>
        <w:t>(a)</w:t>
      </w:r>
      <w:r w:rsidRPr="00393F56">
        <w:tab/>
        <w:t>an eligible applicant applies for the summons; and</w:t>
      </w:r>
    </w:p>
    <w:p w:rsidR="00CC15B8" w:rsidRPr="00393F56" w:rsidRDefault="00CC15B8" w:rsidP="00CC15B8">
      <w:pPr>
        <w:pStyle w:val="paragraph"/>
      </w:pPr>
      <w:r w:rsidRPr="00393F56">
        <w:tab/>
        <w:t>(b)</w:t>
      </w:r>
      <w:r w:rsidRPr="00393F56">
        <w:tab/>
        <w:t>the Court is satisfied that the person:</w:t>
      </w:r>
    </w:p>
    <w:p w:rsidR="00CC15B8" w:rsidRPr="00393F56" w:rsidRDefault="00CC15B8" w:rsidP="00CC15B8">
      <w:pPr>
        <w:pStyle w:val="paragraphsub"/>
      </w:pPr>
      <w:r w:rsidRPr="00393F56">
        <w:tab/>
        <w:t>(i)</w:t>
      </w:r>
      <w:r w:rsidRPr="00393F56">
        <w:tab/>
        <w:t>has taken part or been concerned in examinable affairs of the corporation and has been, or may have been, guilty of misconduct in relation to the corporation; or</w:t>
      </w:r>
    </w:p>
    <w:p w:rsidR="00CC15B8" w:rsidRPr="00393F56" w:rsidRDefault="00CC15B8" w:rsidP="00CC15B8">
      <w:pPr>
        <w:pStyle w:val="paragraphsub"/>
      </w:pPr>
      <w:r w:rsidRPr="00393F56">
        <w:tab/>
        <w:t>(ii)</w:t>
      </w:r>
      <w:r w:rsidRPr="00393F56">
        <w:tab/>
        <w:t>may be able to give information about examinable affairs of the corporation.</w:t>
      </w:r>
    </w:p>
    <w:p w:rsidR="00CC15B8" w:rsidRPr="00393F56" w:rsidRDefault="00CC15B8" w:rsidP="00CC15B8">
      <w:pPr>
        <w:pStyle w:val="subsection"/>
      </w:pPr>
      <w:r w:rsidRPr="00393F56">
        <w:tab/>
        <w:t>(2)</w:t>
      </w:r>
      <w:r w:rsidRPr="00393F56">
        <w:tab/>
        <w:t>This section has effect subject to section</w:t>
      </w:r>
      <w:r w:rsidR="00F44641" w:rsidRPr="00393F56">
        <w:t> </w:t>
      </w:r>
      <w:r w:rsidRPr="00393F56">
        <w:t>596A.</w:t>
      </w:r>
    </w:p>
    <w:p w:rsidR="00CC15B8" w:rsidRPr="00393F56" w:rsidRDefault="00CC15B8" w:rsidP="00CC15B8">
      <w:pPr>
        <w:pStyle w:val="ActHead5"/>
      </w:pPr>
      <w:bookmarkStart w:id="877" w:name="_Toc117004769"/>
      <w:r w:rsidRPr="00D45415">
        <w:rPr>
          <w:rStyle w:val="CharSectno"/>
        </w:rPr>
        <w:t>596C</w:t>
      </w:r>
      <w:r w:rsidRPr="00393F56">
        <w:t xml:space="preserve">  Affidavit in support of application under section</w:t>
      </w:r>
      <w:r w:rsidR="00F44641" w:rsidRPr="00393F56">
        <w:t> </w:t>
      </w:r>
      <w:r w:rsidRPr="00393F56">
        <w:t>596B</w:t>
      </w:r>
      <w:bookmarkEnd w:id="877"/>
    </w:p>
    <w:p w:rsidR="00CC15B8" w:rsidRPr="00393F56" w:rsidRDefault="00CC15B8" w:rsidP="00CC15B8">
      <w:pPr>
        <w:pStyle w:val="subsection"/>
      </w:pPr>
      <w:r w:rsidRPr="00393F56">
        <w:tab/>
        <w:t>(1)</w:t>
      </w:r>
      <w:r w:rsidRPr="00393F56">
        <w:tab/>
        <w:t>A person who applies under section</w:t>
      </w:r>
      <w:r w:rsidR="00F44641" w:rsidRPr="00393F56">
        <w:t> </w:t>
      </w:r>
      <w:r w:rsidRPr="00393F56">
        <w:t>596B must file an affidavit that supports the application and complies with the rules.</w:t>
      </w:r>
    </w:p>
    <w:p w:rsidR="00CC15B8" w:rsidRPr="00393F56" w:rsidRDefault="00CC15B8" w:rsidP="00CC15B8">
      <w:pPr>
        <w:pStyle w:val="subsection"/>
      </w:pPr>
      <w:r w:rsidRPr="00393F56">
        <w:tab/>
        <w:t>(2)</w:t>
      </w:r>
      <w:r w:rsidRPr="00393F56">
        <w:tab/>
        <w:t>The affidavit is not available for inspection except so far as the Court orders.</w:t>
      </w:r>
    </w:p>
    <w:p w:rsidR="00CC15B8" w:rsidRPr="00393F56" w:rsidRDefault="00CC15B8" w:rsidP="00CC15B8">
      <w:pPr>
        <w:pStyle w:val="ActHead5"/>
      </w:pPr>
      <w:bookmarkStart w:id="878" w:name="_Toc117004770"/>
      <w:r w:rsidRPr="00D45415">
        <w:rPr>
          <w:rStyle w:val="CharSectno"/>
        </w:rPr>
        <w:t>596D</w:t>
      </w:r>
      <w:r w:rsidRPr="00393F56">
        <w:t xml:space="preserve">  Content of summons</w:t>
      </w:r>
      <w:bookmarkEnd w:id="878"/>
    </w:p>
    <w:p w:rsidR="00CC15B8" w:rsidRPr="00393F56" w:rsidRDefault="00CC15B8" w:rsidP="00CC15B8">
      <w:pPr>
        <w:pStyle w:val="subsection"/>
      </w:pPr>
      <w:r w:rsidRPr="00393F56">
        <w:tab/>
        <w:t>(1)</w:t>
      </w:r>
      <w:r w:rsidRPr="00393F56">
        <w:tab/>
        <w:t>A summons to a person under section</w:t>
      </w:r>
      <w:r w:rsidR="00F44641" w:rsidRPr="00393F56">
        <w:t> </w:t>
      </w:r>
      <w:r w:rsidRPr="00393F56">
        <w:t>596A or 596B is to require the person to attend before the Court:</w:t>
      </w:r>
    </w:p>
    <w:p w:rsidR="00CC15B8" w:rsidRPr="00393F56" w:rsidRDefault="00CC15B8" w:rsidP="00CC15B8">
      <w:pPr>
        <w:pStyle w:val="paragraph"/>
      </w:pPr>
      <w:r w:rsidRPr="00393F56">
        <w:tab/>
        <w:t>(a)</w:t>
      </w:r>
      <w:r w:rsidRPr="00393F56">
        <w:tab/>
        <w:t>at a specified place and at a specified time on a specified day, being a place, time and day that are reasonable in the circumstances; and</w:t>
      </w:r>
    </w:p>
    <w:p w:rsidR="00CC15B8" w:rsidRPr="00393F56" w:rsidRDefault="00CC15B8" w:rsidP="00CC15B8">
      <w:pPr>
        <w:pStyle w:val="paragraph"/>
      </w:pPr>
      <w:r w:rsidRPr="00393F56">
        <w:tab/>
        <w:t>(b)</w:t>
      </w:r>
      <w:r w:rsidRPr="00393F56">
        <w:tab/>
        <w:t>to be examined on oath about the corporation’s examinable affairs.</w:t>
      </w:r>
    </w:p>
    <w:p w:rsidR="00CC15B8" w:rsidRPr="00393F56" w:rsidRDefault="00CC15B8" w:rsidP="00CC15B8">
      <w:pPr>
        <w:pStyle w:val="subsection"/>
      </w:pPr>
      <w:r w:rsidRPr="00393F56">
        <w:tab/>
        <w:t>(2)</w:t>
      </w:r>
      <w:r w:rsidRPr="00393F56">
        <w:tab/>
        <w:t>A summons to a person under section</w:t>
      </w:r>
      <w:r w:rsidR="00F44641" w:rsidRPr="00393F56">
        <w:t> </w:t>
      </w:r>
      <w:r w:rsidRPr="00393F56">
        <w:t>596A or 596B may require the person to produce at the examination specified books that:</w:t>
      </w:r>
    </w:p>
    <w:p w:rsidR="00CC15B8" w:rsidRPr="00393F56" w:rsidRDefault="00CC15B8" w:rsidP="00CC15B8">
      <w:pPr>
        <w:pStyle w:val="paragraph"/>
      </w:pPr>
      <w:r w:rsidRPr="00393F56">
        <w:tab/>
        <w:t>(a)</w:t>
      </w:r>
      <w:r w:rsidRPr="00393F56">
        <w:tab/>
        <w:t>are in the person’s possession; and</w:t>
      </w:r>
    </w:p>
    <w:p w:rsidR="00CC15B8" w:rsidRPr="00393F56" w:rsidRDefault="00CC15B8" w:rsidP="00CC15B8">
      <w:pPr>
        <w:pStyle w:val="paragraph"/>
      </w:pPr>
      <w:r w:rsidRPr="00393F56">
        <w:tab/>
        <w:t>(b)</w:t>
      </w:r>
      <w:r w:rsidRPr="00393F56">
        <w:tab/>
        <w:t>relate to the corporation or to any of its examinable affairs.</w:t>
      </w:r>
    </w:p>
    <w:p w:rsidR="00CC15B8" w:rsidRPr="00393F56" w:rsidRDefault="00CC15B8" w:rsidP="00CC15B8">
      <w:pPr>
        <w:pStyle w:val="subsection"/>
      </w:pPr>
      <w:r w:rsidRPr="00393F56">
        <w:tab/>
        <w:t>(3)</w:t>
      </w:r>
      <w:r w:rsidRPr="00393F56">
        <w:tab/>
        <w:t>A summons under section</w:t>
      </w:r>
      <w:r w:rsidR="00F44641" w:rsidRPr="00393F56">
        <w:t> </w:t>
      </w:r>
      <w:r w:rsidRPr="00393F56">
        <w:t xml:space="preserve">596A is to require under </w:t>
      </w:r>
      <w:r w:rsidR="00F44641" w:rsidRPr="00393F56">
        <w:t>subsection (</w:t>
      </w:r>
      <w:r w:rsidRPr="00393F56">
        <w:t>2) of this section the production of such of the books requested in the application for the summons as the summons may so require.</w:t>
      </w:r>
    </w:p>
    <w:p w:rsidR="00CC15B8" w:rsidRPr="00393F56" w:rsidRDefault="00CC15B8" w:rsidP="00CC15B8">
      <w:pPr>
        <w:pStyle w:val="ActHead5"/>
      </w:pPr>
      <w:bookmarkStart w:id="879" w:name="_Toc117004771"/>
      <w:r w:rsidRPr="00D45415">
        <w:rPr>
          <w:rStyle w:val="CharSectno"/>
        </w:rPr>
        <w:t>596E</w:t>
      </w:r>
      <w:r w:rsidRPr="00393F56">
        <w:t xml:space="preserve">  Notice of examination</w:t>
      </w:r>
      <w:bookmarkEnd w:id="879"/>
    </w:p>
    <w:p w:rsidR="00CC15B8" w:rsidRPr="00393F56" w:rsidRDefault="00CC15B8" w:rsidP="00CC15B8">
      <w:pPr>
        <w:pStyle w:val="subsection"/>
      </w:pPr>
      <w:r w:rsidRPr="00393F56">
        <w:tab/>
      </w:r>
      <w:r w:rsidRPr="00393F56">
        <w:tab/>
        <w:t>If the Court summons a person for examination, the person who applied for the summons must give written notice of the examination to:</w:t>
      </w:r>
    </w:p>
    <w:p w:rsidR="00CC15B8" w:rsidRPr="00393F56" w:rsidRDefault="00CC15B8" w:rsidP="00CC15B8">
      <w:pPr>
        <w:pStyle w:val="paragraph"/>
      </w:pPr>
      <w:r w:rsidRPr="00393F56">
        <w:tab/>
        <w:t>(a)</w:t>
      </w:r>
      <w:r w:rsidRPr="00393F56">
        <w:tab/>
        <w:t>as many of the corporation’s creditors as reasonably practicable; and</w:t>
      </w:r>
    </w:p>
    <w:p w:rsidR="00CC15B8" w:rsidRPr="00393F56" w:rsidRDefault="00CC15B8" w:rsidP="00CC15B8">
      <w:pPr>
        <w:pStyle w:val="paragraph"/>
      </w:pPr>
      <w:r w:rsidRPr="00393F56">
        <w:tab/>
        <w:t>(b)</w:t>
      </w:r>
      <w:r w:rsidRPr="00393F56">
        <w:tab/>
        <w:t>each eligible applicant in relation to the corporation, except:</w:t>
      </w:r>
    </w:p>
    <w:p w:rsidR="00CC15B8" w:rsidRPr="00393F56" w:rsidRDefault="00CC15B8" w:rsidP="00CC15B8">
      <w:pPr>
        <w:pStyle w:val="paragraphsub"/>
      </w:pPr>
      <w:r w:rsidRPr="00393F56">
        <w:tab/>
        <w:t>(i)</w:t>
      </w:r>
      <w:r w:rsidRPr="00393F56">
        <w:tab/>
        <w:t>the person who applied for the examination; and</w:t>
      </w:r>
    </w:p>
    <w:p w:rsidR="00CC15B8" w:rsidRPr="00393F56" w:rsidRDefault="00CC15B8" w:rsidP="00CC15B8">
      <w:pPr>
        <w:pStyle w:val="paragraphsub"/>
      </w:pPr>
      <w:r w:rsidRPr="00393F56">
        <w:tab/>
        <w:t>(ii)</w:t>
      </w:r>
      <w:r w:rsidRPr="00393F56">
        <w:tab/>
        <w:t>if a person authorised by ASIC applied for the examination—ASIC; and</w:t>
      </w:r>
    </w:p>
    <w:p w:rsidR="00CC15B8" w:rsidRPr="00393F56" w:rsidRDefault="00CC15B8" w:rsidP="00CC15B8">
      <w:pPr>
        <w:pStyle w:val="paragraphsub"/>
      </w:pPr>
      <w:r w:rsidRPr="00393F56">
        <w:tab/>
        <w:t>(iii)</w:t>
      </w:r>
      <w:r w:rsidRPr="00393F56">
        <w:tab/>
        <w:t>a person who is such an eligible applicant only because the person is authorised by ASIC.</w:t>
      </w:r>
    </w:p>
    <w:p w:rsidR="00CC15B8" w:rsidRPr="00393F56" w:rsidRDefault="00CC15B8" w:rsidP="00CC15B8">
      <w:pPr>
        <w:pStyle w:val="ActHead5"/>
      </w:pPr>
      <w:bookmarkStart w:id="880" w:name="_Toc117004772"/>
      <w:r w:rsidRPr="00D45415">
        <w:rPr>
          <w:rStyle w:val="CharSectno"/>
        </w:rPr>
        <w:t>596F</w:t>
      </w:r>
      <w:r w:rsidRPr="00393F56">
        <w:t xml:space="preserve">  Court may give directions about examination</w:t>
      </w:r>
      <w:bookmarkEnd w:id="880"/>
    </w:p>
    <w:p w:rsidR="00CC15B8" w:rsidRPr="00393F56" w:rsidRDefault="00CC15B8" w:rsidP="00CC15B8">
      <w:pPr>
        <w:pStyle w:val="subsection"/>
      </w:pPr>
      <w:r w:rsidRPr="00393F56">
        <w:tab/>
        <w:t>(1)</w:t>
      </w:r>
      <w:r w:rsidRPr="00393F56">
        <w:tab/>
        <w:t>Subject to section</w:t>
      </w:r>
      <w:r w:rsidR="00F44641" w:rsidRPr="00393F56">
        <w:t> </w:t>
      </w:r>
      <w:r w:rsidRPr="00393F56">
        <w:t>597, the Court may at any time give one or more of the following:</w:t>
      </w:r>
    </w:p>
    <w:p w:rsidR="00CC15B8" w:rsidRPr="00393F56" w:rsidRDefault="00CC15B8" w:rsidP="00CC15B8">
      <w:pPr>
        <w:pStyle w:val="paragraph"/>
      </w:pPr>
      <w:r w:rsidRPr="00393F56">
        <w:tab/>
        <w:t>(a)</w:t>
      </w:r>
      <w:r w:rsidRPr="00393F56">
        <w:tab/>
        <w:t>a direction about the matters to be inquired into at an examination;</w:t>
      </w:r>
    </w:p>
    <w:p w:rsidR="00CC15B8" w:rsidRPr="00393F56" w:rsidRDefault="00CC15B8" w:rsidP="00CC15B8">
      <w:pPr>
        <w:pStyle w:val="paragraph"/>
      </w:pPr>
      <w:r w:rsidRPr="00393F56">
        <w:tab/>
        <w:t>(b)</w:t>
      </w:r>
      <w:r w:rsidRPr="00393F56">
        <w:tab/>
        <w:t>a direction about the procedure to be followed at an examination;</w:t>
      </w:r>
    </w:p>
    <w:p w:rsidR="00CC15B8" w:rsidRPr="00393F56" w:rsidRDefault="00CC15B8" w:rsidP="00CC15B8">
      <w:pPr>
        <w:pStyle w:val="paragraph"/>
      </w:pPr>
      <w:r w:rsidRPr="00393F56">
        <w:tab/>
        <w:t>(c)</w:t>
      </w:r>
      <w:r w:rsidRPr="00393F56">
        <w:tab/>
        <w:t>a direction about who may be present at an examination while it is being held in private;</w:t>
      </w:r>
    </w:p>
    <w:p w:rsidR="00CC15B8" w:rsidRPr="00393F56" w:rsidRDefault="00CC15B8" w:rsidP="00CC15B8">
      <w:pPr>
        <w:pStyle w:val="paragraph"/>
      </w:pPr>
      <w:r w:rsidRPr="00393F56">
        <w:tab/>
        <w:t>(d)</w:t>
      </w:r>
      <w:r w:rsidRPr="00393F56">
        <w:tab/>
        <w:t>a direction that a person be excluded from an examination, even while it is being held in public;</w:t>
      </w:r>
    </w:p>
    <w:p w:rsidR="00CC15B8" w:rsidRPr="00393F56" w:rsidRDefault="00CC15B8" w:rsidP="00CC15B8">
      <w:pPr>
        <w:pStyle w:val="paragraph"/>
      </w:pPr>
      <w:r w:rsidRPr="00393F56">
        <w:tab/>
        <w:t>(e)</w:t>
      </w:r>
      <w:r w:rsidRPr="00393F56">
        <w:tab/>
        <w:t>a direction about access to records of the examination;</w:t>
      </w:r>
    </w:p>
    <w:p w:rsidR="00CC15B8" w:rsidRPr="00393F56" w:rsidRDefault="00CC15B8" w:rsidP="00CC15B8">
      <w:pPr>
        <w:pStyle w:val="paragraph"/>
      </w:pPr>
      <w:r w:rsidRPr="00393F56">
        <w:tab/>
        <w:t>(f)</w:t>
      </w:r>
      <w:r w:rsidRPr="00393F56">
        <w:tab/>
        <w:t>a direction prohibiting publication or communication of information about the examination (including questions asked, and answers given, at the examination);</w:t>
      </w:r>
    </w:p>
    <w:p w:rsidR="00CC15B8" w:rsidRPr="00393F56" w:rsidRDefault="00CC15B8" w:rsidP="00CC15B8">
      <w:pPr>
        <w:pStyle w:val="paragraph"/>
      </w:pPr>
      <w:r w:rsidRPr="00393F56">
        <w:tab/>
        <w:t>(g)</w:t>
      </w:r>
      <w:r w:rsidRPr="00393F56">
        <w:tab/>
        <w:t>a direction that a document that relates to the examination and was created at the examination be destroyed.</w:t>
      </w:r>
    </w:p>
    <w:p w:rsidR="00CC15B8" w:rsidRPr="00393F56" w:rsidRDefault="00CC15B8" w:rsidP="00CC15B8">
      <w:pPr>
        <w:pStyle w:val="subsection"/>
      </w:pPr>
      <w:r w:rsidRPr="00393F56">
        <w:tab/>
        <w:t>(2)</w:t>
      </w:r>
      <w:r w:rsidRPr="00393F56">
        <w:tab/>
        <w:t xml:space="preserve">The Court may give a direction under </w:t>
      </w:r>
      <w:r w:rsidR="00F44641" w:rsidRPr="00393F56">
        <w:t>paragraph (</w:t>
      </w:r>
      <w:r w:rsidRPr="00393F56">
        <w:t>1)(e), (f) or (g) in relation to all or part of an examination even if the examination, or that part, was held in public.</w:t>
      </w:r>
    </w:p>
    <w:p w:rsidR="00CC15B8" w:rsidRPr="00393F56" w:rsidRDefault="00CC15B8" w:rsidP="00CC15B8">
      <w:pPr>
        <w:pStyle w:val="subsection"/>
      </w:pPr>
      <w:r w:rsidRPr="00393F56">
        <w:tab/>
        <w:t>(3)</w:t>
      </w:r>
      <w:r w:rsidRPr="00393F56">
        <w:tab/>
        <w:t xml:space="preserve">A person must not contravene a direction under </w:t>
      </w:r>
      <w:r w:rsidR="00F44641" w:rsidRPr="00393F56">
        <w:t>subsection (</w:t>
      </w:r>
      <w:r w:rsidRPr="00393F56">
        <w:t>1).</w:t>
      </w:r>
    </w:p>
    <w:p w:rsidR="00CC15B8" w:rsidRPr="00393F56" w:rsidRDefault="00CC15B8" w:rsidP="00CC15B8">
      <w:pPr>
        <w:pStyle w:val="ActHead5"/>
      </w:pPr>
      <w:bookmarkStart w:id="881" w:name="_Toc117004773"/>
      <w:r w:rsidRPr="00D45415">
        <w:rPr>
          <w:rStyle w:val="CharSectno"/>
        </w:rPr>
        <w:t>597</w:t>
      </w:r>
      <w:r w:rsidRPr="00393F56">
        <w:t xml:space="preserve">  Conduct of examination</w:t>
      </w:r>
      <w:bookmarkEnd w:id="881"/>
    </w:p>
    <w:p w:rsidR="00CC15B8" w:rsidRPr="00393F56" w:rsidRDefault="00CC15B8" w:rsidP="00CC15B8">
      <w:pPr>
        <w:pStyle w:val="subsection"/>
      </w:pPr>
      <w:r w:rsidRPr="00393F56">
        <w:tab/>
        <w:t>(4)</w:t>
      </w:r>
      <w:r w:rsidRPr="00393F56">
        <w:tab/>
        <w:t>An examination is to be held in public except to such extent (if any) as the Court considers that, by reason of special circumstances, it is desirable to hold the examination in private.</w:t>
      </w:r>
    </w:p>
    <w:p w:rsidR="00CC15B8" w:rsidRPr="00393F56" w:rsidRDefault="00CC15B8" w:rsidP="00CC15B8">
      <w:pPr>
        <w:pStyle w:val="subsection"/>
      </w:pPr>
      <w:r w:rsidRPr="00393F56">
        <w:tab/>
        <w:t>(5A)</w:t>
      </w:r>
      <w:r w:rsidRPr="00393F56">
        <w:tab/>
        <w:t xml:space="preserve">Any of the following may take </w:t>
      </w:r>
      <w:r w:rsidR="00317BA3" w:rsidRPr="00393F56">
        <w:t>part i</w:t>
      </w:r>
      <w:r w:rsidRPr="00393F56">
        <w:t>n an examination:</w:t>
      </w:r>
    </w:p>
    <w:p w:rsidR="00CC15B8" w:rsidRPr="00393F56" w:rsidRDefault="00CC15B8" w:rsidP="00CC15B8">
      <w:pPr>
        <w:pStyle w:val="paragraph"/>
      </w:pPr>
      <w:r w:rsidRPr="00393F56">
        <w:tab/>
        <w:t>(a)</w:t>
      </w:r>
      <w:r w:rsidRPr="00393F56">
        <w:tab/>
        <w:t>ASIC;</w:t>
      </w:r>
    </w:p>
    <w:p w:rsidR="00CC15B8" w:rsidRPr="00393F56" w:rsidRDefault="00CC15B8" w:rsidP="00CC15B8">
      <w:pPr>
        <w:pStyle w:val="paragraph"/>
        <w:keepNext/>
      </w:pPr>
      <w:r w:rsidRPr="00393F56">
        <w:tab/>
        <w:t>(b)</w:t>
      </w:r>
      <w:r w:rsidRPr="00393F56">
        <w:tab/>
        <w:t>any other eligible applicant in relation to the corporation;</w:t>
      </w:r>
    </w:p>
    <w:p w:rsidR="00CC15B8" w:rsidRPr="00393F56" w:rsidRDefault="00CC15B8" w:rsidP="00CC15B8">
      <w:pPr>
        <w:pStyle w:val="subsection2"/>
      </w:pPr>
      <w:r w:rsidRPr="00393F56">
        <w:t>and for that purpose may be represented by a lawyer or by an agent authorised in writing for the purpose.</w:t>
      </w:r>
    </w:p>
    <w:p w:rsidR="00CC15B8" w:rsidRPr="00393F56" w:rsidRDefault="00CC15B8" w:rsidP="00CC15B8">
      <w:pPr>
        <w:pStyle w:val="subsection"/>
      </w:pPr>
      <w:r w:rsidRPr="00393F56">
        <w:tab/>
        <w:t>(5B)</w:t>
      </w:r>
      <w:r w:rsidRPr="00393F56">
        <w:tab/>
        <w:t>The Court may put, or allow to be put, to a person being examined such questions about the corporation or any of its examinable affairs as the Court thinks appropriate.</w:t>
      </w:r>
    </w:p>
    <w:p w:rsidR="00CC15B8" w:rsidRPr="00393F56" w:rsidRDefault="00CC15B8" w:rsidP="00CC15B8">
      <w:pPr>
        <w:pStyle w:val="subsection"/>
      </w:pPr>
      <w:r w:rsidRPr="00393F56">
        <w:tab/>
        <w:t>(6)</w:t>
      </w:r>
      <w:r w:rsidRPr="00393F56">
        <w:tab/>
        <w:t>A person who is summoned under section</w:t>
      </w:r>
      <w:r w:rsidR="00F44641" w:rsidRPr="00393F56">
        <w:t> </w:t>
      </w:r>
      <w:r w:rsidRPr="00393F56">
        <w:t>596A or 596B to attend before the Court must not intentionally or recklessly:</w:t>
      </w:r>
    </w:p>
    <w:p w:rsidR="00CC15B8" w:rsidRPr="00393F56" w:rsidRDefault="00CC15B8" w:rsidP="00CC15B8">
      <w:pPr>
        <w:pStyle w:val="paragraph"/>
      </w:pPr>
      <w:r w:rsidRPr="00393F56">
        <w:tab/>
        <w:t>(a)</w:t>
      </w:r>
      <w:r w:rsidRPr="00393F56">
        <w:tab/>
        <w:t>fail to attend as required by the summons; or</w:t>
      </w:r>
    </w:p>
    <w:p w:rsidR="00CC15B8" w:rsidRPr="00393F56" w:rsidRDefault="00CC15B8" w:rsidP="00CC15B8">
      <w:pPr>
        <w:pStyle w:val="paragraph"/>
      </w:pPr>
      <w:r w:rsidRPr="00393F56">
        <w:tab/>
        <w:t>(b)</w:t>
      </w:r>
      <w:r w:rsidRPr="00393F56">
        <w:tab/>
        <w:t>fail to attend from day to day until the conclusion of the examination.</w:t>
      </w:r>
    </w:p>
    <w:p w:rsidR="00CC15B8" w:rsidRPr="00393F56" w:rsidRDefault="00CC15B8" w:rsidP="00CC15B8">
      <w:pPr>
        <w:pStyle w:val="subsection"/>
      </w:pPr>
      <w:r w:rsidRPr="00393F56">
        <w:tab/>
        <w:t>(6A)</w:t>
      </w:r>
      <w:r w:rsidRPr="00393F56">
        <w:tab/>
      </w:r>
      <w:r w:rsidR="00F44641" w:rsidRPr="00393F56">
        <w:t>Subsection (</w:t>
      </w:r>
      <w:r w:rsidRPr="00393F56">
        <w:t>6) does not apply to the extent that the person has a reasonable excuse.</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6A),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(7)</w:t>
      </w:r>
      <w:r w:rsidRPr="00393F56">
        <w:tab/>
        <w:t>A person who attends before the Court for examination must not:</w:t>
      </w:r>
    </w:p>
    <w:p w:rsidR="00CC15B8" w:rsidRPr="00393F56" w:rsidRDefault="00CC15B8" w:rsidP="00CC15B8">
      <w:pPr>
        <w:pStyle w:val="paragraph"/>
      </w:pPr>
      <w:r w:rsidRPr="00393F56">
        <w:tab/>
        <w:t>(a)</w:t>
      </w:r>
      <w:r w:rsidRPr="00393F56">
        <w:tab/>
        <w:t>without reasonable excuse, refuse or fail to take an oath or make an affirmation; or</w:t>
      </w:r>
    </w:p>
    <w:p w:rsidR="00CC15B8" w:rsidRPr="00393F56" w:rsidRDefault="00CC15B8" w:rsidP="00CC15B8">
      <w:pPr>
        <w:pStyle w:val="paragraph"/>
      </w:pPr>
      <w:r w:rsidRPr="00393F56">
        <w:tab/>
        <w:t>(b)</w:t>
      </w:r>
      <w:r w:rsidRPr="00393F56">
        <w:tab/>
        <w:t>without reasonable excuse, refuse or fail to answer a question that the Court directs him or her to answer; or</w:t>
      </w:r>
    </w:p>
    <w:p w:rsidR="00CC15B8" w:rsidRPr="00393F56" w:rsidRDefault="00CC15B8" w:rsidP="00CC15B8">
      <w:pPr>
        <w:pStyle w:val="paragraph"/>
      </w:pPr>
      <w:r w:rsidRPr="00393F56">
        <w:tab/>
        <w:t>(c)</w:t>
      </w:r>
      <w:r w:rsidRPr="00393F56">
        <w:tab/>
        <w:t>make a statement that is false or misleading in a material particular; or</w:t>
      </w:r>
    </w:p>
    <w:p w:rsidR="00CC15B8" w:rsidRPr="00393F56" w:rsidRDefault="00CC15B8" w:rsidP="00CC15B8">
      <w:pPr>
        <w:pStyle w:val="paragraph"/>
      </w:pPr>
      <w:r w:rsidRPr="00393F56">
        <w:tab/>
        <w:t>(d)</w:t>
      </w:r>
      <w:r w:rsidRPr="00393F56">
        <w:tab/>
        <w:t>without reasonable excuse, refuse or fail to produce books that the summons requires him or her to produce.</w:t>
      </w:r>
    </w:p>
    <w:p w:rsidR="00CC15B8" w:rsidRPr="00393F56" w:rsidRDefault="00CC15B8" w:rsidP="00CC15B8">
      <w:pPr>
        <w:pStyle w:val="subsection"/>
      </w:pPr>
      <w:r w:rsidRPr="00393F56">
        <w:tab/>
        <w:t>(9)</w:t>
      </w:r>
      <w:r w:rsidRPr="00393F56">
        <w:tab/>
        <w:t>The Court may direct a person to produce, at an examination of that or any other person, books that are in the first</w:t>
      </w:r>
      <w:r w:rsidR="00D45415">
        <w:noBreakHyphen/>
      </w:r>
      <w:r w:rsidRPr="00393F56">
        <w:t>mentioned person’s possession and are relevant to matters to which the examination relates or will relate.</w:t>
      </w:r>
    </w:p>
    <w:p w:rsidR="00CC15B8" w:rsidRPr="00393F56" w:rsidRDefault="00CC15B8" w:rsidP="00CC15B8">
      <w:pPr>
        <w:pStyle w:val="subsection"/>
      </w:pPr>
      <w:r w:rsidRPr="00393F56">
        <w:tab/>
        <w:t>(9A)</w:t>
      </w:r>
      <w:r w:rsidRPr="00393F56">
        <w:tab/>
        <w:t xml:space="preserve">A person may comply with a direction under </w:t>
      </w:r>
      <w:r w:rsidR="00F44641" w:rsidRPr="00393F56">
        <w:t>subsection (</w:t>
      </w:r>
      <w:r w:rsidRPr="00393F56">
        <w:t>9) by causing the books to be produced at the examination.</w:t>
      </w:r>
    </w:p>
    <w:p w:rsidR="00CC15B8" w:rsidRPr="00393F56" w:rsidRDefault="00CC15B8" w:rsidP="00CC15B8">
      <w:pPr>
        <w:pStyle w:val="subsection"/>
      </w:pPr>
      <w:r w:rsidRPr="00393F56">
        <w:tab/>
        <w:t>(10)</w:t>
      </w:r>
      <w:r w:rsidRPr="00393F56">
        <w:tab/>
        <w:t>Where the Court so directs a person to produce any books and the person has a lien on the books, the production of the books does not prejudice the lien.</w:t>
      </w:r>
    </w:p>
    <w:p w:rsidR="00CC15B8" w:rsidRPr="00393F56" w:rsidRDefault="00CC15B8" w:rsidP="00CC15B8">
      <w:pPr>
        <w:pStyle w:val="subsection"/>
      </w:pPr>
      <w:r w:rsidRPr="00393F56">
        <w:tab/>
        <w:t>(10A)</w:t>
      </w:r>
      <w:r w:rsidRPr="00393F56">
        <w:tab/>
        <w:t xml:space="preserve">A person must not refuse, or intentionally or recklessly fail, to comply with a direction under </w:t>
      </w:r>
      <w:r w:rsidR="00F44641" w:rsidRPr="00393F56">
        <w:t>subsection (</w:t>
      </w:r>
      <w:r w:rsidRPr="00393F56">
        <w:t>9).</w:t>
      </w:r>
    </w:p>
    <w:p w:rsidR="00CC15B8" w:rsidRPr="00393F56" w:rsidRDefault="00CC15B8" w:rsidP="00CC15B8">
      <w:pPr>
        <w:pStyle w:val="subsection"/>
      </w:pPr>
      <w:r w:rsidRPr="00393F56">
        <w:tab/>
        <w:t>(11)</w:t>
      </w:r>
      <w:r w:rsidRPr="00393F56">
        <w:tab/>
      </w:r>
      <w:r w:rsidR="00F44641" w:rsidRPr="00393F56">
        <w:t>Subsection (</w:t>
      </w:r>
      <w:r w:rsidRPr="00393F56">
        <w:t>10A) does not apply to the extent that the person has a reasonable excuse.</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11),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(12)</w:t>
      </w:r>
      <w:r w:rsidRPr="00393F56">
        <w:tab/>
        <w:t>A person is not excused from answering a question put to the person at an examination on the ground that the answer might tend to incriminate the person or make the person liable to a penalty.</w:t>
      </w:r>
    </w:p>
    <w:p w:rsidR="00CC15B8" w:rsidRPr="00393F56" w:rsidRDefault="00CC15B8" w:rsidP="00CC15B8">
      <w:pPr>
        <w:pStyle w:val="subsection"/>
      </w:pPr>
      <w:r w:rsidRPr="00393F56">
        <w:tab/>
        <w:t>(12A)</w:t>
      </w:r>
      <w:r w:rsidRPr="00393F56">
        <w:tab/>
        <w:t>Where:</w:t>
      </w:r>
    </w:p>
    <w:p w:rsidR="00CC15B8" w:rsidRPr="00393F56" w:rsidRDefault="00CC15B8" w:rsidP="00CC15B8">
      <w:pPr>
        <w:pStyle w:val="paragraph"/>
      </w:pPr>
      <w:r w:rsidRPr="00393F56">
        <w:tab/>
        <w:t>(a)</w:t>
      </w:r>
      <w:r w:rsidRPr="00393F56">
        <w:tab/>
        <w:t>before answering a question put to a person (other than a body corporate) at an examination, the person claims that the answer might tend to incriminate the person or make the person liable to a penalty; and</w:t>
      </w:r>
    </w:p>
    <w:p w:rsidR="00CC15B8" w:rsidRPr="00393F56" w:rsidRDefault="00CC15B8" w:rsidP="00CC15B8">
      <w:pPr>
        <w:pStyle w:val="paragraph"/>
        <w:keepNext/>
      </w:pPr>
      <w:r w:rsidRPr="00393F56">
        <w:tab/>
        <w:t>(b)</w:t>
      </w:r>
      <w:r w:rsidRPr="00393F56">
        <w:tab/>
        <w:t>the answer might in fact tend to incriminate the person or make the person so liable;</w:t>
      </w:r>
    </w:p>
    <w:p w:rsidR="00CC15B8" w:rsidRPr="00393F56" w:rsidRDefault="00CC15B8" w:rsidP="00CC15B8">
      <w:pPr>
        <w:pStyle w:val="subsection2"/>
      </w:pPr>
      <w:r w:rsidRPr="00393F56">
        <w:t>the answer is not admissible in evidence against the person in:</w:t>
      </w:r>
    </w:p>
    <w:p w:rsidR="00CC15B8" w:rsidRPr="00393F56" w:rsidRDefault="00CC15B8" w:rsidP="00CC15B8">
      <w:pPr>
        <w:pStyle w:val="paragraph"/>
      </w:pPr>
      <w:r w:rsidRPr="00393F56">
        <w:tab/>
        <w:t>(c)</w:t>
      </w:r>
      <w:r w:rsidRPr="00393F56">
        <w:tab/>
        <w:t>a criminal proceeding; or</w:t>
      </w:r>
    </w:p>
    <w:p w:rsidR="00CC15B8" w:rsidRPr="00393F56" w:rsidRDefault="00CC15B8" w:rsidP="00CC15B8">
      <w:pPr>
        <w:pStyle w:val="paragraph"/>
        <w:keepNext/>
      </w:pPr>
      <w:r w:rsidRPr="00393F56">
        <w:tab/>
        <w:t>(d)</w:t>
      </w:r>
      <w:r w:rsidRPr="00393F56">
        <w:tab/>
        <w:t>a proceeding for the imposition of a penalty;</w:t>
      </w:r>
    </w:p>
    <w:p w:rsidR="00CC15B8" w:rsidRPr="00393F56" w:rsidRDefault="00CC15B8" w:rsidP="00CC15B8">
      <w:pPr>
        <w:pStyle w:val="subsection2"/>
      </w:pPr>
      <w:r w:rsidRPr="00393F56">
        <w:t>other than a proceeding under this section, or any other proceeding in respect of the falsity of the answer.</w:t>
      </w:r>
    </w:p>
    <w:p w:rsidR="00CC15B8" w:rsidRPr="00393F56" w:rsidRDefault="00CC15B8" w:rsidP="00CC15B8">
      <w:pPr>
        <w:pStyle w:val="subsection"/>
      </w:pPr>
      <w:r w:rsidRPr="00393F56">
        <w:tab/>
        <w:t>(13)</w:t>
      </w:r>
      <w:r w:rsidRPr="00393F56">
        <w:tab/>
        <w:t>The Court may order the questions put to a person and the answers given by him or her at an examination to be recorded in writing and may require him or her to sign that written record.</w:t>
      </w:r>
    </w:p>
    <w:p w:rsidR="00CC15B8" w:rsidRPr="00393F56" w:rsidRDefault="00CC15B8" w:rsidP="00CC15B8">
      <w:pPr>
        <w:pStyle w:val="subsection"/>
      </w:pPr>
      <w:r w:rsidRPr="00393F56">
        <w:tab/>
        <w:t>(14)</w:t>
      </w:r>
      <w:r w:rsidRPr="00393F56">
        <w:tab/>
        <w:t xml:space="preserve">Subject to </w:t>
      </w:r>
      <w:r w:rsidR="00F44641" w:rsidRPr="00393F56">
        <w:t>subsection (</w:t>
      </w:r>
      <w:r w:rsidRPr="00393F56">
        <w:t>12A), any written record of an examination so signed by a person, or any transcript of an examination of a person that is authenticated as provided by the rules, may be used in evidence in any legal proceedings against the person.</w:t>
      </w:r>
    </w:p>
    <w:p w:rsidR="00CC15B8" w:rsidRPr="00393F56" w:rsidRDefault="00CC15B8" w:rsidP="00CC15B8">
      <w:pPr>
        <w:pStyle w:val="subsection"/>
      </w:pPr>
      <w:r w:rsidRPr="00393F56">
        <w:tab/>
        <w:t>(14A)</w:t>
      </w:r>
      <w:r w:rsidRPr="00393F56">
        <w:tab/>
        <w:t xml:space="preserve">A written record made under </w:t>
      </w:r>
      <w:r w:rsidR="00F44641" w:rsidRPr="00393F56">
        <w:t>subsection (</w:t>
      </w:r>
      <w:r w:rsidRPr="00393F56">
        <w:t>13):</w:t>
      </w:r>
    </w:p>
    <w:p w:rsidR="00CC15B8" w:rsidRPr="00393F56" w:rsidRDefault="00CC15B8" w:rsidP="00CC15B8">
      <w:pPr>
        <w:pStyle w:val="paragraph"/>
      </w:pPr>
      <w:r w:rsidRPr="00393F56">
        <w:tab/>
        <w:t>(a)</w:t>
      </w:r>
      <w:r w:rsidRPr="00393F56">
        <w:tab/>
        <w:t>is to be open for inspection, without fee, by:</w:t>
      </w:r>
    </w:p>
    <w:p w:rsidR="00CC15B8" w:rsidRPr="00393F56" w:rsidRDefault="00CC15B8" w:rsidP="00CC15B8">
      <w:pPr>
        <w:pStyle w:val="paragraphsub"/>
      </w:pPr>
      <w:r w:rsidRPr="00393F56">
        <w:tab/>
        <w:t>(i)</w:t>
      </w:r>
      <w:r w:rsidRPr="00393F56">
        <w:tab/>
        <w:t>the person who applied for the examination; or</w:t>
      </w:r>
    </w:p>
    <w:p w:rsidR="00CC15B8" w:rsidRPr="00393F56" w:rsidRDefault="00CC15B8" w:rsidP="00CC15B8">
      <w:pPr>
        <w:pStyle w:val="paragraphsub"/>
      </w:pPr>
      <w:r w:rsidRPr="00393F56">
        <w:tab/>
        <w:t>(ii)</w:t>
      </w:r>
      <w:r w:rsidRPr="00393F56">
        <w:tab/>
        <w:t>an officer of the corporation; or</w:t>
      </w:r>
    </w:p>
    <w:p w:rsidR="00CC15B8" w:rsidRPr="00393F56" w:rsidRDefault="00CC15B8" w:rsidP="00CC15B8">
      <w:pPr>
        <w:pStyle w:val="paragraphsub"/>
      </w:pPr>
      <w:r w:rsidRPr="00393F56">
        <w:tab/>
        <w:t>(iii)</w:t>
      </w:r>
      <w:r w:rsidRPr="00393F56">
        <w:tab/>
        <w:t>a creditor of the corporation; and</w:t>
      </w:r>
    </w:p>
    <w:p w:rsidR="00CC15B8" w:rsidRPr="00393F56" w:rsidRDefault="00CC15B8" w:rsidP="00CC15B8">
      <w:pPr>
        <w:pStyle w:val="paragraph"/>
      </w:pPr>
      <w:r w:rsidRPr="00393F56">
        <w:tab/>
        <w:t>(b)</w:t>
      </w:r>
      <w:r w:rsidRPr="00393F56">
        <w:tab/>
        <w:t>is to be open for inspection by anyone else on paying the prescribed fee.</w:t>
      </w:r>
    </w:p>
    <w:p w:rsidR="00CC15B8" w:rsidRPr="00393F56" w:rsidRDefault="00CC15B8" w:rsidP="00CC15B8">
      <w:pPr>
        <w:pStyle w:val="subsection"/>
      </w:pPr>
      <w:r w:rsidRPr="00393F56">
        <w:tab/>
        <w:t>(15)</w:t>
      </w:r>
      <w:r w:rsidRPr="00393F56">
        <w:tab/>
        <w:t>An examination under this Division may, if the Court so directs and subject to the rules, be held before such other court as is specified by the Court and the powers of the Court under this Division may be exercised by that other court.</w:t>
      </w:r>
    </w:p>
    <w:p w:rsidR="00CC15B8" w:rsidRPr="00393F56" w:rsidRDefault="00CC15B8" w:rsidP="003E0024">
      <w:pPr>
        <w:pStyle w:val="subsection"/>
        <w:keepNext/>
        <w:keepLines/>
      </w:pPr>
      <w:r w:rsidRPr="00393F56">
        <w:tab/>
        <w:t>(16)</w:t>
      </w:r>
      <w:r w:rsidRPr="00393F56">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393F56" w:rsidRDefault="00CC15B8" w:rsidP="00CC15B8">
      <w:pPr>
        <w:pStyle w:val="subsection"/>
      </w:pPr>
      <w:r w:rsidRPr="00393F56">
        <w:tab/>
        <w:t>(17)</w:t>
      </w:r>
      <w:r w:rsidRPr="00393F56">
        <w:tab/>
        <w:t>The Court or another court before which an examination under this Division takes place may, if it thinks fit, adjourn the examination from time to time.</w:t>
      </w:r>
    </w:p>
    <w:p w:rsidR="00CC15B8" w:rsidRPr="00393F56" w:rsidRDefault="00CC15B8" w:rsidP="00CC15B8">
      <w:pPr>
        <w:pStyle w:val="ActHead5"/>
      </w:pPr>
      <w:bookmarkStart w:id="882" w:name="_Toc117004774"/>
      <w:r w:rsidRPr="00D45415">
        <w:rPr>
          <w:rStyle w:val="CharSectno"/>
        </w:rPr>
        <w:t>597A</w:t>
      </w:r>
      <w:r w:rsidRPr="00393F56">
        <w:t xml:space="preserve">  When Court is to require affidavit about corporation’s examinable affairs</w:t>
      </w:r>
      <w:bookmarkEnd w:id="882"/>
    </w:p>
    <w:p w:rsidR="00CC15B8" w:rsidRPr="00393F56" w:rsidRDefault="00CC15B8" w:rsidP="00CC15B8">
      <w:pPr>
        <w:pStyle w:val="subsection"/>
      </w:pPr>
      <w:r w:rsidRPr="00393F56">
        <w:tab/>
        <w:t>(1)</w:t>
      </w:r>
      <w:r w:rsidRPr="00393F56">
        <w:tab/>
        <w:t>The Court is to require a person to file an affidavit about a corporation’s examinable affairs if:</w:t>
      </w:r>
    </w:p>
    <w:p w:rsidR="00CC15B8" w:rsidRPr="00393F56" w:rsidRDefault="00CC15B8" w:rsidP="00CC15B8">
      <w:pPr>
        <w:pStyle w:val="paragraph"/>
      </w:pPr>
      <w:r w:rsidRPr="00393F56">
        <w:tab/>
        <w:t>(a)</w:t>
      </w:r>
      <w:r w:rsidRPr="00393F56">
        <w:tab/>
        <w:t>an eligible applicant applies for the requirement to be made; and</w:t>
      </w:r>
    </w:p>
    <w:p w:rsidR="00CC15B8" w:rsidRPr="00393F56" w:rsidRDefault="00CC15B8" w:rsidP="00CC15B8">
      <w:pPr>
        <w:pStyle w:val="paragraph"/>
      </w:pPr>
      <w:r w:rsidRPr="00393F56">
        <w:tab/>
        <w:t>(b)</w:t>
      </w:r>
      <w:r w:rsidRPr="00393F56">
        <w:tab/>
        <w:t xml:space="preserve">the Court is satisfied that the person is an </w:t>
      </w:r>
      <w:r w:rsidR="00CA7AE9" w:rsidRPr="00393F56">
        <w:t>officer or provisional liquidator of the corporation or was such an officer or provisional liquidator</w:t>
      </w:r>
      <w:r w:rsidRPr="00393F56">
        <w:t xml:space="preserve"> during or after the 2 years ending:</w:t>
      </w:r>
    </w:p>
    <w:p w:rsidR="00CC15B8" w:rsidRPr="00393F56" w:rsidRDefault="00CC15B8" w:rsidP="00CC15B8">
      <w:pPr>
        <w:pStyle w:val="paragraphsub"/>
      </w:pPr>
      <w:r w:rsidRPr="00393F56">
        <w:tab/>
        <w:t>(i)</w:t>
      </w:r>
      <w:r w:rsidRPr="00393F56">
        <w:tab/>
        <w:t>if the corporation is under administration—on the section</w:t>
      </w:r>
      <w:r w:rsidR="00F44641" w:rsidRPr="00393F56">
        <w:t> </w:t>
      </w:r>
      <w:r w:rsidRPr="00393F56">
        <w:t>513C day in relation to the administration; or</w:t>
      </w:r>
    </w:p>
    <w:p w:rsidR="00CC15B8" w:rsidRPr="00393F56" w:rsidRDefault="00CC15B8" w:rsidP="00CC15B8">
      <w:pPr>
        <w:pStyle w:val="paragraphsub"/>
      </w:pPr>
      <w:r w:rsidRPr="00393F56">
        <w:tab/>
        <w:t>(ii)</w:t>
      </w:r>
      <w:r w:rsidRPr="00393F56">
        <w:tab/>
        <w:t>if the corporation has executed a deed of company arrangement that has not yet terminated—on the section</w:t>
      </w:r>
      <w:r w:rsidR="00F44641" w:rsidRPr="00393F56">
        <w:t> </w:t>
      </w:r>
      <w:r w:rsidRPr="00393F56">
        <w:t>513C day in relation to the administration that ended when the deed was executed; or</w:t>
      </w:r>
    </w:p>
    <w:p w:rsidR="00465305" w:rsidRPr="00393F56" w:rsidRDefault="00465305" w:rsidP="00465305">
      <w:pPr>
        <w:pStyle w:val="paragraphsub"/>
      </w:pPr>
      <w:r w:rsidRPr="00393F56">
        <w:tab/>
        <w:t>(iia)</w:t>
      </w:r>
      <w:r w:rsidRPr="00393F56">
        <w:tab/>
        <w:t>if the corporation is under restructuring—on the section 513CA day in relation to the restructuring; or</w:t>
      </w:r>
    </w:p>
    <w:p w:rsidR="00465305" w:rsidRPr="00393F56" w:rsidRDefault="00465305" w:rsidP="00465305">
      <w:pPr>
        <w:pStyle w:val="paragraphsub"/>
      </w:pPr>
      <w:r w:rsidRPr="00393F56">
        <w:tab/>
        <w:t>(iib)</w:t>
      </w:r>
      <w:r w:rsidRPr="00393F56">
        <w:tab/>
        <w:t>if the corporation has made a restructuring plan that has not yet terminated—on the section 513CA day in relation to the restructuring that ended when the plan was made; or</w:t>
      </w:r>
    </w:p>
    <w:p w:rsidR="00CC15B8" w:rsidRPr="00393F56" w:rsidRDefault="00CC15B8" w:rsidP="00CC15B8">
      <w:pPr>
        <w:pStyle w:val="paragraphsub"/>
      </w:pPr>
      <w:r w:rsidRPr="00393F56">
        <w:tab/>
        <w:t>(iii)</w:t>
      </w:r>
      <w:r w:rsidRPr="00393F56">
        <w:tab/>
        <w:t>if the corporation is being, or has been, wound up—when the winding up began; or</w:t>
      </w:r>
    </w:p>
    <w:p w:rsidR="00CC15B8" w:rsidRPr="00393F56" w:rsidRDefault="00CC15B8" w:rsidP="00CC15B8">
      <w:pPr>
        <w:pStyle w:val="paragraphsub"/>
        <w:keepNext/>
      </w:pPr>
      <w:r w:rsidRPr="00393F56">
        <w:tab/>
        <w:t>(iv)</w:t>
      </w:r>
      <w:r w:rsidRPr="00393F56">
        <w:tab/>
        <w:t>otherwise—when the application is made;</w:t>
      </w:r>
    </w:p>
    <w:p w:rsidR="00CC15B8" w:rsidRPr="00393F56" w:rsidRDefault="00CC15B8" w:rsidP="00CC15B8">
      <w:pPr>
        <w:pStyle w:val="subsection2"/>
      </w:pPr>
      <w:r w:rsidRPr="00393F56">
        <w:t>even if the person has been summoned under section</w:t>
      </w:r>
      <w:r w:rsidR="00F44641" w:rsidRPr="00393F56">
        <w:t> </w:t>
      </w:r>
      <w:r w:rsidRPr="00393F56">
        <w:t>596A or 596B for examination about those affairs.</w:t>
      </w:r>
    </w:p>
    <w:p w:rsidR="00CC15B8" w:rsidRPr="00393F56" w:rsidRDefault="00CC15B8" w:rsidP="00CC15B8">
      <w:pPr>
        <w:pStyle w:val="subsection"/>
      </w:pPr>
      <w:r w:rsidRPr="00393F56">
        <w:tab/>
        <w:t>(2)</w:t>
      </w:r>
      <w:r w:rsidRPr="00393F56">
        <w:tab/>
        <w:t>The requirement is to:</w:t>
      </w:r>
    </w:p>
    <w:p w:rsidR="00CC15B8" w:rsidRPr="00393F56" w:rsidRDefault="00CC15B8" w:rsidP="00CC15B8">
      <w:pPr>
        <w:pStyle w:val="paragraph"/>
      </w:pPr>
      <w:r w:rsidRPr="00393F56">
        <w:tab/>
        <w:t>(a)</w:t>
      </w:r>
      <w:r w:rsidRPr="00393F56">
        <w:tab/>
        <w:t>specify such of the information requested in the application as relates to examinable affairs of the corporation; and</w:t>
      </w:r>
    </w:p>
    <w:p w:rsidR="00CC15B8" w:rsidRPr="00393F56" w:rsidRDefault="00CC15B8" w:rsidP="00CC15B8">
      <w:pPr>
        <w:pStyle w:val="paragraph"/>
      </w:pPr>
      <w:r w:rsidRPr="00393F56">
        <w:tab/>
        <w:t>(b)</w:t>
      </w:r>
      <w:r w:rsidRPr="00393F56">
        <w:tab/>
        <w:t>require the affidavit to set out the specified information; and</w:t>
      </w:r>
    </w:p>
    <w:p w:rsidR="00CC15B8" w:rsidRPr="00393F56" w:rsidRDefault="00CC15B8" w:rsidP="00CC15B8">
      <w:pPr>
        <w:pStyle w:val="paragraph"/>
      </w:pPr>
      <w:r w:rsidRPr="00393F56">
        <w:tab/>
        <w:t>(c)</w:t>
      </w:r>
      <w:r w:rsidRPr="00393F56">
        <w:tab/>
        <w:t>require the affidavit to be filed on or before a specified day that is reasonable in the circumstances.</w:t>
      </w:r>
    </w:p>
    <w:p w:rsidR="00CC15B8" w:rsidRPr="00393F56" w:rsidRDefault="00CC15B8" w:rsidP="00CC15B8">
      <w:pPr>
        <w:pStyle w:val="subsection"/>
      </w:pPr>
      <w:r w:rsidRPr="00393F56">
        <w:tab/>
        <w:t>(3)</w:t>
      </w:r>
      <w:r w:rsidRPr="00393F56">
        <w:tab/>
        <w:t xml:space="preserve">A person must not refuse, or intentionally or recklessly fail, to comply with a requirement made of the person under </w:t>
      </w:r>
      <w:r w:rsidR="00F44641" w:rsidRPr="00393F56">
        <w:t>subsection (</w:t>
      </w:r>
      <w:r w:rsidRPr="00393F56">
        <w:t>1).</w:t>
      </w:r>
    </w:p>
    <w:p w:rsidR="00CC15B8" w:rsidRPr="00393F56" w:rsidRDefault="00CC15B8" w:rsidP="00CC15B8">
      <w:pPr>
        <w:pStyle w:val="subsection"/>
      </w:pPr>
      <w:r w:rsidRPr="00393F56">
        <w:tab/>
        <w:t>(3A)</w:t>
      </w:r>
      <w:r w:rsidRPr="00393F56">
        <w:tab/>
      </w:r>
      <w:r w:rsidR="00F44641" w:rsidRPr="00393F56">
        <w:t>Subsection (</w:t>
      </w:r>
      <w:r w:rsidRPr="00393F56">
        <w:t>3) does not apply to the extent that the person has a reasonable excuse.</w:t>
      </w:r>
    </w:p>
    <w:p w:rsidR="00CC15B8" w:rsidRPr="00393F56" w:rsidRDefault="00CC15B8" w:rsidP="00CC15B8">
      <w:pPr>
        <w:pStyle w:val="notetext"/>
      </w:pPr>
      <w:r w:rsidRPr="00393F56">
        <w:t>Note:</w:t>
      </w:r>
      <w:r w:rsidRPr="00393F56">
        <w:tab/>
        <w:t xml:space="preserve">A defendant bears an evidential burden in relation to the matter in </w:t>
      </w:r>
      <w:r w:rsidR="00F44641" w:rsidRPr="00393F56">
        <w:t>subsection (</w:t>
      </w:r>
      <w:r w:rsidRPr="00393F56">
        <w:t>3A), see subsection</w:t>
      </w:r>
      <w:r w:rsidR="00F44641" w:rsidRPr="00393F56">
        <w:t> </w:t>
      </w:r>
      <w:r w:rsidRPr="00393F56">
        <w:t xml:space="preserve">13.3(3) of the </w:t>
      </w:r>
      <w:r w:rsidRPr="00393F56">
        <w:rPr>
          <w:i/>
        </w:rPr>
        <w:t>Criminal Code</w:t>
      </w:r>
      <w:r w:rsidRPr="00393F56">
        <w:t>.</w:t>
      </w:r>
    </w:p>
    <w:p w:rsidR="00CC15B8" w:rsidRPr="00393F56" w:rsidRDefault="00CC15B8" w:rsidP="00CC15B8">
      <w:pPr>
        <w:pStyle w:val="subsection"/>
      </w:pPr>
      <w:r w:rsidRPr="00393F56">
        <w:tab/>
        <w:t>(4)</w:t>
      </w:r>
      <w:r w:rsidRPr="00393F56">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393F56" w:rsidRDefault="00CC15B8" w:rsidP="00CC15B8">
      <w:pPr>
        <w:pStyle w:val="ActHead5"/>
      </w:pPr>
      <w:bookmarkStart w:id="883" w:name="_Toc117004775"/>
      <w:r w:rsidRPr="00D45415">
        <w:rPr>
          <w:rStyle w:val="CharSectno"/>
        </w:rPr>
        <w:t>597B</w:t>
      </w:r>
      <w:r w:rsidRPr="00393F56">
        <w:t xml:space="preserve">  Costs of unnecessary examination or affidavit</w:t>
      </w:r>
      <w:bookmarkEnd w:id="883"/>
    </w:p>
    <w:p w:rsidR="00CC15B8" w:rsidRPr="00393F56" w:rsidRDefault="00CC15B8" w:rsidP="00CC15B8">
      <w:pPr>
        <w:pStyle w:val="subsection"/>
      </w:pPr>
      <w:r w:rsidRPr="00393F56">
        <w:tab/>
      </w:r>
      <w:r w:rsidRPr="00393F56">
        <w:tab/>
        <w:t>Where the Court is satisfied that a summons to a person under section</w:t>
      </w:r>
      <w:r w:rsidR="00F44641" w:rsidRPr="00393F56">
        <w:t> </w:t>
      </w:r>
      <w:r w:rsidRPr="00393F56">
        <w:t>596A or 596B, or a requirement made of a person under section</w:t>
      </w:r>
      <w:r w:rsidR="00F44641" w:rsidRPr="00393F56">
        <w:t> </w:t>
      </w:r>
      <w:r w:rsidRPr="00393F56">
        <w:t>597A, was obtained without reasonable cause, the Court may order some or all of the costs incurred by the person because of the summons or requirement to be paid by:</w:t>
      </w:r>
    </w:p>
    <w:p w:rsidR="00CC15B8" w:rsidRPr="00393F56" w:rsidRDefault="00CC15B8" w:rsidP="00CC15B8">
      <w:pPr>
        <w:pStyle w:val="paragraph"/>
      </w:pPr>
      <w:r w:rsidRPr="00393F56">
        <w:tab/>
        <w:t>(a)</w:t>
      </w:r>
      <w:r w:rsidRPr="00393F56">
        <w:tab/>
        <w:t>in any case—the applicant for the summons or requirement; or</w:t>
      </w:r>
    </w:p>
    <w:p w:rsidR="00CC15B8" w:rsidRPr="00393F56" w:rsidRDefault="00CC15B8" w:rsidP="00CC15B8">
      <w:pPr>
        <w:pStyle w:val="paragraph"/>
      </w:pPr>
      <w:r w:rsidRPr="00393F56">
        <w:tab/>
        <w:t>(b)</w:t>
      </w:r>
      <w:r w:rsidRPr="00393F56">
        <w:tab/>
        <w:t xml:space="preserve">in the case of a summons—any person who took </w:t>
      </w:r>
      <w:r w:rsidR="00317BA3" w:rsidRPr="00393F56">
        <w:t>part i</w:t>
      </w:r>
      <w:r w:rsidRPr="00393F56">
        <w:t>n the examination.</w:t>
      </w:r>
    </w:p>
    <w:p w:rsidR="00CC15B8" w:rsidRPr="00393F56" w:rsidRDefault="00CC15B8" w:rsidP="00AA0187">
      <w:pPr>
        <w:pStyle w:val="ActHead3"/>
        <w:pageBreakBefore/>
      </w:pPr>
      <w:bookmarkStart w:id="884" w:name="_Toc117004776"/>
      <w:r w:rsidRPr="00D45415">
        <w:rPr>
          <w:rStyle w:val="CharDivNo"/>
        </w:rPr>
        <w:t>Division</w:t>
      </w:r>
      <w:r w:rsidR="00F44641" w:rsidRPr="00D45415">
        <w:rPr>
          <w:rStyle w:val="CharDivNo"/>
        </w:rPr>
        <w:t> </w:t>
      </w:r>
      <w:r w:rsidRPr="00D45415">
        <w:rPr>
          <w:rStyle w:val="CharDivNo"/>
        </w:rPr>
        <w:t>2</w:t>
      </w:r>
      <w:r w:rsidRPr="00393F56">
        <w:t>—</w:t>
      </w:r>
      <w:r w:rsidRPr="00D45415">
        <w:rPr>
          <w:rStyle w:val="CharDivText"/>
        </w:rPr>
        <w:t>Orders against a person in relation to a corporation</w:t>
      </w:r>
      <w:bookmarkEnd w:id="884"/>
    </w:p>
    <w:p w:rsidR="00CC15B8" w:rsidRPr="00393F56" w:rsidRDefault="00CC15B8" w:rsidP="00CC15B8">
      <w:pPr>
        <w:pStyle w:val="ActHead5"/>
      </w:pPr>
      <w:bookmarkStart w:id="885" w:name="_Toc117004777"/>
      <w:r w:rsidRPr="00D45415">
        <w:rPr>
          <w:rStyle w:val="CharSectno"/>
        </w:rPr>
        <w:t>598</w:t>
      </w:r>
      <w:r w:rsidRPr="00393F56">
        <w:t xml:space="preserve">  Order against person concerned with corporation</w:t>
      </w:r>
      <w:bookmarkEnd w:id="885"/>
    </w:p>
    <w:p w:rsidR="00CC15B8" w:rsidRPr="00393F56" w:rsidRDefault="00CC15B8" w:rsidP="00CC15B8">
      <w:pPr>
        <w:pStyle w:val="subsection"/>
      </w:pPr>
      <w:r w:rsidRPr="00393F56">
        <w:tab/>
        <w:t>(2)</w:t>
      </w:r>
      <w:r w:rsidRPr="00393F56">
        <w:tab/>
        <w:t xml:space="preserve">Subject to </w:t>
      </w:r>
      <w:r w:rsidR="00F44641" w:rsidRPr="00393F56">
        <w:t>subsection (</w:t>
      </w:r>
      <w:r w:rsidRPr="00393F56">
        <w:t>3), where, on application by an eligible applicant, the Court is satisfied that:</w:t>
      </w:r>
    </w:p>
    <w:p w:rsidR="00CC15B8" w:rsidRPr="00393F56" w:rsidRDefault="00CC15B8" w:rsidP="00CC15B8">
      <w:pPr>
        <w:pStyle w:val="paragraph"/>
      </w:pPr>
      <w:r w:rsidRPr="00393F56">
        <w:tab/>
        <w:t>(a)</w:t>
      </w:r>
      <w:r w:rsidRPr="00393F56">
        <w:tab/>
        <w:t>a person is guilty of fraud, negligence, default, breach of trust or breach of duty in relation to a corporation; and</w:t>
      </w:r>
    </w:p>
    <w:p w:rsidR="00CC15B8" w:rsidRPr="00393F56" w:rsidRDefault="00CC15B8" w:rsidP="00CC15B8">
      <w:pPr>
        <w:pStyle w:val="paragraph"/>
        <w:keepNext/>
      </w:pPr>
      <w:r w:rsidRPr="00393F56">
        <w:tab/>
        <w:t>(b)</w:t>
      </w:r>
      <w:r w:rsidRPr="00393F56">
        <w:tab/>
        <w:t>the corporation has suffered, or is likely to suffer, loss or damage as a result of the fraud, negligence, default, breach of trust or breach of duty;</w:t>
      </w:r>
    </w:p>
    <w:p w:rsidR="00CC15B8" w:rsidRPr="00393F56" w:rsidRDefault="00CC15B8" w:rsidP="00CC15B8">
      <w:pPr>
        <w:pStyle w:val="subsection2"/>
      </w:pPr>
      <w:r w:rsidRPr="00393F56">
        <w:t xml:space="preserve">the Court may make such order or orders as it thinks appropriate against or in relation to the person (including either or both of the orders specified in </w:t>
      </w:r>
      <w:r w:rsidR="00F44641" w:rsidRPr="00393F56">
        <w:t>subsection (</w:t>
      </w:r>
      <w:r w:rsidRPr="00393F56">
        <w:t>4)) and may so make an order against or in relation to a person even though the person may have committed an offence in respect of the matter to which the order relates.</w:t>
      </w:r>
    </w:p>
    <w:p w:rsidR="00CC15B8" w:rsidRPr="00393F56" w:rsidRDefault="00CC15B8" w:rsidP="00CC15B8">
      <w:pPr>
        <w:pStyle w:val="subsection"/>
      </w:pPr>
      <w:r w:rsidRPr="00393F56">
        <w:tab/>
        <w:t>(3)</w:t>
      </w:r>
      <w:r w:rsidRPr="00393F56">
        <w:tab/>
        <w:t xml:space="preserve">The Court must not make an order against a person under </w:t>
      </w:r>
      <w:r w:rsidR="00F44641" w:rsidRPr="00393F56">
        <w:t>subsection (</w:t>
      </w:r>
      <w:r w:rsidRPr="00393F56">
        <w:t>2) unless the Court has given the person the opportunity:</w:t>
      </w:r>
    </w:p>
    <w:p w:rsidR="00CC15B8" w:rsidRPr="00393F56" w:rsidRDefault="00CC15B8" w:rsidP="00CC15B8">
      <w:pPr>
        <w:pStyle w:val="paragraph"/>
      </w:pPr>
      <w:r w:rsidRPr="00393F56">
        <w:tab/>
        <w:t>(a)</w:t>
      </w:r>
      <w:r w:rsidRPr="00393F56">
        <w:tab/>
        <w:t>to give evidence; and</w:t>
      </w:r>
    </w:p>
    <w:p w:rsidR="00CC15B8" w:rsidRPr="00393F56" w:rsidRDefault="00CC15B8" w:rsidP="00CC15B8">
      <w:pPr>
        <w:pStyle w:val="paragraph"/>
      </w:pPr>
      <w:r w:rsidRPr="00393F56">
        <w:tab/>
        <w:t>(b)</w:t>
      </w:r>
      <w:r w:rsidRPr="00393F56">
        <w:tab/>
        <w:t>to call witnesses to give evidence; and</w:t>
      </w:r>
    </w:p>
    <w:p w:rsidR="00CC15B8" w:rsidRPr="00393F56" w:rsidRDefault="00CC15B8" w:rsidP="00CC15B8">
      <w:pPr>
        <w:pStyle w:val="paragraph"/>
      </w:pPr>
      <w:r w:rsidRPr="00393F56">
        <w:tab/>
        <w:t>(c)</w:t>
      </w:r>
      <w:r w:rsidRPr="00393F56">
        <w:tab/>
        <w:t>to bring other evidence in relation to the matters to which the application relates; and</w:t>
      </w:r>
    </w:p>
    <w:p w:rsidR="00CC15B8" w:rsidRPr="00393F56" w:rsidRDefault="00CC15B8" w:rsidP="00CC15B8">
      <w:pPr>
        <w:pStyle w:val="paragraph"/>
      </w:pPr>
      <w:r w:rsidRPr="00393F56">
        <w:tab/>
        <w:t>(d)</w:t>
      </w:r>
      <w:r w:rsidRPr="00393F56">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393F56" w:rsidRDefault="00CC15B8" w:rsidP="00CC15B8">
      <w:pPr>
        <w:pStyle w:val="subsection"/>
      </w:pPr>
      <w:r w:rsidRPr="00393F56">
        <w:tab/>
        <w:t>(4)</w:t>
      </w:r>
      <w:r w:rsidRPr="00393F56">
        <w:tab/>
        <w:t xml:space="preserve">The orders that may be made under </w:t>
      </w:r>
      <w:r w:rsidR="00F44641" w:rsidRPr="00393F56">
        <w:t>subsection (</w:t>
      </w:r>
      <w:r w:rsidRPr="00393F56">
        <w:t>2) against a person include:</w:t>
      </w:r>
    </w:p>
    <w:p w:rsidR="00CC15B8" w:rsidRPr="00393F56" w:rsidRDefault="00CC15B8" w:rsidP="00CC15B8">
      <w:pPr>
        <w:pStyle w:val="paragraph"/>
      </w:pPr>
      <w:r w:rsidRPr="00393F56">
        <w:tab/>
        <w:t>(a)</w:t>
      </w:r>
      <w:r w:rsidRPr="00393F56">
        <w:tab/>
        <w:t>an order directing the person to pay money or transfer property to the corporation; and</w:t>
      </w:r>
    </w:p>
    <w:p w:rsidR="00CC15B8" w:rsidRPr="00393F56" w:rsidRDefault="00CC15B8" w:rsidP="00CC15B8">
      <w:pPr>
        <w:pStyle w:val="paragraph"/>
      </w:pPr>
      <w:r w:rsidRPr="00393F56">
        <w:tab/>
        <w:t>(b)</w:t>
      </w:r>
      <w:r w:rsidRPr="00393F56">
        <w:tab/>
        <w:t>an order directing the person to pay to the corporation the amount of the loss or damage.</w:t>
      </w:r>
    </w:p>
    <w:p w:rsidR="00CC15B8" w:rsidRPr="00393F56" w:rsidRDefault="00CC15B8" w:rsidP="00CC15B8">
      <w:pPr>
        <w:pStyle w:val="subsection"/>
      </w:pPr>
      <w:r w:rsidRPr="00393F56">
        <w:tab/>
        <w:t>(5)</w:t>
      </w:r>
      <w:r w:rsidRPr="00393F56">
        <w:tab/>
        <w:t>Nothing in this section prevents any person from instituting any other proceedings in relation to matters in respect of which an application may be made under this section.</w:t>
      </w:r>
    </w:p>
    <w:p w:rsidR="00CC15B8" w:rsidRPr="00393F56" w:rsidRDefault="00CC15B8" w:rsidP="00AA0187">
      <w:pPr>
        <w:pStyle w:val="ActHead3"/>
        <w:pageBreakBefore/>
      </w:pPr>
      <w:bookmarkStart w:id="886" w:name="_Toc117004778"/>
      <w:r w:rsidRPr="00D45415">
        <w:rPr>
          <w:rStyle w:val="CharDivNo"/>
        </w:rPr>
        <w:t>Division</w:t>
      </w:r>
      <w:r w:rsidR="00F44641" w:rsidRPr="00D45415">
        <w:rPr>
          <w:rStyle w:val="CharDivNo"/>
        </w:rPr>
        <w:t> </w:t>
      </w:r>
      <w:r w:rsidRPr="00D45415">
        <w:rPr>
          <w:rStyle w:val="CharDivNo"/>
        </w:rPr>
        <w:t>3</w:t>
      </w:r>
      <w:r w:rsidRPr="00393F56">
        <w:t>—</w:t>
      </w:r>
      <w:r w:rsidRPr="00D45415">
        <w:rPr>
          <w:rStyle w:val="CharDivText"/>
        </w:rPr>
        <w:t>Provisions applying to various kinds of external administration</w:t>
      </w:r>
      <w:bookmarkEnd w:id="886"/>
    </w:p>
    <w:p w:rsidR="00A0088E" w:rsidRPr="00393F56" w:rsidRDefault="00A0088E" w:rsidP="00A0088E">
      <w:pPr>
        <w:pStyle w:val="ActHead5"/>
      </w:pPr>
      <w:bookmarkStart w:id="887" w:name="_Toc117004779"/>
      <w:r w:rsidRPr="00D45415">
        <w:rPr>
          <w:rStyle w:val="CharSectno"/>
        </w:rPr>
        <w:t>599</w:t>
      </w:r>
      <w:r w:rsidRPr="00393F56">
        <w:t xml:space="preserve">  Appeals from decisions of receivers etc.</w:t>
      </w:r>
      <w:bookmarkEnd w:id="887"/>
    </w:p>
    <w:p w:rsidR="00A0088E" w:rsidRPr="00393F56" w:rsidRDefault="00A0088E" w:rsidP="00A0088E">
      <w:pPr>
        <w:pStyle w:val="subsection"/>
      </w:pPr>
      <w:r w:rsidRPr="00393F56">
        <w:tab/>
        <w:t>(1)</w:t>
      </w:r>
      <w:r w:rsidRPr="00393F56">
        <w:tab/>
        <w:t>A person aggrieved by any act, omission or decision of:</w:t>
      </w:r>
    </w:p>
    <w:p w:rsidR="00A0088E" w:rsidRPr="00393F56" w:rsidRDefault="00A0088E" w:rsidP="00A0088E">
      <w:pPr>
        <w:pStyle w:val="paragraph"/>
      </w:pPr>
      <w:r w:rsidRPr="00393F56">
        <w:tab/>
        <w:t>(a)</w:t>
      </w:r>
      <w:r w:rsidRPr="00393F56">
        <w:tab/>
        <w:t>a person administering a compromise, arrangement or scheme referred to in Part</w:t>
      </w:r>
      <w:r w:rsidR="00F44641" w:rsidRPr="00393F56">
        <w:t> </w:t>
      </w:r>
      <w:r w:rsidRPr="00393F56">
        <w:t>5.1; or</w:t>
      </w:r>
    </w:p>
    <w:p w:rsidR="00A0088E" w:rsidRPr="00393F56" w:rsidRDefault="00A0088E" w:rsidP="00A0088E">
      <w:pPr>
        <w:pStyle w:val="paragraph"/>
      </w:pPr>
      <w:r w:rsidRPr="00393F56">
        <w:tab/>
        <w:t>(b)</w:t>
      </w:r>
      <w:r w:rsidRPr="00393F56">
        <w:tab/>
        <w:t>a controller, or a managing controller, of property of a corporation;</w:t>
      </w:r>
    </w:p>
    <w:p w:rsidR="00A0088E" w:rsidRPr="00393F56" w:rsidRDefault="00A0088E" w:rsidP="00A0088E">
      <w:pPr>
        <w:pStyle w:val="subsection2"/>
      </w:pPr>
      <w:r w:rsidRPr="00393F56">
        <w:t>may appeal to the Court in respect of the act, omission or decision and the Court may confirm, reverse or modify the act or decision, or remedy the omission, as the case may be, and make such orders and give such directions as it thinks fit.</w:t>
      </w:r>
    </w:p>
    <w:p w:rsidR="00A0088E" w:rsidRPr="00393F56" w:rsidRDefault="00A0088E" w:rsidP="00A0088E">
      <w:pPr>
        <w:pStyle w:val="subsection"/>
      </w:pPr>
      <w:r w:rsidRPr="00393F56">
        <w:tab/>
        <w:t>(2)</w:t>
      </w:r>
      <w:r w:rsidRPr="00393F56">
        <w:tab/>
      </w:r>
      <w:r w:rsidR="00F44641" w:rsidRPr="00393F56">
        <w:t>Paragraph (</w:t>
      </w:r>
      <w:r w:rsidRPr="00393F56">
        <w:t>1)(b) does not apply to a corporation that is an Aboriginal and Torres Strait Islander corporation.</w:t>
      </w:r>
    </w:p>
    <w:p w:rsidR="00A0088E" w:rsidRPr="00393F56" w:rsidRDefault="00A0088E" w:rsidP="00A0088E">
      <w:pPr>
        <w:pStyle w:val="notetext"/>
      </w:pPr>
      <w:r w:rsidRPr="00393F56">
        <w:t>Note:</w:t>
      </w:r>
      <w:r w:rsidRPr="00393F56">
        <w:tab/>
        <w:t>Similar provision is made in relation to Aboriginal and Torres Strait Islander corporations under section</w:t>
      </w:r>
      <w:r w:rsidR="00F44641" w:rsidRPr="00393F56">
        <w:t> </w:t>
      </w:r>
      <w:r w:rsidRPr="00393F56">
        <w:t>576</w:t>
      </w:r>
      <w:r w:rsidR="00D45415">
        <w:noBreakHyphen/>
      </w:r>
      <w:r w:rsidRPr="00393F56">
        <w:t xml:space="preserve">10 of the </w:t>
      </w:r>
      <w:r w:rsidRPr="00393F56">
        <w:rPr>
          <w:i/>
        </w:rPr>
        <w:t>Corporations (Aboriginal and Torres Strait Islander) Act 2006</w:t>
      </w:r>
      <w:r w:rsidRPr="00393F56">
        <w:t>.</w:t>
      </w:r>
    </w:p>
    <w:p w:rsidR="00082860" w:rsidRPr="00393F56" w:rsidRDefault="00082860" w:rsidP="00082860">
      <w:pPr>
        <w:pStyle w:val="ActHead5"/>
      </w:pPr>
      <w:bookmarkStart w:id="888" w:name="_Toc117004780"/>
      <w:r w:rsidRPr="00D45415">
        <w:rPr>
          <w:rStyle w:val="CharSectno"/>
        </w:rPr>
        <w:t>600AA</w:t>
      </w:r>
      <w:r w:rsidRPr="00393F56">
        <w:t xml:space="preserve">  Duty of receiver, administrator or liquidator—parental leave pay</w:t>
      </w:r>
      <w:bookmarkEnd w:id="888"/>
    </w:p>
    <w:p w:rsidR="00082860" w:rsidRPr="00393F56" w:rsidRDefault="00082860" w:rsidP="00082860">
      <w:pPr>
        <w:pStyle w:val="subsection"/>
      </w:pPr>
      <w:r w:rsidRPr="00393F56">
        <w:tab/>
        <w:t>(1)</w:t>
      </w:r>
      <w:r w:rsidRPr="00393F56">
        <w:tab/>
        <w:t>A person who:</w:t>
      </w:r>
    </w:p>
    <w:p w:rsidR="00082860" w:rsidRPr="00393F56" w:rsidRDefault="00082860" w:rsidP="00082860">
      <w:pPr>
        <w:pStyle w:val="paragraph"/>
      </w:pPr>
      <w:r w:rsidRPr="00393F56">
        <w:tab/>
        <w:t>(a)</w:t>
      </w:r>
      <w:r w:rsidRPr="00393F56">
        <w:tab/>
        <w:t>is appointed (whether or not by a court), and acts, as a receiver and manager in respect of property of a body corporate; or</w:t>
      </w:r>
    </w:p>
    <w:p w:rsidR="00082860" w:rsidRPr="00393F56" w:rsidRDefault="00082860" w:rsidP="00082860">
      <w:pPr>
        <w:pStyle w:val="paragraph"/>
      </w:pPr>
      <w:r w:rsidRPr="00393F56">
        <w:tab/>
        <w:t>(b)</w:t>
      </w:r>
      <w:r w:rsidRPr="00393F56">
        <w:tab/>
        <w:t>is appointed as the administrator of a body corporate under Division</w:t>
      </w:r>
      <w:r w:rsidR="00F44641" w:rsidRPr="00393F56">
        <w:t> </w:t>
      </w:r>
      <w:r w:rsidRPr="00393F56">
        <w:t>2 of Part</w:t>
      </w:r>
      <w:r w:rsidR="00F44641" w:rsidRPr="00393F56">
        <w:t> </w:t>
      </w:r>
      <w:r w:rsidRPr="00393F56">
        <w:t>5.3A; or</w:t>
      </w:r>
    </w:p>
    <w:p w:rsidR="00465305" w:rsidRPr="00393F56" w:rsidRDefault="00465305" w:rsidP="00465305">
      <w:pPr>
        <w:pStyle w:val="paragraph"/>
      </w:pPr>
      <w:r w:rsidRPr="00393F56">
        <w:tab/>
        <w:t>(ba)</w:t>
      </w:r>
      <w:r w:rsidRPr="00393F56">
        <w:tab/>
        <w:t>is appointed as the restructuring practitioner for a body corporate under Subdivision B of Division 2 of Part 5.3B; or</w:t>
      </w:r>
    </w:p>
    <w:p w:rsidR="00082860" w:rsidRPr="00393F56" w:rsidRDefault="00082860" w:rsidP="00082860">
      <w:pPr>
        <w:pStyle w:val="paragraph"/>
      </w:pPr>
      <w:r w:rsidRPr="00393F56">
        <w:tab/>
        <w:t>(c)</w:t>
      </w:r>
      <w:r w:rsidRPr="00393F56">
        <w:tab/>
        <w:t>is appointed as the liquidator or provisional liquidator of a body corporate;</w:t>
      </w:r>
    </w:p>
    <w:p w:rsidR="00082860" w:rsidRPr="00393F56" w:rsidRDefault="00082860" w:rsidP="00082860">
      <w:pPr>
        <w:pStyle w:val="subsection2"/>
      </w:pPr>
      <w:r w:rsidRPr="00393F56">
        <w:t xml:space="preserve">must, as soon as possible, notify the Secretary (within the meaning of the </w:t>
      </w:r>
      <w:r w:rsidRPr="00393F56">
        <w:rPr>
          <w:i/>
        </w:rPr>
        <w:t>Paid Parental Leave Act 2010</w:t>
      </w:r>
      <w:r w:rsidRPr="00393F56">
        <w:t>) of the person’s appointment, if the body corporate was a paid parental leave employer just before the appointment.</w:t>
      </w:r>
    </w:p>
    <w:p w:rsidR="00082860" w:rsidRPr="00393F56" w:rsidRDefault="00082860" w:rsidP="00082860">
      <w:pPr>
        <w:pStyle w:val="subsection"/>
      </w:pPr>
      <w:r w:rsidRPr="00393F56">
        <w:tab/>
        <w:t>(2)</w:t>
      </w:r>
      <w:r w:rsidRPr="00393F56">
        <w:tab/>
        <w:t xml:space="preserve">A person is a </w:t>
      </w:r>
      <w:r w:rsidRPr="00393F56">
        <w:rPr>
          <w:b/>
          <w:i/>
        </w:rPr>
        <w:t>paid parental leave employer</w:t>
      </w:r>
      <w:r w:rsidRPr="00393F56">
        <w:t xml:space="preserve"> at a particular time if:</w:t>
      </w:r>
    </w:p>
    <w:p w:rsidR="00082860" w:rsidRPr="00393F56" w:rsidRDefault="00082860" w:rsidP="00082860">
      <w:pPr>
        <w:pStyle w:val="paragraph"/>
      </w:pPr>
      <w:r w:rsidRPr="00393F56">
        <w:tab/>
        <w:t>(a)</w:t>
      </w:r>
      <w:r w:rsidRPr="00393F56">
        <w:tab/>
        <w:t>the person must pay an instalment under section</w:t>
      </w:r>
      <w:r w:rsidR="00F44641" w:rsidRPr="00393F56">
        <w:t> </w:t>
      </w:r>
      <w:r w:rsidRPr="00393F56">
        <w:t xml:space="preserve">72 of the </w:t>
      </w:r>
      <w:r w:rsidRPr="00393F56">
        <w:rPr>
          <w:i/>
        </w:rPr>
        <w:t>Paid Parental Leave Act 2010</w:t>
      </w:r>
      <w:r w:rsidRPr="00393F56">
        <w:t>; and</w:t>
      </w:r>
    </w:p>
    <w:p w:rsidR="00082860" w:rsidRPr="00393F56" w:rsidRDefault="00082860" w:rsidP="00082860">
      <w:pPr>
        <w:pStyle w:val="paragraph"/>
      </w:pPr>
      <w:r w:rsidRPr="00393F56">
        <w:tab/>
        <w:t>(b)</w:t>
      </w:r>
      <w:r w:rsidRPr="00393F56">
        <w:tab/>
        <w:t>either:</w:t>
      </w:r>
    </w:p>
    <w:p w:rsidR="00082860" w:rsidRPr="00393F56" w:rsidRDefault="00082860" w:rsidP="00082860">
      <w:pPr>
        <w:pStyle w:val="paragraphsub"/>
      </w:pPr>
      <w:r w:rsidRPr="00393F56">
        <w:tab/>
        <w:t>(i)</w:t>
      </w:r>
      <w:r w:rsidRPr="00393F56">
        <w:tab/>
        <w:t>that time occurs during the instalment period (within the meaning of that Act) to which the instalment relates; or</w:t>
      </w:r>
    </w:p>
    <w:p w:rsidR="00082860" w:rsidRPr="00393F56" w:rsidRDefault="00082860" w:rsidP="00082860">
      <w:pPr>
        <w:pStyle w:val="paragraphsub"/>
      </w:pPr>
      <w:r w:rsidRPr="00393F56">
        <w:tab/>
        <w:t>(ii)</w:t>
      </w:r>
      <w:r w:rsidRPr="00393F56">
        <w:tab/>
        <w:t>that time occurs after the end of the instalment period to which the instalment relates, but the person has not paid the instalment by that time.</w:t>
      </w:r>
    </w:p>
    <w:p w:rsidR="00CC15B8" w:rsidRPr="00393F56" w:rsidRDefault="00CC15B8" w:rsidP="00CC15B8">
      <w:pPr>
        <w:pStyle w:val="ActHead5"/>
      </w:pPr>
      <w:bookmarkStart w:id="889" w:name="_Toc117004781"/>
      <w:r w:rsidRPr="00D45415">
        <w:rPr>
          <w:rStyle w:val="CharSectno"/>
        </w:rPr>
        <w:t>600F</w:t>
      </w:r>
      <w:r w:rsidRPr="00393F56">
        <w:t xml:space="preserve">  Limitation on right of suppliers of essential services to insist on payment as condition of supply</w:t>
      </w:r>
      <w:bookmarkEnd w:id="889"/>
    </w:p>
    <w:p w:rsidR="00CC15B8" w:rsidRPr="00393F56" w:rsidRDefault="00CC15B8" w:rsidP="00CC15B8">
      <w:pPr>
        <w:pStyle w:val="subsection"/>
      </w:pPr>
      <w:r w:rsidRPr="00393F56">
        <w:tab/>
        <w:t>(1)</w:t>
      </w:r>
      <w:r w:rsidRPr="00393F56">
        <w:tab/>
        <w:t>If:</w:t>
      </w:r>
    </w:p>
    <w:p w:rsidR="00CC15B8" w:rsidRPr="00393F56" w:rsidRDefault="00CC15B8" w:rsidP="00CC15B8">
      <w:pPr>
        <w:pStyle w:val="paragraph"/>
      </w:pPr>
      <w:r w:rsidRPr="00393F56">
        <w:tab/>
        <w:t>(a)</w:t>
      </w:r>
      <w:r w:rsidRPr="00393F56">
        <w:tab/>
        <w:t>a relevant authority of an eligible company requests, or authorises someone else to request, a person or authority (</w:t>
      </w:r>
      <w:r w:rsidRPr="00393F56">
        <w:rPr>
          <w:b/>
          <w:i/>
        </w:rPr>
        <w:t>the supplier</w:t>
      </w:r>
      <w:r w:rsidRPr="00393F56">
        <w:t>) to supply an essential service to the company in Australia; and</w:t>
      </w:r>
    </w:p>
    <w:p w:rsidR="00CC15B8" w:rsidRPr="00393F56" w:rsidRDefault="00CC15B8" w:rsidP="00CC15B8">
      <w:pPr>
        <w:pStyle w:val="paragraph"/>
        <w:keepNext/>
      </w:pPr>
      <w:r w:rsidRPr="00393F56">
        <w:tab/>
        <w:t>(b)</w:t>
      </w:r>
      <w:r w:rsidRPr="00393F56">
        <w:tab/>
        <w:t>the company owes an amount to the supplier in respect of the supply of the essential service before the effective day;</w:t>
      </w:r>
    </w:p>
    <w:p w:rsidR="00CC15B8" w:rsidRPr="00393F56" w:rsidRDefault="00CC15B8" w:rsidP="00E51F70">
      <w:pPr>
        <w:pStyle w:val="subsection2"/>
        <w:keepNext/>
      </w:pPr>
      <w:r w:rsidRPr="00393F56">
        <w:t>the supplier must not:</w:t>
      </w:r>
    </w:p>
    <w:p w:rsidR="00CC15B8" w:rsidRPr="00393F56" w:rsidRDefault="00CC15B8" w:rsidP="00CC15B8">
      <w:pPr>
        <w:pStyle w:val="paragraph"/>
      </w:pPr>
      <w:r w:rsidRPr="00393F56">
        <w:tab/>
        <w:t>(c)</w:t>
      </w:r>
      <w:r w:rsidRPr="00393F56">
        <w:tab/>
        <w:t>refuse to comply with the request for the reason only that the amount is owing; or</w:t>
      </w:r>
    </w:p>
    <w:p w:rsidR="00CC15B8" w:rsidRPr="00393F56" w:rsidRDefault="00CC15B8" w:rsidP="00CC15B8">
      <w:pPr>
        <w:pStyle w:val="paragraph"/>
      </w:pPr>
      <w:r w:rsidRPr="00393F56">
        <w:tab/>
        <w:t>(d)</w:t>
      </w:r>
      <w:r w:rsidRPr="00393F56">
        <w:tab/>
        <w:t>make it a condition of the supply of the essential service pursuant to the request that the amount is to be paid.</w:t>
      </w:r>
    </w:p>
    <w:p w:rsidR="00CC15B8" w:rsidRPr="00393F56" w:rsidRDefault="00CC15B8" w:rsidP="00CC15B8">
      <w:pPr>
        <w:pStyle w:val="subsection"/>
      </w:pPr>
      <w:r w:rsidRPr="00393F56">
        <w:tab/>
        <w:t>(2)</w:t>
      </w:r>
      <w:r w:rsidRPr="00393F56">
        <w:tab/>
        <w:t>In this section:</w:t>
      </w:r>
    </w:p>
    <w:p w:rsidR="00CC15B8" w:rsidRPr="00393F56" w:rsidRDefault="00CC15B8" w:rsidP="00CC15B8">
      <w:pPr>
        <w:pStyle w:val="Definition"/>
      </w:pPr>
      <w:r w:rsidRPr="00393F56">
        <w:rPr>
          <w:b/>
          <w:i/>
        </w:rPr>
        <w:t>effective day</w:t>
      </w:r>
      <w:r w:rsidRPr="00393F56">
        <w:t>, in relation to a relevant authority of an eligible company, means the day when the relevant authority became a relevant authority of the company, even if that day began before this Act commenced.</w:t>
      </w:r>
    </w:p>
    <w:p w:rsidR="00CC15B8" w:rsidRPr="00393F56" w:rsidRDefault="00CC15B8" w:rsidP="00CC15B8">
      <w:pPr>
        <w:pStyle w:val="Definition"/>
      </w:pPr>
      <w:r w:rsidRPr="00393F56">
        <w:rPr>
          <w:b/>
          <w:i/>
        </w:rPr>
        <w:t>eligible company</w:t>
      </w:r>
      <w:r w:rsidRPr="00393F56">
        <w:t xml:space="preserve"> means a company:</w:t>
      </w:r>
    </w:p>
    <w:p w:rsidR="00CC15B8" w:rsidRPr="00393F56" w:rsidRDefault="00CC15B8" w:rsidP="00CC15B8">
      <w:pPr>
        <w:pStyle w:val="paragraph"/>
      </w:pPr>
      <w:r w:rsidRPr="00393F56">
        <w:tab/>
        <w:t>(a)</w:t>
      </w:r>
      <w:r w:rsidRPr="00393F56">
        <w:tab/>
        <w:t>that is being wound up; or</w:t>
      </w:r>
    </w:p>
    <w:p w:rsidR="00CC15B8" w:rsidRPr="00393F56" w:rsidRDefault="00CC15B8" w:rsidP="00CC15B8">
      <w:pPr>
        <w:pStyle w:val="paragraph"/>
      </w:pPr>
      <w:r w:rsidRPr="00393F56">
        <w:tab/>
        <w:t>(b)</w:t>
      </w:r>
      <w:r w:rsidRPr="00393F56">
        <w:tab/>
        <w:t>a provisional liquidator of which is acting; or</w:t>
      </w:r>
    </w:p>
    <w:p w:rsidR="00CC15B8" w:rsidRPr="00393F56" w:rsidRDefault="00CC15B8" w:rsidP="00CC15B8">
      <w:pPr>
        <w:pStyle w:val="paragraph"/>
      </w:pPr>
      <w:r w:rsidRPr="00393F56">
        <w:tab/>
        <w:t>(c)</w:t>
      </w:r>
      <w:r w:rsidRPr="00393F56">
        <w:tab/>
        <w:t>that is under administration; or</w:t>
      </w:r>
    </w:p>
    <w:p w:rsidR="00CC15B8" w:rsidRPr="00393F56" w:rsidRDefault="00CC15B8" w:rsidP="00CC15B8">
      <w:pPr>
        <w:pStyle w:val="paragraph"/>
      </w:pPr>
      <w:r w:rsidRPr="00393F56">
        <w:tab/>
        <w:t>(d)</w:t>
      </w:r>
      <w:r w:rsidRPr="00393F56">
        <w:tab/>
        <w:t>that has executed a deed of company arrangement that has not yet terminated; or</w:t>
      </w:r>
    </w:p>
    <w:p w:rsidR="00465305" w:rsidRPr="00393F56" w:rsidRDefault="00465305" w:rsidP="00465305">
      <w:pPr>
        <w:pStyle w:val="paragraph"/>
      </w:pPr>
      <w:r w:rsidRPr="00393F56">
        <w:tab/>
        <w:t>(da)</w:t>
      </w:r>
      <w:r w:rsidRPr="00393F56">
        <w:tab/>
        <w:t>that is under restructuring; or</w:t>
      </w:r>
    </w:p>
    <w:p w:rsidR="00465305" w:rsidRPr="00393F56" w:rsidRDefault="00465305" w:rsidP="00465305">
      <w:pPr>
        <w:pStyle w:val="paragraph"/>
      </w:pPr>
      <w:r w:rsidRPr="00393F56">
        <w:tab/>
        <w:t>(db)</w:t>
      </w:r>
      <w:r w:rsidRPr="00393F56">
        <w:tab/>
        <w:t>that has made a restructuring plan that has not yet terminated; or</w:t>
      </w:r>
    </w:p>
    <w:p w:rsidR="00CC15B8" w:rsidRPr="00393F56" w:rsidRDefault="00CC15B8" w:rsidP="00CC15B8">
      <w:pPr>
        <w:pStyle w:val="paragraph"/>
      </w:pPr>
      <w:r w:rsidRPr="00393F56">
        <w:tab/>
        <w:t>(e)</w:t>
      </w:r>
      <w:r w:rsidRPr="00393F56">
        <w:tab/>
        <w:t>a receiver, or receiver and manager, of property of which is acting.</w:t>
      </w:r>
    </w:p>
    <w:p w:rsidR="00CC15B8" w:rsidRPr="00393F56" w:rsidRDefault="00CC15B8" w:rsidP="00CC15B8">
      <w:pPr>
        <w:pStyle w:val="Definition"/>
      </w:pPr>
      <w:r w:rsidRPr="00393F56">
        <w:rPr>
          <w:b/>
          <w:i/>
        </w:rPr>
        <w:t>essential service</w:t>
      </w:r>
      <w:r w:rsidRPr="00393F56">
        <w:t xml:space="preserve"> means:</w:t>
      </w:r>
    </w:p>
    <w:p w:rsidR="00CC15B8" w:rsidRPr="00393F56" w:rsidRDefault="00CC15B8" w:rsidP="00CC15B8">
      <w:pPr>
        <w:pStyle w:val="paragraph"/>
      </w:pPr>
      <w:r w:rsidRPr="00393F56">
        <w:tab/>
        <w:t>(a)</w:t>
      </w:r>
      <w:r w:rsidRPr="00393F56">
        <w:tab/>
        <w:t>electricity; or</w:t>
      </w:r>
    </w:p>
    <w:p w:rsidR="00CC15B8" w:rsidRPr="00393F56" w:rsidRDefault="00CC15B8" w:rsidP="00CC15B8">
      <w:pPr>
        <w:pStyle w:val="paragraph"/>
      </w:pPr>
      <w:r w:rsidRPr="00393F56">
        <w:tab/>
        <w:t>(b)</w:t>
      </w:r>
      <w:r w:rsidRPr="00393F56">
        <w:tab/>
        <w:t>gas; or</w:t>
      </w:r>
    </w:p>
    <w:p w:rsidR="00CC15B8" w:rsidRPr="00393F56" w:rsidRDefault="00CC15B8" w:rsidP="00CC15B8">
      <w:pPr>
        <w:pStyle w:val="paragraph"/>
      </w:pPr>
      <w:r w:rsidRPr="00393F56">
        <w:tab/>
        <w:t>(c)</w:t>
      </w:r>
      <w:r w:rsidRPr="00393F56">
        <w:tab/>
        <w:t>water; or</w:t>
      </w:r>
    </w:p>
    <w:p w:rsidR="00CC15B8" w:rsidRPr="00393F56" w:rsidRDefault="00CC15B8" w:rsidP="00CC15B8">
      <w:pPr>
        <w:pStyle w:val="paragraph"/>
      </w:pPr>
      <w:r w:rsidRPr="00393F56">
        <w:tab/>
        <w:t>(d)</w:t>
      </w:r>
      <w:r w:rsidRPr="00393F56">
        <w:tab/>
        <w:t xml:space="preserve">a carriage service (within the meaning of the </w:t>
      </w:r>
      <w:r w:rsidRPr="00393F56">
        <w:rPr>
          <w:i/>
        </w:rPr>
        <w:t>Telecommunications Act 1997</w:t>
      </w:r>
      <w:r w:rsidRPr="00393F56">
        <w:t>).</w:t>
      </w:r>
    </w:p>
    <w:p w:rsidR="00CC15B8" w:rsidRPr="00393F56" w:rsidRDefault="00CC15B8" w:rsidP="00CC15B8">
      <w:pPr>
        <w:pStyle w:val="Definition"/>
      </w:pPr>
      <w:r w:rsidRPr="00393F56">
        <w:rPr>
          <w:b/>
          <w:i/>
        </w:rPr>
        <w:t>relevant authority</w:t>
      </w:r>
      <w:r w:rsidRPr="00393F56">
        <w:t>, in relation to an eligible company, means:</w:t>
      </w:r>
    </w:p>
    <w:p w:rsidR="00CC15B8" w:rsidRPr="00393F56" w:rsidRDefault="00CC15B8" w:rsidP="00CC15B8">
      <w:pPr>
        <w:pStyle w:val="paragraph"/>
      </w:pPr>
      <w:r w:rsidRPr="00393F56">
        <w:tab/>
        <w:t>(a)</w:t>
      </w:r>
      <w:r w:rsidRPr="00393F56">
        <w:tab/>
        <w:t>the liquidator; or</w:t>
      </w:r>
    </w:p>
    <w:p w:rsidR="00CC15B8" w:rsidRPr="00393F56" w:rsidRDefault="00CC15B8" w:rsidP="00CC15B8">
      <w:pPr>
        <w:pStyle w:val="paragraph"/>
      </w:pPr>
      <w:r w:rsidRPr="00393F56">
        <w:tab/>
        <w:t>(b)</w:t>
      </w:r>
      <w:r w:rsidRPr="00393F56">
        <w:tab/>
        <w:t>the provisional liquidator; or</w:t>
      </w:r>
    </w:p>
    <w:p w:rsidR="00CC15B8" w:rsidRPr="00393F56" w:rsidRDefault="00CC15B8" w:rsidP="00CC15B8">
      <w:pPr>
        <w:pStyle w:val="paragraph"/>
      </w:pPr>
      <w:r w:rsidRPr="00393F56">
        <w:tab/>
        <w:t>(c)</w:t>
      </w:r>
      <w:r w:rsidRPr="00393F56">
        <w:tab/>
        <w:t>the administrator of the company; or</w:t>
      </w:r>
    </w:p>
    <w:p w:rsidR="00CC15B8" w:rsidRPr="00393F56" w:rsidRDefault="00CC15B8" w:rsidP="00CC15B8">
      <w:pPr>
        <w:pStyle w:val="paragraph"/>
      </w:pPr>
      <w:r w:rsidRPr="00393F56">
        <w:tab/>
        <w:t>(d)</w:t>
      </w:r>
      <w:r w:rsidRPr="00393F56">
        <w:tab/>
        <w:t>the administrator of the deed of company arrangement; or</w:t>
      </w:r>
    </w:p>
    <w:p w:rsidR="00465305" w:rsidRPr="00393F56" w:rsidRDefault="00465305" w:rsidP="00465305">
      <w:pPr>
        <w:pStyle w:val="paragraph"/>
      </w:pPr>
      <w:r w:rsidRPr="00393F56">
        <w:tab/>
        <w:t>(da)</w:t>
      </w:r>
      <w:r w:rsidRPr="00393F56">
        <w:tab/>
        <w:t>the restructuring practitioner for the company; or</w:t>
      </w:r>
    </w:p>
    <w:p w:rsidR="00465305" w:rsidRPr="00393F56" w:rsidRDefault="00465305" w:rsidP="00465305">
      <w:pPr>
        <w:pStyle w:val="paragraph"/>
      </w:pPr>
      <w:r w:rsidRPr="00393F56">
        <w:tab/>
        <w:t>(db)</w:t>
      </w:r>
      <w:r w:rsidRPr="00393F56">
        <w:tab/>
        <w:t>the restructuring practitioner for the restructuring plan; or</w:t>
      </w:r>
    </w:p>
    <w:p w:rsidR="00CC15B8" w:rsidRPr="00393F56" w:rsidRDefault="00CC15B8" w:rsidP="00CC15B8">
      <w:pPr>
        <w:pStyle w:val="paragraph"/>
        <w:keepNext/>
      </w:pPr>
      <w:r w:rsidRPr="00393F56">
        <w:tab/>
        <w:t>(e)</w:t>
      </w:r>
      <w:r w:rsidRPr="00393F56">
        <w:tab/>
        <w:t>the receiver, or receiver and manager;</w:t>
      </w:r>
    </w:p>
    <w:p w:rsidR="00CC15B8" w:rsidRPr="00393F56" w:rsidRDefault="00CC15B8" w:rsidP="00CC15B8">
      <w:pPr>
        <w:pStyle w:val="subsection2"/>
      </w:pPr>
      <w:r w:rsidRPr="00393F56">
        <w:t>as the case requires.</w:t>
      </w:r>
    </w:p>
    <w:p w:rsidR="00D05456" w:rsidRPr="00393F56" w:rsidRDefault="00D05456" w:rsidP="00D05456">
      <w:pPr>
        <w:pStyle w:val="ActHead5"/>
      </w:pPr>
      <w:bookmarkStart w:id="890" w:name="_Toc117004782"/>
      <w:r w:rsidRPr="00D45415">
        <w:rPr>
          <w:rStyle w:val="CharSectno"/>
        </w:rPr>
        <w:t>600G</w:t>
      </w:r>
      <w:r w:rsidRPr="00393F56">
        <w:t xml:space="preserve">  Electronic communication of documents</w:t>
      </w:r>
      <w:bookmarkEnd w:id="890"/>
    </w:p>
    <w:p w:rsidR="00D05456" w:rsidRPr="00393F56" w:rsidRDefault="00D05456" w:rsidP="00D05456">
      <w:pPr>
        <w:pStyle w:val="subsection"/>
      </w:pPr>
      <w:r w:rsidRPr="00393F56">
        <w:tab/>
        <w:t>(1)</w:t>
      </w:r>
      <w:r w:rsidRPr="00393F56">
        <w:tab/>
        <w:t>Subject to subsection (7), this section applies to any document that is:</w:t>
      </w:r>
    </w:p>
    <w:p w:rsidR="00D05456" w:rsidRPr="00393F56" w:rsidRDefault="00D05456" w:rsidP="00D05456">
      <w:pPr>
        <w:pStyle w:val="paragraph"/>
      </w:pPr>
      <w:r w:rsidRPr="00393F56">
        <w:tab/>
        <w:t>(a)</w:t>
      </w:r>
      <w:r w:rsidRPr="00393F56">
        <w:tab/>
        <w:t xml:space="preserve">required or permitted to be given to a person (the </w:t>
      </w:r>
      <w:r w:rsidRPr="00393F56">
        <w:rPr>
          <w:b/>
          <w:i/>
        </w:rPr>
        <w:t>recipient</w:t>
      </w:r>
      <w:r w:rsidRPr="00393F56">
        <w:t>); or</w:t>
      </w:r>
    </w:p>
    <w:p w:rsidR="00D05456" w:rsidRPr="00393F56" w:rsidRDefault="00D05456" w:rsidP="00D05456">
      <w:pPr>
        <w:pStyle w:val="paragraph"/>
      </w:pPr>
      <w:r w:rsidRPr="00393F56">
        <w:tab/>
        <w:t>(b)</w:t>
      </w:r>
      <w:r w:rsidRPr="00393F56">
        <w:tab/>
        <w:t>required to be signed by a person;</w:t>
      </w:r>
    </w:p>
    <w:p w:rsidR="00D05456" w:rsidRPr="00393F56" w:rsidRDefault="00D05456" w:rsidP="00D05456">
      <w:pPr>
        <w:pStyle w:val="subsection2"/>
      </w:pPr>
      <w:r w:rsidRPr="00393F56">
        <w:t>under:</w:t>
      </w:r>
    </w:p>
    <w:p w:rsidR="00D05456" w:rsidRPr="00393F56" w:rsidRDefault="00D05456" w:rsidP="00D05456">
      <w:pPr>
        <w:pStyle w:val="paragraph"/>
      </w:pPr>
      <w:r w:rsidRPr="00393F56">
        <w:tab/>
        <w:t>(c)</w:t>
      </w:r>
      <w:r w:rsidRPr="00393F56">
        <w:tab/>
        <w:t>this Chapter; or</w:t>
      </w:r>
    </w:p>
    <w:p w:rsidR="00D05456" w:rsidRPr="00393F56" w:rsidRDefault="00D05456" w:rsidP="00D05456">
      <w:pPr>
        <w:pStyle w:val="paragraph"/>
      </w:pPr>
      <w:r w:rsidRPr="00393F56">
        <w:tab/>
        <w:t>(d)</w:t>
      </w:r>
      <w:r w:rsidRPr="00393F56">
        <w:tab/>
        <w:t>an instrument made for the purposes of a provision of this Chapter; or</w:t>
      </w:r>
    </w:p>
    <w:p w:rsidR="00D05456" w:rsidRPr="00393F56" w:rsidRDefault="00D05456" w:rsidP="00D05456">
      <w:pPr>
        <w:pStyle w:val="paragraph"/>
      </w:pPr>
      <w:r w:rsidRPr="00393F56">
        <w:tab/>
        <w:t>(e)</w:t>
      </w:r>
      <w:r w:rsidRPr="00393F56">
        <w:tab/>
        <w:t>a provision relating to the external administration of a company that:</w:t>
      </w:r>
    </w:p>
    <w:p w:rsidR="00D05456" w:rsidRPr="00393F56" w:rsidRDefault="00D05456" w:rsidP="00D05456">
      <w:pPr>
        <w:pStyle w:val="paragraphsub"/>
      </w:pPr>
      <w:r w:rsidRPr="00393F56">
        <w:tab/>
        <w:t>(i)</w:t>
      </w:r>
      <w:r w:rsidRPr="00393F56">
        <w:tab/>
        <w:t>is a provision of Chapter 10; or</w:t>
      </w:r>
    </w:p>
    <w:p w:rsidR="00D05456" w:rsidRPr="00393F56" w:rsidRDefault="00D05456" w:rsidP="00D05456">
      <w:pPr>
        <w:pStyle w:val="paragraphsub"/>
      </w:pPr>
      <w:r w:rsidRPr="00393F56">
        <w:tab/>
        <w:t>(ii)</w:t>
      </w:r>
      <w:r w:rsidRPr="00393F56">
        <w:tab/>
        <w:t>is a provision of an instrument made for the purposes of a provision of Chapter 10; or</w:t>
      </w:r>
    </w:p>
    <w:p w:rsidR="00D05456" w:rsidRPr="00393F56" w:rsidRDefault="00D05456" w:rsidP="00D05456">
      <w:pPr>
        <w:pStyle w:val="paragraphsub"/>
      </w:pPr>
      <w:r w:rsidRPr="00393F56">
        <w:tab/>
        <w:t>(iii)</w:t>
      </w:r>
      <w:r w:rsidRPr="00393F56">
        <w:tab/>
        <w:t>is continued in effect by a provision of Chapter 10; or</w:t>
      </w:r>
    </w:p>
    <w:p w:rsidR="00D05456" w:rsidRPr="00393F56" w:rsidRDefault="00D05456" w:rsidP="00D05456">
      <w:pPr>
        <w:pStyle w:val="paragraphsub"/>
      </w:pPr>
      <w:r w:rsidRPr="00393F56">
        <w:tab/>
        <w:t>(iv)</w:t>
      </w:r>
      <w:r w:rsidRPr="00393F56">
        <w:tab/>
        <w:t>is a provision of an instrument made for the purposes of a provision that is continued in effect by a provision of Chapter 10; or</w:t>
      </w:r>
    </w:p>
    <w:p w:rsidR="00D05456" w:rsidRPr="00393F56" w:rsidRDefault="00D05456" w:rsidP="00D05456">
      <w:pPr>
        <w:pStyle w:val="paragraph"/>
      </w:pPr>
      <w:r w:rsidRPr="00393F56">
        <w:tab/>
        <w:t>(f)</w:t>
      </w:r>
      <w:r w:rsidRPr="00393F56">
        <w:tab/>
        <w:t>Schedule 2; or</w:t>
      </w:r>
    </w:p>
    <w:p w:rsidR="00D05456" w:rsidRPr="00393F56" w:rsidRDefault="00D05456" w:rsidP="00D05456">
      <w:pPr>
        <w:pStyle w:val="paragraph"/>
      </w:pPr>
      <w:r w:rsidRPr="00393F56">
        <w:tab/>
        <w:t>(g)</w:t>
      </w:r>
      <w:r w:rsidRPr="00393F56">
        <w:tab/>
        <w:t>an instrument made for the purposes of a provision of Schedule 2.</w:t>
      </w:r>
    </w:p>
    <w:p w:rsidR="00D05456" w:rsidRPr="00393F56" w:rsidRDefault="00D05456" w:rsidP="00D05456">
      <w:pPr>
        <w:pStyle w:val="SubsectionHead"/>
      </w:pPr>
      <w:r w:rsidRPr="00393F56">
        <w:t>Giving a document</w:t>
      </w:r>
    </w:p>
    <w:p w:rsidR="00D05456" w:rsidRPr="00393F56" w:rsidRDefault="00D05456" w:rsidP="00D05456">
      <w:pPr>
        <w:pStyle w:val="subsection"/>
      </w:pPr>
      <w:r w:rsidRPr="00393F56">
        <w:tab/>
        <w:t>(</w:t>
      </w:r>
      <w:r w:rsidRPr="00393F56">
        <w:rPr>
          <w:lang w:eastAsia="en-US"/>
        </w:rPr>
        <w:t>2</w:t>
      </w:r>
      <w:r w:rsidRPr="00393F56">
        <w:t>)</w:t>
      </w:r>
      <w:r w:rsidRPr="00393F56">
        <w:tab/>
        <w:t>The document may be given to the recipient by means of an electronic communication.</w:t>
      </w:r>
    </w:p>
    <w:p w:rsidR="00D05456" w:rsidRPr="00393F56" w:rsidRDefault="00D05456" w:rsidP="00D05456">
      <w:pPr>
        <w:pStyle w:val="subsection"/>
      </w:pPr>
      <w:r w:rsidRPr="00393F56">
        <w:tab/>
        <w:t>(3)</w:t>
      </w:r>
      <w:r w:rsidRPr="00393F56">
        <w:tab/>
        <w:t>The document may be given by giving the recipient (by means of an electronic communication or otherwise) sufficient information to allow the recipient to access the document electronically.</w:t>
      </w:r>
    </w:p>
    <w:p w:rsidR="00D05456" w:rsidRPr="00393F56" w:rsidRDefault="00D05456" w:rsidP="00D05456">
      <w:pPr>
        <w:pStyle w:val="subsection"/>
      </w:pPr>
      <w:r w:rsidRPr="00393F56">
        <w:tab/>
        <w:t>(4)</w:t>
      </w:r>
      <w:r w:rsidRPr="00393F56">
        <w:tab/>
        <w:t>However, an electronic communication or electronic access may only be used if, at the time the electronic communication is used or information about the electronic access is given:</w:t>
      </w:r>
    </w:p>
    <w:p w:rsidR="00D05456" w:rsidRPr="00393F56" w:rsidRDefault="00D05456" w:rsidP="00D05456">
      <w:pPr>
        <w:pStyle w:val="paragraph"/>
      </w:pPr>
      <w:r w:rsidRPr="00393F56">
        <w:tab/>
        <w:t>(a)</w:t>
      </w:r>
      <w:r w:rsidRPr="00393F56">
        <w:tab/>
        <w:t>it is reasonable to expect that the document would be readily accessible so as to be useable for subsequent reference; and</w:t>
      </w:r>
    </w:p>
    <w:p w:rsidR="00D05456" w:rsidRPr="00393F56" w:rsidRDefault="00D05456" w:rsidP="00D05456">
      <w:pPr>
        <w:pStyle w:val="paragraph"/>
      </w:pPr>
      <w:r w:rsidRPr="00393F56">
        <w:tab/>
        <w:t>(b)</w:t>
      </w:r>
      <w:r w:rsidRPr="00393F56">
        <w:tab/>
        <w:t>there is a nominated electronic address in relation to the recipient.</w:t>
      </w:r>
    </w:p>
    <w:p w:rsidR="00D05456" w:rsidRPr="00393F56" w:rsidRDefault="00D05456" w:rsidP="00D05456">
      <w:pPr>
        <w:pStyle w:val="SubsectionHead"/>
      </w:pPr>
      <w:r w:rsidRPr="00393F56">
        <w:t>Signing the document</w:t>
      </w:r>
    </w:p>
    <w:p w:rsidR="00D05456" w:rsidRPr="00393F56" w:rsidRDefault="00D05456" w:rsidP="00D05456">
      <w:pPr>
        <w:pStyle w:val="subsection"/>
      </w:pPr>
      <w:r w:rsidRPr="00393F56">
        <w:tab/>
        <w:t>(5)</w:t>
      </w:r>
      <w:r w:rsidRPr="00393F56">
        <w:tab/>
        <w:t>If the document is required to be signed by a person, that requirement is taken to have been met in relation to the electronic communication of the document, or access to the document electronically, if:</w:t>
      </w:r>
    </w:p>
    <w:p w:rsidR="00D05456" w:rsidRPr="00393F56" w:rsidRDefault="00D05456" w:rsidP="00D05456">
      <w:pPr>
        <w:pStyle w:val="paragraph"/>
      </w:pPr>
      <w:r w:rsidRPr="00393F56">
        <w:tab/>
        <w:t>(a)</w:t>
      </w:r>
      <w:r w:rsidRPr="00393F56">
        <w:tab/>
        <w:t>the person receives a copy or counterpart of the document:</w:t>
      </w:r>
    </w:p>
    <w:p w:rsidR="00D05456" w:rsidRPr="00393F56" w:rsidRDefault="00D05456" w:rsidP="00D05456">
      <w:pPr>
        <w:pStyle w:val="paragraphsub"/>
      </w:pPr>
      <w:r w:rsidRPr="00393F56">
        <w:tab/>
        <w:t>(i)</w:t>
      </w:r>
      <w:r w:rsidRPr="00393F56">
        <w:tab/>
        <w:t>that is in a physical form; or</w:t>
      </w:r>
    </w:p>
    <w:p w:rsidR="00D05456" w:rsidRPr="00393F56" w:rsidRDefault="00D05456" w:rsidP="00D05456">
      <w:pPr>
        <w:pStyle w:val="paragraphsub"/>
      </w:pPr>
      <w:r w:rsidRPr="00393F56">
        <w:tab/>
        <w:t>(ii)</w:t>
      </w:r>
      <w:r w:rsidRPr="00393F56">
        <w:tab/>
        <w:t>by means of an electronic communication; and</w:t>
      </w:r>
    </w:p>
    <w:p w:rsidR="00D05456" w:rsidRPr="00393F56" w:rsidRDefault="00D05456" w:rsidP="00D05456">
      <w:pPr>
        <w:pStyle w:val="paragraph"/>
      </w:pPr>
      <w:r w:rsidRPr="00393F56">
        <w:tab/>
        <w:t>(b)</w:t>
      </w:r>
      <w:r w:rsidRPr="00393F56">
        <w:tab/>
        <w:t>the copy or counter</w:t>
      </w:r>
      <w:r w:rsidR="00317BA3" w:rsidRPr="00393F56">
        <w:t>part i</w:t>
      </w:r>
      <w:r w:rsidRPr="00393F56">
        <w:t>ncludes the entire contents of the document; and</w:t>
      </w:r>
    </w:p>
    <w:p w:rsidR="00D05456" w:rsidRPr="00393F56" w:rsidRDefault="00D05456" w:rsidP="00D05456">
      <w:pPr>
        <w:pStyle w:val="paragraph"/>
      </w:pPr>
      <w:r w:rsidRPr="00393F56">
        <w:tab/>
        <w:t>(c)</w:t>
      </w:r>
      <w:r w:rsidRPr="00393F56">
        <w:tab/>
        <w:t>the person indicates, by means of an electronic communication, that the person has signed the document; and</w:t>
      </w:r>
    </w:p>
    <w:p w:rsidR="00D05456" w:rsidRPr="00393F56" w:rsidRDefault="00D05456" w:rsidP="00D05456">
      <w:pPr>
        <w:pStyle w:val="paragraph"/>
      </w:pPr>
      <w:r w:rsidRPr="00393F56">
        <w:tab/>
        <w:t>(d)</w:t>
      </w:r>
      <w:r w:rsidRPr="00393F56">
        <w:tab/>
        <w:t>a method is used to identify the person and to indicate the person’s intention in respect of the information communicated in the document; and</w:t>
      </w:r>
    </w:p>
    <w:p w:rsidR="00D05456" w:rsidRPr="00393F56" w:rsidRDefault="00D05456" w:rsidP="00D05456">
      <w:pPr>
        <w:pStyle w:val="paragraph"/>
      </w:pPr>
      <w:r w:rsidRPr="00393F56">
        <w:tab/>
        <w:t>(e)</w:t>
      </w:r>
      <w:r w:rsidRPr="00393F56">
        <w:tab/>
        <w:t>the method used was either:</w:t>
      </w:r>
    </w:p>
    <w:p w:rsidR="00D05456" w:rsidRPr="00393F56" w:rsidRDefault="00D05456" w:rsidP="00D05456">
      <w:pPr>
        <w:pStyle w:val="paragraphsub"/>
      </w:pPr>
      <w:r w:rsidRPr="00393F56">
        <w:tab/>
        <w:t>(i)</w:t>
      </w:r>
      <w:r w:rsidRPr="00393F56">
        <w:tab/>
        <w:t>as reliable as appropriate for the purpose for which the document was generated or communicated, in light of all the circumstances, including any relevant agreement; or</w:t>
      </w:r>
    </w:p>
    <w:p w:rsidR="00D05456" w:rsidRPr="00393F56" w:rsidRDefault="00D05456" w:rsidP="00D05456">
      <w:pPr>
        <w:pStyle w:val="paragraphsub"/>
      </w:pPr>
      <w:r w:rsidRPr="00393F56">
        <w:tab/>
        <w:t>(ii)</w:t>
      </w:r>
      <w:r w:rsidRPr="00393F56">
        <w:tab/>
        <w:t>proven in fact to have fulfilled the functions described in paragraph (d), by itself or together with further evidence.</w:t>
      </w:r>
    </w:p>
    <w:p w:rsidR="00D05456" w:rsidRPr="00393F56" w:rsidRDefault="00D05456" w:rsidP="00D05456">
      <w:pPr>
        <w:pStyle w:val="subsection"/>
      </w:pPr>
      <w:r w:rsidRPr="00393F56">
        <w:tab/>
        <w:t>(6)</w:t>
      </w:r>
      <w:r w:rsidRPr="00393F56">
        <w:tab/>
        <w:t>For the purposes of paragraph (5)(b), a copy or counterpart of a document need not include:</w:t>
      </w:r>
    </w:p>
    <w:p w:rsidR="00D05456" w:rsidRPr="00393F56" w:rsidRDefault="00D05456" w:rsidP="00D05456">
      <w:pPr>
        <w:pStyle w:val="paragraph"/>
      </w:pPr>
      <w:r w:rsidRPr="00393F56">
        <w:tab/>
        <w:t>(a)</w:t>
      </w:r>
      <w:r w:rsidRPr="00393F56">
        <w:tab/>
        <w:t>the signature of another person signing the document; or</w:t>
      </w:r>
    </w:p>
    <w:p w:rsidR="00D05456" w:rsidRPr="00393F56" w:rsidRDefault="00D05456" w:rsidP="00D05456">
      <w:pPr>
        <w:pStyle w:val="paragraph"/>
      </w:pPr>
      <w:r w:rsidRPr="00393F56">
        <w:tab/>
        <w:t>(b)</w:t>
      </w:r>
      <w:r w:rsidRPr="00393F56">
        <w:tab/>
        <w:t>any material included in the document to identify another person signing the document or to indicate another person’s intention in respect of the contents of the document.</w:t>
      </w:r>
    </w:p>
    <w:p w:rsidR="00D05456" w:rsidRPr="00393F56" w:rsidRDefault="00D05456" w:rsidP="00D05456">
      <w:pPr>
        <w:pStyle w:val="SubsectionHead"/>
      </w:pPr>
      <w:r w:rsidRPr="00393F56">
        <w:t xml:space="preserve">Application of section to </w:t>
      </w:r>
      <w:r w:rsidRPr="00393F56">
        <w:rPr>
          <w:sz w:val="23"/>
          <w:szCs w:val="23"/>
        </w:rPr>
        <w:t>documents given to ASIC</w:t>
      </w:r>
    </w:p>
    <w:p w:rsidR="00D05456" w:rsidRPr="00393F56" w:rsidRDefault="00D05456" w:rsidP="00D05456">
      <w:pPr>
        <w:pStyle w:val="subsection"/>
      </w:pPr>
      <w:r w:rsidRPr="00393F56">
        <w:tab/>
        <w:t>(7)</w:t>
      </w:r>
      <w:r w:rsidRPr="00393F56">
        <w:tab/>
        <w:t>Subsections (2) to (4) do not apply to a document that is required or permitted to be given to ASIC.</w:t>
      </w:r>
    </w:p>
    <w:p w:rsidR="00D05456" w:rsidRPr="00393F56" w:rsidRDefault="00D05456" w:rsidP="00D05456">
      <w:pPr>
        <w:pStyle w:val="subsection"/>
      </w:pPr>
      <w:r w:rsidRPr="00393F56">
        <w:tab/>
        <w:t>(8)</w:t>
      </w:r>
      <w:r w:rsidRPr="00393F56">
        <w:tab/>
        <w:t>If:</w:t>
      </w:r>
    </w:p>
    <w:p w:rsidR="00D05456" w:rsidRPr="00393F56" w:rsidRDefault="00D05456" w:rsidP="00D05456">
      <w:pPr>
        <w:pStyle w:val="paragraph"/>
      </w:pPr>
      <w:r w:rsidRPr="00393F56">
        <w:tab/>
        <w:t>(a)</w:t>
      </w:r>
      <w:r w:rsidRPr="00393F56">
        <w:tab/>
        <w:t>under this Act, the signature of a person is required on a document; and</w:t>
      </w:r>
    </w:p>
    <w:p w:rsidR="00D05456" w:rsidRPr="00393F56" w:rsidRDefault="00D05456" w:rsidP="00D05456">
      <w:pPr>
        <w:pStyle w:val="paragraph"/>
      </w:pPr>
      <w:r w:rsidRPr="00393F56">
        <w:tab/>
        <w:t>(b)</w:t>
      </w:r>
      <w:r w:rsidRPr="00393F56">
        <w:tab/>
        <w:t>the person signs the document in accordance with subsection (5); and</w:t>
      </w:r>
    </w:p>
    <w:p w:rsidR="00D05456" w:rsidRPr="00393F56" w:rsidRDefault="00D05456" w:rsidP="00D05456">
      <w:pPr>
        <w:pStyle w:val="paragraph"/>
      </w:pPr>
      <w:r w:rsidRPr="00393F56">
        <w:tab/>
        <w:t>(c)</w:t>
      </w:r>
      <w:r w:rsidRPr="00393F56">
        <w:tab/>
        <w:t>the person submits the document for lodgement;</w:t>
      </w:r>
    </w:p>
    <w:p w:rsidR="00D05456" w:rsidRPr="00393F56" w:rsidRDefault="00D05456" w:rsidP="00D05456">
      <w:pPr>
        <w:pStyle w:val="subsection2"/>
      </w:pPr>
      <w:r w:rsidRPr="00393F56">
        <w:t>ASIC must not refuse to receive or register the document on the basis that the document has not been signed.</w:t>
      </w:r>
    </w:p>
    <w:p w:rsidR="00D05456" w:rsidRPr="00393F56" w:rsidRDefault="00D05456" w:rsidP="00D05456">
      <w:pPr>
        <w:pStyle w:val="SubsectionHead"/>
      </w:pPr>
      <w:r w:rsidRPr="00393F56">
        <w:t>Definitions</w:t>
      </w:r>
    </w:p>
    <w:p w:rsidR="00D05456" w:rsidRPr="00393F56" w:rsidRDefault="00D05456" w:rsidP="00D05456">
      <w:pPr>
        <w:pStyle w:val="subsection"/>
      </w:pPr>
      <w:r w:rsidRPr="00393F56">
        <w:tab/>
        <w:t>(9)</w:t>
      </w:r>
      <w:r w:rsidRPr="00393F56">
        <w:tab/>
        <w:t>In this section:</w:t>
      </w:r>
    </w:p>
    <w:p w:rsidR="00D05456" w:rsidRPr="00393F56" w:rsidRDefault="00D05456" w:rsidP="00D05456">
      <w:pPr>
        <w:pStyle w:val="Definition"/>
      </w:pPr>
      <w:r w:rsidRPr="00393F56">
        <w:rPr>
          <w:b/>
          <w:i/>
        </w:rPr>
        <w:t>external administration</w:t>
      </w:r>
      <w:r w:rsidRPr="00393F56">
        <w:t xml:space="preserve"> of a company has the same meaning as in Schedule 2.</w:t>
      </w:r>
    </w:p>
    <w:p w:rsidR="00293B4E" w:rsidRPr="00393F56" w:rsidRDefault="00293B4E" w:rsidP="00293B4E">
      <w:pPr>
        <w:pStyle w:val="ActHead5"/>
      </w:pPr>
      <w:bookmarkStart w:id="891" w:name="_Toc117004783"/>
      <w:r w:rsidRPr="00D45415">
        <w:rPr>
          <w:rStyle w:val="CharSectno"/>
        </w:rPr>
        <w:t>600H</w:t>
      </w:r>
      <w:r w:rsidRPr="00393F56">
        <w:t xml:space="preserve">  Rights if claim against the company postponed</w:t>
      </w:r>
      <w:bookmarkEnd w:id="891"/>
    </w:p>
    <w:p w:rsidR="00293B4E" w:rsidRPr="00393F56" w:rsidRDefault="00293B4E" w:rsidP="00293B4E">
      <w:pPr>
        <w:pStyle w:val="subsection"/>
      </w:pPr>
      <w:r w:rsidRPr="00393F56">
        <w:tab/>
        <w:t>(1)</w:t>
      </w:r>
      <w:r w:rsidRPr="00393F56">
        <w:tab/>
        <w:t>A person whose claim against a company is postponed under section</w:t>
      </w:r>
      <w:r w:rsidR="00F44641" w:rsidRPr="00393F56">
        <w:t> </w:t>
      </w:r>
      <w:r w:rsidRPr="00393F56">
        <w:t>563A is entitled:</w:t>
      </w:r>
    </w:p>
    <w:p w:rsidR="00293B4E" w:rsidRPr="00393F56" w:rsidRDefault="00293B4E" w:rsidP="00293B4E">
      <w:pPr>
        <w:pStyle w:val="paragraph"/>
      </w:pPr>
      <w:r w:rsidRPr="00393F56">
        <w:tab/>
        <w:t>(a)</w:t>
      </w:r>
      <w:r w:rsidRPr="00393F56">
        <w:tab/>
        <w:t>to receive a copy of any notice, report or statement to creditors only if the person asks the administrator</w:t>
      </w:r>
      <w:r w:rsidR="00545ED7" w:rsidRPr="00393F56">
        <w:t>, the restructuring practitioner</w:t>
      </w:r>
      <w:r w:rsidRPr="00393F56">
        <w:t xml:space="preserve"> or liquidator of the company, in writing, for a copy of the notice, report or statement; and</w:t>
      </w:r>
    </w:p>
    <w:p w:rsidR="00293B4E" w:rsidRPr="00393F56" w:rsidRDefault="00293B4E" w:rsidP="00293B4E">
      <w:pPr>
        <w:pStyle w:val="paragraph"/>
      </w:pPr>
      <w:r w:rsidRPr="00393F56">
        <w:tab/>
        <w:t>(b)</w:t>
      </w:r>
      <w:r w:rsidRPr="00393F56">
        <w:tab/>
        <w:t xml:space="preserve">to vote in their capacity as a creditor of the company, at a meeting ordered under </w:t>
      </w:r>
      <w:r w:rsidR="00DC5637" w:rsidRPr="00393F56">
        <w:t>subsection 4</w:t>
      </w:r>
      <w:r w:rsidRPr="00393F56">
        <w:t>11(1) or during the external administration of the company, only if the Court so orders.</w:t>
      </w:r>
    </w:p>
    <w:p w:rsidR="00293B4E" w:rsidRPr="00393F56" w:rsidRDefault="00293B4E" w:rsidP="00293B4E">
      <w:pPr>
        <w:pStyle w:val="subsection"/>
      </w:pPr>
      <w:r w:rsidRPr="00393F56">
        <w:tab/>
        <w:t>(2)</w:t>
      </w:r>
      <w:r w:rsidRPr="00393F56">
        <w:tab/>
        <w:t>In this section:</w:t>
      </w:r>
    </w:p>
    <w:p w:rsidR="00293B4E" w:rsidRPr="00393F56" w:rsidRDefault="00293B4E" w:rsidP="00293B4E">
      <w:pPr>
        <w:pStyle w:val="Definition"/>
      </w:pPr>
      <w:r w:rsidRPr="00393F56">
        <w:rPr>
          <w:b/>
          <w:i/>
        </w:rPr>
        <w:t>external administration</w:t>
      </w:r>
      <w:r w:rsidRPr="00393F56">
        <w:t xml:space="preserve"> includes the following:</w:t>
      </w:r>
    </w:p>
    <w:p w:rsidR="00293B4E" w:rsidRPr="00393F56" w:rsidRDefault="00293B4E" w:rsidP="00293B4E">
      <w:pPr>
        <w:pStyle w:val="paragraph"/>
      </w:pPr>
      <w:r w:rsidRPr="00393F56">
        <w:tab/>
        <w:t>(a)</w:t>
      </w:r>
      <w:r w:rsidRPr="00393F56">
        <w:tab/>
        <w:t>voluntary administration;</w:t>
      </w:r>
    </w:p>
    <w:p w:rsidR="00293B4E" w:rsidRPr="00393F56" w:rsidRDefault="00293B4E" w:rsidP="00293B4E">
      <w:pPr>
        <w:pStyle w:val="paragraph"/>
      </w:pPr>
      <w:r w:rsidRPr="00393F56">
        <w:tab/>
        <w:t>(b)</w:t>
      </w:r>
      <w:r w:rsidRPr="00393F56">
        <w:tab/>
        <w:t xml:space="preserve">a compromise or arrangement under </w:t>
      </w:r>
      <w:r w:rsidR="002D68CC" w:rsidRPr="00393F56">
        <w:t>Part</w:t>
      </w:r>
      <w:r w:rsidR="00F44641" w:rsidRPr="00393F56">
        <w:t> </w:t>
      </w:r>
      <w:r w:rsidR="002D68CC" w:rsidRPr="00393F56">
        <w:t>5.1</w:t>
      </w:r>
      <w:r w:rsidRPr="00393F56">
        <w:t>;</w:t>
      </w:r>
    </w:p>
    <w:p w:rsidR="00293B4E" w:rsidRPr="00393F56" w:rsidRDefault="00293B4E" w:rsidP="00293B4E">
      <w:pPr>
        <w:pStyle w:val="paragraph"/>
      </w:pPr>
      <w:r w:rsidRPr="00393F56">
        <w:tab/>
        <w:t>(c)</w:t>
      </w:r>
      <w:r w:rsidRPr="00393F56">
        <w:tab/>
        <w:t>administration under a deed of company arrangement;</w:t>
      </w:r>
    </w:p>
    <w:p w:rsidR="00465305" w:rsidRPr="00393F56" w:rsidRDefault="00465305" w:rsidP="00465305">
      <w:pPr>
        <w:pStyle w:val="paragraph"/>
      </w:pPr>
      <w:r w:rsidRPr="00393F56">
        <w:tab/>
        <w:t>(ca)</w:t>
      </w:r>
      <w:r w:rsidRPr="00393F56">
        <w:tab/>
        <w:t>restructuring;</w:t>
      </w:r>
    </w:p>
    <w:p w:rsidR="00465305" w:rsidRPr="00393F56" w:rsidRDefault="00465305" w:rsidP="00465305">
      <w:pPr>
        <w:pStyle w:val="paragraph"/>
      </w:pPr>
      <w:r w:rsidRPr="00393F56">
        <w:tab/>
        <w:t>(cb)</w:t>
      </w:r>
      <w:r w:rsidRPr="00393F56">
        <w:tab/>
        <w:t>restructuring under a restructuring plan;</w:t>
      </w:r>
    </w:p>
    <w:p w:rsidR="00293B4E" w:rsidRPr="00393F56" w:rsidRDefault="00293B4E" w:rsidP="00293B4E">
      <w:pPr>
        <w:pStyle w:val="paragraph"/>
      </w:pPr>
      <w:r w:rsidRPr="00393F56">
        <w:tab/>
        <w:t>(d)</w:t>
      </w:r>
      <w:r w:rsidRPr="00393F56">
        <w:tab/>
        <w:t>winding up by the Court;</w:t>
      </w:r>
    </w:p>
    <w:p w:rsidR="00293B4E" w:rsidRPr="00393F56" w:rsidRDefault="00293B4E" w:rsidP="00293B4E">
      <w:pPr>
        <w:pStyle w:val="paragraph"/>
      </w:pPr>
      <w:r w:rsidRPr="00393F56">
        <w:tab/>
        <w:t>(e)</w:t>
      </w:r>
      <w:r w:rsidRPr="00393F56">
        <w:tab/>
        <w:t>voluntary winding up.</w:t>
      </w:r>
    </w:p>
    <w:p w:rsidR="00A0088E" w:rsidRPr="00393F56" w:rsidRDefault="00A0088E" w:rsidP="00A0088E">
      <w:pPr>
        <w:pStyle w:val="ActHead5"/>
      </w:pPr>
      <w:bookmarkStart w:id="892" w:name="_Toc117004784"/>
      <w:r w:rsidRPr="00D45415">
        <w:rPr>
          <w:rStyle w:val="CharSectno"/>
        </w:rPr>
        <w:t>600J</w:t>
      </w:r>
      <w:r w:rsidRPr="00393F56">
        <w:t xml:space="preserve">  Acts of external administrator valid etc.</w:t>
      </w:r>
      <w:bookmarkEnd w:id="892"/>
    </w:p>
    <w:p w:rsidR="00A0088E" w:rsidRPr="00393F56" w:rsidRDefault="00A0088E" w:rsidP="00A0088E">
      <w:pPr>
        <w:pStyle w:val="subsection"/>
      </w:pPr>
      <w:r w:rsidRPr="00393F56">
        <w:tab/>
        <w:t>(1)</w:t>
      </w:r>
      <w:r w:rsidRPr="00393F56">
        <w:tab/>
        <w:t>The acts of an external administrator are valid despite any defects that may afterwards be discovered in his or her appointment or qualification.</w:t>
      </w:r>
    </w:p>
    <w:p w:rsidR="00A0088E" w:rsidRPr="00393F56" w:rsidRDefault="00A0088E" w:rsidP="00A0088E">
      <w:pPr>
        <w:pStyle w:val="subsection"/>
      </w:pPr>
      <w:r w:rsidRPr="00393F56">
        <w:tab/>
        <w:t>(2)</w:t>
      </w:r>
      <w:r w:rsidRPr="00393F56">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rsidR="00A0088E" w:rsidRPr="00393F56" w:rsidRDefault="00A0088E" w:rsidP="00A0088E">
      <w:pPr>
        <w:pStyle w:val="subsection"/>
      </w:pPr>
      <w:r w:rsidRPr="00393F56">
        <w:tab/>
        <w:t>(3)</w:t>
      </w:r>
      <w:r w:rsidRPr="00393F56">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rsidR="00A0088E" w:rsidRPr="00393F56" w:rsidRDefault="00A0088E" w:rsidP="00A0088E">
      <w:pPr>
        <w:pStyle w:val="subsection"/>
      </w:pPr>
      <w:r w:rsidRPr="00393F56">
        <w:tab/>
        <w:t>(4)</w:t>
      </w:r>
      <w:r w:rsidRPr="00393F56">
        <w:tab/>
        <w:t>For the purposes of this section, a disposition of property is taken to include a payment of money.</w:t>
      </w:r>
    </w:p>
    <w:p w:rsidR="00A0088E" w:rsidRPr="00393F56" w:rsidRDefault="00A0088E" w:rsidP="00A0088E">
      <w:pPr>
        <w:pStyle w:val="subsection"/>
      </w:pPr>
      <w:r w:rsidRPr="00393F56">
        <w:tab/>
        <w:t>(5)</w:t>
      </w:r>
      <w:r w:rsidRPr="00393F56">
        <w:tab/>
        <w:t>In this section:</w:t>
      </w:r>
    </w:p>
    <w:p w:rsidR="00A0088E" w:rsidRPr="00393F56" w:rsidRDefault="00A0088E" w:rsidP="00A0088E">
      <w:pPr>
        <w:pStyle w:val="Definition"/>
      </w:pPr>
      <w:r w:rsidRPr="00393F56">
        <w:rPr>
          <w:b/>
          <w:i/>
        </w:rPr>
        <w:t>external administrator</w:t>
      </w:r>
      <w:r w:rsidRPr="00393F56">
        <w:t xml:space="preserve"> of a company has the same meaning as in Schedule</w:t>
      </w:r>
      <w:r w:rsidR="00F44641" w:rsidRPr="00393F56">
        <w:t> </w:t>
      </w:r>
      <w:r w:rsidRPr="00393F56">
        <w:t>2.</w:t>
      </w:r>
    </w:p>
    <w:p w:rsidR="006A78AF" w:rsidRPr="00393F56" w:rsidRDefault="006A78AF" w:rsidP="006A78AF">
      <w:pPr>
        <w:pStyle w:val="ActHead3"/>
        <w:pageBreakBefore/>
      </w:pPr>
      <w:bookmarkStart w:id="893" w:name="_Toc117004785"/>
      <w:r w:rsidRPr="00D45415">
        <w:rPr>
          <w:rStyle w:val="CharDivNo"/>
        </w:rPr>
        <w:t>Division</w:t>
      </w:r>
      <w:r w:rsidR="00F44641" w:rsidRPr="00D45415">
        <w:rPr>
          <w:rStyle w:val="CharDivNo"/>
        </w:rPr>
        <w:t> </w:t>
      </w:r>
      <w:r w:rsidRPr="00D45415">
        <w:rPr>
          <w:rStyle w:val="CharDivNo"/>
        </w:rPr>
        <w:t>4</w:t>
      </w:r>
      <w:r w:rsidRPr="00393F56">
        <w:t>—</w:t>
      </w:r>
      <w:r w:rsidRPr="00D45415">
        <w:rPr>
          <w:rStyle w:val="CharDivText"/>
        </w:rPr>
        <w:t>Insolvency Practice Schedule (Corporations)</w:t>
      </w:r>
      <w:bookmarkEnd w:id="893"/>
    </w:p>
    <w:p w:rsidR="006A78AF" w:rsidRPr="00393F56" w:rsidRDefault="006A78AF" w:rsidP="006A78AF">
      <w:pPr>
        <w:pStyle w:val="ActHead5"/>
      </w:pPr>
      <w:bookmarkStart w:id="894" w:name="_Toc117004786"/>
      <w:r w:rsidRPr="00D45415">
        <w:rPr>
          <w:rStyle w:val="CharSectno"/>
        </w:rPr>
        <w:t>600K</w:t>
      </w:r>
      <w:r w:rsidRPr="00393F56">
        <w:t xml:space="preserve">  Insolvency Practice Schedule (Corporations)</w:t>
      </w:r>
      <w:bookmarkEnd w:id="894"/>
    </w:p>
    <w:p w:rsidR="006A78AF" w:rsidRPr="00393F56" w:rsidRDefault="006A78AF" w:rsidP="006A78AF">
      <w:pPr>
        <w:pStyle w:val="subsection"/>
      </w:pPr>
      <w:r w:rsidRPr="00393F56">
        <w:tab/>
      </w:r>
      <w:r w:rsidRPr="00393F56">
        <w:tab/>
        <w:t>Schedule</w:t>
      </w:r>
      <w:r w:rsidR="00F44641" w:rsidRPr="00393F56">
        <w:t> </w:t>
      </w:r>
      <w:r w:rsidRPr="00393F56">
        <w:t>2 has effect.</w:t>
      </w:r>
    </w:p>
    <w:p w:rsidR="00B137C7" w:rsidRPr="00393F56" w:rsidRDefault="00B137C7" w:rsidP="00B137C7">
      <w:pPr>
        <w:rPr>
          <w:lang w:eastAsia="en-AU"/>
        </w:rPr>
        <w:sectPr w:rsidR="00B137C7" w:rsidRPr="00393F56" w:rsidSect="008F55AE">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rsidR="00B137C7" w:rsidRPr="00393F56" w:rsidRDefault="00B137C7" w:rsidP="007E49A2">
      <w:pPr>
        <w:rPr>
          <w:lang w:eastAsia="en-AU"/>
        </w:rPr>
      </w:pPr>
    </w:p>
    <w:sectPr w:rsidR="00B137C7" w:rsidRPr="00393F56" w:rsidSect="008F55AE">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A9" w:rsidRPr="000B72B7" w:rsidRDefault="00026AA9" w:rsidP="000004B0">
      <w:pPr>
        <w:spacing w:line="240" w:lineRule="auto"/>
      </w:pPr>
      <w:r>
        <w:separator/>
      </w:r>
    </w:p>
  </w:endnote>
  <w:endnote w:type="continuationSeparator" w:id="0">
    <w:p w:rsidR="00026AA9" w:rsidRPr="000B72B7" w:rsidRDefault="00026AA9"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Default="0058366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7B3B51" w:rsidRDefault="00583660"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660" w:rsidRPr="007B3B51" w:rsidTr="00093C61">
      <w:tc>
        <w:tcPr>
          <w:tcW w:w="1247" w:type="dxa"/>
        </w:tcPr>
        <w:p w:rsidR="00583660" w:rsidRPr="007B3B51" w:rsidRDefault="00583660" w:rsidP="00093C61">
          <w:pPr>
            <w:rPr>
              <w:i/>
              <w:sz w:val="16"/>
              <w:szCs w:val="16"/>
            </w:rPr>
          </w:pPr>
        </w:p>
      </w:tc>
      <w:tc>
        <w:tcPr>
          <w:tcW w:w="5387" w:type="dxa"/>
          <w:gridSpan w:val="3"/>
        </w:tcPr>
        <w:p w:rsidR="00583660" w:rsidRPr="007B3B51" w:rsidRDefault="00583660"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0C47">
            <w:rPr>
              <w:i/>
              <w:noProof/>
              <w:sz w:val="16"/>
              <w:szCs w:val="16"/>
            </w:rPr>
            <w:t>Corporations Act 2001</w:t>
          </w:r>
          <w:r w:rsidRPr="007B3B51">
            <w:rPr>
              <w:i/>
              <w:sz w:val="16"/>
              <w:szCs w:val="16"/>
            </w:rPr>
            <w:fldChar w:fldCharType="end"/>
          </w:r>
        </w:p>
      </w:tc>
      <w:tc>
        <w:tcPr>
          <w:tcW w:w="669" w:type="dxa"/>
        </w:tcPr>
        <w:p w:rsidR="00583660" w:rsidRPr="007B3B51" w:rsidRDefault="00583660"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795</w:t>
          </w:r>
          <w:r w:rsidRPr="007B3B51">
            <w:rPr>
              <w:i/>
              <w:sz w:val="16"/>
              <w:szCs w:val="16"/>
            </w:rPr>
            <w:fldChar w:fldCharType="end"/>
          </w:r>
        </w:p>
      </w:tc>
    </w:tr>
    <w:tr w:rsidR="00583660" w:rsidRPr="00130F37" w:rsidTr="00093C61">
      <w:tc>
        <w:tcPr>
          <w:tcW w:w="2190" w:type="dxa"/>
          <w:gridSpan w:val="2"/>
        </w:tcPr>
        <w:p w:rsidR="00583660" w:rsidRPr="00130F37" w:rsidRDefault="00583660"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90C47">
            <w:rPr>
              <w:sz w:val="16"/>
              <w:szCs w:val="16"/>
            </w:rPr>
            <w:t>120</w:t>
          </w:r>
          <w:r w:rsidRPr="00130F37">
            <w:rPr>
              <w:sz w:val="16"/>
              <w:szCs w:val="16"/>
            </w:rPr>
            <w:fldChar w:fldCharType="end"/>
          </w:r>
        </w:p>
      </w:tc>
      <w:tc>
        <w:tcPr>
          <w:tcW w:w="2920" w:type="dxa"/>
        </w:tcPr>
        <w:p w:rsidR="00583660" w:rsidRPr="00130F37" w:rsidRDefault="00583660"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90C47">
            <w:rPr>
              <w:sz w:val="16"/>
              <w:szCs w:val="16"/>
            </w:rPr>
            <w:t>01/10/2022</w:t>
          </w:r>
          <w:r w:rsidRPr="00130F37">
            <w:rPr>
              <w:sz w:val="16"/>
              <w:szCs w:val="16"/>
            </w:rPr>
            <w:fldChar w:fldCharType="end"/>
          </w:r>
        </w:p>
      </w:tc>
      <w:tc>
        <w:tcPr>
          <w:tcW w:w="2193" w:type="dxa"/>
          <w:gridSpan w:val="2"/>
        </w:tcPr>
        <w:p w:rsidR="00583660" w:rsidRPr="00130F37" w:rsidRDefault="00583660"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90C47">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90C47">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90C47">
            <w:rPr>
              <w:noProof/>
              <w:sz w:val="16"/>
              <w:szCs w:val="16"/>
            </w:rPr>
            <w:t>20/10/2022</w:t>
          </w:r>
          <w:r w:rsidRPr="00130F37">
            <w:rPr>
              <w:sz w:val="16"/>
              <w:szCs w:val="16"/>
            </w:rPr>
            <w:fldChar w:fldCharType="end"/>
          </w:r>
        </w:p>
      </w:tc>
    </w:tr>
  </w:tbl>
  <w:p w:rsidR="00583660" w:rsidRPr="00093C61" w:rsidRDefault="00583660" w:rsidP="00093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Default="00583660">
    <w:pPr>
      <w:pBdr>
        <w:top w:val="single" w:sz="6" w:space="1" w:color="auto"/>
      </w:pBdr>
      <w:rPr>
        <w:sz w:val="18"/>
      </w:rPr>
    </w:pPr>
  </w:p>
  <w:p w:rsidR="00583660" w:rsidRDefault="00583660">
    <w:pPr>
      <w:jc w:val="right"/>
      <w:rPr>
        <w:i/>
        <w:sz w:val="18"/>
      </w:rPr>
    </w:pPr>
    <w:r>
      <w:rPr>
        <w:i/>
        <w:sz w:val="18"/>
      </w:rPr>
      <w:fldChar w:fldCharType="begin"/>
    </w:r>
    <w:r>
      <w:rPr>
        <w:i/>
        <w:sz w:val="18"/>
      </w:rPr>
      <w:instrText xml:space="preserve"> STYLEREF ShortT </w:instrText>
    </w:r>
    <w:r>
      <w:rPr>
        <w:i/>
        <w:sz w:val="18"/>
      </w:rPr>
      <w:fldChar w:fldCharType="separate"/>
    </w:r>
    <w:r w:rsidR="00E90C47">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90C4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795</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Default="00583660" w:rsidP="006738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ED79B6" w:rsidRDefault="00583660" w:rsidP="006738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7B3B51" w:rsidRDefault="00583660"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660" w:rsidRPr="007B3B51" w:rsidTr="00093C61">
      <w:tc>
        <w:tcPr>
          <w:tcW w:w="1247" w:type="dxa"/>
        </w:tcPr>
        <w:p w:rsidR="00583660" w:rsidRPr="007B3B51" w:rsidRDefault="00583660"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6B0C">
            <w:rPr>
              <w:i/>
              <w:noProof/>
              <w:sz w:val="16"/>
              <w:szCs w:val="16"/>
            </w:rPr>
            <w:t>xviii</w:t>
          </w:r>
          <w:r w:rsidRPr="007B3B51">
            <w:rPr>
              <w:i/>
              <w:sz w:val="16"/>
              <w:szCs w:val="16"/>
            </w:rPr>
            <w:fldChar w:fldCharType="end"/>
          </w:r>
        </w:p>
      </w:tc>
      <w:tc>
        <w:tcPr>
          <w:tcW w:w="5387" w:type="dxa"/>
          <w:gridSpan w:val="3"/>
        </w:tcPr>
        <w:p w:rsidR="00583660" w:rsidRPr="007B3B51" w:rsidRDefault="00583660"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6B0C">
            <w:rPr>
              <w:i/>
              <w:noProof/>
              <w:sz w:val="16"/>
              <w:szCs w:val="16"/>
            </w:rPr>
            <w:t>Corporations Act 2001</w:t>
          </w:r>
          <w:r w:rsidRPr="007B3B51">
            <w:rPr>
              <w:i/>
              <w:sz w:val="16"/>
              <w:szCs w:val="16"/>
            </w:rPr>
            <w:fldChar w:fldCharType="end"/>
          </w:r>
        </w:p>
      </w:tc>
      <w:tc>
        <w:tcPr>
          <w:tcW w:w="669" w:type="dxa"/>
        </w:tcPr>
        <w:p w:rsidR="00583660" w:rsidRPr="007B3B51" w:rsidRDefault="00583660" w:rsidP="00093C61">
          <w:pPr>
            <w:jc w:val="right"/>
            <w:rPr>
              <w:sz w:val="16"/>
              <w:szCs w:val="16"/>
            </w:rPr>
          </w:pPr>
        </w:p>
      </w:tc>
    </w:tr>
    <w:tr w:rsidR="00583660" w:rsidRPr="0055472E" w:rsidTr="00093C61">
      <w:tc>
        <w:tcPr>
          <w:tcW w:w="2190" w:type="dxa"/>
          <w:gridSpan w:val="2"/>
        </w:tcPr>
        <w:p w:rsidR="00583660" w:rsidRPr="0055472E" w:rsidRDefault="00583660"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90C47">
            <w:rPr>
              <w:sz w:val="16"/>
              <w:szCs w:val="16"/>
            </w:rPr>
            <w:t>120</w:t>
          </w:r>
          <w:r w:rsidRPr="0055472E">
            <w:rPr>
              <w:sz w:val="16"/>
              <w:szCs w:val="16"/>
            </w:rPr>
            <w:fldChar w:fldCharType="end"/>
          </w:r>
        </w:p>
      </w:tc>
      <w:tc>
        <w:tcPr>
          <w:tcW w:w="2920" w:type="dxa"/>
        </w:tcPr>
        <w:p w:rsidR="00583660" w:rsidRPr="0055472E" w:rsidRDefault="00583660"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90C47">
            <w:rPr>
              <w:sz w:val="16"/>
              <w:szCs w:val="16"/>
            </w:rPr>
            <w:t>01/10/2022</w:t>
          </w:r>
          <w:r w:rsidRPr="0055472E">
            <w:rPr>
              <w:sz w:val="16"/>
              <w:szCs w:val="16"/>
            </w:rPr>
            <w:fldChar w:fldCharType="end"/>
          </w:r>
        </w:p>
      </w:tc>
      <w:tc>
        <w:tcPr>
          <w:tcW w:w="2193" w:type="dxa"/>
          <w:gridSpan w:val="2"/>
        </w:tcPr>
        <w:p w:rsidR="00583660" w:rsidRPr="0055472E" w:rsidRDefault="00583660"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90C47">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90C47">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90C47">
            <w:rPr>
              <w:noProof/>
              <w:sz w:val="16"/>
              <w:szCs w:val="16"/>
            </w:rPr>
            <w:t>20/10/2022</w:t>
          </w:r>
          <w:r w:rsidRPr="0055472E">
            <w:rPr>
              <w:sz w:val="16"/>
              <w:szCs w:val="16"/>
            </w:rPr>
            <w:fldChar w:fldCharType="end"/>
          </w:r>
        </w:p>
      </w:tc>
    </w:tr>
  </w:tbl>
  <w:p w:rsidR="00583660" w:rsidRPr="00093C61" w:rsidRDefault="00583660" w:rsidP="00093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7B3B51" w:rsidRDefault="00583660"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660" w:rsidRPr="007B3B51" w:rsidTr="00093C61">
      <w:tc>
        <w:tcPr>
          <w:tcW w:w="1247" w:type="dxa"/>
        </w:tcPr>
        <w:p w:rsidR="00583660" w:rsidRPr="007B3B51" w:rsidRDefault="00583660" w:rsidP="00093C61">
          <w:pPr>
            <w:rPr>
              <w:i/>
              <w:sz w:val="16"/>
              <w:szCs w:val="16"/>
            </w:rPr>
          </w:pPr>
        </w:p>
      </w:tc>
      <w:tc>
        <w:tcPr>
          <w:tcW w:w="5387" w:type="dxa"/>
          <w:gridSpan w:val="3"/>
        </w:tcPr>
        <w:p w:rsidR="00583660" w:rsidRPr="007B3B51" w:rsidRDefault="00583660"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6B0C">
            <w:rPr>
              <w:i/>
              <w:noProof/>
              <w:sz w:val="16"/>
              <w:szCs w:val="16"/>
            </w:rPr>
            <w:t>Corporations Act 2001</w:t>
          </w:r>
          <w:r w:rsidRPr="007B3B51">
            <w:rPr>
              <w:i/>
              <w:sz w:val="16"/>
              <w:szCs w:val="16"/>
            </w:rPr>
            <w:fldChar w:fldCharType="end"/>
          </w:r>
        </w:p>
      </w:tc>
      <w:tc>
        <w:tcPr>
          <w:tcW w:w="669" w:type="dxa"/>
        </w:tcPr>
        <w:p w:rsidR="00583660" w:rsidRPr="007B3B51" w:rsidRDefault="00583660"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6B0C">
            <w:rPr>
              <w:i/>
              <w:noProof/>
              <w:sz w:val="16"/>
              <w:szCs w:val="16"/>
            </w:rPr>
            <w:t>xix</w:t>
          </w:r>
          <w:r w:rsidRPr="007B3B51">
            <w:rPr>
              <w:i/>
              <w:sz w:val="16"/>
              <w:szCs w:val="16"/>
            </w:rPr>
            <w:fldChar w:fldCharType="end"/>
          </w:r>
        </w:p>
      </w:tc>
    </w:tr>
    <w:tr w:rsidR="00583660" w:rsidRPr="00130F37" w:rsidTr="00093C61">
      <w:tc>
        <w:tcPr>
          <w:tcW w:w="2190" w:type="dxa"/>
          <w:gridSpan w:val="2"/>
        </w:tcPr>
        <w:p w:rsidR="00583660" w:rsidRPr="00130F37" w:rsidRDefault="00583660"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90C47">
            <w:rPr>
              <w:sz w:val="16"/>
              <w:szCs w:val="16"/>
            </w:rPr>
            <w:t>120</w:t>
          </w:r>
          <w:r w:rsidRPr="00130F37">
            <w:rPr>
              <w:sz w:val="16"/>
              <w:szCs w:val="16"/>
            </w:rPr>
            <w:fldChar w:fldCharType="end"/>
          </w:r>
        </w:p>
      </w:tc>
      <w:tc>
        <w:tcPr>
          <w:tcW w:w="2920" w:type="dxa"/>
        </w:tcPr>
        <w:p w:rsidR="00583660" w:rsidRPr="00130F37" w:rsidRDefault="00583660"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90C47">
            <w:rPr>
              <w:sz w:val="16"/>
              <w:szCs w:val="16"/>
            </w:rPr>
            <w:t>01/10/2022</w:t>
          </w:r>
          <w:r w:rsidRPr="00130F37">
            <w:rPr>
              <w:sz w:val="16"/>
              <w:szCs w:val="16"/>
            </w:rPr>
            <w:fldChar w:fldCharType="end"/>
          </w:r>
        </w:p>
      </w:tc>
      <w:tc>
        <w:tcPr>
          <w:tcW w:w="2193" w:type="dxa"/>
          <w:gridSpan w:val="2"/>
        </w:tcPr>
        <w:p w:rsidR="00583660" w:rsidRPr="00130F37" w:rsidRDefault="00583660"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90C47">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90C47">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90C47">
            <w:rPr>
              <w:noProof/>
              <w:sz w:val="16"/>
              <w:szCs w:val="16"/>
            </w:rPr>
            <w:t>20/10/2022</w:t>
          </w:r>
          <w:r w:rsidRPr="00130F37">
            <w:rPr>
              <w:sz w:val="16"/>
              <w:szCs w:val="16"/>
            </w:rPr>
            <w:fldChar w:fldCharType="end"/>
          </w:r>
        </w:p>
      </w:tc>
    </w:tr>
  </w:tbl>
  <w:p w:rsidR="00583660" w:rsidRPr="00093C61" w:rsidRDefault="00583660" w:rsidP="00093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7B3B51" w:rsidRDefault="00583660"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660" w:rsidRPr="007B3B51" w:rsidTr="00093C61">
      <w:tc>
        <w:tcPr>
          <w:tcW w:w="1247" w:type="dxa"/>
        </w:tcPr>
        <w:p w:rsidR="00583660" w:rsidRPr="007B3B51" w:rsidRDefault="00583660"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6B0C">
            <w:rPr>
              <w:i/>
              <w:noProof/>
              <w:sz w:val="16"/>
              <w:szCs w:val="16"/>
            </w:rPr>
            <w:t>86</w:t>
          </w:r>
          <w:r w:rsidRPr="007B3B51">
            <w:rPr>
              <w:i/>
              <w:sz w:val="16"/>
              <w:szCs w:val="16"/>
            </w:rPr>
            <w:fldChar w:fldCharType="end"/>
          </w:r>
        </w:p>
      </w:tc>
      <w:tc>
        <w:tcPr>
          <w:tcW w:w="5387" w:type="dxa"/>
          <w:gridSpan w:val="3"/>
        </w:tcPr>
        <w:p w:rsidR="00583660" w:rsidRPr="007B3B51" w:rsidRDefault="00583660"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6B0C">
            <w:rPr>
              <w:i/>
              <w:noProof/>
              <w:sz w:val="16"/>
              <w:szCs w:val="16"/>
            </w:rPr>
            <w:t>Corporations Act 2001</w:t>
          </w:r>
          <w:r w:rsidRPr="007B3B51">
            <w:rPr>
              <w:i/>
              <w:sz w:val="16"/>
              <w:szCs w:val="16"/>
            </w:rPr>
            <w:fldChar w:fldCharType="end"/>
          </w:r>
        </w:p>
      </w:tc>
      <w:tc>
        <w:tcPr>
          <w:tcW w:w="669" w:type="dxa"/>
        </w:tcPr>
        <w:p w:rsidR="00583660" w:rsidRPr="007B3B51" w:rsidRDefault="00583660" w:rsidP="00093C61">
          <w:pPr>
            <w:jc w:val="right"/>
            <w:rPr>
              <w:sz w:val="16"/>
              <w:szCs w:val="16"/>
            </w:rPr>
          </w:pPr>
        </w:p>
      </w:tc>
    </w:tr>
    <w:tr w:rsidR="00583660" w:rsidRPr="0055472E" w:rsidTr="00093C61">
      <w:tc>
        <w:tcPr>
          <w:tcW w:w="2190" w:type="dxa"/>
          <w:gridSpan w:val="2"/>
        </w:tcPr>
        <w:p w:rsidR="00583660" w:rsidRPr="0055472E" w:rsidRDefault="00583660"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90C47">
            <w:rPr>
              <w:sz w:val="16"/>
              <w:szCs w:val="16"/>
            </w:rPr>
            <w:t>120</w:t>
          </w:r>
          <w:r w:rsidRPr="0055472E">
            <w:rPr>
              <w:sz w:val="16"/>
              <w:szCs w:val="16"/>
            </w:rPr>
            <w:fldChar w:fldCharType="end"/>
          </w:r>
        </w:p>
      </w:tc>
      <w:tc>
        <w:tcPr>
          <w:tcW w:w="2920" w:type="dxa"/>
        </w:tcPr>
        <w:p w:rsidR="00583660" w:rsidRPr="0055472E" w:rsidRDefault="00583660"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90C47">
            <w:rPr>
              <w:sz w:val="16"/>
              <w:szCs w:val="16"/>
            </w:rPr>
            <w:t>01/10/2022</w:t>
          </w:r>
          <w:r w:rsidRPr="0055472E">
            <w:rPr>
              <w:sz w:val="16"/>
              <w:szCs w:val="16"/>
            </w:rPr>
            <w:fldChar w:fldCharType="end"/>
          </w:r>
        </w:p>
      </w:tc>
      <w:tc>
        <w:tcPr>
          <w:tcW w:w="2193" w:type="dxa"/>
          <w:gridSpan w:val="2"/>
        </w:tcPr>
        <w:p w:rsidR="00583660" w:rsidRPr="0055472E" w:rsidRDefault="00583660"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90C47">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90C47">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90C47">
            <w:rPr>
              <w:noProof/>
              <w:sz w:val="16"/>
              <w:szCs w:val="16"/>
            </w:rPr>
            <w:t>20/10/2022</w:t>
          </w:r>
          <w:r w:rsidRPr="0055472E">
            <w:rPr>
              <w:sz w:val="16"/>
              <w:szCs w:val="16"/>
            </w:rPr>
            <w:fldChar w:fldCharType="end"/>
          </w:r>
        </w:p>
      </w:tc>
    </w:tr>
  </w:tbl>
  <w:p w:rsidR="00583660" w:rsidRPr="00093C61" w:rsidRDefault="00583660" w:rsidP="00093C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7B3B51" w:rsidRDefault="00583660"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660" w:rsidRPr="007B3B51" w:rsidTr="00093C61">
      <w:tc>
        <w:tcPr>
          <w:tcW w:w="1247" w:type="dxa"/>
        </w:tcPr>
        <w:p w:rsidR="00583660" w:rsidRPr="007B3B51" w:rsidRDefault="00583660" w:rsidP="00093C61">
          <w:pPr>
            <w:rPr>
              <w:i/>
              <w:sz w:val="16"/>
              <w:szCs w:val="16"/>
            </w:rPr>
          </w:pPr>
        </w:p>
      </w:tc>
      <w:tc>
        <w:tcPr>
          <w:tcW w:w="5387" w:type="dxa"/>
          <w:gridSpan w:val="3"/>
        </w:tcPr>
        <w:p w:rsidR="00583660" w:rsidRPr="007B3B51" w:rsidRDefault="00583660"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6B0C">
            <w:rPr>
              <w:i/>
              <w:noProof/>
              <w:sz w:val="16"/>
              <w:szCs w:val="16"/>
            </w:rPr>
            <w:t>Corporations Act 2001</w:t>
          </w:r>
          <w:r w:rsidRPr="007B3B51">
            <w:rPr>
              <w:i/>
              <w:sz w:val="16"/>
              <w:szCs w:val="16"/>
            </w:rPr>
            <w:fldChar w:fldCharType="end"/>
          </w:r>
        </w:p>
      </w:tc>
      <w:tc>
        <w:tcPr>
          <w:tcW w:w="669" w:type="dxa"/>
        </w:tcPr>
        <w:p w:rsidR="00583660" w:rsidRPr="007B3B51" w:rsidRDefault="00583660"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6B0C">
            <w:rPr>
              <w:i/>
              <w:noProof/>
              <w:sz w:val="16"/>
              <w:szCs w:val="16"/>
            </w:rPr>
            <w:t>85</w:t>
          </w:r>
          <w:r w:rsidRPr="007B3B51">
            <w:rPr>
              <w:i/>
              <w:sz w:val="16"/>
              <w:szCs w:val="16"/>
            </w:rPr>
            <w:fldChar w:fldCharType="end"/>
          </w:r>
        </w:p>
      </w:tc>
    </w:tr>
    <w:tr w:rsidR="00583660" w:rsidRPr="00130F37" w:rsidTr="00093C61">
      <w:tc>
        <w:tcPr>
          <w:tcW w:w="2190" w:type="dxa"/>
          <w:gridSpan w:val="2"/>
        </w:tcPr>
        <w:p w:rsidR="00583660" w:rsidRPr="00130F37" w:rsidRDefault="00583660"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90C47">
            <w:rPr>
              <w:sz w:val="16"/>
              <w:szCs w:val="16"/>
            </w:rPr>
            <w:t>120</w:t>
          </w:r>
          <w:r w:rsidRPr="00130F37">
            <w:rPr>
              <w:sz w:val="16"/>
              <w:szCs w:val="16"/>
            </w:rPr>
            <w:fldChar w:fldCharType="end"/>
          </w:r>
        </w:p>
      </w:tc>
      <w:tc>
        <w:tcPr>
          <w:tcW w:w="2920" w:type="dxa"/>
        </w:tcPr>
        <w:p w:rsidR="00583660" w:rsidRPr="00130F37" w:rsidRDefault="00583660"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90C47">
            <w:rPr>
              <w:sz w:val="16"/>
              <w:szCs w:val="16"/>
            </w:rPr>
            <w:t>01/10/2022</w:t>
          </w:r>
          <w:r w:rsidRPr="00130F37">
            <w:rPr>
              <w:sz w:val="16"/>
              <w:szCs w:val="16"/>
            </w:rPr>
            <w:fldChar w:fldCharType="end"/>
          </w:r>
        </w:p>
      </w:tc>
      <w:tc>
        <w:tcPr>
          <w:tcW w:w="2193" w:type="dxa"/>
          <w:gridSpan w:val="2"/>
        </w:tcPr>
        <w:p w:rsidR="00583660" w:rsidRPr="00130F37" w:rsidRDefault="00583660"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90C47">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90C47">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90C47">
            <w:rPr>
              <w:noProof/>
              <w:sz w:val="16"/>
              <w:szCs w:val="16"/>
            </w:rPr>
            <w:t>20/10/2022</w:t>
          </w:r>
          <w:r w:rsidRPr="00130F37">
            <w:rPr>
              <w:sz w:val="16"/>
              <w:szCs w:val="16"/>
            </w:rPr>
            <w:fldChar w:fldCharType="end"/>
          </w:r>
        </w:p>
      </w:tc>
    </w:tr>
  </w:tbl>
  <w:p w:rsidR="00583660" w:rsidRPr="00093C61" w:rsidRDefault="00583660" w:rsidP="00093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7A1328" w:rsidRDefault="00583660" w:rsidP="00B137C7">
    <w:pPr>
      <w:pBdr>
        <w:top w:val="single" w:sz="6" w:space="1" w:color="auto"/>
      </w:pBdr>
      <w:spacing w:before="120"/>
      <w:rPr>
        <w:sz w:val="18"/>
      </w:rPr>
    </w:pPr>
  </w:p>
  <w:p w:rsidR="00583660" w:rsidRPr="007A1328" w:rsidRDefault="00583660"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90C47">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90C4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795</w:t>
    </w:r>
    <w:r w:rsidRPr="007A1328">
      <w:rPr>
        <w:i/>
        <w:sz w:val="18"/>
      </w:rPr>
      <w:fldChar w:fldCharType="end"/>
    </w:r>
  </w:p>
  <w:p w:rsidR="00583660" w:rsidRPr="007A1328" w:rsidRDefault="00583660" w:rsidP="00B137C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7B3B51" w:rsidRDefault="00583660"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660" w:rsidRPr="007B3B51" w:rsidTr="00093C61">
      <w:tc>
        <w:tcPr>
          <w:tcW w:w="1247" w:type="dxa"/>
        </w:tcPr>
        <w:p w:rsidR="00583660" w:rsidRPr="007B3B51" w:rsidRDefault="00583660"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795</w:t>
          </w:r>
          <w:r w:rsidRPr="007B3B51">
            <w:rPr>
              <w:i/>
              <w:sz w:val="16"/>
              <w:szCs w:val="16"/>
            </w:rPr>
            <w:fldChar w:fldCharType="end"/>
          </w:r>
        </w:p>
      </w:tc>
      <w:tc>
        <w:tcPr>
          <w:tcW w:w="5387" w:type="dxa"/>
          <w:gridSpan w:val="3"/>
        </w:tcPr>
        <w:p w:rsidR="00583660" w:rsidRPr="007B3B51" w:rsidRDefault="00583660"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0C47">
            <w:rPr>
              <w:i/>
              <w:noProof/>
              <w:sz w:val="16"/>
              <w:szCs w:val="16"/>
            </w:rPr>
            <w:t>Corporations Act 2001</w:t>
          </w:r>
          <w:r w:rsidRPr="007B3B51">
            <w:rPr>
              <w:i/>
              <w:sz w:val="16"/>
              <w:szCs w:val="16"/>
            </w:rPr>
            <w:fldChar w:fldCharType="end"/>
          </w:r>
        </w:p>
      </w:tc>
      <w:tc>
        <w:tcPr>
          <w:tcW w:w="669" w:type="dxa"/>
        </w:tcPr>
        <w:p w:rsidR="00583660" w:rsidRPr="007B3B51" w:rsidRDefault="00583660" w:rsidP="00093C61">
          <w:pPr>
            <w:jc w:val="right"/>
            <w:rPr>
              <w:sz w:val="16"/>
              <w:szCs w:val="16"/>
            </w:rPr>
          </w:pPr>
        </w:p>
      </w:tc>
    </w:tr>
    <w:tr w:rsidR="00583660" w:rsidRPr="0055472E" w:rsidTr="00093C61">
      <w:tc>
        <w:tcPr>
          <w:tcW w:w="2190" w:type="dxa"/>
          <w:gridSpan w:val="2"/>
        </w:tcPr>
        <w:p w:rsidR="00583660" w:rsidRPr="0055472E" w:rsidRDefault="00583660"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90C47">
            <w:rPr>
              <w:sz w:val="16"/>
              <w:szCs w:val="16"/>
            </w:rPr>
            <w:t>120</w:t>
          </w:r>
          <w:r w:rsidRPr="0055472E">
            <w:rPr>
              <w:sz w:val="16"/>
              <w:szCs w:val="16"/>
            </w:rPr>
            <w:fldChar w:fldCharType="end"/>
          </w:r>
        </w:p>
      </w:tc>
      <w:tc>
        <w:tcPr>
          <w:tcW w:w="2920" w:type="dxa"/>
        </w:tcPr>
        <w:p w:rsidR="00583660" w:rsidRPr="0055472E" w:rsidRDefault="00583660"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90C47">
            <w:rPr>
              <w:sz w:val="16"/>
              <w:szCs w:val="16"/>
            </w:rPr>
            <w:t>01/10/2022</w:t>
          </w:r>
          <w:r w:rsidRPr="0055472E">
            <w:rPr>
              <w:sz w:val="16"/>
              <w:szCs w:val="16"/>
            </w:rPr>
            <w:fldChar w:fldCharType="end"/>
          </w:r>
        </w:p>
      </w:tc>
      <w:tc>
        <w:tcPr>
          <w:tcW w:w="2193" w:type="dxa"/>
          <w:gridSpan w:val="2"/>
        </w:tcPr>
        <w:p w:rsidR="00583660" w:rsidRPr="0055472E" w:rsidRDefault="00583660"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90C47">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90C47">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90C47">
            <w:rPr>
              <w:noProof/>
              <w:sz w:val="16"/>
              <w:szCs w:val="16"/>
            </w:rPr>
            <w:t>20/10/2022</w:t>
          </w:r>
          <w:r w:rsidRPr="0055472E">
            <w:rPr>
              <w:sz w:val="16"/>
              <w:szCs w:val="16"/>
            </w:rPr>
            <w:fldChar w:fldCharType="end"/>
          </w:r>
        </w:p>
      </w:tc>
    </w:tr>
  </w:tbl>
  <w:p w:rsidR="00583660" w:rsidRPr="00093C61" w:rsidRDefault="00583660" w:rsidP="0009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A9" w:rsidRPr="000B72B7" w:rsidRDefault="00026AA9" w:rsidP="000004B0">
      <w:pPr>
        <w:spacing w:line="240" w:lineRule="auto"/>
      </w:pPr>
      <w:r>
        <w:separator/>
      </w:r>
    </w:p>
  </w:footnote>
  <w:footnote w:type="continuationSeparator" w:id="0">
    <w:p w:rsidR="00026AA9" w:rsidRPr="000B72B7" w:rsidRDefault="00026AA9" w:rsidP="00000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Default="00583660" w:rsidP="0067388A">
    <w:pPr>
      <w:pStyle w:val="Header"/>
      <w:pBdr>
        <w:bottom w:val="single" w:sz="6" w:space="1" w:color="auto"/>
      </w:pBdr>
    </w:pPr>
  </w:p>
  <w:p w:rsidR="00583660" w:rsidRDefault="00583660" w:rsidP="0067388A">
    <w:pPr>
      <w:pStyle w:val="Header"/>
      <w:pBdr>
        <w:bottom w:val="single" w:sz="6" w:space="1" w:color="auto"/>
      </w:pBdr>
    </w:pPr>
  </w:p>
  <w:p w:rsidR="00583660" w:rsidRPr="001E77D2" w:rsidRDefault="00583660" w:rsidP="006738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Default="00583660">
    <w:pPr>
      <w:jc w:val="right"/>
    </w:pPr>
  </w:p>
  <w:p w:rsidR="00583660" w:rsidRDefault="00583660">
    <w:pPr>
      <w:jc w:val="right"/>
      <w:rPr>
        <w:i/>
      </w:rPr>
    </w:pPr>
  </w:p>
  <w:p w:rsidR="00583660" w:rsidRDefault="00583660">
    <w:pPr>
      <w:jc w:val="right"/>
    </w:pPr>
  </w:p>
  <w:p w:rsidR="00583660" w:rsidRDefault="00583660">
    <w:pPr>
      <w:jc w:val="right"/>
      <w:rPr>
        <w:sz w:val="24"/>
      </w:rPr>
    </w:pPr>
  </w:p>
  <w:p w:rsidR="00583660" w:rsidRDefault="00583660">
    <w:pPr>
      <w:pBdr>
        <w:bottom w:val="single" w:sz="12" w:space="1" w:color="auto"/>
      </w:pBdr>
      <w:jc w:val="right"/>
      <w:rPr>
        <w:i/>
        <w:sz w:val="24"/>
      </w:rPr>
    </w:pPr>
  </w:p>
  <w:p w:rsidR="00583660" w:rsidRDefault="005836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Default="00583660">
    <w:pPr>
      <w:jc w:val="right"/>
      <w:rPr>
        <w:b/>
      </w:rPr>
    </w:pPr>
  </w:p>
  <w:p w:rsidR="00583660" w:rsidRDefault="00583660">
    <w:pPr>
      <w:jc w:val="right"/>
      <w:rPr>
        <w:b/>
        <w:i/>
      </w:rPr>
    </w:pPr>
  </w:p>
  <w:p w:rsidR="00583660" w:rsidRDefault="00583660">
    <w:pPr>
      <w:jc w:val="right"/>
    </w:pPr>
  </w:p>
  <w:p w:rsidR="00583660" w:rsidRDefault="00583660">
    <w:pPr>
      <w:jc w:val="right"/>
      <w:rPr>
        <w:b/>
        <w:sz w:val="24"/>
      </w:rPr>
    </w:pPr>
  </w:p>
  <w:p w:rsidR="00583660" w:rsidRDefault="00583660">
    <w:pPr>
      <w:pBdr>
        <w:bottom w:val="single" w:sz="12" w:space="1" w:color="auto"/>
      </w:pBdr>
      <w:jc w:val="right"/>
      <w:rPr>
        <w:b/>
        <w:i/>
        <w:sz w:val="24"/>
      </w:rPr>
    </w:pPr>
  </w:p>
  <w:p w:rsidR="00583660" w:rsidRDefault="0058366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Default="00583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Default="00583660" w:rsidP="0067388A">
    <w:pPr>
      <w:pStyle w:val="Header"/>
      <w:pBdr>
        <w:bottom w:val="single" w:sz="4" w:space="1" w:color="auto"/>
      </w:pBdr>
    </w:pPr>
  </w:p>
  <w:p w:rsidR="00583660" w:rsidRDefault="00583660" w:rsidP="0067388A">
    <w:pPr>
      <w:pStyle w:val="Header"/>
      <w:pBdr>
        <w:bottom w:val="single" w:sz="4" w:space="1" w:color="auto"/>
      </w:pBdr>
    </w:pPr>
  </w:p>
  <w:p w:rsidR="00583660" w:rsidRPr="001E77D2" w:rsidRDefault="00583660" w:rsidP="006738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5F1388" w:rsidRDefault="00583660" w:rsidP="006738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ED79B6" w:rsidRDefault="00583660" w:rsidP="00B137C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ED79B6" w:rsidRDefault="00583660" w:rsidP="00B137C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ED79B6" w:rsidRDefault="00583660" w:rsidP="00B137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Default="00583660" w:rsidP="00B137C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F6B0C">
      <w:rPr>
        <w:b/>
        <w:noProof/>
        <w:sz w:val="20"/>
      </w:rPr>
      <w:t>Chapter 2M</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F6B0C">
      <w:rPr>
        <w:noProof/>
        <w:sz w:val="20"/>
      </w:rPr>
      <w:t>Financial reports and audit</w:t>
    </w:r>
    <w:r>
      <w:rPr>
        <w:sz w:val="20"/>
      </w:rPr>
      <w:fldChar w:fldCharType="end"/>
    </w:r>
  </w:p>
  <w:p w:rsidR="00583660" w:rsidRDefault="00583660" w:rsidP="00B137C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6B0C">
      <w:rPr>
        <w:b/>
        <w:noProof/>
        <w:sz w:val="20"/>
      </w:rPr>
      <w:t>Part 2M.3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6B0C">
      <w:rPr>
        <w:noProof/>
        <w:sz w:val="20"/>
      </w:rPr>
      <w:t>Financial reporting</w:t>
    </w:r>
    <w:r>
      <w:rPr>
        <w:sz w:val="20"/>
      </w:rPr>
      <w:fldChar w:fldCharType="end"/>
    </w:r>
  </w:p>
  <w:p w:rsidR="00583660" w:rsidRPr="007A1328" w:rsidRDefault="00583660" w:rsidP="00B137C7">
    <w:pPr>
      <w:rPr>
        <w:sz w:val="20"/>
      </w:rPr>
    </w:pPr>
    <w:r>
      <w:rPr>
        <w:b/>
        <w:sz w:val="20"/>
      </w:rPr>
      <w:fldChar w:fldCharType="begin"/>
    </w:r>
    <w:r>
      <w:rPr>
        <w:b/>
        <w:sz w:val="20"/>
      </w:rPr>
      <w:instrText xml:space="preserve"> STYLEREF CharDivNo </w:instrText>
    </w:r>
    <w:r w:rsidR="000F6B0C">
      <w:rPr>
        <w:b/>
        <w:sz w:val="20"/>
      </w:rPr>
      <w:fldChar w:fldCharType="separate"/>
    </w:r>
    <w:r w:rsidR="000F6B0C">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F6B0C">
      <w:rPr>
        <w:sz w:val="20"/>
      </w:rPr>
      <w:fldChar w:fldCharType="separate"/>
    </w:r>
    <w:r w:rsidR="000F6B0C">
      <w:rPr>
        <w:noProof/>
        <w:sz w:val="20"/>
      </w:rPr>
      <w:t>Annual financial reporting to members</w:t>
    </w:r>
    <w:r>
      <w:rPr>
        <w:sz w:val="20"/>
      </w:rPr>
      <w:fldChar w:fldCharType="end"/>
    </w:r>
  </w:p>
  <w:p w:rsidR="00583660" w:rsidRPr="007A1328" w:rsidRDefault="00583660" w:rsidP="00B137C7">
    <w:pPr>
      <w:rPr>
        <w:b/>
        <w:sz w:val="24"/>
      </w:rPr>
    </w:pPr>
  </w:p>
  <w:p w:rsidR="00583660" w:rsidRPr="007A1328" w:rsidRDefault="00583660"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6B0C">
      <w:rPr>
        <w:noProof/>
        <w:sz w:val="24"/>
      </w:rPr>
      <w:t>316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7A1328" w:rsidRDefault="00583660" w:rsidP="00B137C7">
    <w:pPr>
      <w:jc w:val="right"/>
      <w:rPr>
        <w:sz w:val="20"/>
      </w:rPr>
    </w:pPr>
    <w:r w:rsidRPr="007A1328">
      <w:rPr>
        <w:sz w:val="20"/>
      </w:rPr>
      <w:fldChar w:fldCharType="begin"/>
    </w:r>
    <w:r w:rsidRPr="007A1328">
      <w:rPr>
        <w:sz w:val="20"/>
      </w:rPr>
      <w:instrText xml:space="preserve"> STYLEREF CharChapText </w:instrText>
    </w:r>
    <w:r w:rsidR="000F6B0C">
      <w:rPr>
        <w:sz w:val="20"/>
      </w:rPr>
      <w:fldChar w:fldCharType="separate"/>
    </w:r>
    <w:r w:rsidR="000F6B0C">
      <w:rPr>
        <w:noProof/>
        <w:sz w:val="20"/>
      </w:rPr>
      <w:t>Financial reports and audit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0F6B0C">
      <w:rPr>
        <w:b/>
        <w:sz w:val="20"/>
      </w:rPr>
      <w:fldChar w:fldCharType="separate"/>
    </w:r>
    <w:r w:rsidR="000F6B0C">
      <w:rPr>
        <w:b/>
        <w:noProof/>
        <w:sz w:val="20"/>
      </w:rPr>
      <w:t>Chapter 2M</w:t>
    </w:r>
    <w:r>
      <w:rPr>
        <w:b/>
        <w:sz w:val="20"/>
      </w:rPr>
      <w:fldChar w:fldCharType="end"/>
    </w:r>
  </w:p>
  <w:p w:rsidR="00583660" w:rsidRPr="007A1328" w:rsidRDefault="00583660" w:rsidP="00B137C7">
    <w:pPr>
      <w:jc w:val="right"/>
      <w:rPr>
        <w:sz w:val="20"/>
      </w:rPr>
    </w:pPr>
    <w:r w:rsidRPr="007A1328">
      <w:rPr>
        <w:sz w:val="20"/>
      </w:rPr>
      <w:fldChar w:fldCharType="begin"/>
    </w:r>
    <w:r w:rsidRPr="007A1328">
      <w:rPr>
        <w:sz w:val="20"/>
      </w:rPr>
      <w:instrText xml:space="preserve"> STYLEREF CharPartText </w:instrText>
    </w:r>
    <w:r w:rsidR="000F6B0C">
      <w:rPr>
        <w:sz w:val="20"/>
      </w:rPr>
      <w:fldChar w:fldCharType="separate"/>
    </w:r>
    <w:r w:rsidR="000F6B0C">
      <w:rPr>
        <w:noProof/>
        <w:sz w:val="20"/>
      </w:rPr>
      <w:t>Financial reporting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F6B0C">
      <w:rPr>
        <w:b/>
        <w:sz w:val="20"/>
      </w:rPr>
      <w:fldChar w:fldCharType="separate"/>
    </w:r>
    <w:r w:rsidR="000F6B0C">
      <w:rPr>
        <w:b/>
        <w:noProof/>
        <w:sz w:val="20"/>
      </w:rPr>
      <w:t>Part 2M.3</w:t>
    </w:r>
    <w:r>
      <w:rPr>
        <w:b/>
        <w:sz w:val="20"/>
      </w:rPr>
      <w:fldChar w:fldCharType="end"/>
    </w:r>
  </w:p>
  <w:p w:rsidR="00583660" w:rsidRPr="007A1328" w:rsidRDefault="00583660" w:rsidP="00B137C7">
    <w:pPr>
      <w:jc w:val="right"/>
      <w:rPr>
        <w:sz w:val="20"/>
      </w:rPr>
    </w:pPr>
    <w:r w:rsidRPr="007A1328">
      <w:rPr>
        <w:sz w:val="20"/>
      </w:rPr>
      <w:fldChar w:fldCharType="begin"/>
    </w:r>
    <w:r w:rsidRPr="007A1328">
      <w:rPr>
        <w:sz w:val="20"/>
      </w:rPr>
      <w:instrText xml:space="preserve"> STYLEREF CharDivText </w:instrText>
    </w:r>
    <w:r w:rsidR="000F6B0C">
      <w:rPr>
        <w:sz w:val="20"/>
      </w:rPr>
      <w:fldChar w:fldCharType="separate"/>
    </w:r>
    <w:r w:rsidR="000F6B0C">
      <w:rPr>
        <w:noProof/>
        <w:sz w:val="20"/>
      </w:rPr>
      <w:t>Annual financial reporting to members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F6B0C">
      <w:rPr>
        <w:b/>
        <w:sz w:val="20"/>
      </w:rPr>
      <w:fldChar w:fldCharType="separate"/>
    </w:r>
    <w:r w:rsidR="000F6B0C">
      <w:rPr>
        <w:b/>
        <w:noProof/>
        <w:sz w:val="20"/>
      </w:rPr>
      <w:t>Division 4</w:t>
    </w:r>
    <w:r>
      <w:rPr>
        <w:b/>
        <w:sz w:val="20"/>
      </w:rPr>
      <w:fldChar w:fldCharType="end"/>
    </w:r>
  </w:p>
  <w:p w:rsidR="00583660" w:rsidRPr="007A1328" w:rsidRDefault="00583660" w:rsidP="00B137C7">
    <w:pPr>
      <w:jc w:val="right"/>
      <w:rPr>
        <w:b/>
        <w:sz w:val="24"/>
      </w:rPr>
    </w:pPr>
  </w:p>
  <w:p w:rsidR="00583660" w:rsidRPr="007A1328" w:rsidRDefault="00583660"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6B0C">
      <w:rPr>
        <w:noProof/>
        <w:sz w:val="24"/>
      </w:rPr>
      <w:t>315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60" w:rsidRPr="007A1328" w:rsidRDefault="00583660" w:rsidP="00B13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8624C"/>
    <w:multiLevelType w:val="hybridMultilevel"/>
    <w:tmpl w:val="9052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4"/>
  </w:num>
  <w:num w:numId="16">
    <w:abstractNumId w:val="19"/>
  </w:num>
  <w:num w:numId="17">
    <w:abstractNumId w:val="25"/>
  </w:num>
  <w:num w:numId="18">
    <w:abstractNumId w:val="15"/>
  </w:num>
  <w:num w:numId="19">
    <w:abstractNumId w:val="23"/>
  </w:num>
  <w:num w:numId="20">
    <w:abstractNumId w:val="17"/>
  </w:num>
  <w:num w:numId="21">
    <w:abstractNumId w:val="22"/>
  </w:num>
  <w:num w:numId="22">
    <w:abstractNumId w:val="16"/>
  </w:num>
  <w:num w:numId="23">
    <w:abstractNumId w:val="18"/>
  </w:num>
  <w:num w:numId="24">
    <w:abstractNumId w:val="10"/>
  </w:num>
  <w:num w:numId="25">
    <w:abstractNumId w:val="21"/>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90"/>
    <w:rsid w:val="000004B0"/>
    <w:rsid w:val="0000178E"/>
    <w:rsid w:val="00002B01"/>
    <w:rsid w:val="0000344F"/>
    <w:rsid w:val="00004A50"/>
    <w:rsid w:val="00004AB8"/>
    <w:rsid w:val="00005D81"/>
    <w:rsid w:val="000121EB"/>
    <w:rsid w:val="000128D6"/>
    <w:rsid w:val="00013E5F"/>
    <w:rsid w:val="0001425C"/>
    <w:rsid w:val="00015893"/>
    <w:rsid w:val="00015D54"/>
    <w:rsid w:val="00016D23"/>
    <w:rsid w:val="00017EBC"/>
    <w:rsid w:val="000201A3"/>
    <w:rsid w:val="00021763"/>
    <w:rsid w:val="00024015"/>
    <w:rsid w:val="00024EE0"/>
    <w:rsid w:val="0002623D"/>
    <w:rsid w:val="00026AA9"/>
    <w:rsid w:val="000308FA"/>
    <w:rsid w:val="0003377E"/>
    <w:rsid w:val="00033D8A"/>
    <w:rsid w:val="00035460"/>
    <w:rsid w:val="00035B39"/>
    <w:rsid w:val="00036D12"/>
    <w:rsid w:val="000375CA"/>
    <w:rsid w:val="00037BDB"/>
    <w:rsid w:val="00040E40"/>
    <w:rsid w:val="00041F5E"/>
    <w:rsid w:val="00041FE2"/>
    <w:rsid w:val="000428DD"/>
    <w:rsid w:val="0004335B"/>
    <w:rsid w:val="000438AD"/>
    <w:rsid w:val="000445A9"/>
    <w:rsid w:val="00044F07"/>
    <w:rsid w:val="000454A7"/>
    <w:rsid w:val="00045551"/>
    <w:rsid w:val="0004572F"/>
    <w:rsid w:val="00045C1B"/>
    <w:rsid w:val="00045D6E"/>
    <w:rsid w:val="00045D73"/>
    <w:rsid w:val="000469B8"/>
    <w:rsid w:val="00050963"/>
    <w:rsid w:val="00050B28"/>
    <w:rsid w:val="00050EBE"/>
    <w:rsid w:val="00052489"/>
    <w:rsid w:val="000541E2"/>
    <w:rsid w:val="0005703B"/>
    <w:rsid w:val="000578EF"/>
    <w:rsid w:val="0005793C"/>
    <w:rsid w:val="00057B15"/>
    <w:rsid w:val="00057B60"/>
    <w:rsid w:val="00062A72"/>
    <w:rsid w:val="0006317D"/>
    <w:rsid w:val="00065801"/>
    <w:rsid w:val="0006640A"/>
    <w:rsid w:val="00071C30"/>
    <w:rsid w:val="00071F4A"/>
    <w:rsid w:val="00072FDE"/>
    <w:rsid w:val="00073529"/>
    <w:rsid w:val="00073754"/>
    <w:rsid w:val="000741BB"/>
    <w:rsid w:val="00074A53"/>
    <w:rsid w:val="000757FE"/>
    <w:rsid w:val="000774A1"/>
    <w:rsid w:val="00077D23"/>
    <w:rsid w:val="00080255"/>
    <w:rsid w:val="00081E9A"/>
    <w:rsid w:val="00082257"/>
    <w:rsid w:val="00082860"/>
    <w:rsid w:val="00082CBE"/>
    <w:rsid w:val="00083113"/>
    <w:rsid w:val="00083A2A"/>
    <w:rsid w:val="0008405C"/>
    <w:rsid w:val="000840D5"/>
    <w:rsid w:val="00084164"/>
    <w:rsid w:val="0008479A"/>
    <w:rsid w:val="00084CF7"/>
    <w:rsid w:val="00085CF3"/>
    <w:rsid w:val="00086958"/>
    <w:rsid w:val="00086BEA"/>
    <w:rsid w:val="000870DA"/>
    <w:rsid w:val="0008773D"/>
    <w:rsid w:val="000903AC"/>
    <w:rsid w:val="000916E2"/>
    <w:rsid w:val="00091E76"/>
    <w:rsid w:val="00093C61"/>
    <w:rsid w:val="0009406E"/>
    <w:rsid w:val="00094676"/>
    <w:rsid w:val="00094D3C"/>
    <w:rsid w:val="0009531D"/>
    <w:rsid w:val="00095F8F"/>
    <w:rsid w:val="0009601B"/>
    <w:rsid w:val="000A01BB"/>
    <w:rsid w:val="000A259D"/>
    <w:rsid w:val="000A30D3"/>
    <w:rsid w:val="000A3EF4"/>
    <w:rsid w:val="000A4425"/>
    <w:rsid w:val="000A6B41"/>
    <w:rsid w:val="000A7212"/>
    <w:rsid w:val="000A7473"/>
    <w:rsid w:val="000A7878"/>
    <w:rsid w:val="000A7D2B"/>
    <w:rsid w:val="000A7EFD"/>
    <w:rsid w:val="000B008A"/>
    <w:rsid w:val="000B06AF"/>
    <w:rsid w:val="000B150D"/>
    <w:rsid w:val="000B2CE0"/>
    <w:rsid w:val="000B2ED3"/>
    <w:rsid w:val="000B3504"/>
    <w:rsid w:val="000B35AD"/>
    <w:rsid w:val="000B3FA9"/>
    <w:rsid w:val="000B48CC"/>
    <w:rsid w:val="000B4B08"/>
    <w:rsid w:val="000B64CA"/>
    <w:rsid w:val="000B65B5"/>
    <w:rsid w:val="000C1BF4"/>
    <w:rsid w:val="000C1D20"/>
    <w:rsid w:val="000C237D"/>
    <w:rsid w:val="000C264F"/>
    <w:rsid w:val="000C2A2D"/>
    <w:rsid w:val="000C33E0"/>
    <w:rsid w:val="000C426A"/>
    <w:rsid w:val="000C42A0"/>
    <w:rsid w:val="000C503A"/>
    <w:rsid w:val="000C50B4"/>
    <w:rsid w:val="000C55BD"/>
    <w:rsid w:val="000C70FB"/>
    <w:rsid w:val="000D7E52"/>
    <w:rsid w:val="000E0CB3"/>
    <w:rsid w:val="000E257D"/>
    <w:rsid w:val="000E2690"/>
    <w:rsid w:val="000E32A1"/>
    <w:rsid w:val="000E3E3B"/>
    <w:rsid w:val="000E677B"/>
    <w:rsid w:val="000E695E"/>
    <w:rsid w:val="000E7FEA"/>
    <w:rsid w:val="000F07B4"/>
    <w:rsid w:val="000F085D"/>
    <w:rsid w:val="000F235D"/>
    <w:rsid w:val="000F276F"/>
    <w:rsid w:val="000F4972"/>
    <w:rsid w:val="000F53EE"/>
    <w:rsid w:val="000F5919"/>
    <w:rsid w:val="000F6243"/>
    <w:rsid w:val="000F6B0C"/>
    <w:rsid w:val="000F6CA4"/>
    <w:rsid w:val="000F6E81"/>
    <w:rsid w:val="000F7C4F"/>
    <w:rsid w:val="00101A16"/>
    <w:rsid w:val="00102470"/>
    <w:rsid w:val="00102B15"/>
    <w:rsid w:val="001032BE"/>
    <w:rsid w:val="001033E8"/>
    <w:rsid w:val="001039DA"/>
    <w:rsid w:val="00104DFD"/>
    <w:rsid w:val="001050A7"/>
    <w:rsid w:val="00105F8F"/>
    <w:rsid w:val="00106211"/>
    <w:rsid w:val="001103EF"/>
    <w:rsid w:val="00110D7B"/>
    <w:rsid w:val="00111B88"/>
    <w:rsid w:val="001141E8"/>
    <w:rsid w:val="00114430"/>
    <w:rsid w:val="00114EC4"/>
    <w:rsid w:val="001159C0"/>
    <w:rsid w:val="00115B65"/>
    <w:rsid w:val="00115ED6"/>
    <w:rsid w:val="00116B35"/>
    <w:rsid w:val="00117501"/>
    <w:rsid w:val="00117ACA"/>
    <w:rsid w:val="0012070A"/>
    <w:rsid w:val="0012319C"/>
    <w:rsid w:val="00125898"/>
    <w:rsid w:val="00126338"/>
    <w:rsid w:val="00127802"/>
    <w:rsid w:val="0013120B"/>
    <w:rsid w:val="0013306E"/>
    <w:rsid w:val="0013349A"/>
    <w:rsid w:val="00133542"/>
    <w:rsid w:val="00134C51"/>
    <w:rsid w:val="00136801"/>
    <w:rsid w:val="00136A31"/>
    <w:rsid w:val="00137A82"/>
    <w:rsid w:val="00137E89"/>
    <w:rsid w:val="001404BE"/>
    <w:rsid w:val="00140FF9"/>
    <w:rsid w:val="00141ED7"/>
    <w:rsid w:val="00143AA1"/>
    <w:rsid w:val="00145675"/>
    <w:rsid w:val="001460CE"/>
    <w:rsid w:val="00146F45"/>
    <w:rsid w:val="0015038B"/>
    <w:rsid w:val="001510A5"/>
    <w:rsid w:val="00151285"/>
    <w:rsid w:val="00151368"/>
    <w:rsid w:val="0015386E"/>
    <w:rsid w:val="00154A1A"/>
    <w:rsid w:val="0015534F"/>
    <w:rsid w:val="001576B5"/>
    <w:rsid w:val="0016181C"/>
    <w:rsid w:val="0016219B"/>
    <w:rsid w:val="00162779"/>
    <w:rsid w:val="00163147"/>
    <w:rsid w:val="001632F0"/>
    <w:rsid w:val="001660BB"/>
    <w:rsid w:val="00167756"/>
    <w:rsid w:val="001726CD"/>
    <w:rsid w:val="00172C04"/>
    <w:rsid w:val="0017473B"/>
    <w:rsid w:val="00175607"/>
    <w:rsid w:val="00175815"/>
    <w:rsid w:val="0017639A"/>
    <w:rsid w:val="00177EBB"/>
    <w:rsid w:val="0018040E"/>
    <w:rsid w:val="00181D52"/>
    <w:rsid w:val="0018202E"/>
    <w:rsid w:val="001825DA"/>
    <w:rsid w:val="00182656"/>
    <w:rsid w:val="001826AE"/>
    <w:rsid w:val="00182E26"/>
    <w:rsid w:val="00182F52"/>
    <w:rsid w:val="00183048"/>
    <w:rsid w:val="00183093"/>
    <w:rsid w:val="00184003"/>
    <w:rsid w:val="00184730"/>
    <w:rsid w:val="001874C0"/>
    <w:rsid w:val="00190A82"/>
    <w:rsid w:val="001926C2"/>
    <w:rsid w:val="0019528A"/>
    <w:rsid w:val="001959CB"/>
    <w:rsid w:val="0019769F"/>
    <w:rsid w:val="001979EE"/>
    <w:rsid w:val="001A0A35"/>
    <w:rsid w:val="001A1F68"/>
    <w:rsid w:val="001A2D99"/>
    <w:rsid w:val="001A4E13"/>
    <w:rsid w:val="001A4E84"/>
    <w:rsid w:val="001A50F6"/>
    <w:rsid w:val="001A549B"/>
    <w:rsid w:val="001A6AE7"/>
    <w:rsid w:val="001A6AEF"/>
    <w:rsid w:val="001A76AA"/>
    <w:rsid w:val="001B27A6"/>
    <w:rsid w:val="001B2910"/>
    <w:rsid w:val="001B38EA"/>
    <w:rsid w:val="001B3F64"/>
    <w:rsid w:val="001B420F"/>
    <w:rsid w:val="001B5359"/>
    <w:rsid w:val="001B5915"/>
    <w:rsid w:val="001B6B2E"/>
    <w:rsid w:val="001C165B"/>
    <w:rsid w:val="001C4E26"/>
    <w:rsid w:val="001C62AE"/>
    <w:rsid w:val="001C66E8"/>
    <w:rsid w:val="001C7CCF"/>
    <w:rsid w:val="001D082D"/>
    <w:rsid w:val="001D0B55"/>
    <w:rsid w:val="001D1A5D"/>
    <w:rsid w:val="001D63F8"/>
    <w:rsid w:val="001D681E"/>
    <w:rsid w:val="001D6BB3"/>
    <w:rsid w:val="001D787C"/>
    <w:rsid w:val="001D7CAB"/>
    <w:rsid w:val="001E14E0"/>
    <w:rsid w:val="001E3460"/>
    <w:rsid w:val="001E4EF1"/>
    <w:rsid w:val="001E51ED"/>
    <w:rsid w:val="001E609D"/>
    <w:rsid w:val="001F140F"/>
    <w:rsid w:val="001F144E"/>
    <w:rsid w:val="001F1E23"/>
    <w:rsid w:val="001F20CA"/>
    <w:rsid w:val="001F229D"/>
    <w:rsid w:val="001F3A18"/>
    <w:rsid w:val="001F45FC"/>
    <w:rsid w:val="001F4E86"/>
    <w:rsid w:val="001F52C0"/>
    <w:rsid w:val="001F6897"/>
    <w:rsid w:val="001F76B8"/>
    <w:rsid w:val="001F78CB"/>
    <w:rsid w:val="002004F1"/>
    <w:rsid w:val="0020078A"/>
    <w:rsid w:val="00200A34"/>
    <w:rsid w:val="0020247B"/>
    <w:rsid w:val="00203B6F"/>
    <w:rsid w:val="0020421A"/>
    <w:rsid w:val="0020467D"/>
    <w:rsid w:val="00204D6E"/>
    <w:rsid w:val="00205B07"/>
    <w:rsid w:val="00206AEF"/>
    <w:rsid w:val="00207365"/>
    <w:rsid w:val="0020773E"/>
    <w:rsid w:val="00210AEF"/>
    <w:rsid w:val="00213F8F"/>
    <w:rsid w:val="00213FC4"/>
    <w:rsid w:val="00216535"/>
    <w:rsid w:val="00216591"/>
    <w:rsid w:val="002171C3"/>
    <w:rsid w:val="0021762D"/>
    <w:rsid w:val="002205F0"/>
    <w:rsid w:val="00220FD5"/>
    <w:rsid w:val="00222902"/>
    <w:rsid w:val="00222B44"/>
    <w:rsid w:val="00222E16"/>
    <w:rsid w:val="00223CBD"/>
    <w:rsid w:val="002244CF"/>
    <w:rsid w:val="002253E0"/>
    <w:rsid w:val="002258AB"/>
    <w:rsid w:val="00225C01"/>
    <w:rsid w:val="0022676B"/>
    <w:rsid w:val="002268E9"/>
    <w:rsid w:val="00227EF1"/>
    <w:rsid w:val="00231271"/>
    <w:rsid w:val="002313D0"/>
    <w:rsid w:val="002314BE"/>
    <w:rsid w:val="002314EE"/>
    <w:rsid w:val="00235CB9"/>
    <w:rsid w:val="002364DE"/>
    <w:rsid w:val="0023732B"/>
    <w:rsid w:val="0024189E"/>
    <w:rsid w:val="00243294"/>
    <w:rsid w:val="00244139"/>
    <w:rsid w:val="0024589E"/>
    <w:rsid w:val="00246BB1"/>
    <w:rsid w:val="002478EB"/>
    <w:rsid w:val="002505D8"/>
    <w:rsid w:val="00251305"/>
    <w:rsid w:val="0025402D"/>
    <w:rsid w:val="00256C0B"/>
    <w:rsid w:val="002579E2"/>
    <w:rsid w:val="00257A36"/>
    <w:rsid w:val="00257DE6"/>
    <w:rsid w:val="00260D4B"/>
    <w:rsid w:val="0026192A"/>
    <w:rsid w:val="00262AFB"/>
    <w:rsid w:val="002638D2"/>
    <w:rsid w:val="0026447C"/>
    <w:rsid w:val="00265DC9"/>
    <w:rsid w:val="00267009"/>
    <w:rsid w:val="00267B34"/>
    <w:rsid w:val="00267F61"/>
    <w:rsid w:val="00271B32"/>
    <w:rsid w:val="002722A1"/>
    <w:rsid w:val="00272B3C"/>
    <w:rsid w:val="00273599"/>
    <w:rsid w:val="00274670"/>
    <w:rsid w:val="00274A8A"/>
    <w:rsid w:val="00274CF0"/>
    <w:rsid w:val="002754AF"/>
    <w:rsid w:val="00277A9E"/>
    <w:rsid w:val="0028097E"/>
    <w:rsid w:val="00281F47"/>
    <w:rsid w:val="00282A0F"/>
    <w:rsid w:val="0028439E"/>
    <w:rsid w:val="002858D5"/>
    <w:rsid w:val="00285CF0"/>
    <w:rsid w:val="00285D57"/>
    <w:rsid w:val="00286920"/>
    <w:rsid w:val="00286E94"/>
    <w:rsid w:val="002906D4"/>
    <w:rsid w:val="00290D83"/>
    <w:rsid w:val="00290FAE"/>
    <w:rsid w:val="0029115C"/>
    <w:rsid w:val="00291B7C"/>
    <w:rsid w:val="00292C3B"/>
    <w:rsid w:val="00293349"/>
    <w:rsid w:val="00293B4E"/>
    <w:rsid w:val="00293B50"/>
    <w:rsid w:val="00295447"/>
    <w:rsid w:val="002954AA"/>
    <w:rsid w:val="002965AB"/>
    <w:rsid w:val="00296A84"/>
    <w:rsid w:val="002A0746"/>
    <w:rsid w:val="002A2320"/>
    <w:rsid w:val="002A25C6"/>
    <w:rsid w:val="002A2C9A"/>
    <w:rsid w:val="002A2C9B"/>
    <w:rsid w:val="002A55D8"/>
    <w:rsid w:val="002A6E73"/>
    <w:rsid w:val="002A7291"/>
    <w:rsid w:val="002A78D4"/>
    <w:rsid w:val="002B0FBC"/>
    <w:rsid w:val="002B0FDB"/>
    <w:rsid w:val="002B1A7A"/>
    <w:rsid w:val="002B22CD"/>
    <w:rsid w:val="002B3380"/>
    <w:rsid w:val="002B344F"/>
    <w:rsid w:val="002B5043"/>
    <w:rsid w:val="002B6678"/>
    <w:rsid w:val="002C0E2C"/>
    <w:rsid w:val="002C14B1"/>
    <w:rsid w:val="002C1EE9"/>
    <w:rsid w:val="002C1F81"/>
    <w:rsid w:val="002C25F3"/>
    <w:rsid w:val="002C2DB2"/>
    <w:rsid w:val="002C34D6"/>
    <w:rsid w:val="002C56E1"/>
    <w:rsid w:val="002C5ACE"/>
    <w:rsid w:val="002C6AFB"/>
    <w:rsid w:val="002C6C2A"/>
    <w:rsid w:val="002D06AE"/>
    <w:rsid w:val="002D0D91"/>
    <w:rsid w:val="002D11F7"/>
    <w:rsid w:val="002D1FD1"/>
    <w:rsid w:val="002D2D07"/>
    <w:rsid w:val="002D3AB3"/>
    <w:rsid w:val="002D4F00"/>
    <w:rsid w:val="002D51D6"/>
    <w:rsid w:val="002D5C5F"/>
    <w:rsid w:val="002D68CC"/>
    <w:rsid w:val="002D6E20"/>
    <w:rsid w:val="002D7674"/>
    <w:rsid w:val="002E027C"/>
    <w:rsid w:val="002E0544"/>
    <w:rsid w:val="002E1FC7"/>
    <w:rsid w:val="002E2315"/>
    <w:rsid w:val="002E251F"/>
    <w:rsid w:val="002E28B9"/>
    <w:rsid w:val="002E316A"/>
    <w:rsid w:val="002E46C9"/>
    <w:rsid w:val="002E4D23"/>
    <w:rsid w:val="002E4EF4"/>
    <w:rsid w:val="002E6351"/>
    <w:rsid w:val="002E6CD6"/>
    <w:rsid w:val="002E708B"/>
    <w:rsid w:val="002E73D7"/>
    <w:rsid w:val="002E7F12"/>
    <w:rsid w:val="002F2313"/>
    <w:rsid w:val="002F4320"/>
    <w:rsid w:val="002F4B2C"/>
    <w:rsid w:val="002F5652"/>
    <w:rsid w:val="002F5B83"/>
    <w:rsid w:val="002F5E16"/>
    <w:rsid w:val="002F6505"/>
    <w:rsid w:val="0030007F"/>
    <w:rsid w:val="00300E04"/>
    <w:rsid w:val="003015AF"/>
    <w:rsid w:val="003028D4"/>
    <w:rsid w:val="00302BEC"/>
    <w:rsid w:val="00304B9E"/>
    <w:rsid w:val="003073F9"/>
    <w:rsid w:val="00311883"/>
    <w:rsid w:val="003123E7"/>
    <w:rsid w:val="00312B5F"/>
    <w:rsid w:val="0031398D"/>
    <w:rsid w:val="00313D87"/>
    <w:rsid w:val="003141EE"/>
    <w:rsid w:val="003154DE"/>
    <w:rsid w:val="0031591C"/>
    <w:rsid w:val="00316323"/>
    <w:rsid w:val="00316C2F"/>
    <w:rsid w:val="00317BA3"/>
    <w:rsid w:val="00320C45"/>
    <w:rsid w:val="00320C77"/>
    <w:rsid w:val="003219C3"/>
    <w:rsid w:val="00322B73"/>
    <w:rsid w:val="00322EA2"/>
    <w:rsid w:val="00326635"/>
    <w:rsid w:val="0032666D"/>
    <w:rsid w:val="0032687C"/>
    <w:rsid w:val="003268D4"/>
    <w:rsid w:val="003270D2"/>
    <w:rsid w:val="00327646"/>
    <w:rsid w:val="00330338"/>
    <w:rsid w:val="003310D4"/>
    <w:rsid w:val="0033371C"/>
    <w:rsid w:val="00333766"/>
    <w:rsid w:val="0033498D"/>
    <w:rsid w:val="00334EAF"/>
    <w:rsid w:val="00335220"/>
    <w:rsid w:val="00336439"/>
    <w:rsid w:val="00336CD1"/>
    <w:rsid w:val="00337B22"/>
    <w:rsid w:val="003403AB"/>
    <w:rsid w:val="003407F3"/>
    <w:rsid w:val="00340C7B"/>
    <w:rsid w:val="00341181"/>
    <w:rsid w:val="0034160F"/>
    <w:rsid w:val="003417EA"/>
    <w:rsid w:val="00342428"/>
    <w:rsid w:val="0034260B"/>
    <w:rsid w:val="0034265C"/>
    <w:rsid w:val="00342DEC"/>
    <w:rsid w:val="00342E56"/>
    <w:rsid w:val="003431B3"/>
    <w:rsid w:val="003462E2"/>
    <w:rsid w:val="00346362"/>
    <w:rsid w:val="003476E7"/>
    <w:rsid w:val="00347A1A"/>
    <w:rsid w:val="00351461"/>
    <w:rsid w:val="00351AB0"/>
    <w:rsid w:val="00351F7C"/>
    <w:rsid w:val="003522ED"/>
    <w:rsid w:val="00352668"/>
    <w:rsid w:val="00352FFC"/>
    <w:rsid w:val="003544E9"/>
    <w:rsid w:val="00354780"/>
    <w:rsid w:val="00355BEF"/>
    <w:rsid w:val="00356F3F"/>
    <w:rsid w:val="003570E2"/>
    <w:rsid w:val="00360AED"/>
    <w:rsid w:val="00361D01"/>
    <w:rsid w:val="0036277D"/>
    <w:rsid w:val="0036335E"/>
    <w:rsid w:val="003644CF"/>
    <w:rsid w:val="003652E5"/>
    <w:rsid w:val="00366337"/>
    <w:rsid w:val="00366FB9"/>
    <w:rsid w:val="00367755"/>
    <w:rsid w:val="00370269"/>
    <w:rsid w:val="003707C4"/>
    <w:rsid w:val="00371B30"/>
    <w:rsid w:val="00372655"/>
    <w:rsid w:val="00373FDD"/>
    <w:rsid w:val="00376C96"/>
    <w:rsid w:val="00376ED5"/>
    <w:rsid w:val="00381836"/>
    <w:rsid w:val="00381AB0"/>
    <w:rsid w:val="00381FBC"/>
    <w:rsid w:val="00382362"/>
    <w:rsid w:val="00383EE0"/>
    <w:rsid w:val="00384359"/>
    <w:rsid w:val="003846DB"/>
    <w:rsid w:val="00384B6C"/>
    <w:rsid w:val="00384B78"/>
    <w:rsid w:val="0038507C"/>
    <w:rsid w:val="00385765"/>
    <w:rsid w:val="00385CD8"/>
    <w:rsid w:val="00385F3E"/>
    <w:rsid w:val="0038662E"/>
    <w:rsid w:val="0038696D"/>
    <w:rsid w:val="00387E11"/>
    <w:rsid w:val="0039176B"/>
    <w:rsid w:val="00391A0C"/>
    <w:rsid w:val="00391E46"/>
    <w:rsid w:val="00392049"/>
    <w:rsid w:val="00393193"/>
    <w:rsid w:val="00393F56"/>
    <w:rsid w:val="0039431C"/>
    <w:rsid w:val="00395572"/>
    <w:rsid w:val="00395A19"/>
    <w:rsid w:val="00395CA6"/>
    <w:rsid w:val="00396963"/>
    <w:rsid w:val="00396D4B"/>
    <w:rsid w:val="003970EE"/>
    <w:rsid w:val="003A0008"/>
    <w:rsid w:val="003A1268"/>
    <w:rsid w:val="003A21FA"/>
    <w:rsid w:val="003A287D"/>
    <w:rsid w:val="003A333B"/>
    <w:rsid w:val="003A3BC3"/>
    <w:rsid w:val="003A45D4"/>
    <w:rsid w:val="003A5FE7"/>
    <w:rsid w:val="003A7AE4"/>
    <w:rsid w:val="003B034F"/>
    <w:rsid w:val="003B04A4"/>
    <w:rsid w:val="003B0690"/>
    <w:rsid w:val="003B1911"/>
    <w:rsid w:val="003B329E"/>
    <w:rsid w:val="003B3E2C"/>
    <w:rsid w:val="003B47AE"/>
    <w:rsid w:val="003B5439"/>
    <w:rsid w:val="003B5656"/>
    <w:rsid w:val="003B58BB"/>
    <w:rsid w:val="003B7F58"/>
    <w:rsid w:val="003C0201"/>
    <w:rsid w:val="003C218F"/>
    <w:rsid w:val="003C2F95"/>
    <w:rsid w:val="003C3ED0"/>
    <w:rsid w:val="003C5A7D"/>
    <w:rsid w:val="003C75E7"/>
    <w:rsid w:val="003C7A02"/>
    <w:rsid w:val="003D059C"/>
    <w:rsid w:val="003D2EAF"/>
    <w:rsid w:val="003D31DF"/>
    <w:rsid w:val="003D353E"/>
    <w:rsid w:val="003D431E"/>
    <w:rsid w:val="003D4D61"/>
    <w:rsid w:val="003D547D"/>
    <w:rsid w:val="003D6D04"/>
    <w:rsid w:val="003D6E23"/>
    <w:rsid w:val="003D72CF"/>
    <w:rsid w:val="003D739A"/>
    <w:rsid w:val="003E0024"/>
    <w:rsid w:val="003E0102"/>
    <w:rsid w:val="003E1192"/>
    <w:rsid w:val="003E1E9A"/>
    <w:rsid w:val="003E3454"/>
    <w:rsid w:val="003E552A"/>
    <w:rsid w:val="003E5DFC"/>
    <w:rsid w:val="003E72FB"/>
    <w:rsid w:val="003E7B29"/>
    <w:rsid w:val="003F015E"/>
    <w:rsid w:val="003F2CE4"/>
    <w:rsid w:val="003F2EC4"/>
    <w:rsid w:val="003F37BB"/>
    <w:rsid w:val="003F4368"/>
    <w:rsid w:val="003F44AE"/>
    <w:rsid w:val="003F528D"/>
    <w:rsid w:val="003F5791"/>
    <w:rsid w:val="003F5C82"/>
    <w:rsid w:val="003F7EB2"/>
    <w:rsid w:val="00400A37"/>
    <w:rsid w:val="00401940"/>
    <w:rsid w:val="004020E3"/>
    <w:rsid w:val="0040341E"/>
    <w:rsid w:val="00405422"/>
    <w:rsid w:val="0040590C"/>
    <w:rsid w:val="00407188"/>
    <w:rsid w:val="0040747D"/>
    <w:rsid w:val="00407D2B"/>
    <w:rsid w:val="00410242"/>
    <w:rsid w:val="004104EF"/>
    <w:rsid w:val="00410DAD"/>
    <w:rsid w:val="0041282C"/>
    <w:rsid w:val="00412BF1"/>
    <w:rsid w:val="00413AC0"/>
    <w:rsid w:val="0041434E"/>
    <w:rsid w:val="00414939"/>
    <w:rsid w:val="004159EC"/>
    <w:rsid w:val="00417912"/>
    <w:rsid w:val="00420166"/>
    <w:rsid w:val="00420C52"/>
    <w:rsid w:val="00421BDA"/>
    <w:rsid w:val="00422781"/>
    <w:rsid w:val="00425763"/>
    <w:rsid w:val="00426BC3"/>
    <w:rsid w:val="00426F31"/>
    <w:rsid w:val="00430F5B"/>
    <w:rsid w:val="00432AAA"/>
    <w:rsid w:val="00432D7C"/>
    <w:rsid w:val="00432E05"/>
    <w:rsid w:val="0043325A"/>
    <w:rsid w:val="004333A2"/>
    <w:rsid w:val="0043592E"/>
    <w:rsid w:val="00435FBD"/>
    <w:rsid w:val="00436187"/>
    <w:rsid w:val="0043646E"/>
    <w:rsid w:val="0043703E"/>
    <w:rsid w:val="00440F70"/>
    <w:rsid w:val="00442070"/>
    <w:rsid w:val="00442255"/>
    <w:rsid w:val="004439C8"/>
    <w:rsid w:val="00444C01"/>
    <w:rsid w:val="00444E0B"/>
    <w:rsid w:val="0044522B"/>
    <w:rsid w:val="004454B3"/>
    <w:rsid w:val="00445FA2"/>
    <w:rsid w:val="004468B2"/>
    <w:rsid w:val="00446926"/>
    <w:rsid w:val="00446B9B"/>
    <w:rsid w:val="00447DBA"/>
    <w:rsid w:val="00451A99"/>
    <w:rsid w:val="0045542E"/>
    <w:rsid w:val="004568B9"/>
    <w:rsid w:val="00460B8F"/>
    <w:rsid w:val="00460D5E"/>
    <w:rsid w:val="0046129F"/>
    <w:rsid w:val="00461328"/>
    <w:rsid w:val="00462315"/>
    <w:rsid w:val="00462992"/>
    <w:rsid w:val="00464288"/>
    <w:rsid w:val="0046464F"/>
    <w:rsid w:val="004646B0"/>
    <w:rsid w:val="00465305"/>
    <w:rsid w:val="004660F5"/>
    <w:rsid w:val="0046683A"/>
    <w:rsid w:val="00470E4C"/>
    <w:rsid w:val="00472C3D"/>
    <w:rsid w:val="00473A2D"/>
    <w:rsid w:val="00474343"/>
    <w:rsid w:val="004743A5"/>
    <w:rsid w:val="004751D5"/>
    <w:rsid w:val="00475A06"/>
    <w:rsid w:val="00475BA0"/>
    <w:rsid w:val="00476E98"/>
    <w:rsid w:val="00477C99"/>
    <w:rsid w:val="00477D81"/>
    <w:rsid w:val="00483283"/>
    <w:rsid w:val="00484C3E"/>
    <w:rsid w:val="0048541D"/>
    <w:rsid w:val="00486BE9"/>
    <w:rsid w:val="00487DBE"/>
    <w:rsid w:val="004918A6"/>
    <w:rsid w:val="00492590"/>
    <w:rsid w:val="004929F7"/>
    <w:rsid w:val="00493782"/>
    <w:rsid w:val="00493C73"/>
    <w:rsid w:val="00495040"/>
    <w:rsid w:val="00495467"/>
    <w:rsid w:val="0049561B"/>
    <w:rsid w:val="0049595A"/>
    <w:rsid w:val="00497CA6"/>
    <w:rsid w:val="004A0061"/>
    <w:rsid w:val="004A03B3"/>
    <w:rsid w:val="004A0409"/>
    <w:rsid w:val="004A066C"/>
    <w:rsid w:val="004A10C9"/>
    <w:rsid w:val="004A1225"/>
    <w:rsid w:val="004A2BD8"/>
    <w:rsid w:val="004A4ACF"/>
    <w:rsid w:val="004A4B18"/>
    <w:rsid w:val="004A4DB2"/>
    <w:rsid w:val="004A5091"/>
    <w:rsid w:val="004A5651"/>
    <w:rsid w:val="004B11D0"/>
    <w:rsid w:val="004B1513"/>
    <w:rsid w:val="004B1936"/>
    <w:rsid w:val="004B22DC"/>
    <w:rsid w:val="004B4A3E"/>
    <w:rsid w:val="004B4A55"/>
    <w:rsid w:val="004B5A54"/>
    <w:rsid w:val="004B785B"/>
    <w:rsid w:val="004C14EF"/>
    <w:rsid w:val="004C2110"/>
    <w:rsid w:val="004C2D8F"/>
    <w:rsid w:val="004C4F6E"/>
    <w:rsid w:val="004C575D"/>
    <w:rsid w:val="004C5EF4"/>
    <w:rsid w:val="004D0003"/>
    <w:rsid w:val="004D0390"/>
    <w:rsid w:val="004D0D2E"/>
    <w:rsid w:val="004D1FB9"/>
    <w:rsid w:val="004D1FD9"/>
    <w:rsid w:val="004D457F"/>
    <w:rsid w:val="004D610E"/>
    <w:rsid w:val="004D6AE3"/>
    <w:rsid w:val="004D7881"/>
    <w:rsid w:val="004E0354"/>
    <w:rsid w:val="004E0370"/>
    <w:rsid w:val="004E2405"/>
    <w:rsid w:val="004E2581"/>
    <w:rsid w:val="004E26E1"/>
    <w:rsid w:val="004E4281"/>
    <w:rsid w:val="004E5A61"/>
    <w:rsid w:val="004E5AB9"/>
    <w:rsid w:val="004E5CD1"/>
    <w:rsid w:val="004E5E08"/>
    <w:rsid w:val="004F05C4"/>
    <w:rsid w:val="004F085A"/>
    <w:rsid w:val="004F1620"/>
    <w:rsid w:val="004F2920"/>
    <w:rsid w:val="004F389A"/>
    <w:rsid w:val="004F4215"/>
    <w:rsid w:val="004F583C"/>
    <w:rsid w:val="004F5B0B"/>
    <w:rsid w:val="004F7180"/>
    <w:rsid w:val="004F744F"/>
    <w:rsid w:val="00500813"/>
    <w:rsid w:val="005012EA"/>
    <w:rsid w:val="00501794"/>
    <w:rsid w:val="00501BAF"/>
    <w:rsid w:val="00501E64"/>
    <w:rsid w:val="005037B5"/>
    <w:rsid w:val="00504419"/>
    <w:rsid w:val="00504C02"/>
    <w:rsid w:val="00504C39"/>
    <w:rsid w:val="005056EB"/>
    <w:rsid w:val="005064F7"/>
    <w:rsid w:val="00506856"/>
    <w:rsid w:val="005069F8"/>
    <w:rsid w:val="00506C3A"/>
    <w:rsid w:val="005100BE"/>
    <w:rsid w:val="00510F3B"/>
    <w:rsid w:val="00511782"/>
    <w:rsid w:val="00512683"/>
    <w:rsid w:val="00512768"/>
    <w:rsid w:val="005137C9"/>
    <w:rsid w:val="0051410C"/>
    <w:rsid w:val="005149A0"/>
    <w:rsid w:val="0051546C"/>
    <w:rsid w:val="00515892"/>
    <w:rsid w:val="0052122E"/>
    <w:rsid w:val="00521F18"/>
    <w:rsid w:val="0052205B"/>
    <w:rsid w:val="00522B64"/>
    <w:rsid w:val="00522F4C"/>
    <w:rsid w:val="005232DE"/>
    <w:rsid w:val="00525F27"/>
    <w:rsid w:val="00525FDE"/>
    <w:rsid w:val="00530367"/>
    <w:rsid w:val="00533916"/>
    <w:rsid w:val="005340BF"/>
    <w:rsid w:val="00534294"/>
    <w:rsid w:val="00535A57"/>
    <w:rsid w:val="00536601"/>
    <w:rsid w:val="005379C4"/>
    <w:rsid w:val="005404D7"/>
    <w:rsid w:val="00543E0A"/>
    <w:rsid w:val="00544BA9"/>
    <w:rsid w:val="005452BB"/>
    <w:rsid w:val="00545D00"/>
    <w:rsid w:val="00545ED7"/>
    <w:rsid w:val="0054608B"/>
    <w:rsid w:val="00546583"/>
    <w:rsid w:val="0055026F"/>
    <w:rsid w:val="005502EC"/>
    <w:rsid w:val="005507A9"/>
    <w:rsid w:val="00551737"/>
    <w:rsid w:val="005517F6"/>
    <w:rsid w:val="00552212"/>
    <w:rsid w:val="00553E37"/>
    <w:rsid w:val="005557D9"/>
    <w:rsid w:val="00555A44"/>
    <w:rsid w:val="00555C3C"/>
    <w:rsid w:val="0055737D"/>
    <w:rsid w:val="00557A30"/>
    <w:rsid w:val="005610BE"/>
    <w:rsid w:val="005613BA"/>
    <w:rsid w:val="0056153D"/>
    <w:rsid w:val="005615F3"/>
    <w:rsid w:val="0056263D"/>
    <w:rsid w:val="00567096"/>
    <w:rsid w:val="00567278"/>
    <w:rsid w:val="00570C64"/>
    <w:rsid w:val="00571B8E"/>
    <w:rsid w:val="00573495"/>
    <w:rsid w:val="00574116"/>
    <w:rsid w:val="00574FAA"/>
    <w:rsid w:val="00575514"/>
    <w:rsid w:val="005767BE"/>
    <w:rsid w:val="005769A3"/>
    <w:rsid w:val="00576D0B"/>
    <w:rsid w:val="00577729"/>
    <w:rsid w:val="005819FA"/>
    <w:rsid w:val="005825B1"/>
    <w:rsid w:val="00582D4B"/>
    <w:rsid w:val="0058324D"/>
    <w:rsid w:val="005833F4"/>
    <w:rsid w:val="00583660"/>
    <w:rsid w:val="00585559"/>
    <w:rsid w:val="00587024"/>
    <w:rsid w:val="00587DCD"/>
    <w:rsid w:val="005906AA"/>
    <w:rsid w:val="0059244E"/>
    <w:rsid w:val="005929A4"/>
    <w:rsid w:val="005941E4"/>
    <w:rsid w:val="00595D20"/>
    <w:rsid w:val="00595E0A"/>
    <w:rsid w:val="005979A6"/>
    <w:rsid w:val="005A0FB3"/>
    <w:rsid w:val="005A2475"/>
    <w:rsid w:val="005A4037"/>
    <w:rsid w:val="005A415E"/>
    <w:rsid w:val="005A4262"/>
    <w:rsid w:val="005A4D52"/>
    <w:rsid w:val="005A57EA"/>
    <w:rsid w:val="005A6B61"/>
    <w:rsid w:val="005A7338"/>
    <w:rsid w:val="005B0CEE"/>
    <w:rsid w:val="005B161B"/>
    <w:rsid w:val="005B2128"/>
    <w:rsid w:val="005B3206"/>
    <w:rsid w:val="005B327D"/>
    <w:rsid w:val="005B3559"/>
    <w:rsid w:val="005B3CB5"/>
    <w:rsid w:val="005B668B"/>
    <w:rsid w:val="005B6C63"/>
    <w:rsid w:val="005B7B2A"/>
    <w:rsid w:val="005C07B6"/>
    <w:rsid w:val="005C22A9"/>
    <w:rsid w:val="005C22C3"/>
    <w:rsid w:val="005C23B5"/>
    <w:rsid w:val="005C2EE7"/>
    <w:rsid w:val="005C3AEF"/>
    <w:rsid w:val="005C63FF"/>
    <w:rsid w:val="005C7BD4"/>
    <w:rsid w:val="005D103B"/>
    <w:rsid w:val="005D44F1"/>
    <w:rsid w:val="005D7333"/>
    <w:rsid w:val="005D7547"/>
    <w:rsid w:val="005D774B"/>
    <w:rsid w:val="005E0195"/>
    <w:rsid w:val="005E12DE"/>
    <w:rsid w:val="005E193B"/>
    <w:rsid w:val="005E2353"/>
    <w:rsid w:val="005E4207"/>
    <w:rsid w:val="005F0B1E"/>
    <w:rsid w:val="005F21EA"/>
    <w:rsid w:val="005F2769"/>
    <w:rsid w:val="005F48FE"/>
    <w:rsid w:val="005F4F29"/>
    <w:rsid w:val="005F573A"/>
    <w:rsid w:val="005F64C0"/>
    <w:rsid w:val="005F6963"/>
    <w:rsid w:val="005F6DE6"/>
    <w:rsid w:val="006000CE"/>
    <w:rsid w:val="00600EA5"/>
    <w:rsid w:val="006042FA"/>
    <w:rsid w:val="00605446"/>
    <w:rsid w:val="00606502"/>
    <w:rsid w:val="006107D8"/>
    <w:rsid w:val="00611526"/>
    <w:rsid w:val="00611B5A"/>
    <w:rsid w:val="0061305D"/>
    <w:rsid w:val="006135FD"/>
    <w:rsid w:val="00614199"/>
    <w:rsid w:val="00615F00"/>
    <w:rsid w:val="00620840"/>
    <w:rsid w:val="00620973"/>
    <w:rsid w:val="00620CDF"/>
    <w:rsid w:val="00620E9E"/>
    <w:rsid w:val="006219C2"/>
    <w:rsid w:val="006222D0"/>
    <w:rsid w:val="00624654"/>
    <w:rsid w:val="0062752C"/>
    <w:rsid w:val="006321C0"/>
    <w:rsid w:val="00634647"/>
    <w:rsid w:val="00637C61"/>
    <w:rsid w:val="0064060D"/>
    <w:rsid w:val="00640D61"/>
    <w:rsid w:val="006411F4"/>
    <w:rsid w:val="0064140B"/>
    <w:rsid w:val="0064293D"/>
    <w:rsid w:val="00643E9F"/>
    <w:rsid w:val="006442AC"/>
    <w:rsid w:val="006444C1"/>
    <w:rsid w:val="00646117"/>
    <w:rsid w:val="00647372"/>
    <w:rsid w:val="006505C5"/>
    <w:rsid w:val="006522A1"/>
    <w:rsid w:val="0065250A"/>
    <w:rsid w:val="00653AC9"/>
    <w:rsid w:val="0065433C"/>
    <w:rsid w:val="0065509A"/>
    <w:rsid w:val="00655138"/>
    <w:rsid w:val="00655F2A"/>
    <w:rsid w:val="00656A97"/>
    <w:rsid w:val="00660CCE"/>
    <w:rsid w:val="0066145C"/>
    <w:rsid w:val="00661A81"/>
    <w:rsid w:val="00662141"/>
    <w:rsid w:val="006621BD"/>
    <w:rsid w:val="00662BEB"/>
    <w:rsid w:val="00662D8C"/>
    <w:rsid w:val="00662E75"/>
    <w:rsid w:val="00663957"/>
    <w:rsid w:val="00663A8D"/>
    <w:rsid w:val="00664B34"/>
    <w:rsid w:val="00666410"/>
    <w:rsid w:val="00666464"/>
    <w:rsid w:val="00666D4C"/>
    <w:rsid w:val="00671204"/>
    <w:rsid w:val="0067132C"/>
    <w:rsid w:val="00671A23"/>
    <w:rsid w:val="00671C9D"/>
    <w:rsid w:val="00672BDE"/>
    <w:rsid w:val="0067383B"/>
    <w:rsid w:val="0067388A"/>
    <w:rsid w:val="006761B9"/>
    <w:rsid w:val="006764B7"/>
    <w:rsid w:val="00676AA1"/>
    <w:rsid w:val="00677B4A"/>
    <w:rsid w:val="00682B76"/>
    <w:rsid w:val="00684762"/>
    <w:rsid w:val="0068554B"/>
    <w:rsid w:val="006903EA"/>
    <w:rsid w:val="00692A0D"/>
    <w:rsid w:val="00692CE5"/>
    <w:rsid w:val="006930C9"/>
    <w:rsid w:val="00693334"/>
    <w:rsid w:val="00694B4A"/>
    <w:rsid w:val="00695271"/>
    <w:rsid w:val="00695FF5"/>
    <w:rsid w:val="00696136"/>
    <w:rsid w:val="00696883"/>
    <w:rsid w:val="0069749A"/>
    <w:rsid w:val="00697884"/>
    <w:rsid w:val="00697A6D"/>
    <w:rsid w:val="006A1DBB"/>
    <w:rsid w:val="006A2C5E"/>
    <w:rsid w:val="006A30B3"/>
    <w:rsid w:val="006A4208"/>
    <w:rsid w:val="006A5342"/>
    <w:rsid w:val="006A5B64"/>
    <w:rsid w:val="006A7178"/>
    <w:rsid w:val="006A7598"/>
    <w:rsid w:val="006A770F"/>
    <w:rsid w:val="006A78AF"/>
    <w:rsid w:val="006A7E9B"/>
    <w:rsid w:val="006B004B"/>
    <w:rsid w:val="006B1A31"/>
    <w:rsid w:val="006B2254"/>
    <w:rsid w:val="006B2823"/>
    <w:rsid w:val="006B2EAE"/>
    <w:rsid w:val="006B382B"/>
    <w:rsid w:val="006B5C73"/>
    <w:rsid w:val="006B7473"/>
    <w:rsid w:val="006C1459"/>
    <w:rsid w:val="006C1C61"/>
    <w:rsid w:val="006C273C"/>
    <w:rsid w:val="006C38F8"/>
    <w:rsid w:val="006C5312"/>
    <w:rsid w:val="006C5F39"/>
    <w:rsid w:val="006C6558"/>
    <w:rsid w:val="006C6A94"/>
    <w:rsid w:val="006C6C82"/>
    <w:rsid w:val="006C7018"/>
    <w:rsid w:val="006C7264"/>
    <w:rsid w:val="006C7BED"/>
    <w:rsid w:val="006D0E29"/>
    <w:rsid w:val="006D2093"/>
    <w:rsid w:val="006D212A"/>
    <w:rsid w:val="006D26ED"/>
    <w:rsid w:val="006D3A53"/>
    <w:rsid w:val="006D67D4"/>
    <w:rsid w:val="006D76D8"/>
    <w:rsid w:val="006D7A6B"/>
    <w:rsid w:val="006E1790"/>
    <w:rsid w:val="006E1AC9"/>
    <w:rsid w:val="006E2048"/>
    <w:rsid w:val="006E2A7B"/>
    <w:rsid w:val="006E3307"/>
    <w:rsid w:val="006E34DD"/>
    <w:rsid w:val="006E3D75"/>
    <w:rsid w:val="006E6B72"/>
    <w:rsid w:val="006E7456"/>
    <w:rsid w:val="006F1EB7"/>
    <w:rsid w:val="006F335C"/>
    <w:rsid w:val="006F3387"/>
    <w:rsid w:val="006F3F91"/>
    <w:rsid w:val="006F4230"/>
    <w:rsid w:val="006F591B"/>
    <w:rsid w:val="006F664B"/>
    <w:rsid w:val="006F6D5C"/>
    <w:rsid w:val="006F7E1F"/>
    <w:rsid w:val="00701587"/>
    <w:rsid w:val="00701D44"/>
    <w:rsid w:val="007020FE"/>
    <w:rsid w:val="00702EED"/>
    <w:rsid w:val="00704228"/>
    <w:rsid w:val="00704EFE"/>
    <w:rsid w:val="00705225"/>
    <w:rsid w:val="0070545F"/>
    <w:rsid w:val="0070549A"/>
    <w:rsid w:val="00705862"/>
    <w:rsid w:val="00706902"/>
    <w:rsid w:val="00710CDC"/>
    <w:rsid w:val="007128AA"/>
    <w:rsid w:val="0071566C"/>
    <w:rsid w:val="00715707"/>
    <w:rsid w:val="00715A21"/>
    <w:rsid w:val="00716209"/>
    <w:rsid w:val="00717D7C"/>
    <w:rsid w:val="00720044"/>
    <w:rsid w:val="00720C84"/>
    <w:rsid w:val="0072369B"/>
    <w:rsid w:val="00726117"/>
    <w:rsid w:val="007263EA"/>
    <w:rsid w:val="00726501"/>
    <w:rsid w:val="0072717F"/>
    <w:rsid w:val="007308F8"/>
    <w:rsid w:val="00730DF0"/>
    <w:rsid w:val="00731C9B"/>
    <w:rsid w:val="00731D11"/>
    <w:rsid w:val="007338C9"/>
    <w:rsid w:val="00733BD8"/>
    <w:rsid w:val="00734701"/>
    <w:rsid w:val="0073605B"/>
    <w:rsid w:val="00736430"/>
    <w:rsid w:val="007364F6"/>
    <w:rsid w:val="00736D7D"/>
    <w:rsid w:val="00741473"/>
    <w:rsid w:val="00742D73"/>
    <w:rsid w:val="00743C64"/>
    <w:rsid w:val="00743EF8"/>
    <w:rsid w:val="00744977"/>
    <w:rsid w:val="00745868"/>
    <w:rsid w:val="00746161"/>
    <w:rsid w:val="00746642"/>
    <w:rsid w:val="007467B1"/>
    <w:rsid w:val="00752A36"/>
    <w:rsid w:val="00753A40"/>
    <w:rsid w:val="00753F84"/>
    <w:rsid w:val="0075558F"/>
    <w:rsid w:val="00757889"/>
    <w:rsid w:val="007611F4"/>
    <w:rsid w:val="00761D8F"/>
    <w:rsid w:val="00764D82"/>
    <w:rsid w:val="00766478"/>
    <w:rsid w:val="00766C5D"/>
    <w:rsid w:val="00766FAC"/>
    <w:rsid w:val="00770123"/>
    <w:rsid w:val="00771301"/>
    <w:rsid w:val="00771DC4"/>
    <w:rsid w:val="007725FD"/>
    <w:rsid w:val="00773D03"/>
    <w:rsid w:val="00774A59"/>
    <w:rsid w:val="007757A6"/>
    <w:rsid w:val="0077592D"/>
    <w:rsid w:val="00776B13"/>
    <w:rsid w:val="00776E8D"/>
    <w:rsid w:val="00780161"/>
    <w:rsid w:val="00780D34"/>
    <w:rsid w:val="00781B07"/>
    <w:rsid w:val="007829E8"/>
    <w:rsid w:val="00783805"/>
    <w:rsid w:val="0078424F"/>
    <w:rsid w:val="00785D22"/>
    <w:rsid w:val="0078655E"/>
    <w:rsid w:val="00787DC6"/>
    <w:rsid w:val="0079002B"/>
    <w:rsid w:val="007907E5"/>
    <w:rsid w:val="00790BF5"/>
    <w:rsid w:val="00790DC6"/>
    <w:rsid w:val="00792C3E"/>
    <w:rsid w:val="00793A84"/>
    <w:rsid w:val="007940B1"/>
    <w:rsid w:val="00794FD5"/>
    <w:rsid w:val="00795CB7"/>
    <w:rsid w:val="00796189"/>
    <w:rsid w:val="00796CA9"/>
    <w:rsid w:val="00797EE9"/>
    <w:rsid w:val="007A07CD"/>
    <w:rsid w:val="007A0BFD"/>
    <w:rsid w:val="007A220D"/>
    <w:rsid w:val="007A44C5"/>
    <w:rsid w:val="007A49A7"/>
    <w:rsid w:val="007A4BB7"/>
    <w:rsid w:val="007A570F"/>
    <w:rsid w:val="007A5F9A"/>
    <w:rsid w:val="007A70FD"/>
    <w:rsid w:val="007B008E"/>
    <w:rsid w:val="007B0779"/>
    <w:rsid w:val="007B0B41"/>
    <w:rsid w:val="007B12BB"/>
    <w:rsid w:val="007B1841"/>
    <w:rsid w:val="007B288D"/>
    <w:rsid w:val="007B29E0"/>
    <w:rsid w:val="007B29FB"/>
    <w:rsid w:val="007B2C36"/>
    <w:rsid w:val="007B3D97"/>
    <w:rsid w:val="007B461A"/>
    <w:rsid w:val="007B4F8C"/>
    <w:rsid w:val="007B7959"/>
    <w:rsid w:val="007B7DC9"/>
    <w:rsid w:val="007C02C3"/>
    <w:rsid w:val="007C0D48"/>
    <w:rsid w:val="007C25CE"/>
    <w:rsid w:val="007C2EB8"/>
    <w:rsid w:val="007C38D0"/>
    <w:rsid w:val="007C4A53"/>
    <w:rsid w:val="007C6724"/>
    <w:rsid w:val="007D080F"/>
    <w:rsid w:val="007D0A9D"/>
    <w:rsid w:val="007D0BEF"/>
    <w:rsid w:val="007D205E"/>
    <w:rsid w:val="007D23B2"/>
    <w:rsid w:val="007D2993"/>
    <w:rsid w:val="007D2A82"/>
    <w:rsid w:val="007D4237"/>
    <w:rsid w:val="007D5EC8"/>
    <w:rsid w:val="007D70DB"/>
    <w:rsid w:val="007D7EB9"/>
    <w:rsid w:val="007E001E"/>
    <w:rsid w:val="007E1B56"/>
    <w:rsid w:val="007E2537"/>
    <w:rsid w:val="007E335B"/>
    <w:rsid w:val="007E3397"/>
    <w:rsid w:val="007E3F92"/>
    <w:rsid w:val="007E49A2"/>
    <w:rsid w:val="007E516D"/>
    <w:rsid w:val="007E6355"/>
    <w:rsid w:val="007F0EF9"/>
    <w:rsid w:val="007F116F"/>
    <w:rsid w:val="007F15E7"/>
    <w:rsid w:val="007F2107"/>
    <w:rsid w:val="007F227F"/>
    <w:rsid w:val="007F2292"/>
    <w:rsid w:val="007F3480"/>
    <w:rsid w:val="007F3C81"/>
    <w:rsid w:val="007F4280"/>
    <w:rsid w:val="007F49F3"/>
    <w:rsid w:val="007F4CFC"/>
    <w:rsid w:val="007F6732"/>
    <w:rsid w:val="007F7AE2"/>
    <w:rsid w:val="007F7D6E"/>
    <w:rsid w:val="007F7E2A"/>
    <w:rsid w:val="00800829"/>
    <w:rsid w:val="00801134"/>
    <w:rsid w:val="00801E25"/>
    <w:rsid w:val="008042A0"/>
    <w:rsid w:val="0080545D"/>
    <w:rsid w:val="00805CBC"/>
    <w:rsid w:val="00806315"/>
    <w:rsid w:val="00806D9F"/>
    <w:rsid w:val="0081635A"/>
    <w:rsid w:val="008224C4"/>
    <w:rsid w:val="00826B9B"/>
    <w:rsid w:val="00827438"/>
    <w:rsid w:val="00830B4C"/>
    <w:rsid w:val="00832F64"/>
    <w:rsid w:val="008333C9"/>
    <w:rsid w:val="00833834"/>
    <w:rsid w:val="00834CFA"/>
    <w:rsid w:val="008350BC"/>
    <w:rsid w:val="00835271"/>
    <w:rsid w:val="008357C3"/>
    <w:rsid w:val="0083681B"/>
    <w:rsid w:val="00837084"/>
    <w:rsid w:val="00840275"/>
    <w:rsid w:val="0084135C"/>
    <w:rsid w:val="008432A9"/>
    <w:rsid w:val="0084591A"/>
    <w:rsid w:val="008459E9"/>
    <w:rsid w:val="0084669E"/>
    <w:rsid w:val="0084753A"/>
    <w:rsid w:val="00852394"/>
    <w:rsid w:val="00853FD3"/>
    <w:rsid w:val="00855EE8"/>
    <w:rsid w:val="0085625D"/>
    <w:rsid w:val="0085708D"/>
    <w:rsid w:val="00857639"/>
    <w:rsid w:val="00857A0D"/>
    <w:rsid w:val="00857B7D"/>
    <w:rsid w:val="00860F30"/>
    <w:rsid w:val="00862319"/>
    <w:rsid w:val="00864104"/>
    <w:rsid w:val="008641C0"/>
    <w:rsid w:val="008643B8"/>
    <w:rsid w:val="00864D91"/>
    <w:rsid w:val="00865ABF"/>
    <w:rsid w:val="00866F81"/>
    <w:rsid w:val="008673C7"/>
    <w:rsid w:val="00870406"/>
    <w:rsid w:val="008712FF"/>
    <w:rsid w:val="008738A8"/>
    <w:rsid w:val="00873DE9"/>
    <w:rsid w:val="008740C0"/>
    <w:rsid w:val="0087468E"/>
    <w:rsid w:val="008752EB"/>
    <w:rsid w:val="00875A71"/>
    <w:rsid w:val="0087683F"/>
    <w:rsid w:val="00877C6F"/>
    <w:rsid w:val="00877FF4"/>
    <w:rsid w:val="008806FD"/>
    <w:rsid w:val="00885366"/>
    <w:rsid w:val="00885A96"/>
    <w:rsid w:val="00887767"/>
    <w:rsid w:val="00887AD2"/>
    <w:rsid w:val="00890B59"/>
    <w:rsid w:val="00893356"/>
    <w:rsid w:val="00893955"/>
    <w:rsid w:val="00894666"/>
    <w:rsid w:val="008956CF"/>
    <w:rsid w:val="00895AF5"/>
    <w:rsid w:val="0089643C"/>
    <w:rsid w:val="0089681A"/>
    <w:rsid w:val="00897120"/>
    <w:rsid w:val="00897340"/>
    <w:rsid w:val="00897386"/>
    <w:rsid w:val="00897DCE"/>
    <w:rsid w:val="008A0BFB"/>
    <w:rsid w:val="008A0E07"/>
    <w:rsid w:val="008A1CF9"/>
    <w:rsid w:val="008A25A1"/>
    <w:rsid w:val="008A351C"/>
    <w:rsid w:val="008A3FE5"/>
    <w:rsid w:val="008A5285"/>
    <w:rsid w:val="008A6222"/>
    <w:rsid w:val="008A6B0F"/>
    <w:rsid w:val="008A790D"/>
    <w:rsid w:val="008B0D4D"/>
    <w:rsid w:val="008B11AB"/>
    <w:rsid w:val="008B209B"/>
    <w:rsid w:val="008B409A"/>
    <w:rsid w:val="008B4155"/>
    <w:rsid w:val="008B48C6"/>
    <w:rsid w:val="008B4D4A"/>
    <w:rsid w:val="008B4DFD"/>
    <w:rsid w:val="008B5AC8"/>
    <w:rsid w:val="008B653D"/>
    <w:rsid w:val="008B6A4A"/>
    <w:rsid w:val="008B6C45"/>
    <w:rsid w:val="008B7602"/>
    <w:rsid w:val="008C0B9B"/>
    <w:rsid w:val="008C1325"/>
    <w:rsid w:val="008C1762"/>
    <w:rsid w:val="008C1995"/>
    <w:rsid w:val="008C254D"/>
    <w:rsid w:val="008C25F6"/>
    <w:rsid w:val="008C2DB5"/>
    <w:rsid w:val="008C364A"/>
    <w:rsid w:val="008C474F"/>
    <w:rsid w:val="008C4EFC"/>
    <w:rsid w:val="008C54DE"/>
    <w:rsid w:val="008C6ADB"/>
    <w:rsid w:val="008C6DAF"/>
    <w:rsid w:val="008C7308"/>
    <w:rsid w:val="008C7DB9"/>
    <w:rsid w:val="008D0A69"/>
    <w:rsid w:val="008D108E"/>
    <w:rsid w:val="008D2AFC"/>
    <w:rsid w:val="008D2E61"/>
    <w:rsid w:val="008D31F8"/>
    <w:rsid w:val="008D3768"/>
    <w:rsid w:val="008D396B"/>
    <w:rsid w:val="008D4433"/>
    <w:rsid w:val="008D4CAD"/>
    <w:rsid w:val="008D4F5E"/>
    <w:rsid w:val="008D770E"/>
    <w:rsid w:val="008E03DE"/>
    <w:rsid w:val="008E1055"/>
    <w:rsid w:val="008E2286"/>
    <w:rsid w:val="008E2E9C"/>
    <w:rsid w:val="008E430F"/>
    <w:rsid w:val="008E51F8"/>
    <w:rsid w:val="008E5656"/>
    <w:rsid w:val="008E5A77"/>
    <w:rsid w:val="008E695B"/>
    <w:rsid w:val="008E6B0B"/>
    <w:rsid w:val="008E6CE0"/>
    <w:rsid w:val="008E763B"/>
    <w:rsid w:val="008E7DE9"/>
    <w:rsid w:val="008F18FE"/>
    <w:rsid w:val="008F1A42"/>
    <w:rsid w:val="008F1DE9"/>
    <w:rsid w:val="008F2480"/>
    <w:rsid w:val="008F4882"/>
    <w:rsid w:val="008F4CEC"/>
    <w:rsid w:val="008F54C9"/>
    <w:rsid w:val="008F55AE"/>
    <w:rsid w:val="008F6E37"/>
    <w:rsid w:val="00900FEA"/>
    <w:rsid w:val="00903B6C"/>
    <w:rsid w:val="00904D5F"/>
    <w:rsid w:val="00905AC8"/>
    <w:rsid w:val="00906437"/>
    <w:rsid w:val="009064EC"/>
    <w:rsid w:val="0090787B"/>
    <w:rsid w:val="00907C79"/>
    <w:rsid w:val="009105E5"/>
    <w:rsid w:val="00911590"/>
    <w:rsid w:val="00911C9B"/>
    <w:rsid w:val="00911F1E"/>
    <w:rsid w:val="00911F2D"/>
    <w:rsid w:val="00912BDE"/>
    <w:rsid w:val="009131F9"/>
    <w:rsid w:val="00915D34"/>
    <w:rsid w:val="00915E4A"/>
    <w:rsid w:val="00916AF3"/>
    <w:rsid w:val="00920A34"/>
    <w:rsid w:val="00920C4E"/>
    <w:rsid w:val="00920CC1"/>
    <w:rsid w:val="00920DF8"/>
    <w:rsid w:val="00920F05"/>
    <w:rsid w:val="0092156D"/>
    <w:rsid w:val="00921CB4"/>
    <w:rsid w:val="009220E0"/>
    <w:rsid w:val="00922173"/>
    <w:rsid w:val="00922644"/>
    <w:rsid w:val="00922D58"/>
    <w:rsid w:val="00923EF3"/>
    <w:rsid w:val="00924178"/>
    <w:rsid w:val="009304D3"/>
    <w:rsid w:val="0093069D"/>
    <w:rsid w:val="00930891"/>
    <w:rsid w:val="00932970"/>
    <w:rsid w:val="009335EB"/>
    <w:rsid w:val="0093396B"/>
    <w:rsid w:val="00933EE7"/>
    <w:rsid w:val="009343DB"/>
    <w:rsid w:val="009356D0"/>
    <w:rsid w:val="00935A38"/>
    <w:rsid w:val="00936EB5"/>
    <w:rsid w:val="00940902"/>
    <w:rsid w:val="00940E2D"/>
    <w:rsid w:val="00941E04"/>
    <w:rsid w:val="00942CC1"/>
    <w:rsid w:val="00942FEC"/>
    <w:rsid w:val="009434CE"/>
    <w:rsid w:val="00943C6F"/>
    <w:rsid w:val="00945F6E"/>
    <w:rsid w:val="00947F21"/>
    <w:rsid w:val="00950A38"/>
    <w:rsid w:val="00950E73"/>
    <w:rsid w:val="00951A7D"/>
    <w:rsid w:val="00951E18"/>
    <w:rsid w:val="00951F01"/>
    <w:rsid w:val="00951FAA"/>
    <w:rsid w:val="0095286A"/>
    <w:rsid w:val="00953D3C"/>
    <w:rsid w:val="009548CE"/>
    <w:rsid w:val="00954977"/>
    <w:rsid w:val="00956D56"/>
    <w:rsid w:val="00957E94"/>
    <w:rsid w:val="0096114C"/>
    <w:rsid w:val="009616AC"/>
    <w:rsid w:val="00962868"/>
    <w:rsid w:val="00962DD7"/>
    <w:rsid w:val="00964802"/>
    <w:rsid w:val="00964B48"/>
    <w:rsid w:val="00964BA1"/>
    <w:rsid w:val="00964C18"/>
    <w:rsid w:val="009714EC"/>
    <w:rsid w:val="0097346C"/>
    <w:rsid w:val="00974B62"/>
    <w:rsid w:val="00975899"/>
    <w:rsid w:val="009773DB"/>
    <w:rsid w:val="009776D5"/>
    <w:rsid w:val="009803C3"/>
    <w:rsid w:val="00981DD4"/>
    <w:rsid w:val="00982FDE"/>
    <w:rsid w:val="009830AE"/>
    <w:rsid w:val="009838B5"/>
    <w:rsid w:val="00985543"/>
    <w:rsid w:val="009872B9"/>
    <w:rsid w:val="0098745D"/>
    <w:rsid w:val="00990110"/>
    <w:rsid w:val="0099048F"/>
    <w:rsid w:val="00990961"/>
    <w:rsid w:val="0099221C"/>
    <w:rsid w:val="00992516"/>
    <w:rsid w:val="009939FB"/>
    <w:rsid w:val="0099669E"/>
    <w:rsid w:val="009A1B26"/>
    <w:rsid w:val="009A4639"/>
    <w:rsid w:val="009A51D1"/>
    <w:rsid w:val="009A5709"/>
    <w:rsid w:val="009A6BE2"/>
    <w:rsid w:val="009A7017"/>
    <w:rsid w:val="009B129B"/>
    <w:rsid w:val="009B2CA0"/>
    <w:rsid w:val="009B3D06"/>
    <w:rsid w:val="009B4C4B"/>
    <w:rsid w:val="009B5496"/>
    <w:rsid w:val="009B721E"/>
    <w:rsid w:val="009B790B"/>
    <w:rsid w:val="009C0053"/>
    <w:rsid w:val="009C019B"/>
    <w:rsid w:val="009C560C"/>
    <w:rsid w:val="009C6061"/>
    <w:rsid w:val="009C6153"/>
    <w:rsid w:val="009C61C6"/>
    <w:rsid w:val="009D0A32"/>
    <w:rsid w:val="009D0CA6"/>
    <w:rsid w:val="009D4394"/>
    <w:rsid w:val="009E0262"/>
    <w:rsid w:val="009E10A3"/>
    <w:rsid w:val="009E16D6"/>
    <w:rsid w:val="009E2A84"/>
    <w:rsid w:val="009E4B21"/>
    <w:rsid w:val="009E6DC5"/>
    <w:rsid w:val="009E7E86"/>
    <w:rsid w:val="009F01FE"/>
    <w:rsid w:val="009F02D2"/>
    <w:rsid w:val="009F09EA"/>
    <w:rsid w:val="009F16FF"/>
    <w:rsid w:val="009F1BB0"/>
    <w:rsid w:val="009F24A6"/>
    <w:rsid w:val="009F4CA5"/>
    <w:rsid w:val="009F6734"/>
    <w:rsid w:val="00A0088E"/>
    <w:rsid w:val="00A00A37"/>
    <w:rsid w:val="00A03A86"/>
    <w:rsid w:val="00A03C2C"/>
    <w:rsid w:val="00A03F88"/>
    <w:rsid w:val="00A0416C"/>
    <w:rsid w:val="00A0488E"/>
    <w:rsid w:val="00A06283"/>
    <w:rsid w:val="00A06FE3"/>
    <w:rsid w:val="00A07815"/>
    <w:rsid w:val="00A103EB"/>
    <w:rsid w:val="00A10CFC"/>
    <w:rsid w:val="00A1145D"/>
    <w:rsid w:val="00A12024"/>
    <w:rsid w:val="00A161D3"/>
    <w:rsid w:val="00A173EB"/>
    <w:rsid w:val="00A17CF4"/>
    <w:rsid w:val="00A229EC"/>
    <w:rsid w:val="00A22B37"/>
    <w:rsid w:val="00A23C8C"/>
    <w:rsid w:val="00A24972"/>
    <w:rsid w:val="00A273BA"/>
    <w:rsid w:val="00A27C48"/>
    <w:rsid w:val="00A306A7"/>
    <w:rsid w:val="00A30C7A"/>
    <w:rsid w:val="00A31316"/>
    <w:rsid w:val="00A33698"/>
    <w:rsid w:val="00A33CCB"/>
    <w:rsid w:val="00A34E22"/>
    <w:rsid w:val="00A3519D"/>
    <w:rsid w:val="00A35419"/>
    <w:rsid w:val="00A35D24"/>
    <w:rsid w:val="00A37068"/>
    <w:rsid w:val="00A428D2"/>
    <w:rsid w:val="00A42F8F"/>
    <w:rsid w:val="00A45A02"/>
    <w:rsid w:val="00A4623D"/>
    <w:rsid w:val="00A46642"/>
    <w:rsid w:val="00A46B17"/>
    <w:rsid w:val="00A47D75"/>
    <w:rsid w:val="00A513D6"/>
    <w:rsid w:val="00A51850"/>
    <w:rsid w:val="00A525A8"/>
    <w:rsid w:val="00A547BD"/>
    <w:rsid w:val="00A54B04"/>
    <w:rsid w:val="00A55869"/>
    <w:rsid w:val="00A56786"/>
    <w:rsid w:val="00A60CA8"/>
    <w:rsid w:val="00A6176C"/>
    <w:rsid w:val="00A630B6"/>
    <w:rsid w:val="00A641D6"/>
    <w:rsid w:val="00A642EC"/>
    <w:rsid w:val="00A64E11"/>
    <w:rsid w:val="00A65C64"/>
    <w:rsid w:val="00A66F32"/>
    <w:rsid w:val="00A66F98"/>
    <w:rsid w:val="00A7002A"/>
    <w:rsid w:val="00A726D4"/>
    <w:rsid w:val="00A727E0"/>
    <w:rsid w:val="00A72826"/>
    <w:rsid w:val="00A7352E"/>
    <w:rsid w:val="00A761CC"/>
    <w:rsid w:val="00A769F6"/>
    <w:rsid w:val="00A804A8"/>
    <w:rsid w:val="00A80BAB"/>
    <w:rsid w:val="00A80CFA"/>
    <w:rsid w:val="00A814CF"/>
    <w:rsid w:val="00A82DB7"/>
    <w:rsid w:val="00A83155"/>
    <w:rsid w:val="00A907BD"/>
    <w:rsid w:val="00A90940"/>
    <w:rsid w:val="00A90B32"/>
    <w:rsid w:val="00A914E2"/>
    <w:rsid w:val="00A91F59"/>
    <w:rsid w:val="00A921FB"/>
    <w:rsid w:val="00A924B7"/>
    <w:rsid w:val="00A93B1E"/>
    <w:rsid w:val="00A960E0"/>
    <w:rsid w:val="00A9637F"/>
    <w:rsid w:val="00A96D76"/>
    <w:rsid w:val="00AA0187"/>
    <w:rsid w:val="00AA046B"/>
    <w:rsid w:val="00AA11BD"/>
    <w:rsid w:val="00AA2280"/>
    <w:rsid w:val="00AA2C5F"/>
    <w:rsid w:val="00AA2F6F"/>
    <w:rsid w:val="00AA46EB"/>
    <w:rsid w:val="00AA4EA7"/>
    <w:rsid w:val="00AA4F64"/>
    <w:rsid w:val="00AA52F2"/>
    <w:rsid w:val="00AA5518"/>
    <w:rsid w:val="00AA580C"/>
    <w:rsid w:val="00AA6D5E"/>
    <w:rsid w:val="00AA7DAF"/>
    <w:rsid w:val="00AB0589"/>
    <w:rsid w:val="00AB0884"/>
    <w:rsid w:val="00AB0A95"/>
    <w:rsid w:val="00AB14A7"/>
    <w:rsid w:val="00AB175C"/>
    <w:rsid w:val="00AB394D"/>
    <w:rsid w:val="00AB4407"/>
    <w:rsid w:val="00AB4898"/>
    <w:rsid w:val="00AB492A"/>
    <w:rsid w:val="00AB4D0C"/>
    <w:rsid w:val="00AB560B"/>
    <w:rsid w:val="00AB5B5A"/>
    <w:rsid w:val="00AB6C7D"/>
    <w:rsid w:val="00AB6DF0"/>
    <w:rsid w:val="00AB6F82"/>
    <w:rsid w:val="00AB7153"/>
    <w:rsid w:val="00AB761A"/>
    <w:rsid w:val="00AC0569"/>
    <w:rsid w:val="00AC0CFF"/>
    <w:rsid w:val="00AC1D5F"/>
    <w:rsid w:val="00AC2C6C"/>
    <w:rsid w:val="00AC4EDB"/>
    <w:rsid w:val="00AC65A7"/>
    <w:rsid w:val="00AC78CD"/>
    <w:rsid w:val="00AC7A7A"/>
    <w:rsid w:val="00AD1CB8"/>
    <w:rsid w:val="00AD1DAC"/>
    <w:rsid w:val="00AD28C6"/>
    <w:rsid w:val="00AD4D4E"/>
    <w:rsid w:val="00AD5B74"/>
    <w:rsid w:val="00AD5D83"/>
    <w:rsid w:val="00AE0489"/>
    <w:rsid w:val="00AE0C5A"/>
    <w:rsid w:val="00AE1454"/>
    <w:rsid w:val="00AE31F9"/>
    <w:rsid w:val="00AE3CEB"/>
    <w:rsid w:val="00AE40FA"/>
    <w:rsid w:val="00AE490D"/>
    <w:rsid w:val="00AE5551"/>
    <w:rsid w:val="00AE623F"/>
    <w:rsid w:val="00AE6A96"/>
    <w:rsid w:val="00AE6FA5"/>
    <w:rsid w:val="00AF0135"/>
    <w:rsid w:val="00AF27EA"/>
    <w:rsid w:val="00AF2822"/>
    <w:rsid w:val="00AF50EC"/>
    <w:rsid w:val="00AF52F4"/>
    <w:rsid w:val="00AF728F"/>
    <w:rsid w:val="00B00265"/>
    <w:rsid w:val="00B007D7"/>
    <w:rsid w:val="00B00FEC"/>
    <w:rsid w:val="00B01992"/>
    <w:rsid w:val="00B01CA9"/>
    <w:rsid w:val="00B01CCC"/>
    <w:rsid w:val="00B03C1D"/>
    <w:rsid w:val="00B05EF3"/>
    <w:rsid w:val="00B10434"/>
    <w:rsid w:val="00B113F1"/>
    <w:rsid w:val="00B11D2F"/>
    <w:rsid w:val="00B11F71"/>
    <w:rsid w:val="00B137C7"/>
    <w:rsid w:val="00B152FA"/>
    <w:rsid w:val="00B15D89"/>
    <w:rsid w:val="00B173F9"/>
    <w:rsid w:val="00B1781B"/>
    <w:rsid w:val="00B20FD8"/>
    <w:rsid w:val="00B21828"/>
    <w:rsid w:val="00B21989"/>
    <w:rsid w:val="00B21DB9"/>
    <w:rsid w:val="00B23ABC"/>
    <w:rsid w:val="00B261AE"/>
    <w:rsid w:val="00B26881"/>
    <w:rsid w:val="00B33047"/>
    <w:rsid w:val="00B33CE6"/>
    <w:rsid w:val="00B33F6D"/>
    <w:rsid w:val="00B34469"/>
    <w:rsid w:val="00B3449C"/>
    <w:rsid w:val="00B346AE"/>
    <w:rsid w:val="00B34B30"/>
    <w:rsid w:val="00B3618C"/>
    <w:rsid w:val="00B36AEB"/>
    <w:rsid w:val="00B36D99"/>
    <w:rsid w:val="00B40810"/>
    <w:rsid w:val="00B414C8"/>
    <w:rsid w:val="00B42406"/>
    <w:rsid w:val="00B42A6C"/>
    <w:rsid w:val="00B42F2A"/>
    <w:rsid w:val="00B438ED"/>
    <w:rsid w:val="00B43D97"/>
    <w:rsid w:val="00B4660B"/>
    <w:rsid w:val="00B46E60"/>
    <w:rsid w:val="00B47FF7"/>
    <w:rsid w:val="00B51704"/>
    <w:rsid w:val="00B51835"/>
    <w:rsid w:val="00B5272C"/>
    <w:rsid w:val="00B5324C"/>
    <w:rsid w:val="00B538D2"/>
    <w:rsid w:val="00B558F3"/>
    <w:rsid w:val="00B56374"/>
    <w:rsid w:val="00B5659C"/>
    <w:rsid w:val="00B56BD2"/>
    <w:rsid w:val="00B56DE6"/>
    <w:rsid w:val="00B57C74"/>
    <w:rsid w:val="00B60F8D"/>
    <w:rsid w:val="00B61ED2"/>
    <w:rsid w:val="00B62261"/>
    <w:rsid w:val="00B627D8"/>
    <w:rsid w:val="00B62CE1"/>
    <w:rsid w:val="00B639A8"/>
    <w:rsid w:val="00B658FC"/>
    <w:rsid w:val="00B65DBA"/>
    <w:rsid w:val="00B66550"/>
    <w:rsid w:val="00B671D7"/>
    <w:rsid w:val="00B67919"/>
    <w:rsid w:val="00B70D2B"/>
    <w:rsid w:val="00B70E59"/>
    <w:rsid w:val="00B71A94"/>
    <w:rsid w:val="00B71D04"/>
    <w:rsid w:val="00B722DD"/>
    <w:rsid w:val="00B7660C"/>
    <w:rsid w:val="00B8006E"/>
    <w:rsid w:val="00B8199B"/>
    <w:rsid w:val="00B830C8"/>
    <w:rsid w:val="00B84A7E"/>
    <w:rsid w:val="00B85F14"/>
    <w:rsid w:val="00B87EDD"/>
    <w:rsid w:val="00B90B0C"/>
    <w:rsid w:val="00B91391"/>
    <w:rsid w:val="00B917E2"/>
    <w:rsid w:val="00B91B8D"/>
    <w:rsid w:val="00B92054"/>
    <w:rsid w:val="00B925A8"/>
    <w:rsid w:val="00B94BD7"/>
    <w:rsid w:val="00B96743"/>
    <w:rsid w:val="00B96A25"/>
    <w:rsid w:val="00B96A6E"/>
    <w:rsid w:val="00B97846"/>
    <w:rsid w:val="00B97FBE"/>
    <w:rsid w:val="00BA13E8"/>
    <w:rsid w:val="00BA2BAE"/>
    <w:rsid w:val="00BA3F65"/>
    <w:rsid w:val="00BA47C3"/>
    <w:rsid w:val="00BA51AA"/>
    <w:rsid w:val="00BA56A9"/>
    <w:rsid w:val="00BA6030"/>
    <w:rsid w:val="00BA68AF"/>
    <w:rsid w:val="00BA6D19"/>
    <w:rsid w:val="00BA7B34"/>
    <w:rsid w:val="00BA7D87"/>
    <w:rsid w:val="00BB0326"/>
    <w:rsid w:val="00BB0DD2"/>
    <w:rsid w:val="00BB0DFE"/>
    <w:rsid w:val="00BB1271"/>
    <w:rsid w:val="00BB3723"/>
    <w:rsid w:val="00BB4EEF"/>
    <w:rsid w:val="00BB650B"/>
    <w:rsid w:val="00BB6EE8"/>
    <w:rsid w:val="00BB7423"/>
    <w:rsid w:val="00BC0C7F"/>
    <w:rsid w:val="00BC14E8"/>
    <w:rsid w:val="00BC1E73"/>
    <w:rsid w:val="00BC220C"/>
    <w:rsid w:val="00BC2547"/>
    <w:rsid w:val="00BC2F60"/>
    <w:rsid w:val="00BC3731"/>
    <w:rsid w:val="00BC5773"/>
    <w:rsid w:val="00BC60E4"/>
    <w:rsid w:val="00BC6412"/>
    <w:rsid w:val="00BD069A"/>
    <w:rsid w:val="00BD0FD7"/>
    <w:rsid w:val="00BD1789"/>
    <w:rsid w:val="00BD3902"/>
    <w:rsid w:val="00BD39CC"/>
    <w:rsid w:val="00BD3B6F"/>
    <w:rsid w:val="00BD45CE"/>
    <w:rsid w:val="00BE0E2B"/>
    <w:rsid w:val="00BE0FB2"/>
    <w:rsid w:val="00BE1B96"/>
    <w:rsid w:val="00BE1FA5"/>
    <w:rsid w:val="00BE2914"/>
    <w:rsid w:val="00BE4306"/>
    <w:rsid w:val="00BE51F9"/>
    <w:rsid w:val="00BE6789"/>
    <w:rsid w:val="00BE77E1"/>
    <w:rsid w:val="00BF07EA"/>
    <w:rsid w:val="00BF0FE9"/>
    <w:rsid w:val="00BF5ABB"/>
    <w:rsid w:val="00BF5E47"/>
    <w:rsid w:val="00BF6B11"/>
    <w:rsid w:val="00BF730F"/>
    <w:rsid w:val="00C00390"/>
    <w:rsid w:val="00C009D2"/>
    <w:rsid w:val="00C0173A"/>
    <w:rsid w:val="00C0726D"/>
    <w:rsid w:val="00C12D40"/>
    <w:rsid w:val="00C13ADB"/>
    <w:rsid w:val="00C14736"/>
    <w:rsid w:val="00C1554D"/>
    <w:rsid w:val="00C162E9"/>
    <w:rsid w:val="00C16C79"/>
    <w:rsid w:val="00C205E2"/>
    <w:rsid w:val="00C209E5"/>
    <w:rsid w:val="00C209FE"/>
    <w:rsid w:val="00C211FD"/>
    <w:rsid w:val="00C21400"/>
    <w:rsid w:val="00C21B0D"/>
    <w:rsid w:val="00C22F36"/>
    <w:rsid w:val="00C23497"/>
    <w:rsid w:val="00C23E76"/>
    <w:rsid w:val="00C242C6"/>
    <w:rsid w:val="00C2517D"/>
    <w:rsid w:val="00C26EDA"/>
    <w:rsid w:val="00C27C57"/>
    <w:rsid w:val="00C30952"/>
    <w:rsid w:val="00C31082"/>
    <w:rsid w:val="00C313FC"/>
    <w:rsid w:val="00C31826"/>
    <w:rsid w:val="00C33042"/>
    <w:rsid w:val="00C34410"/>
    <w:rsid w:val="00C36989"/>
    <w:rsid w:val="00C374DD"/>
    <w:rsid w:val="00C37908"/>
    <w:rsid w:val="00C421D2"/>
    <w:rsid w:val="00C4455A"/>
    <w:rsid w:val="00C45465"/>
    <w:rsid w:val="00C4736D"/>
    <w:rsid w:val="00C51552"/>
    <w:rsid w:val="00C524C4"/>
    <w:rsid w:val="00C52EBD"/>
    <w:rsid w:val="00C533C1"/>
    <w:rsid w:val="00C540A3"/>
    <w:rsid w:val="00C54103"/>
    <w:rsid w:val="00C545C7"/>
    <w:rsid w:val="00C573BF"/>
    <w:rsid w:val="00C57559"/>
    <w:rsid w:val="00C57772"/>
    <w:rsid w:val="00C57B1F"/>
    <w:rsid w:val="00C57E6A"/>
    <w:rsid w:val="00C60BE1"/>
    <w:rsid w:val="00C617E7"/>
    <w:rsid w:val="00C62480"/>
    <w:rsid w:val="00C63EA8"/>
    <w:rsid w:val="00C63EB9"/>
    <w:rsid w:val="00C645B3"/>
    <w:rsid w:val="00C66DA2"/>
    <w:rsid w:val="00C67F28"/>
    <w:rsid w:val="00C7207D"/>
    <w:rsid w:val="00C7297A"/>
    <w:rsid w:val="00C7489A"/>
    <w:rsid w:val="00C76FD8"/>
    <w:rsid w:val="00C801D5"/>
    <w:rsid w:val="00C802A1"/>
    <w:rsid w:val="00C802CB"/>
    <w:rsid w:val="00C803D5"/>
    <w:rsid w:val="00C80B7B"/>
    <w:rsid w:val="00C80F3B"/>
    <w:rsid w:val="00C8383A"/>
    <w:rsid w:val="00C83905"/>
    <w:rsid w:val="00C85060"/>
    <w:rsid w:val="00C85125"/>
    <w:rsid w:val="00C879CF"/>
    <w:rsid w:val="00C9011E"/>
    <w:rsid w:val="00C908BF"/>
    <w:rsid w:val="00C9218C"/>
    <w:rsid w:val="00C92C7F"/>
    <w:rsid w:val="00C93C3A"/>
    <w:rsid w:val="00C940A7"/>
    <w:rsid w:val="00C94F65"/>
    <w:rsid w:val="00C970CC"/>
    <w:rsid w:val="00CA031F"/>
    <w:rsid w:val="00CA14E0"/>
    <w:rsid w:val="00CA1C19"/>
    <w:rsid w:val="00CA3F09"/>
    <w:rsid w:val="00CA4EA5"/>
    <w:rsid w:val="00CA4F45"/>
    <w:rsid w:val="00CA5AEB"/>
    <w:rsid w:val="00CA6EC2"/>
    <w:rsid w:val="00CA733C"/>
    <w:rsid w:val="00CA7891"/>
    <w:rsid w:val="00CA7AE9"/>
    <w:rsid w:val="00CB13F0"/>
    <w:rsid w:val="00CB1EB3"/>
    <w:rsid w:val="00CB2612"/>
    <w:rsid w:val="00CB42A0"/>
    <w:rsid w:val="00CB5286"/>
    <w:rsid w:val="00CB682F"/>
    <w:rsid w:val="00CB761A"/>
    <w:rsid w:val="00CC0691"/>
    <w:rsid w:val="00CC0DAE"/>
    <w:rsid w:val="00CC15B8"/>
    <w:rsid w:val="00CC16DE"/>
    <w:rsid w:val="00CC19CC"/>
    <w:rsid w:val="00CC2549"/>
    <w:rsid w:val="00CC286D"/>
    <w:rsid w:val="00CC28BB"/>
    <w:rsid w:val="00CC2C22"/>
    <w:rsid w:val="00CC503D"/>
    <w:rsid w:val="00CD25B0"/>
    <w:rsid w:val="00CD3FE5"/>
    <w:rsid w:val="00CD43C3"/>
    <w:rsid w:val="00CD4B0A"/>
    <w:rsid w:val="00CD4EEA"/>
    <w:rsid w:val="00CD4F8F"/>
    <w:rsid w:val="00CD6044"/>
    <w:rsid w:val="00CD768E"/>
    <w:rsid w:val="00CE0573"/>
    <w:rsid w:val="00CE1263"/>
    <w:rsid w:val="00CE2EC8"/>
    <w:rsid w:val="00CE357C"/>
    <w:rsid w:val="00CE3C31"/>
    <w:rsid w:val="00CE46F7"/>
    <w:rsid w:val="00CE5F0D"/>
    <w:rsid w:val="00CE6502"/>
    <w:rsid w:val="00CE6BF6"/>
    <w:rsid w:val="00CE78CE"/>
    <w:rsid w:val="00CF2451"/>
    <w:rsid w:val="00CF4CAD"/>
    <w:rsid w:val="00CF5852"/>
    <w:rsid w:val="00CF5C06"/>
    <w:rsid w:val="00CF70CA"/>
    <w:rsid w:val="00D00971"/>
    <w:rsid w:val="00D019B6"/>
    <w:rsid w:val="00D03192"/>
    <w:rsid w:val="00D03595"/>
    <w:rsid w:val="00D045B5"/>
    <w:rsid w:val="00D05456"/>
    <w:rsid w:val="00D05D53"/>
    <w:rsid w:val="00D06263"/>
    <w:rsid w:val="00D07AA9"/>
    <w:rsid w:val="00D07D02"/>
    <w:rsid w:val="00D1045F"/>
    <w:rsid w:val="00D10BDC"/>
    <w:rsid w:val="00D11278"/>
    <w:rsid w:val="00D1136F"/>
    <w:rsid w:val="00D155B6"/>
    <w:rsid w:val="00D16643"/>
    <w:rsid w:val="00D17A45"/>
    <w:rsid w:val="00D212C7"/>
    <w:rsid w:val="00D22554"/>
    <w:rsid w:val="00D225F1"/>
    <w:rsid w:val="00D23158"/>
    <w:rsid w:val="00D23CCD"/>
    <w:rsid w:val="00D24101"/>
    <w:rsid w:val="00D2582F"/>
    <w:rsid w:val="00D25D93"/>
    <w:rsid w:val="00D26ADB"/>
    <w:rsid w:val="00D32433"/>
    <w:rsid w:val="00D33F72"/>
    <w:rsid w:val="00D3475B"/>
    <w:rsid w:val="00D37160"/>
    <w:rsid w:val="00D379FD"/>
    <w:rsid w:val="00D42409"/>
    <w:rsid w:val="00D42DD5"/>
    <w:rsid w:val="00D43D30"/>
    <w:rsid w:val="00D45220"/>
    <w:rsid w:val="00D45415"/>
    <w:rsid w:val="00D47614"/>
    <w:rsid w:val="00D47A3D"/>
    <w:rsid w:val="00D508F1"/>
    <w:rsid w:val="00D50BDB"/>
    <w:rsid w:val="00D53450"/>
    <w:rsid w:val="00D53899"/>
    <w:rsid w:val="00D540FF"/>
    <w:rsid w:val="00D54E4C"/>
    <w:rsid w:val="00D5579E"/>
    <w:rsid w:val="00D55B19"/>
    <w:rsid w:val="00D563B4"/>
    <w:rsid w:val="00D56BAC"/>
    <w:rsid w:val="00D56BF9"/>
    <w:rsid w:val="00D5749B"/>
    <w:rsid w:val="00D600DA"/>
    <w:rsid w:val="00D6034F"/>
    <w:rsid w:val="00D6317C"/>
    <w:rsid w:val="00D63CCD"/>
    <w:rsid w:val="00D651A6"/>
    <w:rsid w:val="00D67100"/>
    <w:rsid w:val="00D6739E"/>
    <w:rsid w:val="00D67AC5"/>
    <w:rsid w:val="00D706A3"/>
    <w:rsid w:val="00D70D3F"/>
    <w:rsid w:val="00D7114A"/>
    <w:rsid w:val="00D71D82"/>
    <w:rsid w:val="00D7211D"/>
    <w:rsid w:val="00D725DF"/>
    <w:rsid w:val="00D728CC"/>
    <w:rsid w:val="00D7445A"/>
    <w:rsid w:val="00D8062F"/>
    <w:rsid w:val="00D814BB"/>
    <w:rsid w:val="00D818EE"/>
    <w:rsid w:val="00D819B6"/>
    <w:rsid w:val="00D82108"/>
    <w:rsid w:val="00D829AB"/>
    <w:rsid w:val="00D83731"/>
    <w:rsid w:val="00D84311"/>
    <w:rsid w:val="00D8436A"/>
    <w:rsid w:val="00D85FFB"/>
    <w:rsid w:val="00D864BE"/>
    <w:rsid w:val="00D86AB1"/>
    <w:rsid w:val="00D86BC2"/>
    <w:rsid w:val="00D87C89"/>
    <w:rsid w:val="00D901F9"/>
    <w:rsid w:val="00D912F4"/>
    <w:rsid w:val="00D91C18"/>
    <w:rsid w:val="00D91F04"/>
    <w:rsid w:val="00D92D34"/>
    <w:rsid w:val="00D93282"/>
    <w:rsid w:val="00D939CF"/>
    <w:rsid w:val="00D9490B"/>
    <w:rsid w:val="00D94C44"/>
    <w:rsid w:val="00D94D3A"/>
    <w:rsid w:val="00D96A5C"/>
    <w:rsid w:val="00D975E7"/>
    <w:rsid w:val="00D97ABD"/>
    <w:rsid w:val="00DA1769"/>
    <w:rsid w:val="00DA1787"/>
    <w:rsid w:val="00DA1A4D"/>
    <w:rsid w:val="00DA2D20"/>
    <w:rsid w:val="00DA2E9B"/>
    <w:rsid w:val="00DA2F32"/>
    <w:rsid w:val="00DA325A"/>
    <w:rsid w:val="00DA37D9"/>
    <w:rsid w:val="00DA3999"/>
    <w:rsid w:val="00DA599E"/>
    <w:rsid w:val="00DA619A"/>
    <w:rsid w:val="00DA7A0C"/>
    <w:rsid w:val="00DA7A9F"/>
    <w:rsid w:val="00DB08E7"/>
    <w:rsid w:val="00DB1155"/>
    <w:rsid w:val="00DB18CA"/>
    <w:rsid w:val="00DB1E01"/>
    <w:rsid w:val="00DB1E16"/>
    <w:rsid w:val="00DB20CF"/>
    <w:rsid w:val="00DB2D71"/>
    <w:rsid w:val="00DB3BBD"/>
    <w:rsid w:val="00DB42DD"/>
    <w:rsid w:val="00DB5831"/>
    <w:rsid w:val="00DB6455"/>
    <w:rsid w:val="00DB6DF2"/>
    <w:rsid w:val="00DB725F"/>
    <w:rsid w:val="00DC0AD4"/>
    <w:rsid w:val="00DC18E0"/>
    <w:rsid w:val="00DC4E57"/>
    <w:rsid w:val="00DC5637"/>
    <w:rsid w:val="00DC7CF0"/>
    <w:rsid w:val="00DC7DE2"/>
    <w:rsid w:val="00DD1761"/>
    <w:rsid w:val="00DD1AB7"/>
    <w:rsid w:val="00DD1F3F"/>
    <w:rsid w:val="00DD3380"/>
    <w:rsid w:val="00DD3EB5"/>
    <w:rsid w:val="00DD43A8"/>
    <w:rsid w:val="00DD5AF6"/>
    <w:rsid w:val="00DD68C3"/>
    <w:rsid w:val="00DD6C8C"/>
    <w:rsid w:val="00DD73FD"/>
    <w:rsid w:val="00DD7623"/>
    <w:rsid w:val="00DD7888"/>
    <w:rsid w:val="00DD7C2D"/>
    <w:rsid w:val="00DE0AFF"/>
    <w:rsid w:val="00DE0E6F"/>
    <w:rsid w:val="00DE28F7"/>
    <w:rsid w:val="00DE2BA5"/>
    <w:rsid w:val="00DE2C91"/>
    <w:rsid w:val="00DE34BC"/>
    <w:rsid w:val="00DE4C17"/>
    <w:rsid w:val="00DE5ADF"/>
    <w:rsid w:val="00DE5BD4"/>
    <w:rsid w:val="00DE64E4"/>
    <w:rsid w:val="00DE6C76"/>
    <w:rsid w:val="00DF2AF9"/>
    <w:rsid w:val="00DF3BD1"/>
    <w:rsid w:val="00DF3C10"/>
    <w:rsid w:val="00DF50BF"/>
    <w:rsid w:val="00DF5607"/>
    <w:rsid w:val="00DF77EA"/>
    <w:rsid w:val="00E00484"/>
    <w:rsid w:val="00E010D3"/>
    <w:rsid w:val="00E01C73"/>
    <w:rsid w:val="00E044A9"/>
    <w:rsid w:val="00E0470D"/>
    <w:rsid w:val="00E04CCF"/>
    <w:rsid w:val="00E0574D"/>
    <w:rsid w:val="00E06B5D"/>
    <w:rsid w:val="00E072E9"/>
    <w:rsid w:val="00E07B7D"/>
    <w:rsid w:val="00E07DF8"/>
    <w:rsid w:val="00E100E8"/>
    <w:rsid w:val="00E10E37"/>
    <w:rsid w:val="00E1186D"/>
    <w:rsid w:val="00E120CE"/>
    <w:rsid w:val="00E1246E"/>
    <w:rsid w:val="00E12619"/>
    <w:rsid w:val="00E127A4"/>
    <w:rsid w:val="00E12F56"/>
    <w:rsid w:val="00E13612"/>
    <w:rsid w:val="00E13A1D"/>
    <w:rsid w:val="00E13CC4"/>
    <w:rsid w:val="00E15DC5"/>
    <w:rsid w:val="00E162C6"/>
    <w:rsid w:val="00E225CE"/>
    <w:rsid w:val="00E23243"/>
    <w:rsid w:val="00E2364F"/>
    <w:rsid w:val="00E23F14"/>
    <w:rsid w:val="00E23F23"/>
    <w:rsid w:val="00E23F71"/>
    <w:rsid w:val="00E250C7"/>
    <w:rsid w:val="00E2590A"/>
    <w:rsid w:val="00E26EA2"/>
    <w:rsid w:val="00E30D66"/>
    <w:rsid w:val="00E31CA0"/>
    <w:rsid w:val="00E32012"/>
    <w:rsid w:val="00E32F87"/>
    <w:rsid w:val="00E33183"/>
    <w:rsid w:val="00E33562"/>
    <w:rsid w:val="00E33BE1"/>
    <w:rsid w:val="00E34225"/>
    <w:rsid w:val="00E347C5"/>
    <w:rsid w:val="00E35184"/>
    <w:rsid w:val="00E40BA1"/>
    <w:rsid w:val="00E41C55"/>
    <w:rsid w:val="00E42460"/>
    <w:rsid w:val="00E42753"/>
    <w:rsid w:val="00E42A1C"/>
    <w:rsid w:val="00E42BA4"/>
    <w:rsid w:val="00E43A6D"/>
    <w:rsid w:val="00E454CA"/>
    <w:rsid w:val="00E47806"/>
    <w:rsid w:val="00E505A6"/>
    <w:rsid w:val="00E5062E"/>
    <w:rsid w:val="00E50F18"/>
    <w:rsid w:val="00E50F6E"/>
    <w:rsid w:val="00E51F70"/>
    <w:rsid w:val="00E52B70"/>
    <w:rsid w:val="00E534BD"/>
    <w:rsid w:val="00E56DE7"/>
    <w:rsid w:val="00E57700"/>
    <w:rsid w:val="00E606CF"/>
    <w:rsid w:val="00E60E35"/>
    <w:rsid w:val="00E63432"/>
    <w:rsid w:val="00E64601"/>
    <w:rsid w:val="00E655B6"/>
    <w:rsid w:val="00E659CC"/>
    <w:rsid w:val="00E67254"/>
    <w:rsid w:val="00E67309"/>
    <w:rsid w:val="00E70DF1"/>
    <w:rsid w:val="00E71267"/>
    <w:rsid w:val="00E73F0B"/>
    <w:rsid w:val="00E7483C"/>
    <w:rsid w:val="00E76DB5"/>
    <w:rsid w:val="00E77835"/>
    <w:rsid w:val="00E81044"/>
    <w:rsid w:val="00E81CDB"/>
    <w:rsid w:val="00E83E83"/>
    <w:rsid w:val="00E83EA6"/>
    <w:rsid w:val="00E848F1"/>
    <w:rsid w:val="00E853F2"/>
    <w:rsid w:val="00E90C47"/>
    <w:rsid w:val="00E91DE0"/>
    <w:rsid w:val="00E92BD7"/>
    <w:rsid w:val="00E9450D"/>
    <w:rsid w:val="00E96CE0"/>
    <w:rsid w:val="00E973FF"/>
    <w:rsid w:val="00E97973"/>
    <w:rsid w:val="00EA07F3"/>
    <w:rsid w:val="00EA0A18"/>
    <w:rsid w:val="00EA0FBF"/>
    <w:rsid w:val="00EA1629"/>
    <w:rsid w:val="00EA2612"/>
    <w:rsid w:val="00EA27B4"/>
    <w:rsid w:val="00EA3752"/>
    <w:rsid w:val="00EA47F8"/>
    <w:rsid w:val="00EA65AF"/>
    <w:rsid w:val="00EA7195"/>
    <w:rsid w:val="00EB0250"/>
    <w:rsid w:val="00EB0A53"/>
    <w:rsid w:val="00EB15F6"/>
    <w:rsid w:val="00EB19D7"/>
    <w:rsid w:val="00EB29D7"/>
    <w:rsid w:val="00EB31B3"/>
    <w:rsid w:val="00EB3FEB"/>
    <w:rsid w:val="00EB45C0"/>
    <w:rsid w:val="00EB46E9"/>
    <w:rsid w:val="00EB4A65"/>
    <w:rsid w:val="00EB4C1B"/>
    <w:rsid w:val="00EB4FEE"/>
    <w:rsid w:val="00EB6743"/>
    <w:rsid w:val="00EB6FC9"/>
    <w:rsid w:val="00EC174F"/>
    <w:rsid w:val="00EC223F"/>
    <w:rsid w:val="00EC24D7"/>
    <w:rsid w:val="00EC2800"/>
    <w:rsid w:val="00EC2FFE"/>
    <w:rsid w:val="00EC346F"/>
    <w:rsid w:val="00EC37B0"/>
    <w:rsid w:val="00EC5765"/>
    <w:rsid w:val="00EC6BBB"/>
    <w:rsid w:val="00EC6C58"/>
    <w:rsid w:val="00EC7A5B"/>
    <w:rsid w:val="00ED1E1D"/>
    <w:rsid w:val="00ED507D"/>
    <w:rsid w:val="00ED63B6"/>
    <w:rsid w:val="00ED783E"/>
    <w:rsid w:val="00ED7EFA"/>
    <w:rsid w:val="00EE0E4A"/>
    <w:rsid w:val="00EE25B0"/>
    <w:rsid w:val="00EE31A2"/>
    <w:rsid w:val="00EE3581"/>
    <w:rsid w:val="00EE3DA4"/>
    <w:rsid w:val="00EE42F9"/>
    <w:rsid w:val="00EE5D78"/>
    <w:rsid w:val="00EE638E"/>
    <w:rsid w:val="00EE65F8"/>
    <w:rsid w:val="00EE73F8"/>
    <w:rsid w:val="00EF0080"/>
    <w:rsid w:val="00EF0392"/>
    <w:rsid w:val="00EF0F13"/>
    <w:rsid w:val="00EF1BAD"/>
    <w:rsid w:val="00EF1FB4"/>
    <w:rsid w:val="00EF2E12"/>
    <w:rsid w:val="00EF2F71"/>
    <w:rsid w:val="00EF318F"/>
    <w:rsid w:val="00EF3D75"/>
    <w:rsid w:val="00EF4DCF"/>
    <w:rsid w:val="00F00790"/>
    <w:rsid w:val="00F00A7A"/>
    <w:rsid w:val="00F03007"/>
    <w:rsid w:val="00F03371"/>
    <w:rsid w:val="00F03B6E"/>
    <w:rsid w:val="00F03BC4"/>
    <w:rsid w:val="00F05446"/>
    <w:rsid w:val="00F067A5"/>
    <w:rsid w:val="00F06F30"/>
    <w:rsid w:val="00F07289"/>
    <w:rsid w:val="00F1097A"/>
    <w:rsid w:val="00F10FB9"/>
    <w:rsid w:val="00F131E6"/>
    <w:rsid w:val="00F147C7"/>
    <w:rsid w:val="00F14C2F"/>
    <w:rsid w:val="00F1522C"/>
    <w:rsid w:val="00F17833"/>
    <w:rsid w:val="00F17DD9"/>
    <w:rsid w:val="00F21247"/>
    <w:rsid w:val="00F221B6"/>
    <w:rsid w:val="00F2254D"/>
    <w:rsid w:val="00F23396"/>
    <w:rsid w:val="00F240D7"/>
    <w:rsid w:val="00F249F2"/>
    <w:rsid w:val="00F25130"/>
    <w:rsid w:val="00F26C40"/>
    <w:rsid w:val="00F26C8D"/>
    <w:rsid w:val="00F3029A"/>
    <w:rsid w:val="00F30F50"/>
    <w:rsid w:val="00F310EF"/>
    <w:rsid w:val="00F31D65"/>
    <w:rsid w:val="00F3280C"/>
    <w:rsid w:val="00F3367C"/>
    <w:rsid w:val="00F34446"/>
    <w:rsid w:val="00F34A28"/>
    <w:rsid w:val="00F34AB9"/>
    <w:rsid w:val="00F36EED"/>
    <w:rsid w:val="00F373E0"/>
    <w:rsid w:val="00F41FBB"/>
    <w:rsid w:val="00F42C2E"/>
    <w:rsid w:val="00F43410"/>
    <w:rsid w:val="00F434C2"/>
    <w:rsid w:val="00F44641"/>
    <w:rsid w:val="00F453EF"/>
    <w:rsid w:val="00F45E73"/>
    <w:rsid w:val="00F50769"/>
    <w:rsid w:val="00F518F1"/>
    <w:rsid w:val="00F52AF0"/>
    <w:rsid w:val="00F54886"/>
    <w:rsid w:val="00F55104"/>
    <w:rsid w:val="00F55B9D"/>
    <w:rsid w:val="00F562B5"/>
    <w:rsid w:val="00F57461"/>
    <w:rsid w:val="00F60203"/>
    <w:rsid w:val="00F6337E"/>
    <w:rsid w:val="00F6348B"/>
    <w:rsid w:val="00F64012"/>
    <w:rsid w:val="00F64D3A"/>
    <w:rsid w:val="00F65C30"/>
    <w:rsid w:val="00F65FCC"/>
    <w:rsid w:val="00F66AD1"/>
    <w:rsid w:val="00F678D0"/>
    <w:rsid w:val="00F67B3C"/>
    <w:rsid w:val="00F67D13"/>
    <w:rsid w:val="00F7018C"/>
    <w:rsid w:val="00F71FC8"/>
    <w:rsid w:val="00F73119"/>
    <w:rsid w:val="00F73E2F"/>
    <w:rsid w:val="00F74B51"/>
    <w:rsid w:val="00F756DA"/>
    <w:rsid w:val="00F761D0"/>
    <w:rsid w:val="00F7648A"/>
    <w:rsid w:val="00F767A6"/>
    <w:rsid w:val="00F77779"/>
    <w:rsid w:val="00F77FC5"/>
    <w:rsid w:val="00F80510"/>
    <w:rsid w:val="00F806D0"/>
    <w:rsid w:val="00F80FED"/>
    <w:rsid w:val="00F845F6"/>
    <w:rsid w:val="00F84879"/>
    <w:rsid w:val="00F85F9E"/>
    <w:rsid w:val="00F8626B"/>
    <w:rsid w:val="00F86386"/>
    <w:rsid w:val="00F86702"/>
    <w:rsid w:val="00F90C3D"/>
    <w:rsid w:val="00F931F3"/>
    <w:rsid w:val="00F93624"/>
    <w:rsid w:val="00F940A9"/>
    <w:rsid w:val="00F96CCE"/>
    <w:rsid w:val="00FA00FC"/>
    <w:rsid w:val="00FA27EB"/>
    <w:rsid w:val="00FA5B76"/>
    <w:rsid w:val="00FA787C"/>
    <w:rsid w:val="00FA79DA"/>
    <w:rsid w:val="00FB0E1B"/>
    <w:rsid w:val="00FB2171"/>
    <w:rsid w:val="00FB3203"/>
    <w:rsid w:val="00FB4690"/>
    <w:rsid w:val="00FB5895"/>
    <w:rsid w:val="00FB5E38"/>
    <w:rsid w:val="00FB6F42"/>
    <w:rsid w:val="00FC00FB"/>
    <w:rsid w:val="00FC05CD"/>
    <w:rsid w:val="00FC0982"/>
    <w:rsid w:val="00FC19AD"/>
    <w:rsid w:val="00FC20EA"/>
    <w:rsid w:val="00FC2393"/>
    <w:rsid w:val="00FC2ADB"/>
    <w:rsid w:val="00FC3FAF"/>
    <w:rsid w:val="00FC41C9"/>
    <w:rsid w:val="00FC6CFD"/>
    <w:rsid w:val="00FC78EE"/>
    <w:rsid w:val="00FC79F8"/>
    <w:rsid w:val="00FD0A51"/>
    <w:rsid w:val="00FD0B6A"/>
    <w:rsid w:val="00FD20F8"/>
    <w:rsid w:val="00FD3677"/>
    <w:rsid w:val="00FD452B"/>
    <w:rsid w:val="00FD62E9"/>
    <w:rsid w:val="00FD67A8"/>
    <w:rsid w:val="00FD744A"/>
    <w:rsid w:val="00FE0152"/>
    <w:rsid w:val="00FE24B3"/>
    <w:rsid w:val="00FE2A85"/>
    <w:rsid w:val="00FE4309"/>
    <w:rsid w:val="00FE4661"/>
    <w:rsid w:val="00FE489B"/>
    <w:rsid w:val="00FE6DF7"/>
    <w:rsid w:val="00FE7202"/>
    <w:rsid w:val="00FE7E76"/>
    <w:rsid w:val="00FF04F3"/>
    <w:rsid w:val="00FF0E5B"/>
    <w:rsid w:val="00FF156D"/>
    <w:rsid w:val="00FF2899"/>
    <w:rsid w:val="00FF3D2C"/>
    <w:rsid w:val="00FF49B4"/>
    <w:rsid w:val="00FF4FC9"/>
    <w:rsid w:val="00FF61D9"/>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6591"/>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68554B"/>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68554B"/>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68554B"/>
    <w:pPr>
      <w:spacing w:before="240"/>
      <w:outlineLvl w:val="2"/>
    </w:pPr>
    <w:rPr>
      <w:bCs w:val="0"/>
      <w:sz w:val="28"/>
      <w:szCs w:val="26"/>
    </w:rPr>
  </w:style>
  <w:style w:type="paragraph" w:styleId="Heading4">
    <w:name w:val="heading 4"/>
    <w:basedOn w:val="Heading1"/>
    <w:next w:val="Heading5"/>
    <w:link w:val="Heading4Char"/>
    <w:autoRedefine/>
    <w:uiPriority w:val="9"/>
    <w:qFormat/>
    <w:rsid w:val="0068554B"/>
    <w:pPr>
      <w:spacing w:before="220"/>
      <w:outlineLvl w:val="3"/>
    </w:pPr>
    <w:rPr>
      <w:bCs w:val="0"/>
      <w:sz w:val="26"/>
      <w:szCs w:val="28"/>
    </w:rPr>
  </w:style>
  <w:style w:type="paragraph" w:styleId="Heading5">
    <w:name w:val="heading 5"/>
    <w:basedOn w:val="Heading1"/>
    <w:next w:val="subsection"/>
    <w:link w:val="Heading5Char"/>
    <w:autoRedefine/>
    <w:uiPriority w:val="9"/>
    <w:qFormat/>
    <w:rsid w:val="0068554B"/>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68554B"/>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68554B"/>
    <w:pPr>
      <w:spacing w:before="280"/>
      <w:outlineLvl w:val="6"/>
    </w:pPr>
    <w:rPr>
      <w:sz w:val="28"/>
    </w:rPr>
  </w:style>
  <w:style w:type="paragraph" w:styleId="Heading8">
    <w:name w:val="heading 8"/>
    <w:basedOn w:val="Heading6"/>
    <w:next w:val="Normal"/>
    <w:link w:val="Heading8Char"/>
    <w:autoRedefine/>
    <w:uiPriority w:val="9"/>
    <w:qFormat/>
    <w:rsid w:val="0068554B"/>
    <w:pPr>
      <w:spacing w:before="240"/>
      <w:outlineLvl w:val="7"/>
    </w:pPr>
    <w:rPr>
      <w:iCs/>
      <w:sz w:val="26"/>
    </w:rPr>
  </w:style>
  <w:style w:type="paragraph" w:styleId="Heading9">
    <w:name w:val="heading 9"/>
    <w:basedOn w:val="Heading1"/>
    <w:next w:val="Normal"/>
    <w:link w:val="Heading9Char"/>
    <w:autoRedefine/>
    <w:uiPriority w:val="9"/>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2165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65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65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65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65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65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65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65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659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6591"/>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216591"/>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216591"/>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2165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6591"/>
    <w:rPr>
      <w:b/>
    </w:rPr>
  </w:style>
  <w:style w:type="paragraph" w:customStyle="1" w:styleId="BoxHeadItalic">
    <w:name w:val="BoxHeadItalic"/>
    <w:aliases w:val="bhi"/>
    <w:basedOn w:val="BoxText"/>
    <w:next w:val="BoxStep"/>
    <w:qFormat/>
    <w:rsid w:val="00216591"/>
    <w:rPr>
      <w:i/>
    </w:rPr>
  </w:style>
  <w:style w:type="paragraph" w:customStyle="1" w:styleId="BoxList">
    <w:name w:val="BoxList"/>
    <w:aliases w:val="bl"/>
    <w:basedOn w:val="BoxText"/>
    <w:qFormat/>
    <w:rsid w:val="00216591"/>
    <w:pPr>
      <w:ind w:left="1559" w:hanging="425"/>
    </w:pPr>
  </w:style>
  <w:style w:type="paragraph" w:customStyle="1" w:styleId="BoxNote">
    <w:name w:val="BoxNote"/>
    <w:aliases w:val="bn"/>
    <w:basedOn w:val="BoxText"/>
    <w:qFormat/>
    <w:rsid w:val="00216591"/>
    <w:pPr>
      <w:tabs>
        <w:tab w:val="left" w:pos="1985"/>
      </w:tabs>
      <w:spacing w:before="122" w:line="198" w:lineRule="exact"/>
      <w:ind w:left="2948" w:hanging="1814"/>
    </w:pPr>
    <w:rPr>
      <w:sz w:val="18"/>
    </w:rPr>
  </w:style>
  <w:style w:type="paragraph" w:customStyle="1" w:styleId="BoxPara">
    <w:name w:val="BoxPara"/>
    <w:aliases w:val="bp"/>
    <w:basedOn w:val="BoxText"/>
    <w:qFormat/>
    <w:rsid w:val="00216591"/>
    <w:pPr>
      <w:tabs>
        <w:tab w:val="right" w:pos="2268"/>
      </w:tabs>
      <w:ind w:left="2552" w:hanging="1418"/>
    </w:pPr>
  </w:style>
  <w:style w:type="paragraph" w:customStyle="1" w:styleId="BoxStep">
    <w:name w:val="BoxStep"/>
    <w:aliases w:val="bs"/>
    <w:basedOn w:val="BoxText"/>
    <w:qFormat/>
    <w:rsid w:val="00216591"/>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216591"/>
  </w:style>
  <w:style w:type="character" w:customStyle="1" w:styleId="CharAmPartText">
    <w:name w:val="CharAmPartText"/>
    <w:basedOn w:val="OPCCharBase"/>
    <w:uiPriority w:val="1"/>
    <w:qFormat/>
    <w:rsid w:val="00216591"/>
  </w:style>
  <w:style w:type="character" w:customStyle="1" w:styleId="CharAmSchNo">
    <w:name w:val="CharAmSchNo"/>
    <w:basedOn w:val="OPCCharBase"/>
    <w:uiPriority w:val="1"/>
    <w:qFormat/>
    <w:rsid w:val="00216591"/>
  </w:style>
  <w:style w:type="character" w:customStyle="1" w:styleId="CharAmSchText">
    <w:name w:val="CharAmSchText"/>
    <w:basedOn w:val="OPCCharBase"/>
    <w:uiPriority w:val="1"/>
    <w:qFormat/>
    <w:rsid w:val="00216591"/>
  </w:style>
  <w:style w:type="character" w:customStyle="1" w:styleId="CharBoldItalic">
    <w:name w:val="CharBoldItalic"/>
    <w:basedOn w:val="OPCCharBase"/>
    <w:uiPriority w:val="1"/>
    <w:qFormat/>
    <w:rsid w:val="00216591"/>
    <w:rPr>
      <w:b/>
      <w:i/>
    </w:rPr>
  </w:style>
  <w:style w:type="character" w:customStyle="1" w:styleId="CharChapNo">
    <w:name w:val="CharChapNo"/>
    <w:basedOn w:val="OPCCharBase"/>
    <w:qFormat/>
    <w:rsid w:val="00216591"/>
  </w:style>
  <w:style w:type="character" w:customStyle="1" w:styleId="CharChapText">
    <w:name w:val="CharChapText"/>
    <w:basedOn w:val="OPCCharBase"/>
    <w:qFormat/>
    <w:rsid w:val="00216591"/>
  </w:style>
  <w:style w:type="character" w:customStyle="1" w:styleId="CharDivNo">
    <w:name w:val="CharDivNo"/>
    <w:basedOn w:val="OPCCharBase"/>
    <w:qFormat/>
    <w:rsid w:val="00216591"/>
  </w:style>
  <w:style w:type="character" w:customStyle="1" w:styleId="CharDivText">
    <w:name w:val="CharDivText"/>
    <w:basedOn w:val="OPCCharBase"/>
    <w:qFormat/>
    <w:rsid w:val="00216591"/>
  </w:style>
  <w:style w:type="character" w:customStyle="1" w:styleId="CharItalic">
    <w:name w:val="CharItalic"/>
    <w:basedOn w:val="OPCCharBase"/>
    <w:uiPriority w:val="1"/>
    <w:qFormat/>
    <w:rsid w:val="00216591"/>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216591"/>
  </w:style>
  <w:style w:type="character" w:customStyle="1" w:styleId="CharPartText">
    <w:name w:val="CharPartText"/>
    <w:basedOn w:val="OPCCharBase"/>
    <w:qFormat/>
    <w:rsid w:val="00216591"/>
  </w:style>
  <w:style w:type="character" w:customStyle="1" w:styleId="CharSectno">
    <w:name w:val="CharSectno"/>
    <w:basedOn w:val="OPCCharBase"/>
    <w:qFormat/>
    <w:rsid w:val="00216591"/>
  </w:style>
  <w:style w:type="character" w:customStyle="1" w:styleId="CharSubdNo">
    <w:name w:val="CharSubdNo"/>
    <w:basedOn w:val="OPCCharBase"/>
    <w:uiPriority w:val="1"/>
    <w:qFormat/>
    <w:rsid w:val="00216591"/>
  </w:style>
  <w:style w:type="character" w:customStyle="1" w:styleId="CharSubdText">
    <w:name w:val="CharSubdText"/>
    <w:basedOn w:val="OPCCharBase"/>
    <w:uiPriority w:val="1"/>
    <w:qFormat/>
    <w:rsid w:val="00216591"/>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216591"/>
    <w:pPr>
      <w:spacing w:before="122" w:line="240" w:lineRule="auto"/>
      <w:ind w:left="1985" w:hanging="851"/>
    </w:pPr>
    <w:rPr>
      <w:sz w:val="18"/>
    </w:rPr>
  </w:style>
  <w:style w:type="paragraph" w:customStyle="1" w:styleId="notemargin">
    <w:name w:val="note(margin)"/>
    <w:aliases w:val="nm"/>
    <w:basedOn w:val="OPCParaBase"/>
    <w:rsid w:val="00216591"/>
    <w:pPr>
      <w:tabs>
        <w:tab w:val="left" w:pos="709"/>
      </w:tabs>
      <w:spacing w:before="122" w:line="198" w:lineRule="exact"/>
      <w:ind w:left="709" w:hanging="709"/>
    </w:pPr>
    <w:rPr>
      <w:sz w:val="18"/>
    </w:rPr>
  </w:style>
  <w:style w:type="paragraph" w:customStyle="1" w:styleId="CTA-">
    <w:name w:val="CTA -"/>
    <w:basedOn w:val="OPCParaBase"/>
    <w:rsid w:val="00216591"/>
    <w:pPr>
      <w:spacing w:before="60" w:line="240" w:lineRule="atLeast"/>
      <w:ind w:left="85" w:hanging="85"/>
    </w:pPr>
    <w:rPr>
      <w:sz w:val="20"/>
    </w:rPr>
  </w:style>
  <w:style w:type="paragraph" w:customStyle="1" w:styleId="CTA--">
    <w:name w:val="CTA --"/>
    <w:basedOn w:val="OPCParaBase"/>
    <w:next w:val="Normal"/>
    <w:rsid w:val="00216591"/>
    <w:pPr>
      <w:spacing w:before="60" w:line="240" w:lineRule="atLeast"/>
      <w:ind w:left="142" w:hanging="142"/>
    </w:pPr>
    <w:rPr>
      <w:sz w:val="20"/>
    </w:rPr>
  </w:style>
  <w:style w:type="paragraph" w:customStyle="1" w:styleId="CTA---">
    <w:name w:val="CTA ---"/>
    <w:basedOn w:val="OPCParaBase"/>
    <w:next w:val="Normal"/>
    <w:rsid w:val="00216591"/>
    <w:pPr>
      <w:spacing w:before="60" w:line="240" w:lineRule="atLeast"/>
      <w:ind w:left="198" w:hanging="198"/>
    </w:pPr>
    <w:rPr>
      <w:sz w:val="20"/>
    </w:rPr>
  </w:style>
  <w:style w:type="paragraph" w:customStyle="1" w:styleId="CTA----">
    <w:name w:val="CTA ----"/>
    <w:basedOn w:val="OPCParaBase"/>
    <w:next w:val="Normal"/>
    <w:rsid w:val="00216591"/>
    <w:pPr>
      <w:spacing w:before="60" w:line="240" w:lineRule="atLeast"/>
      <w:ind w:left="255" w:hanging="255"/>
    </w:pPr>
    <w:rPr>
      <w:sz w:val="20"/>
    </w:rPr>
  </w:style>
  <w:style w:type="paragraph" w:customStyle="1" w:styleId="CTA1a">
    <w:name w:val="CTA 1(a)"/>
    <w:basedOn w:val="OPCParaBase"/>
    <w:rsid w:val="00216591"/>
    <w:pPr>
      <w:tabs>
        <w:tab w:val="right" w:pos="414"/>
      </w:tabs>
      <w:spacing w:before="40" w:line="240" w:lineRule="atLeast"/>
      <w:ind w:left="675" w:hanging="675"/>
    </w:pPr>
    <w:rPr>
      <w:sz w:val="20"/>
    </w:rPr>
  </w:style>
  <w:style w:type="paragraph" w:customStyle="1" w:styleId="CTA1ai">
    <w:name w:val="CTA 1(a)(i)"/>
    <w:basedOn w:val="OPCParaBase"/>
    <w:rsid w:val="00216591"/>
    <w:pPr>
      <w:tabs>
        <w:tab w:val="right" w:pos="1004"/>
      </w:tabs>
      <w:spacing w:before="40" w:line="240" w:lineRule="atLeast"/>
      <w:ind w:left="1253" w:hanging="1253"/>
    </w:pPr>
    <w:rPr>
      <w:sz w:val="20"/>
    </w:rPr>
  </w:style>
  <w:style w:type="paragraph" w:customStyle="1" w:styleId="CTA2a">
    <w:name w:val="CTA 2(a)"/>
    <w:basedOn w:val="OPCParaBase"/>
    <w:rsid w:val="00216591"/>
    <w:pPr>
      <w:tabs>
        <w:tab w:val="right" w:pos="482"/>
      </w:tabs>
      <w:spacing w:before="40" w:line="240" w:lineRule="atLeast"/>
      <w:ind w:left="748" w:hanging="748"/>
    </w:pPr>
    <w:rPr>
      <w:sz w:val="20"/>
    </w:rPr>
  </w:style>
  <w:style w:type="paragraph" w:customStyle="1" w:styleId="CTA2ai">
    <w:name w:val="CTA 2(a)(i)"/>
    <w:basedOn w:val="OPCParaBase"/>
    <w:rsid w:val="00216591"/>
    <w:pPr>
      <w:tabs>
        <w:tab w:val="right" w:pos="1089"/>
      </w:tabs>
      <w:spacing w:before="40" w:line="240" w:lineRule="atLeast"/>
      <w:ind w:left="1327" w:hanging="1327"/>
    </w:pPr>
    <w:rPr>
      <w:sz w:val="20"/>
    </w:rPr>
  </w:style>
  <w:style w:type="paragraph" w:customStyle="1" w:styleId="CTA3a">
    <w:name w:val="CTA 3(a)"/>
    <w:basedOn w:val="OPCParaBase"/>
    <w:rsid w:val="00216591"/>
    <w:pPr>
      <w:tabs>
        <w:tab w:val="right" w:pos="556"/>
      </w:tabs>
      <w:spacing w:before="40" w:line="240" w:lineRule="atLeast"/>
      <w:ind w:left="805" w:hanging="805"/>
    </w:pPr>
    <w:rPr>
      <w:sz w:val="20"/>
    </w:rPr>
  </w:style>
  <w:style w:type="paragraph" w:customStyle="1" w:styleId="CTA3ai">
    <w:name w:val="CTA 3(a)(i)"/>
    <w:basedOn w:val="OPCParaBase"/>
    <w:rsid w:val="00216591"/>
    <w:pPr>
      <w:tabs>
        <w:tab w:val="right" w:pos="1140"/>
      </w:tabs>
      <w:spacing w:before="40" w:line="240" w:lineRule="atLeast"/>
      <w:ind w:left="1361" w:hanging="1361"/>
    </w:pPr>
    <w:rPr>
      <w:sz w:val="20"/>
    </w:rPr>
  </w:style>
  <w:style w:type="paragraph" w:customStyle="1" w:styleId="CTA4a">
    <w:name w:val="CTA 4(a)"/>
    <w:basedOn w:val="OPCParaBase"/>
    <w:rsid w:val="00216591"/>
    <w:pPr>
      <w:tabs>
        <w:tab w:val="right" w:pos="624"/>
      </w:tabs>
      <w:spacing w:before="40" w:line="240" w:lineRule="atLeast"/>
      <w:ind w:left="873" w:hanging="873"/>
    </w:pPr>
    <w:rPr>
      <w:sz w:val="20"/>
    </w:rPr>
  </w:style>
  <w:style w:type="paragraph" w:customStyle="1" w:styleId="CTA4ai">
    <w:name w:val="CTA 4(a)(i)"/>
    <w:basedOn w:val="OPCParaBase"/>
    <w:rsid w:val="00216591"/>
    <w:pPr>
      <w:tabs>
        <w:tab w:val="right" w:pos="1213"/>
      </w:tabs>
      <w:spacing w:before="40" w:line="240" w:lineRule="atLeast"/>
      <w:ind w:left="1452" w:hanging="1452"/>
    </w:pPr>
    <w:rPr>
      <w:sz w:val="20"/>
    </w:rPr>
  </w:style>
  <w:style w:type="paragraph" w:customStyle="1" w:styleId="CTACAPS">
    <w:name w:val="CTA CAPS"/>
    <w:basedOn w:val="OPCParaBase"/>
    <w:rsid w:val="00216591"/>
    <w:pPr>
      <w:spacing w:before="60" w:line="240" w:lineRule="atLeast"/>
    </w:pPr>
    <w:rPr>
      <w:sz w:val="20"/>
    </w:rPr>
  </w:style>
  <w:style w:type="paragraph" w:customStyle="1" w:styleId="CTAright">
    <w:name w:val="CTA right"/>
    <w:basedOn w:val="OPCParaBase"/>
    <w:rsid w:val="00216591"/>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Subsection"/>
    <w:basedOn w:val="OPCParaBase"/>
    <w:link w:val="subsectionChar"/>
    <w:rsid w:val="0021659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16591"/>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uiPriority w:val="99"/>
    <w:rsid w:val="0068554B"/>
    <w:rPr>
      <w:color w:val="800080"/>
      <w:u w:val="single"/>
    </w:rPr>
  </w:style>
  <w:style w:type="paragraph" w:styleId="Footer">
    <w:name w:val="footer"/>
    <w:link w:val="FooterChar"/>
    <w:rsid w:val="00216591"/>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216591"/>
    <w:pPr>
      <w:spacing w:line="240" w:lineRule="auto"/>
      <w:ind w:left="1134"/>
    </w:pPr>
    <w:rPr>
      <w:sz w:val="20"/>
    </w:rPr>
  </w:style>
  <w:style w:type="paragraph" w:styleId="Header">
    <w:name w:val="header"/>
    <w:basedOn w:val="OPCParaBase"/>
    <w:link w:val="HeaderChar"/>
    <w:unhideWhenUsed/>
    <w:rsid w:val="00216591"/>
    <w:pPr>
      <w:keepNext/>
      <w:keepLines/>
      <w:tabs>
        <w:tab w:val="center" w:pos="4150"/>
        <w:tab w:val="right" w:pos="8307"/>
      </w:tabs>
      <w:spacing w:line="160" w:lineRule="exact"/>
    </w:pPr>
    <w:rPr>
      <w:sz w:val="16"/>
    </w:rPr>
  </w:style>
  <w:style w:type="paragraph" w:customStyle="1" w:styleId="House">
    <w:name w:val="House"/>
    <w:basedOn w:val="OPCParaBase"/>
    <w:rsid w:val="00216591"/>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uiPriority w:val="99"/>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216591"/>
    <w:pPr>
      <w:keepLines/>
      <w:spacing w:before="80" w:line="240" w:lineRule="auto"/>
      <w:ind w:left="709"/>
    </w:pPr>
  </w:style>
  <w:style w:type="paragraph" w:customStyle="1" w:styleId="ItemHead">
    <w:name w:val="ItemHead"/>
    <w:aliases w:val="ih"/>
    <w:basedOn w:val="OPCParaBase"/>
    <w:next w:val="Item"/>
    <w:rsid w:val="0021659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16591"/>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tabs>
        <w:tab w:val="num" w:pos="2989"/>
      </w:tabs>
      <w:ind w:left="1225" w:firstLine="1043"/>
    </w:pPr>
    <w:rPr>
      <w:sz w:val="22"/>
      <w:szCs w:val="24"/>
    </w:rPr>
  </w:style>
  <w:style w:type="paragraph" w:styleId="ListBullet2">
    <w:name w:val="List Bullet 2"/>
    <w:rsid w:val="0068554B"/>
    <w:pPr>
      <w:tabs>
        <w:tab w:val="num" w:pos="360"/>
      </w:tabs>
      <w:ind w:left="360" w:hanging="360"/>
    </w:pPr>
    <w:rPr>
      <w:sz w:val="22"/>
      <w:szCs w:val="24"/>
    </w:rPr>
  </w:style>
  <w:style w:type="paragraph" w:styleId="ListBullet3">
    <w:name w:val="List Bullet 3"/>
    <w:rsid w:val="0068554B"/>
    <w:pPr>
      <w:tabs>
        <w:tab w:val="num" w:pos="360"/>
      </w:tabs>
      <w:ind w:left="360" w:hanging="360"/>
    </w:pPr>
    <w:rPr>
      <w:sz w:val="22"/>
      <w:szCs w:val="24"/>
    </w:rPr>
  </w:style>
  <w:style w:type="paragraph" w:styleId="ListBullet4">
    <w:name w:val="List Bullet 4"/>
    <w:rsid w:val="0068554B"/>
    <w:pPr>
      <w:tabs>
        <w:tab w:val="num" w:pos="926"/>
      </w:tabs>
      <w:ind w:left="926" w:hanging="360"/>
    </w:pPr>
    <w:rPr>
      <w:sz w:val="22"/>
      <w:szCs w:val="24"/>
    </w:rPr>
  </w:style>
  <w:style w:type="paragraph" w:styleId="ListBullet5">
    <w:name w:val="List Bullet 5"/>
    <w:rsid w:val="0068554B"/>
    <w:pPr>
      <w:tabs>
        <w:tab w:val="num" w:pos="1492"/>
      </w:tabs>
      <w:ind w:left="1492" w:hanging="360"/>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tabs>
        <w:tab w:val="num" w:pos="4242"/>
      </w:tabs>
      <w:ind w:left="3521" w:hanging="1043"/>
    </w:pPr>
    <w:rPr>
      <w:sz w:val="22"/>
      <w:szCs w:val="24"/>
    </w:rPr>
  </w:style>
  <w:style w:type="paragraph" w:styleId="ListNumber2">
    <w:name w:val="List Number 2"/>
    <w:rsid w:val="0068554B"/>
    <w:pPr>
      <w:tabs>
        <w:tab w:val="num" w:pos="360"/>
      </w:tabs>
      <w:ind w:left="360" w:hanging="360"/>
    </w:pPr>
    <w:rPr>
      <w:sz w:val="22"/>
      <w:szCs w:val="24"/>
    </w:rPr>
  </w:style>
  <w:style w:type="paragraph" w:styleId="ListNumber3">
    <w:name w:val="List Number 3"/>
    <w:rsid w:val="0068554B"/>
    <w:pPr>
      <w:tabs>
        <w:tab w:val="num" w:pos="360"/>
      </w:tabs>
      <w:ind w:left="360" w:hanging="360"/>
    </w:pPr>
    <w:rPr>
      <w:sz w:val="22"/>
      <w:szCs w:val="24"/>
    </w:rPr>
  </w:style>
  <w:style w:type="paragraph" w:styleId="ListNumber4">
    <w:name w:val="List Number 4"/>
    <w:rsid w:val="0068554B"/>
    <w:pPr>
      <w:tabs>
        <w:tab w:val="num" w:pos="360"/>
      </w:tabs>
      <w:ind w:left="360" w:hanging="360"/>
    </w:pPr>
    <w:rPr>
      <w:sz w:val="22"/>
      <w:szCs w:val="24"/>
    </w:rPr>
  </w:style>
  <w:style w:type="paragraph" w:styleId="ListNumber5">
    <w:name w:val="List Number 5"/>
    <w:rsid w:val="0068554B"/>
    <w:pPr>
      <w:tabs>
        <w:tab w:val="num" w:pos="1440"/>
      </w:tabs>
    </w:pPr>
    <w:rPr>
      <w:sz w:val="22"/>
      <w:szCs w:val="24"/>
    </w:rPr>
  </w:style>
  <w:style w:type="paragraph" w:customStyle="1" w:styleId="LongT">
    <w:name w:val="LongT"/>
    <w:basedOn w:val="OPCParaBase"/>
    <w:rsid w:val="00216591"/>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216591"/>
    <w:pPr>
      <w:spacing w:before="240" w:line="240" w:lineRule="auto"/>
      <w:ind w:left="284" w:hanging="284"/>
    </w:pPr>
    <w:rPr>
      <w:i/>
      <w:sz w:val="24"/>
    </w:rPr>
  </w:style>
  <w:style w:type="paragraph" w:customStyle="1" w:styleId="notepara">
    <w:name w:val="note(para)"/>
    <w:aliases w:val="na"/>
    <w:basedOn w:val="OPCParaBase"/>
    <w:rsid w:val="00216591"/>
    <w:pPr>
      <w:spacing w:before="40" w:line="198" w:lineRule="exact"/>
      <w:ind w:left="2354" w:hanging="369"/>
    </w:pPr>
    <w:rPr>
      <w:sz w:val="18"/>
    </w:rPr>
  </w:style>
  <w:style w:type="paragraph" w:customStyle="1" w:styleId="noteParlAmend">
    <w:name w:val="note(ParlAmend)"/>
    <w:aliases w:val="npp"/>
    <w:basedOn w:val="OPCParaBase"/>
    <w:next w:val="ParlAmend"/>
    <w:rsid w:val="00216591"/>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216591"/>
    <w:pPr>
      <w:spacing w:before="5600" w:line="240" w:lineRule="auto"/>
    </w:pPr>
    <w:rPr>
      <w:b/>
      <w:sz w:val="32"/>
    </w:rPr>
  </w:style>
  <w:style w:type="paragraph" w:customStyle="1" w:styleId="PageBreak">
    <w:name w:val="PageBreak"/>
    <w:aliases w:val="pb"/>
    <w:basedOn w:val="OPCParaBase"/>
    <w:rsid w:val="00216591"/>
    <w:pPr>
      <w:spacing w:line="240" w:lineRule="auto"/>
    </w:pPr>
    <w:rPr>
      <w:sz w:val="20"/>
    </w:rPr>
  </w:style>
  <w:style w:type="paragraph" w:customStyle="1" w:styleId="paragraph">
    <w:name w:val="paragraph"/>
    <w:aliases w:val="a"/>
    <w:basedOn w:val="OPCParaBase"/>
    <w:link w:val="paragraphChar"/>
    <w:rsid w:val="00216591"/>
    <w:pPr>
      <w:tabs>
        <w:tab w:val="right" w:pos="1531"/>
      </w:tabs>
      <w:spacing w:before="40" w:line="240" w:lineRule="auto"/>
      <w:ind w:left="1644" w:hanging="1644"/>
    </w:pPr>
  </w:style>
  <w:style w:type="paragraph" w:customStyle="1" w:styleId="paragraphsub">
    <w:name w:val="paragraph(sub)"/>
    <w:aliases w:val="aa"/>
    <w:basedOn w:val="OPCParaBase"/>
    <w:rsid w:val="00216591"/>
    <w:pPr>
      <w:tabs>
        <w:tab w:val="right" w:pos="1985"/>
      </w:tabs>
      <w:spacing w:before="40" w:line="240" w:lineRule="auto"/>
      <w:ind w:left="2098" w:hanging="2098"/>
    </w:pPr>
  </w:style>
  <w:style w:type="paragraph" w:customStyle="1" w:styleId="paragraphsub-sub">
    <w:name w:val="paragraph(sub-sub)"/>
    <w:aliases w:val="aaa"/>
    <w:basedOn w:val="OPCParaBase"/>
    <w:rsid w:val="00216591"/>
    <w:pPr>
      <w:tabs>
        <w:tab w:val="right" w:pos="2722"/>
      </w:tabs>
      <w:spacing w:before="40" w:line="240" w:lineRule="auto"/>
      <w:ind w:left="2835" w:hanging="2835"/>
    </w:pPr>
  </w:style>
  <w:style w:type="paragraph" w:customStyle="1" w:styleId="ParlAmend">
    <w:name w:val="ParlAmend"/>
    <w:aliases w:val="pp"/>
    <w:basedOn w:val="OPCParaBase"/>
    <w:rsid w:val="00216591"/>
    <w:pPr>
      <w:spacing w:before="240" w:line="240" w:lineRule="atLeast"/>
      <w:ind w:hanging="567"/>
    </w:pPr>
    <w:rPr>
      <w:sz w:val="24"/>
    </w:rPr>
  </w:style>
  <w:style w:type="paragraph" w:customStyle="1" w:styleId="Penalty">
    <w:name w:val="Penalty"/>
    <w:basedOn w:val="OPCParaBase"/>
    <w:rsid w:val="00216591"/>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216591"/>
    <w:pPr>
      <w:spacing w:line="240" w:lineRule="auto"/>
    </w:pPr>
    <w:rPr>
      <w:i/>
      <w:sz w:val="20"/>
    </w:rPr>
  </w:style>
  <w:style w:type="paragraph" w:customStyle="1" w:styleId="Preamble">
    <w:name w:val="Preamble"/>
    <w:basedOn w:val="OPCParaBase"/>
    <w:next w:val="Normal"/>
    <w:rsid w:val="002165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6591"/>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216591"/>
    <w:pPr>
      <w:spacing w:line="240" w:lineRule="auto"/>
    </w:pPr>
    <w:rPr>
      <w:sz w:val="28"/>
    </w:rPr>
  </w:style>
  <w:style w:type="paragraph" w:customStyle="1" w:styleId="ShortT">
    <w:name w:val="ShortT"/>
    <w:basedOn w:val="OPCParaBase"/>
    <w:next w:val="Normal"/>
    <w:link w:val="ShortTChar"/>
    <w:qFormat/>
    <w:rsid w:val="00216591"/>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216591"/>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216591"/>
    <w:pPr>
      <w:spacing w:before="180" w:line="240" w:lineRule="auto"/>
      <w:ind w:left="709" w:hanging="709"/>
    </w:pPr>
  </w:style>
  <w:style w:type="paragraph" w:customStyle="1" w:styleId="SubitemHead">
    <w:name w:val="SubitemHead"/>
    <w:aliases w:val="issh"/>
    <w:basedOn w:val="OPCParaBase"/>
    <w:rsid w:val="002165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6591"/>
    <w:pPr>
      <w:spacing w:before="40" w:line="240" w:lineRule="auto"/>
      <w:ind w:left="1134"/>
    </w:pPr>
  </w:style>
  <w:style w:type="paragraph" w:customStyle="1" w:styleId="SubsectionHead">
    <w:name w:val="SubsectionHead"/>
    <w:aliases w:val="ssh"/>
    <w:basedOn w:val="OPCParaBase"/>
    <w:next w:val="subsection"/>
    <w:rsid w:val="00216591"/>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659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16591"/>
    <w:pPr>
      <w:spacing w:before="60" w:line="240" w:lineRule="auto"/>
      <w:ind w:left="284" w:hanging="284"/>
    </w:pPr>
    <w:rPr>
      <w:sz w:val="20"/>
    </w:rPr>
  </w:style>
  <w:style w:type="paragraph" w:customStyle="1" w:styleId="Tablei">
    <w:name w:val="Table(i)"/>
    <w:aliases w:val="taa"/>
    <w:basedOn w:val="OPCParaBase"/>
    <w:rsid w:val="0021659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16591"/>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link w:val="TabletextChar"/>
    <w:rsid w:val="00216591"/>
    <w:pPr>
      <w:spacing w:before="60" w:line="240" w:lineRule="atLeast"/>
    </w:pPr>
    <w:rPr>
      <w:sz w:val="20"/>
    </w:rPr>
  </w:style>
  <w:style w:type="paragraph" w:styleId="Title">
    <w:name w:val="Title"/>
    <w:link w:val="TitleChar"/>
    <w:uiPriority w:val="10"/>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165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6591"/>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6591"/>
    <w:pPr>
      <w:spacing w:before="122" w:line="198" w:lineRule="exact"/>
      <w:ind w:left="1985" w:hanging="851"/>
      <w:jc w:val="right"/>
    </w:pPr>
    <w:rPr>
      <w:sz w:val="18"/>
    </w:rPr>
  </w:style>
  <w:style w:type="paragraph" w:customStyle="1" w:styleId="TLPTableBullet">
    <w:name w:val="TLPTableBullet"/>
    <w:aliases w:val="ttb"/>
    <w:basedOn w:val="OPCParaBase"/>
    <w:rsid w:val="00216591"/>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21659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1659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1659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1659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1659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165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165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165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165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16591"/>
    <w:pPr>
      <w:keepLines/>
      <w:spacing w:before="240" w:after="120" w:line="240" w:lineRule="auto"/>
      <w:ind w:left="794"/>
    </w:pPr>
    <w:rPr>
      <w:b/>
      <w:kern w:val="28"/>
      <w:sz w:val="20"/>
    </w:rPr>
  </w:style>
  <w:style w:type="paragraph" w:customStyle="1" w:styleId="TofSectsHeading">
    <w:name w:val="TofSects(Heading)"/>
    <w:basedOn w:val="OPCParaBase"/>
    <w:rsid w:val="00216591"/>
    <w:pPr>
      <w:spacing w:before="240" w:after="120" w:line="240" w:lineRule="auto"/>
    </w:pPr>
    <w:rPr>
      <w:b/>
      <w:sz w:val="24"/>
    </w:rPr>
  </w:style>
  <w:style w:type="paragraph" w:customStyle="1" w:styleId="TofSectsSection">
    <w:name w:val="TofSects(Section)"/>
    <w:basedOn w:val="OPCParaBase"/>
    <w:rsid w:val="00216591"/>
    <w:pPr>
      <w:keepLines/>
      <w:spacing w:before="40" w:line="240" w:lineRule="auto"/>
      <w:ind w:left="1588" w:hanging="794"/>
    </w:pPr>
    <w:rPr>
      <w:kern w:val="28"/>
      <w:sz w:val="18"/>
    </w:rPr>
  </w:style>
  <w:style w:type="paragraph" w:customStyle="1" w:styleId="TofSectsSubdiv">
    <w:name w:val="TofSects(Subdiv)"/>
    <w:basedOn w:val="OPCParaBase"/>
    <w:rsid w:val="00216591"/>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216591"/>
    <w:pPr>
      <w:spacing w:before="122" w:line="198" w:lineRule="exact"/>
      <w:ind w:left="2353" w:hanging="709"/>
    </w:pPr>
    <w:rPr>
      <w:sz w:val="18"/>
    </w:rPr>
  </w:style>
  <w:style w:type="character" w:customStyle="1" w:styleId="HeaderChar">
    <w:name w:val="Header Char"/>
    <w:basedOn w:val="DefaultParagraphFont"/>
    <w:link w:val="Header"/>
    <w:rsid w:val="00216591"/>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216591"/>
    <w:rPr>
      <w:sz w:val="22"/>
      <w:szCs w:val="24"/>
    </w:rPr>
  </w:style>
  <w:style w:type="paragraph" w:customStyle="1" w:styleId="CompiledActNo">
    <w:name w:val="CompiledActNo"/>
    <w:basedOn w:val="OPCParaBase"/>
    <w:next w:val="Normal"/>
    <w:rsid w:val="00216591"/>
    <w:rPr>
      <w:b/>
      <w:sz w:val="24"/>
      <w:szCs w:val="24"/>
    </w:rPr>
  </w:style>
  <w:style w:type="character" w:customStyle="1" w:styleId="OPCCharBase">
    <w:name w:val="OPCCharBase"/>
    <w:uiPriority w:val="1"/>
    <w:qFormat/>
    <w:rsid w:val="00216591"/>
  </w:style>
  <w:style w:type="paragraph" w:customStyle="1" w:styleId="OPCParaBase">
    <w:name w:val="OPCParaBase"/>
    <w:qFormat/>
    <w:rsid w:val="00216591"/>
    <w:pPr>
      <w:spacing w:line="260" w:lineRule="atLeast"/>
    </w:pPr>
    <w:rPr>
      <w:sz w:val="22"/>
    </w:rPr>
  </w:style>
  <w:style w:type="paragraph" w:customStyle="1" w:styleId="WRStyle">
    <w:name w:val="WR Style"/>
    <w:aliases w:val="WR"/>
    <w:basedOn w:val="OPCParaBase"/>
    <w:rsid w:val="00216591"/>
    <w:pPr>
      <w:spacing w:before="240" w:line="240" w:lineRule="auto"/>
      <w:ind w:left="284" w:hanging="284"/>
    </w:pPr>
    <w:rPr>
      <w:b/>
      <w:i/>
      <w:kern w:val="28"/>
      <w:sz w:val="24"/>
    </w:rPr>
  </w:style>
  <w:style w:type="table" w:customStyle="1" w:styleId="CFlag">
    <w:name w:val="CFlag"/>
    <w:basedOn w:val="TableNormal"/>
    <w:uiPriority w:val="99"/>
    <w:rsid w:val="00216591"/>
    <w:tblPr/>
  </w:style>
  <w:style w:type="paragraph" w:customStyle="1" w:styleId="SignCoverPageEnd">
    <w:name w:val="SignCoverPageEnd"/>
    <w:basedOn w:val="OPCParaBase"/>
    <w:next w:val="Normal"/>
    <w:rsid w:val="002165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6591"/>
    <w:pPr>
      <w:pBdr>
        <w:top w:val="single" w:sz="4" w:space="1" w:color="auto"/>
      </w:pBdr>
      <w:spacing w:before="360"/>
      <w:ind w:right="397"/>
      <w:jc w:val="both"/>
    </w:pPr>
  </w:style>
  <w:style w:type="paragraph" w:customStyle="1" w:styleId="ENotesText">
    <w:name w:val="ENotesText"/>
    <w:aliases w:val="Ent"/>
    <w:basedOn w:val="OPCParaBase"/>
    <w:next w:val="Normal"/>
    <w:rsid w:val="00216591"/>
    <w:pPr>
      <w:spacing w:before="120"/>
    </w:pPr>
  </w:style>
  <w:style w:type="paragraph" w:customStyle="1" w:styleId="CompiledMadeUnder">
    <w:name w:val="CompiledMadeUnder"/>
    <w:basedOn w:val="OPCParaBase"/>
    <w:next w:val="Normal"/>
    <w:rsid w:val="00216591"/>
    <w:rPr>
      <w:i/>
      <w:sz w:val="24"/>
      <w:szCs w:val="24"/>
    </w:rPr>
  </w:style>
  <w:style w:type="paragraph" w:customStyle="1" w:styleId="Paragraphsub-sub-sub">
    <w:name w:val="Paragraph(sub-sub-sub)"/>
    <w:aliases w:val="aaaa"/>
    <w:basedOn w:val="OPCParaBase"/>
    <w:rsid w:val="002165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165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65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65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659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16591"/>
    <w:pPr>
      <w:spacing w:before="60" w:line="240" w:lineRule="auto"/>
    </w:pPr>
    <w:rPr>
      <w:rFonts w:cs="Arial"/>
      <w:sz w:val="20"/>
      <w:szCs w:val="22"/>
    </w:rPr>
  </w:style>
  <w:style w:type="paragraph" w:customStyle="1" w:styleId="ActHead10">
    <w:name w:val="ActHead 10"/>
    <w:aliases w:val="sp"/>
    <w:basedOn w:val="OPCParaBase"/>
    <w:next w:val="ActHead3"/>
    <w:rsid w:val="0021659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1659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16591"/>
    <w:pPr>
      <w:keepNext/>
      <w:spacing w:before="60" w:line="240" w:lineRule="atLeast"/>
    </w:pPr>
    <w:rPr>
      <w:b/>
      <w:sz w:val="20"/>
    </w:rPr>
  </w:style>
  <w:style w:type="paragraph" w:customStyle="1" w:styleId="NoteToSubpara">
    <w:name w:val="NoteToSubpara"/>
    <w:aliases w:val="nts"/>
    <w:basedOn w:val="OPCParaBase"/>
    <w:rsid w:val="00216591"/>
    <w:pPr>
      <w:spacing w:before="40" w:line="198" w:lineRule="exact"/>
      <w:ind w:left="2835" w:hanging="709"/>
    </w:pPr>
    <w:rPr>
      <w:sz w:val="18"/>
    </w:rPr>
  </w:style>
  <w:style w:type="paragraph" w:customStyle="1" w:styleId="ENoteTableHeading">
    <w:name w:val="ENoteTableHeading"/>
    <w:aliases w:val="enth"/>
    <w:basedOn w:val="OPCParaBase"/>
    <w:rsid w:val="00216591"/>
    <w:pPr>
      <w:keepNext/>
      <w:spacing w:before="60" w:line="240" w:lineRule="atLeast"/>
    </w:pPr>
    <w:rPr>
      <w:rFonts w:ascii="Arial" w:hAnsi="Arial"/>
      <w:b/>
      <w:sz w:val="16"/>
    </w:rPr>
  </w:style>
  <w:style w:type="paragraph" w:customStyle="1" w:styleId="ENoteTTi">
    <w:name w:val="ENoteTTi"/>
    <w:aliases w:val="entti"/>
    <w:basedOn w:val="OPCParaBase"/>
    <w:rsid w:val="00216591"/>
    <w:pPr>
      <w:keepNext/>
      <w:spacing w:before="60" w:line="240" w:lineRule="atLeast"/>
      <w:ind w:left="170"/>
    </w:pPr>
    <w:rPr>
      <w:sz w:val="16"/>
    </w:rPr>
  </w:style>
  <w:style w:type="paragraph" w:customStyle="1" w:styleId="ENotesHeading1">
    <w:name w:val="ENotesHeading 1"/>
    <w:aliases w:val="Enh1"/>
    <w:basedOn w:val="OPCParaBase"/>
    <w:next w:val="Normal"/>
    <w:rsid w:val="00216591"/>
    <w:pPr>
      <w:spacing w:before="120"/>
      <w:outlineLvl w:val="1"/>
    </w:pPr>
    <w:rPr>
      <w:b/>
      <w:sz w:val="28"/>
      <w:szCs w:val="28"/>
    </w:rPr>
  </w:style>
  <w:style w:type="paragraph" w:customStyle="1" w:styleId="ENotesHeading2">
    <w:name w:val="ENotesHeading 2"/>
    <w:aliases w:val="Enh2"/>
    <w:basedOn w:val="OPCParaBase"/>
    <w:next w:val="Normal"/>
    <w:rsid w:val="00216591"/>
    <w:pPr>
      <w:spacing w:before="120" w:after="120"/>
      <w:outlineLvl w:val="2"/>
    </w:pPr>
    <w:rPr>
      <w:b/>
      <w:sz w:val="24"/>
      <w:szCs w:val="28"/>
    </w:rPr>
  </w:style>
  <w:style w:type="paragraph" w:customStyle="1" w:styleId="ENoteTTIndentHeading">
    <w:name w:val="ENoteTTIndentHeading"/>
    <w:aliases w:val="enTTHi"/>
    <w:basedOn w:val="OPCParaBase"/>
    <w:rsid w:val="002165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6591"/>
    <w:pPr>
      <w:spacing w:before="60" w:line="240" w:lineRule="atLeast"/>
    </w:pPr>
    <w:rPr>
      <w:sz w:val="16"/>
    </w:rPr>
  </w:style>
  <w:style w:type="paragraph" w:customStyle="1" w:styleId="MadeunderText">
    <w:name w:val="MadeunderText"/>
    <w:basedOn w:val="OPCParaBase"/>
    <w:next w:val="CompiledMadeUnder"/>
    <w:rsid w:val="00216591"/>
    <w:pPr>
      <w:spacing w:before="240"/>
    </w:pPr>
    <w:rPr>
      <w:sz w:val="24"/>
      <w:szCs w:val="24"/>
    </w:rPr>
  </w:style>
  <w:style w:type="paragraph" w:customStyle="1" w:styleId="ENotesHeading3">
    <w:name w:val="ENotesHeading 3"/>
    <w:aliases w:val="Enh3"/>
    <w:basedOn w:val="OPCParaBase"/>
    <w:next w:val="Normal"/>
    <w:rsid w:val="00216591"/>
    <w:pPr>
      <w:keepNext/>
      <w:spacing w:before="120" w:line="240" w:lineRule="auto"/>
      <w:outlineLvl w:val="4"/>
    </w:pPr>
    <w:rPr>
      <w:b/>
      <w:szCs w:val="24"/>
    </w:rPr>
  </w:style>
  <w:style w:type="paragraph" w:customStyle="1" w:styleId="SubPartCASA">
    <w:name w:val="SubPart(CASA)"/>
    <w:aliases w:val="csp"/>
    <w:basedOn w:val="OPCParaBase"/>
    <w:next w:val="ActHead3"/>
    <w:rsid w:val="00216591"/>
    <w:pPr>
      <w:keepNext/>
      <w:keepLines/>
      <w:spacing w:before="280"/>
      <w:outlineLvl w:val="1"/>
    </w:pPr>
    <w:rPr>
      <w:b/>
      <w:kern w:val="28"/>
      <w:sz w:val="32"/>
    </w:rPr>
  </w:style>
  <w:style w:type="character" w:customStyle="1" w:styleId="CharSubPartTextCASA">
    <w:name w:val="CharSubPartText(CASA)"/>
    <w:basedOn w:val="OPCCharBase"/>
    <w:uiPriority w:val="1"/>
    <w:rsid w:val="00216591"/>
  </w:style>
  <w:style w:type="character" w:customStyle="1" w:styleId="CharSubPartNoCASA">
    <w:name w:val="CharSubPartNo(CASA)"/>
    <w:basedOn w:val="OPCCharBase"/>
    <w:uiPriority w:val="1"/>
    <w:rsid w:val="00216591"/>
  </w:style>
  <w:style w:type="paragraph" w:customStyle="1" w:styleId="ENoteTTIndentHeadingSub">
    <w:name w:val="ENoteTTIndentHeadingSub"/>
    <w:aliases w:val="enTTHis"/>
    <w:basedOn w:val="OPCParaBase"/>
    <w:rsid w:val="00216591"/>
    <w:pPr>
      <w:keepNext/>
      <w:spacing w:before="60" w:line="240" w:lineRule="atLeast"/>
      <w:ind w:left="340"/>
    </w:pPr>
    <w:rPr>
      <w:b/>
      <w:sz w:val="16"/>
    </w:rPr>
  </w:style>
  <w:style w:type="paragraph" w:customStyle="1" w:styleId="ENoteTTiSub">
    <w:name w:val="ENoteTTiSub"/>
    <w:aliases w:val="enttis"/>
    <w:basedOn w:val="OPCParaBase"/>
    <w:rsid w:val="00216591"/>
    <w:pPr>
      <w:keepNext/>
      <w:spacing w:before="60" w:line="240" w:lineRule="atLeast"/>
      <w:ind w:left="340"/>
    </w:pPr>
    <w:rPr>
      <w:sz w:val="16"/>
    </w:rPr>
  </w:style>
  <w:style w:type="paragraph" w:customStyle="1" w:styleId="SubDivisionMigration">
    <w:name w:val="SubDivisionMigration"/>
    <w:aliases w:val="sdm"/>
    <w:basedOn w:val="OPCParaBase"/>
    <w:rsid w:val="002165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6591"/>
    <w:pPr>
      <w:keepNext/>
      <w:keepLines/>
      <w:spacing w:before="240" w:line="240" w:lineRule="auto"/>
      <w:ind w:left="1134" w:hanging="1134"/>
    </w:pPr>
    <w:rPr>
      <w:b/>
      <w:sz w:val="28"/>
    </w:rPr>
  </w:style>
  <w:style w:type="paragraph" w:customStyle="1" w:styleId="SOText">
    <w:name w:val="SO Text"/>
    <w:aliases w:val="sot"/>
    <w:link w:val="SOTextChar"/>
    <w:rsid w:val="0021659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16591"/>
    <w:rPr>
      <w:rFonts w:eastAsiaTheme="minorHAnsi" w:cstheme="minorBidi"/>
      <w:sz w:val="22"/>
      <w:lang w:eastAsia="en-US"/>
    </w:rPr>
  </w:style>
  <w:style w:type="paragraph" w:customStyle="1" w:styleId="SOTextNote">
    <w:name w:val="SO TextNote"/>
    <w:aliases w:val="sont"/>
    <w:basedOn w:val="SOText"/>
    <w:qFormat/>
    <w:rsid w:val="00216591"/>
    <w:pPr>
      <w:spacing w:before="122" w:line="198" w:lineRule="exact"/>
      <w:ind w:left="1843" w:hanging="709"/>
    </w:pPr>
    <w:rPr>
      <w:sz w:val="18"/>
    </w:rPr>
  </w:style>
  <w:style w:type="paragraph" w:customStyle="1" w:styleId="SOPara">
    <w:name w:val="SO Para"/>
    <w:aliases w:val="soa"/>
    <w:basedOn w:val="SOText"/>
    <w:link w:val="SOParaChar"/>
    <w:qFormat/>
    <w:rsid w:val="00216591"/>
    <w:pPr>
      <w:tabs>
        <w:tab w:val="right" w:pos="1786"/>
      </w:tabs>
      <w:spacing w:before="40"/>
      <w:ind w:left="2070" w:hanging="936"/>
    </w:pPr>
  </w:style>
  <w:style w:type="character" w:customStyle="1" w:styleId="SOParaChar">
    <w:name w:val="SO Para Char"/>
    <w:aliases w:val="soa Char"/>
    <w:basedOn w:val="DefaultParagraphFont"/>
    <w:link w:val="SOPara"/>
    <w:rsid w:val="00216591"/>
    <w:rPr>
      <w:rFonts w:eastAsiaTheme="minorHAnsi" w:cstheme="minorBidi"/>
      <w:sz w:val="22"/>
      <w:lang w:eastAsia="en-US"/>
    </w:rPr>
  </w:style>
  <w:style w:type="paragraph" w:customStyle="1" w:styleId="FileName">
    <w:name w:val="FileName"/>
    <w:basedOn w:val="Normal"/>
    <w:rsid w:val="00216591"/>
  </w:style>
  <w:style w:type="paragraph" w:customStyle="1" w:styleId="SOHeadBold">
    <w:name w:val="SO HeadBold"/>
    <w:aliases w:val="sohb"/>
    <w:basedOn w:val="SOText"/>
    <w:next w:val="SOText"/>
    <w:link w:val="SOHeadBoldChar"/>
    <w:qFormat/>
    <w:rsid w:val="00216591"/>
    <w:rPr>
      <w:b/>
    </w:rPr>
  </w:style>
  <w:style w:type="character" w:customStyle="1" w:styleId="SOHeadBoldChar">
    <w:name w:val="SO HeadBold Char"/>
    <w:aliases w:val="sohb Char"/>
    <w:basedOn w:val="DefaultParagraphFont"/>
    <w:link w:val="SOHeadBold"/>
    <w:rsid w:val="0021659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16591"/>
    <w:rPr>
      <w:i/>
    </w:rPr>
  </w:style>
  <w:style w:type="character" w:customStyle="1" w:styleId="SOHeadItalicChar">
    <w:name w:val="SO HeadItalic Char"/>
    <w:aliases w:val="sohi Char"/>
    <w:basedOn w:val="DefaultParagraphFont"/>
    <w:link w:val="SOHeadItalic"/>
    <w:rsid w:val="00216591"/>
    <w:rPr>
      <w:rFonts w:eastAsiaTheme="minorHAnsi" w:cstheme="minorBidi"/>
      <w:i/>
      <w:sz w:val="22"/>
      <w:lang w:eastAsia="en-US"/>
    </w:rPr>
  </w:style>
  <w:style w:type="paragraph" w:customStyle="1" w:styleId="SOBullet">
    <w:name w:val="SO Bullet"/>
    <w:aliases w:val="sotb"/>
    <w:basedOn w:val="SOText"/>
    <w:link w:val="SOBulletChar"/>
    <w:qFormat/>
    <w:rsid w:val="00216591"/>
    <w:pPr>
      <w:ind w:left="1559" w:hanging="425"/>
    </w:pPr>
  </w:style>
  <w:style w:type="character" w:customStyle="1" w:styleId="SOBulletChar">
    <w:name w:val="SO Bullet Char"/>
    <w:aliases w:val="sotb Char"/>
    <w:basedOn w:val="DefaultParagraphFont"/>
    <w:link w:val="SOBullet"/>
    <w:rsid w:val="00216591"/>
    <w:rPr>
      <w:rFonts w:eastAsiaTheme="minorHAnsi" w:cstheme="minorBidi"/>
      <w:sz w:val="22"/>
      <w:lang w:eastAsia="en-US"/>
    </w:rPr>
  </w:style>
  <w:style w:type="paragraph" w:customStyle="1" w:styleId="SOBulletNote">
    <w:name w:val="SO BulletNote"/>
    <w:aliases w:val="sonb"/>
    <w:basedOn w:val="SOTextNote"/>
    <w:link w:val="SOBulletNoteChar"/>
    <w:qFormat/>
    <w:rsid w:val="00216591"/>
    <w:pPr>
      <w:tabs>
        <w:tab w:val="left" w:pos="1560"/>
      </w:tabs>
      <w:ind w:left="2268" w:hanging="1134"/>
    </w:pPr>
  </w:style>
  <w:style w:type="character" w:customStyle="1" w:styleId="SOBulletNoteChar">
    <w:name w:val="SO BulletNote Char"/>
    <w:aliases w:val="sonb Char"/>
    <w:basedOn w:val="DefaultParagraphFont"/>
    <w:link w:val="SOBulletNote"/>
    <w:rsid w:val="00216591"/>
    <w:rPr>
      <w:rFonts w:eastAsiaTheme="minorHAnsi" w:cstheme="minorBidi"/>
      <w:sz w:val="18"/>
      <w:lang w:eastAsia="en-US"/>
    </w:rPr>
  </w:style>
  <w:style w:type="paragraph" w:customStyle="1" w:styleId="FreeForm">
    <w:name w:val="FreeForm"/>
    <w:rsid w:val="00216591"/>
    <w:rPr>
      <w:rFonts w:ascii="Arial" w:eastAsiaTheme="minorHAnsi" w:hAnsi="Arial" w:cstheme="minorBidi"/>
      <w:sz w:val="22"/>
      <w:lang w:eastAsia="en-US"/>
    </w:rPr>
  </w:style>
  <w:style w:type="paragraph" w:customStyle="1" w:styleId="EnStatement">
    <w:name w:val="EnStatement"/>
    <w:basedOn w:val="Normal"/>
    <w:rsid w:val="00216591"/>
    <w:pPr>
      <w:numPr>
        <w:numId w:val="25"/>
      </w:numPr>
    </w:pPr>
    <w:rPr>
      <w:rFonts w:eastAsia="Times New Roman" w:cs="Times New Roman"/>
      <w:lang w:eastAsia="en-AU"/>
    </w:rPr>
  </w:style>
  <w:style w:type="paragraph" w:customStyle="1" w:styleId="EnStatementHeading">
    <w:name w:val="EnStatementHeading"/>
    <w:basedOn w:val="Normal"/>
    <w:rsid w:val="00216591"/>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Normal"/>
    <w:next w:val="Normal"/>
    <w:rsid w:val="0021659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2754AF"/>
    <w:rPr>
      <w:sz w:val="22"/>
    </w:rPr>
  </w:style>
  <w:style w:type="paragraph" w:customStyle="1" w:styleId="ETAsubitem">
    <w:name w:val="ETA(subitem)"/>
    <w:basedOn w:val="OPCParaBase"/>
    <w:rsid w:val="00465305"/>
    <w:pPr>
      <w:tabs>
        <w:tab w:val="right" w:pos="340"/>
      </w:tabs>
      <w:spacing w:before="60" w:line="240" w:lineRule="auto"/>
      <w:ind w:left="454" w:hanging="454"/>
    </w:pPr>
    <w:rPr>
      <w:sz w:val="20"/>
    </w:rPr>
  </w:style>
  <w:style w:type="paragraph" w:customStyle="1" w:styleId="ETApara">
    <w:name w:val="ETA(para)"/>
    <w:basedOn w:val="OPCParaBase"/>
    <w:rsid w:val="00465305"/>
    <w:pPr>
      <w:tabs>
        <w:tab w:val="right" w:pos="754"/>
      </w:tabs>
      <w:spacing w:before="60" w:line="240" w:lineRule="auto"/>
      <w:ind w:left="828" w:hanging="828"/>
    </w:pPr>
    <w:rPr>
      <w:sz w:val="20"/>
    </w:rPr>
  </w:style>
  <w:style w:type="paragraph" w:customStyle="1" w:styleId="ETAsubpara">
    <w:name w:val="ETA(subpara)"/>
    <w:basedOn w:val="OPCParaBase"/>
    <w:rsid w:val="00465305"/>
    <w:pPr>
      <w:tabs>
        <w:tab w:val="right" w:pos="1083"/>
      </w:tabs>
      <w:spacing w:before="60" w:line="240" w:lineRule="auto"/>
      <w:ind w:left="1191" w:hanging="1191"/>
    </w:pPr>
    <w:rPr>
      <w:sz w:val="20"/>
    </w:rPr>
  </w:style>
  <w:style w:type="paragraph" w:customStyle="1" w:styleId="ETAsub-subpara">
    <w:name w:val="ETA(sub-subpara)"/>
    <w:basedOn w:val="OPCParaBase"/>
    <w:rsid w:val="0046530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65305"/>
    <w:rPr>
      <w:b/>
      <w:sz w:val="28"/>
      <w:szCs w:val="28"/>
    </w:rPr>
  </w:style>
  <w:style w:type="paragraph" w:customStyle="1" w:styleId="NotesHeading2">
    <w:name w:val="NotesHeading 2"/>
    <w:basedOn w:val="OPCParaBase"/>
    <w:next w:val="Normal"/>
    <w:rsid w:val="00465305"/>
    <w:rPr>
      <w:b/>
      <w:sz w:val="28"/>
      <w:szCs w:val="28"/>
    </w:rPr>
  </w:style>
  <w:style w:type="paragraph" w:customStyle="1" w:styleId="SOText2">
    <w:name w:val="SO Text2"/>
    <w:aliases w:val="sot2"/>
    <w:basedOn w:val="Normal"/>
    <w:next w:val="SOText"/>
    <w:link w:val="SOText2Char"/>
    <w:rsid w:val="004653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65305"/>
    <w:rPr>
      <w:rFonts w:eastAsiaTheme="minorHAnsi" w:cstheme="minorBidi"/>
      <w:sz w:val="22"/>
      <w:lang w:eastAsia="en-US"/>
    </w:rPr>
  </w:style>
  <w:style w:type="character" w:customStyle="1" w:styleId="TabletextChar">
    <w:name w:val="Tabletext Char"/>
    <w:aliases w:val="tt Char"/>
    <w:basedOn w:val="DefaultParagraphFont"/>
    <w:link w:val="Tabletext"/>
    <w:rsid w:val="00465305"/>
  </w:style>
  <w:style w:type="character" w:customStyle="1" w:styleId="Heading1Char">
    <w:name w:val="Heading 1 Char"/>
    <w:basedOn w:val="DefaultParagraphFont"/>
    <w:link w:val="Heading1"/>
    <w:uiPriority w:val="9"/>
    <w:rsid w:val="00465305"/>
    <w:rPr>
      <w:b/>
      <w:bCs/>
      <w:kern w:val="28"/>
      <w:sz w:val="36"/>
      <w:szCs w:val="32"/>
    </w:rPr>
  </w:style>
  <w:style w:type="character" w:customStyle="1" w:styleId="Heading2Char">
    <w:name w:val="Heading 2 Char"/>
    <w:basedOn w:val="DefaultParagraphFont"/>
    <w:link w:val="Heading2"/>
    <w:uiPriority w:val="9"/>
    <w:rsid w:val="00465305"/>
    <w:rPr>
      <w:b/>
      <w:iCs/>
      <w:kern w:val="28"/>
      <w:sz w:val="32"/>
      <w:szCs w:val="28"/>
    </w:rPr>
  </w:style>
  <w:style w:type="character" w:customStyle="1" w:styleId="Heading3Char">
    <w:name w:val="Heading 3 Char"/>
    <w:basedOn w:val="DefaultParagraphFont"/>
    <w:link w:val="Heading3"/>
    <w:uiPriority w:val="9"/>
    <w:rsid w:val="00465305"/>
    <w:rPr>
      <w:b/>
      <w:kern w:val="28"/>
      <w:sz w:val="28"/>
      <w:szCs w:val="26"/>
    </w:rPr>
  </w:style>
  <w:style w:type="character" w:customStyle="1" w:styleId="Heading4Char">
    <w:name w:val="Heading 4 Char"/>
    <w:basedOn w:val="DefaultParagraphFont"/>
    <w:link w:val="Heading4"/>
    <w:uiPriority w:val="9"/>
    <w:rsid w:val="00465305"/>
    <w:rPr>
      <w:b/>
      <w:kern w:val="28"/>
      <w:sz w:val="26"/>
      <w:szCs w:val="28"/>
    </w:rPr>
  </w:style>
  <w:style w:type="character" w:customStyle="1" w:styleId="Heading5Char">
    <w:name w:val="Heading 5 Char"/>
    <w:basedOn w:val="DefaultParagraphFont"/>
    <w:link w:val="Heading5"/>
    <w:uiPriority w:val="9"/>
    <w:rsid w:val="00465305"/>
    <w:rPr>
      <w:b/>
      <w:iCs/>
      <w:kern w:val="28"/>
      <w:sz w:val="24"/>
      <w:szCs w:val="26"/>
    </w:rPr>
  </w:style>
  <w:style w:type="character" w:customStyle="1" w:styleId="Heading6Char">
    <w:name w:val="Heading 6 Char"/>
    <w:basedOn w:val="DefaultParagraphFont"/>
    <w:link w:val="Heading6"/>
    <w:uiPriority w:val="9"/>
    <w:rsid w:val="00465305"/>
    <w:rPr>
      <w:rFonts w:ascii="Arial" w:hAnsi="Arial" w:cs="Arial"/>
      <w:b/>
      <w:kern w:val="28"/>
      <w:sz w:val="32"/>
      <w:szCs w:val="22"/>
    </w:rPr>
  </w:style>
  <w:style w:type="character" w:customStyle="1" w:styleId="Heading7Char">
    <w:name w:val="Heading 7 Char"/>
    <w:basedOn w:val="DefaultParagraphFont"/>
    <w:link w:val="Heading7"/>
    <w:uiPriority w:val="9"/>
    <w:rsid w:val="00465305"/>
    <w:rPr>
      <w:rFonts w:ascii="Arial" w:hAnsi="Arial" w:cs="Arial"/>
      <w:b/>
      <w:kern w:val="28"/>
      <w:sz w:val="28"/>
      <w:szCs w:val="22"/>
    </w:rPr>
  </w:style>
  <w:style w:type="character" w:customStyle="1" w:styleId="Heading8Char">
    <w:name w:val="Heading 8 Char"/>
    <w:basedOn w:val="DefaultParagraphFont"/>
    <w:link w:val="Heading8"/>
    <w:uiPriority w:val="9"/>
    <w:rsid w:val="00465305"/>
    <w:rPr>
      <w:rFonts w:ascii="Arial" w:hAnsi="Arial" w:cs="Arial"/>
      <w:b/>
      <w:iCs/>
      <w:kern w:val="28"/>
      <w:sz w:val="26"/>
      <w:szCs w:val="22"/>
    </w:rPr>
  </w:style>
  <w:style w:type="character" w:customStyle="1" w:styleId="Heading9Char">
    <w:name w:val="Heading 9 Char"/>
    <w:basedOn w:val="DefaultParagraphFont"/>
    <w:link w:val="Heading9"/>
    <w:uiPriority w:val="9"/>
    <w:rsid w:val="00465305"/>
    <w:rPr>
      <w:b/>
      <w:bCs/>
      <w:i/>
      <w:kern w:val="28"/>
      <w:sz w:val="28"/>
      <w:szCs w:val="22"/>
    </w:rPr>
  </w:style>
  <w:style w:type="paragraph" w:customStyle="1" w:styleId="ShortTP1">
    <w:name w:val="ShortTP1"/>
    <w:basedOn w:val="ShortT"/>
    <w:link w:val="ShortTP1Char"/>
    <w:rsid w:val="00465305"/>
    <w:pPr>
      <w:spacing w:before="800"/>
    </w:pPr>
  </w:style>
  <w:style w:type="character" w:customStyle="1" w:styleId="ShortTP1Char">
    <w:name w:val="ShortTP1 Char"/>
    <w:basedOn w:val="DefaultParagraphFont"/>
    <w:link w:val="ShortTP1"/>
    <w:rsid w:val="00465305"/>
    <w:rPr>
      <w:b/>
      <w:sz w:val="40"/>
    </w:rPr>
  </w:style>
  <w:style w:type="paragraph" w:customStyle="1" w:styleId="ActNoP1">
    <w:name w:val="ActNoP1"/>
    <w:basedOn w:val="Actno"/>
    <w:link w:val="ActNoP1Char"/>
    <w:rsid w:val="00465305"/>
    <w:pPr>
      <w:spacing w:before="800"/>
    </w:pPr>
    <w:rPr>
      <w:sz w:val="28"/>
    </w:rPr>
  </w:style>
  <w:style w:type="character" w:customStyle="1" w:styleId="ActNoP1Char">
    <w:name w:val="ActNoP1 Char"/>
    <w:basedOn w:val="DefaultParagraphFont"/>
    <w:link w:val="ActNoP1"/>
    <w:rsid w:val="00465305"/>
    <w:rPr>
      <w:b/>
      <w:sz w:val="28"/>
    </w:rPr>
  </w:style>
  <w:style w:type="paragraph" w:customStyle="1" w:styleId="AssentBk">
    <w:name w:val="AssentBk"/>
    <w:basedOn w:val="Normal"/>
    <w:rsid w:val="00465305"/>
    <w:pPr>
      <w:spacing w:line="240" w:lineRule="auto"/>
    </w:pPr>
    <w:rPr>
      <w:rFonts w:eastAsia="Times New Roman" w:cs="Times New Roman"/>
      <w:sz w:val="20"/>
      <w:lang w:eastAsia="en-AU"/>
    </w:rPr>
  </w:style>
  <w:style w:type="paragraph" w:customStyle="1" w:styleId="AssentDt">
    <w:name w:val="AssentDt"/>
    <w:basedOn w:val="Normal"/>
    <w:rsid w:val="00465305"/>
    <w:pPr>
      <w:spacing w:line="240" w:lineRule="auto"/>
    </w:pPr>
    <w:rPr>
      <w:rFonts w:eastAsia="Times New Roman" w:cs="Times New Roman"/>
      <w:sz w:val="20"/>
      <w:lang w:eastAsia="en-AU"/>
    </w:rPr>
  </w:style>
  <w:style w:type="paragraph" w:customStyle="1" w:styleId="2ndRd">
    <w:name w:val="2ndRd"/>
    <w:basedOn w:val="Normal"/>
    <w:rsid w:val="00465305"/>
    <w:pPr>
      <w:spacing w:line="240" w:lineRule="auto"/>
    </w:pPr>
    <w:rPr>
      <w:rFonts w:eastAsia="Times New Roman" w:cs="Times New Roman"/>
      <w:sz w:val="20"/>
      <w:lang w:eastAsia="en-AU"/>
    </w:rPr>
  </w:style>
  <w:style w:type="paragraph" w:customStyle="1" w:styleId="ScalePlusRef">
    <w:name w:val="ScalePlusRef"/>
    <w:basedOn w:val="Normal"/>
    <w:rsid w:val="00465305"/>
    <w:pPr>
      <w:spacing w:line="240" w:lineRule="auto"/>
    </w:pPr>
    <w:rPr>
      <w:rFonts w:eastAsia="Times New Roman" w:cs="Times New Roman"/>
      <w:sz w:val="18"/>
      <w:lang w:eastAsia="en-AU"/>
    </w:rPr>
  </w:style>
  <w:style w:type="character" w:customStyle="1" w:styleId="TitleChar">
    <w:name w:val="Title Char"/>
    <w:basedOn w:val="DefaultParagraphFont"/>
    <w:link w:val="Title"/>
    <w:uiPriority w:val="10"/>
    <w:rsid w:val="00465305"/>
    <w:rPr>
      <w:rFonts w:ascii="Arial" w:hAnsi="Arial" w:cs="Arial"/>
      <w:b/>
      <w:bCs/>
      <w:kern w:val="28"/>
      <w:sz w:val="32"/>
      <w:szCs w:val="32"/>
    </w:rPr>
  </w:style>
  <w:style w:type="character" w:customStyle="1" w:styleId="ShortTChar">
    <w:name w:val="ShortT Char"/>
    <w:link w:val="ShortT"/>
    <w:rsid w:val="00A91F59"/>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5319">
      <w:bodyDiv w:val="1"/>
      <w:marLeft w:val="0"/>
      <w:marRight w:val="0"/>
      <w:marTop w:val="0"/>
      <w:marBottom w:val="0"/>
      <w:divBdr>
        <w:top w:val="none" w:sz="0" w:space="0" w:color="auto"/>
        <w:left w:val="none" w:sz="0" w:space="0" w:color="auto"/>
        <w:bottom w:val="none" w:sz="0" w:space="0" w:color="auto"/>
        <w:right w:val="none" w:sz="0" w:space="0" w:color="auto"/>
      </w:divBdr>
    </w:div>
    <w:div w:id="194006978">
      <w:bodyDiv w:val="1"/>
      <w:marLeft w:val="0"/>
      <w:marRight w:val="0"/>
      <w:marTop w:val="0"/>
      <w:marBottom w:val="0"/>
      <w:divBdr>
        <w:top w:val="none" w:sz="0" w:space="0" w:color="auto"/>
        <w:left w:val="none" w:sz="0" w:space="0" w:color="auto"/>
        <w:bottom w:val="none" w:sz="0" w:space="0" w:color="auto"/>
        <w:right w:val="none" w:sz="0" w:space="0" w:color="auto"/>
      </w:divBdr>
    </w:div>
    <w:div w:id="200170599">
      <w:bodyDiv w:val="1"/>
      <w:marLeft w:val="0"/>
      <w:marRight w:val="0"/>
      <w:marTop w:val="0"/>
      <w:marBottom w:val="0"/>
      <w:divBdr>
        <w:top w:val="none" w:sz="0" w:space="0" w:color="auto"/>
        <w:left w:val="none" w:sz="0" w:space="0" w:color="auto"/>
        <w:bottom w:val="none" w:sz="0" w:space="0" w:color="auto"/>
        <w:right w:val="none" w:sz="0" w:space="0" w:color="auto"/>
      </w:divBdr>
    </w:div>
    <w:div w:id="307393901">
      <w:bodyDiv w:val="1"/>
      <w:marLeft w:val="0"/>
      <w:marRight w:val="0"/>
      <w:marTop w:val="0"/>
      <w:marBottom w:val="0"/>
      <w:divBdr>
        <w:top w:val="none" w:sz="0" w:space="0" w:color="auto"/>
        <w:left w:val="none" w:sz="0" w:space="0" w:color="auto"/>
        <w:bottom w:val="none" w:sz="0" w:space="0" w:color="auto"/>
        <w:right w:val="none" w:sz="0" w:space="0" w:color="auto"/>
      </w:divBdr>
    </w:div>
    <w:div w:id="972060603">
      <w:bodyDiv w:val="1"/>
      <w:marLeft w:val="0"/>
      <w:marRight w:val="0"/>
      <w:marTop w:val="0"/>
      <w:marBottom w:val="0"/>
      <w:divBdr>
        <w:top w:val="none" w:sz="0" w:space="0" w:color="auto"/>
        <w:left w:val="none" w:sz="0" w:space="0" w:color="auto"/>
        <w:bottom w:val="none" w:sz="0" w:space="0" w:color="auto"/>
        <w:right w:val="none" w:sz="0" w:space="0" w:color="auto"/>
      </w:divBdr>
    </w:div>
    <w:div w:id="979186535">
      <w:bodyDiv w:val="1"/>
      <w:marLeft w:val="0"/>
      <w:marRight w:val="0"/>
      <w:marTop w:val="0"/>
      <w:marBottom w:val="0"/>
      <w:divBdr>
        <w:top w:val="none" w:sz="0" w:space="0" w:color="auto"/>
        <w:left w:val="none" w:sz="0" w:space="0" w:color="auto"/>
        <w:bottom w:val="none" w:sz="0" w:space="0" w:color="auto"/>
        <w:right w:val="none" w:sz="0" w:space="0" w:color="auto"/>
      </w:divBdr>
    </w:div>
    <w:div w:id="1006515971">
      <w:bodyDiv w:val="1"/>
      <w:marLeft w:val="0"/>
      <w:marRight w:val="0"/>
      <w:marTop w:val="0"/>
      <w:marBottom w:val="0"/>
      <w:divBdr>
        <w:top w:val="none" w:sz="0" w:space="0" w:color="auto"/>
        <w:left w:val="none" w:sz="0" w:space="0" w:color="auto"/>
        <w:bottom w:val="none" w:sz="0" w:space="0" w:color="auto"/>
        <w:right w:val="none" w:sz="0" w:space="0" w:color="auto"/>
      </w:divBdr>
    </w:div>
    <w:div w:id="1366251228">
      <w:bodyDiv w:val="1"/>
      <w:marLeft w:val="0"/>
      <w:marRight w:val="0"/>
      <w:marTop w:val="0"/>
      <w:marBottom w:val="0"/>
      <w:divBdr>
        <w:top w:val="none" w:sz="0" w:space="0" w:color="auto"/>
        <w:left w:val="none" w:sz="0" w:space="0" w:color="auto"/>
        <w:bottom w:val="none" w:sz="0" w:space="0" w:color="auto"/>
        <w:right w:val="none" w:sz="0" w:space="0" w:color="auto"/>
      </w:divBdr>
    </w:div>
    <w:div w:id="1444035159">
      <w:bodyDiv w:val="1"/>
      <w:marLeft w:val="0"/>
      <w:marRight w:val="0"/>
      <w:marTop w:val="0"/>
      <w:marBottom w:val="0"/>
      <w:divBdr>
        <w:top w:val="none" w:sz="0" w:space="0" w:color="auto"/>
        <w:left w:val="none" w:sz="0" w:space="0" w:color="auto"/>
        <w:bottom w:val="none" w:sz="0" w:space="0" w:color="auto"/>
        <w:right w:val="none" w:sz="0" w:space="0" w:color="auto"/>
      </w:divBdr>
    </w:div>
    <w:div w:id="1491631336">
      <w:bodyDiv w:val="1"/>
      <w:marLeft w:val="0"/>
      <w:marRight w:val="0"/>
      <w:marTop w:val="0"/>
      <w:marBottom w:val="0"/>
      <w:divBdr>
        <w:top w:val="none" w:sz="0" w:space="0" w:color="auto"/>
        <w:left w:val="none" w:sz="0" w:space="0" w:color="auto"/>
        <w:bottom w:val="none" w:sz="0" w:space="0" w:color="auto"/>
        <w:right w:val="none" w:sz="0" w:space="0" w:color="auto"/>
      </w:divBdr>
    </w:div>
    <w:div w:id="1524828978">
      <w:bodyDiv w:val="1"/>
      <w:marLeft w:val="0"/>
      <w:marRight w:val="0"/>
      <w:marTop w:val="0"/>
      <w:marBottom w:val="0"/>
      <w:divBdr>
        <w:top w:val="none" w:sz="0" w:space="0" w:color="auto"/>
        <w:left w:val="none" w:sz="0" w:space="0" w:color="auto"/>
        <w:bottom w:val="none" w:sz="0" w:space="0" w:color="auto"/>
        <w:right w:val="none" w:sz="0" w:space="0" w:color="auto"/>
      </w:divBdr>
    </w:div>
    <w:div w:id="1846745636">
      <w:bodyDiv w:val="1"/>
      <w:marLeft w:val="0"/>
      <w:marRight w:val="0"/>
      <w:marTop w:val="0"/>
      <w:marBottom w:val="0"/>
      <w:divBdr>
        <w:top w:val="none" w:sz="0" w:space="0" w:color="auto"/>
        <w:left w:val="none" w:sz="0" w:space="0" w:color="auto"/>
        <w:bottom w:val="none" w:sz="0" w:space="0" w:color="auto"/>
        <w:right w:val="none" w:sz="0" w:space="0" w:color="auto"/>
      </w:divBdr>
    </w:div>
    <w:div w:id="1882280236">
      <w:bodyDiv w:val="1"/>
      <w:marLeft w:val="0"/>
      <w:marRight w:val="0"/>
      <w:marTop w:val="0"/>
      <w:marBottom w:val="0"/>
      <w:divBdr>
        <w:top w:val="none" w:sz="0" w:space="0" w:color="auto"/>
        <w:left w:val="none" w:sz="0" w:space="0" w:color="auto"/>
        <w:bottom w:val="none" w:sz="0" w:space="0" w:color="auto"/>
        <w:right w:val="none" w:sz="0" w:space="0" w:color="auto"/>
      </w:divBdr>
    </w:div>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FE84-CFF9-46E0-8691-BA4CA327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122</Pages>
  <Words>170949</Words>
  <Characters>974411</Characters>
  <Application>Microsoft Office Word</Application>
  <DocSecurity>0</DocSecurity>
  <PresentationFormat/>
  <Lines>8120</Lines>
  <Paragraphs>2286</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1143074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2023-02-17T01:32:00Z</dcterms:created>
  <dcterms:modified xsi:type="dcterms:W3CDTF">2023-02-17T01:32:00Z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120</vt:lpwstr>
  </property>
  <property fmtid="{D5CDD505-2E9C-101B-9397-08002B2CF9AE}" pid="15" name="StartDate">
    <vt:lpwstr>1 October 2022</vt:lpwstr>
  </property>
  <property fmtid="{D5CDD505-2E9C-101B-9397-08002B2CF9AE}" pid="16" name="PreparedDate">
    <vt:filetime>2016-03-18T14:00:00Z</vt:filetime>
  </property>
  <property fmtid="{D5CDD505-2E9C-101B-9397-08002B2CF9AE}" pid="17" name="RegisteredDate">
    <vt:lpwstr>20 October 2022</vt:lpwstr>
  </property>
  <property fmtid="{D5CDD505-2E9C-101B-9397-08002B2CF9AE}" pid="18" name="IncludesUpTo">
    <vt:lpwstr>Act No. 35, 2022</vt:lpwstr>
  </property>
</Properties>
</file>